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</w:pPr>
      <w:r>
        <w:rPr/>
        <w:t>Instrucciones</w:t>
      </w:r>
      <w:r>
        <w:rPr>
          <w:spacing w:val="-4"/>
        </w:rPr>
        <w:t> </w:t>
      </w:r>
      <w:r>
        <w:rPr/>
        <w:t>para</w:t>
      </w:r>
      <w:r>
        <w:rPr>
          <w:spacing w:val="-2"/>
        </w:rPr>
        <w:t> </w:t>
      </w:r>
      <w:r>
        <w:rPr/>
        <w:t>los</w:t>
      </w:r>
      <w:r>
        <w:rPr>
          <w:spacing w:val="-3"/>
        </w:rPr>
        <w:t> </w:t>
      </w:r>
      <w:r>
        <w:rPr/>
        <w:t>autores</w:t>
      </w:r>
    </w:p>
    <w:p>
      <w:pPr>
        <w:pStyle w:val="BodyText"/>
        <w:rPr>
          <w:b/>
          <w:sz w:val="28"/>
        </w:rPr>
      </w:pPr>
    </w:p>
    <w:p>
      <w:pPr>
        <w:pStyle w:val="BodyText"/>
        <w:ind w:left="114" w:right="117"/>
        <w:jc w:val="both"/>
      </w:pPr>
      <w:r>
        <w:rPr/>
        <w:t>Lógoi es una revista semestral cuyo objeto consiste en publicar colaboraciones que constituyan un</w:t>
      </w:r>
      <w:r>
        <w:rPr>
          <w:spacing w:val="1"/>
        </w:rPr>
        <w:t> </w:t>
      </w:r>
      <w:r>
        <w:rPr/>
        <w:t>aporte para el debate filosófico. Lógoi es arbitrada conforme a las exigencias establecidas por el</w:t>
      </w:r>
      <w:r>
        <w:rPr>
          <w:spacing w:val="1"/>
        </w:rPr>
        <w:t> </w:t>
      </w:r>
      <w:r>
        <w:rPr/>
        <w:t>FONACIT,</w:t>
      </w:r>
      <w:r>
        <w:rPr>
          <w:spacing w:val="-2"/>
        </w:rPr>
        <w:t> </w:t>
      </w:r>
      <w:r>
        <w:rPr/>
        <w:t>REVENCYT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LATINDEX.</w:t>
      </w:r>
    </w:p>
    <w:p>
      <w:pPr>
        <w:pStyle w:val="BodyText"/>
        <w:spacing w:before="3"/>
      </w:pPr>
    </w:p>
    <w:p>
      <w:pPr>
        <w:pStyle w:val="BodyText"/>
        <w:spacing w:line="250" w:lineRule="exact"/>
        <w:ind w:left="114"/>
        <w:jc w:val="both"/>
      </w:pPr>
      <w:r>
        <w:rPr/>
        <w:t>Toda</w:t>
      </w:r>
      <w:r>
        <w:rPr>
          <w:spacing w:val="-4"/>
        </w:rPr>
        <w:t> </w:t>
      </w:r>
      <w:r>
        <w:rPr/>
        <w:t>entrega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artículos</w:t>
      </w:r>
      <w:r>
        <w:rPr>
          <w:spacing w:val="-4"/>
        </w:rPr>
        <w:t> </w:t>
      </w:r>
      <w:r>
        <w:rPr/>
        <w:t>deberá</w:t>
      </w:r>
      <w:r>
        <w:rPr>
          <w:spacing w:val="-3"/>
        </w:rPr>
        <w:t> </w:t>
      </w:r>
      <w:r>
        <w:rPr/>
        <w:t>cumplir</w:t>
      </w:r>
      <w:r>
        <w:rPr>
          <w:spacing w:val="-4"/>
        </w:rPr>
        <w:t> </w:t>
      </w:r>
      <w:r>
        <w:rPr/>
        <w:t>con</w:t>
      </w:r>
      <w:r>
        <w:rPr>
          <w:spacing w:val="-3"/>
        </w:rPr>
        <w:t> </w:t>
      </w:r>
      <w:r>
        <w:rPr/>
        <w:t>las</w:t>
      </w:r>
      <w:r>
        <w:rPr>
          <w:spacing w:val="-4"/>
        </w:rPr>
        <w:t> </w:t>
      </w:r>
      <w:r>
        <w:rPr/>
        <w:t>siguientes</w:t>
      </w:r>
      <w:r>
        <w:rPr>
          <w:spacing w:val="-3"/>
        </w:rPr>
        <w:t> </w:t>
      </w:r>
      <w:r>
        <w:rPr/>
        <w:t>pautas:</w:t>
      </w:r>
    </w:p>
    <w:p>
      <w:pPr>
        <w:pStyle w:val="ListParagraph"/>
        <w:numPr>
          <w:ilvl w:val="0"/>
          <w:numId w:val="1"/>
        </w:numPr>
        <w:tabs>
          <w:tab w:pos="823" w:val="left" w:leader="none"/>
        </w:tabs>
        <w:spacing w:line="240" w:lineRule="auto" w:before="0" w:after="0"/>
        <w:ind w:left="114" w:right="117" w:firstLine="0"/>
        <w:jc w:val="both"/>
        <w:rPr>
          <w:i/>
          <w:sz w:val="22"/>
        </w:rPr>
      </w:pPr>
      <w:r>
        <w:rPr>
          <w:i/>
          <w:sz w:val="22"/>
        </w:rPr>
        <w:t>Los autores enviarán sus trabajos por duplicado a cualquiera de las siguientes direcciones de</w:t>
      </w:r>
      <w:r>
        <w:rPr>
          <w:i/>
          <w:spacing w:val="-51"/>
          <w:sz w:val="22"/>
        </w:rPr>
        <w:t> </w:t>
      </w:r>
      <w:r>
        <w:rPr>
          <w:i/>
          <w:sz w:val="22"/>
        </w:rPr>
        <w:t>correo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electrónico:</w:t>
      </w:r>
      <w:r>
        <w:rPr>
          <w:i/>
          <w:spacing w:val="-9"/>
          <w:sz w:val="22"/>
        </w:rPr>
        <w:t> </w:t>
      </w:r>
      <w:hyperlink r:id="rId6">
        <w:r>
          <w:rPr>
            <w:i/>
            <w:sz w:val="22"/>
          </w:rPr>
          <w:t>logoi1998@gmail.com</w:t>
        </w:r>
        <w:r>
          <w:rPr>
            <w:i/>
            <w:spacing w:val="-9"/>
            <w:sz w:val="22"/>
          </w:rPr>
          <w:t> </w:t>
        </w:r>
      </w:hyperlink>
      <w:r>
        <w:rPr>
          <w:i/>
          <w:sz w:val="22"/>
        </w:rPr>
        <w:t>o</w:t>
      </w:r>
      <w:r>
        <w:rPr>
          <w:i/>
          <w:spacing w:val="-9"/>
          <w:sz w:val="22"/>
        </w:rPr>
        <w:t> </w:t>
      </w:r>
      <w:hyperlink r:id="rId7">
        <w:r>
          <w:rPr>
            <w:i/>
            <w:sz w:val="22"/>
          </w:rPr>
          <w:t>jdasilva@ucab.edu.ve.</w:t>
        </w:r>
        <w:r>
          <w:rPr>
            <w:i/>
            <w:spacing w:val="-8"/>
            <w:sz w:val="22"/>
          </w:rPr>
          <w:t> </w:t>
        </w:r>
      </w:hyperlink>
      <w:r>
        <w:rPr>
          <w:i/>
          <w:sz w:val="22"/>
        </w:rPr>
        <w:t>En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una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esas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copias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no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figurará</w:t>
      </w:r>
      <w:r>
        <w:rPr>
          <w:i/>
          <w:spacing w:val="-50"/>
          <w:sz w:val="22"/>
        </w:rPr>
        <w:t> </w:t>
      </w:r>
      <w:r>
        <w:rPr>
          <w:i/>
          <w:sz w:val="22"/>
        </w:rPr>
        <w:t>ni el nombre ni la adscripción institucional del autor. En la otra copia, en hoja aparte al texto, se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indicará a modo de sinopsis curricular: el nombre del autor, su teléfono, su e-mail, su adscripción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institucional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(si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tiene)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y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sus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títulos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obtenidos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(con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el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nombre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la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universidad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y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la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fecha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cada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uno).</w:t>
      </w:r>
    </w:p>
    <w:p>
      <w:pPr>
        <w:pStyle w:val="ListParagraph"/>
        <w:numPr>
          <w:ilvl w:val="0"/>
          <w:numId w:val="1"/>
        </w:numPr>
        <w:tabs>
          <w:tab w:pos="823" w:val="left" w:leader="none"/>
        </w:tabs>
        <w:spacing w:line="240" w:lineRule="auto" w:before="0" w:after="0"/>
        <w:ind w:left="114" w:right="116" w:firstLine="0"/>
        <w:jc w:val="both"/>
        <w:rPr>
          <w:i/>
          <w:sz w:val="22"/>
        </w:rPr>
      </w:pPr>
      <w:r>
        <w:rPr>
          <w:i/>
          <w:sz w:val="22"/>
        </w:rPr>
        <w:t>Todo artículo deberá contener su título tanto en español como en inglés, y venir acompañado</w:t>
      </w:r>
      <w:r>
        <w:rPr>
          <w:i/>
          <w:spacing w:val="-51"/>
          <w:sz w:val="22"/>
        </w:rPr>
        <w:t> </w:t>
      </w:r>
      <w:r>
        <w:rPr>
          <w:i/>
          <w:sz w:val="22"/>
        </w:rPr>
        <w:t>por un resumen en español y otro en inglés. Los resúmenes deben tener una extensión no mayor de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100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palabras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cada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uno.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Así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mismo,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cada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uno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debe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ir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acompañado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por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4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ó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5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palabras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clave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en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español</w:t>
      </w:r>
      <w:r>
        <w:rPr>
          <w:i/>
          <w:spacing w:val="-51"/>
          <w:sz w:val="22"/>
        </w:rPr>
        <w:t> </w:t>
      </w:r>
      <w:r>
        <w:rPr>
          <w:i/>
          <w:sz w:val="22"/>
        </w:rPr>
        <w:t>y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en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inglés.</w:t>
      </w:r>
    </w:p>
    <w:p>
      <w:pPr>
        <w:pStyle w:val="ListParagraph"/>
        <w:numPr>
          <w:ilvl w:val="0"/>
          <w:numId w:val="1"/>
        </w:numPr>
        <w:tabs>
          <w:tab w:pos="823" w:val="left" w:leader="none"/>
        </w:tabs>
        <w:spacing w:line="240" w:lineRule="auto" w:before="0" w:after="0"/>
        <w:ind w:left="114" w:right="117" w:firstLine="0"/>
        <w:jc w:val="both"/>
        <w:rPr>
          <w:i/>
          <w:sz w:val="22"/>
        </w:rPr>
      </w:pPr>
      <w:r>
        <w:rPr>
          <w:i/>
          <w:sz w:val="22"/>
        </w:rPr>
        <w:t>Cuando un autor envíe un artículo para su consideración, se entenderá, salvo la excepción de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acuerdo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expreso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con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el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Consejo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Redacción,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que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ese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trabajo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es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inédito.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la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misma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manera,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el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autor</w:t>
      </w:r>
      <w:r>
        <w:rPr>
          <w:i/>
          <w:spacing w:val="-51"/>
          <w:sz w:val="22"/>
        </w:rPr>
        <w:t> </w:t>
      </w:r>
      <w:r>
        <w:rPr>
          <w:i/>
          <w:sz w:val="22"/>
        </w:rPr>
        <w:t>se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compromete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autorizar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exclusivamente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su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publicación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Lógoi,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Revista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Filosofía.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En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consecuencia, a efectos de una ulterior publicación o reproducción, el autor deberá solicitar permiso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la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Revista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haciendo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mención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expresa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en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la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nueva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publicación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del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lugar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original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publicación.</w:t>
      </w:r>
    </w:p>
    <w:p>
      <w:pPr>
        <w:pStyle w:val="ListParagraph"/>
        <w:numPr>
          <w:ilvl w:val="0"/>
          <w:numId w:val="1"/>
        </w:numPr>
        <w:tabs>
          <w:tab w:pos="823" w:val="left" w:leader="none"/>
        </w:tabs>
        <w:spacing w:line="240" w:lineRule="auto" w:before="0" w:after="0"/>
        <w:ind w:left="114" w:right="113" w:firstLine="0"/>
        <w:jc w:val="both"/>
        <w:rPr>
          <w:i/>
          <w:sz w:val="22"/>
        </w:rPr>
      </w:pPr>
      <w:r>
        <w:rPr>
          <w:i/>
          <w:spacing w:val="-1"/>
          <w:sz w:val="22"/>
        </w:rPr>
        <w:t>Cada</w:t>
      </w:r>
      <w:r>
        <w:rPr>
          <w:i/>
          <w:spacing w:val="-13"/>
          <w:sz w:val="22"/>
        </w:rPr>
        <w:t> </w:t>
      </w:r>
      <w:r>
        <w:rPr>
          <w:i/>
          <w:spacing w:val="-1"/>
          <w:sz w:val="22"/>
        </w:rPr>
        <w:t>artículo</w:t>
      </w:r>
      <w:r>
        <w:rPr>
          <w:i/>
          <w:spacing w:val="-13"/>
          <w:sz w:val="22"/>
        </w:rPr>
        <w:t> </w:t>
      </w:r>
      <w:r>
        <w:rPr>
          <w:i/>
          <w:spacing w:val="-1"/>
          <w:sz w:val="22"/>
        </w:rPr>
        <w:t>será</w:t>
      </w:r>
      <w:r>
        <w:rPr>
          <w:i/>
          <w:spacing w:val="-13"/>
          <w:sz w:val="22"/>
        </w:rPr>
        <w:t> </w:t>
      </w:r>
      <w:r>
        <w:rPr>
          <w:i/>
          <w:spacing w:val="-1"/>
          <w:sz w:val="22"/>
        </w:rPr>
        <w:t>evaluado</w:t>
      </w:r>
      <w:r>
        <w:rPr>
          <w:i/>
          <w:spacing w:val="-13"/>
          <w:sz w:val="22"/>
        </w:rPr>
        <w:t> </w:t>
      </w:r>
      <w:r>
        <w:rPr>
          <w:i/>
          <w:spacing w:val="-1"/>
          <w:sz w:val="22"/>
        </w:rPr>
        <w:t>por</w:t>
      </w:r>
      <w:r>
        <w:rPr>
          <w:i/>
          <w:spacing w:val="-13"/>
          <w:sz w:val="22"/>
        </w:rPr>
        <w:t> </w:t>
      </w:r>
      <w:r>
        <w:rPr>
          <w:i/>
          <w:spacing w:val="-1"/>
          <w:sz w:val="22"/>
        </w:rPr>
        <w:t>dos</w:t>
      </w:r>
      <w:r>
        <w:rPr>
          <w:i/>
          <w:spacing w:val="-13"/>
          <w:sz w:val="22"/>
        </w:rPr>
        <w:t> </w:t>
      </w:r>
      <w:r>
        <w:rPr>
          <w:i/>
          <w:spacing w:val="-1"/>
          <w:sz w:val="22"/>
        </w:rPr>
        <w:t>jueces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especialistas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en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el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área,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bajo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la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conocida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modalidad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“doble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ciego”.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Éstos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podrán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aprobar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su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publicación,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suspenderla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hasta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tanto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se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hagan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correcciones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pertinentes o rechazar el trabajo. En todo caso, la decisión será argumentada y guiada por los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siguientes criterios: a) exposición diáfana de los objetivos perseguidos en el artículo y del tema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desarrollado en el mismo; b) redacción y ortografía correctas; c) coherencia e ilación de las ideas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expuestas;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d)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relevancia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del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tema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y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problemas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tratados;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y,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e)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uso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fuentes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bibliográficas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y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hemerográficas acordes con el tema tratado. De existir veredictos discrepantes, se recabará una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tercera evaluación por parte de un nuevo juez. Una vez llegadas las copias al Consejo Editorial, éste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dará una respuesta al autor sobre el veredicto final en un plazo no mayor de 90 días continuos.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Asimismo, si el trabajo es aprobado con correcciones, el autor dispondrá de un plazo de treinta días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continuos para realizarlas. Finalmente, una vez que el Departamento de Publicaciones envíe al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Consejo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Redacción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el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formato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prueba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la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Revista,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éste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entregará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cada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autor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su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artículo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para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que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en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un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plazo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7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días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continuos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haga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las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revisiones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finales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al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mismo.</w:t>
      </w:r>
    </w:p>
    <w:p>
      <w:pPr>
        <w:pStyle w:val="ListParagraph"/>
        <w:numPr>
          <w:ilvl w:val="0"/>
          <w:numId w:val="1"/>
        </w:numPr>
        <w:tabs>
          <w:tab w:pos="823" w:val="left" w:leader="none"/>
        </w:tabs>
        <w:spacing w:line="250" w:lineRule="exact" w:before="0" w:after="0"/>
        <w:ind w:left="822" w:right="0" w:hanging="709"/>
        <w:jc w:val="both"/>
        <w:rPr>
          <w:i/>
          <w:sz w:val="22"/>
        </w:rPr>
      </w:pPr>
      <w:r>
        <w:rPr>
          <w:i/>
          <w:sz w:val="22"/>
        </w:rPr>
        <w:t>Las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colaboraciones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deberán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cumplir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las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siguientes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normas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en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su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presentación:</w:t>
      </w:r>
    </w:p>
    <w:p>
      <w:pPr>
        <w:pStyle w:val="ListParagraph"/>
        <w:numPr>
          <w:ilvl w:val="1"/>
          <w:numId w:val="1"/>
        </w:numPr>
        <w:tabs>
          <w:tab w:pos="823" w:val="left" w:leader="none"/>
        </w:tabs>
        <w:spacing w:line="240" w:lineRule="auto" w:before="0" w:after="0"/>
        <w:ind w:left="114" w:right="119" w:firstLine="0"/>
        <w:jc w:val="both"/>
        <w:rPr>
          <w:i/>
          <w:sz w:val="22"/>
        </w:rPr>
      </w:pPr>
      <w:r>
        <w:rPr>
          <w:i/>
          <w:sz w:val="22"/>
        </w:rPr>
        <w:t>Límite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máximo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palabras: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Artículo: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15.500,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Comunicaciones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y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Discusiones: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7.500,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Reseñas:</w:t>
      </w:r>
      <w:r>
        <w:rPr>
          <w:i/>
          <w:spacing w:val="-51"/>
          <w:sz w:val="22"/>
        </w:rPr>
        <w:t> </w:t>
      </w:r>
      <w:r>
        <w:rPr>
          <w:i/>
          <w:sz w:val="22"/>
        </w:rPr>
        <w:t>3.000.</w:t>
      </w:r>
    </w:p>
    <w:p>
      <w:pPr>
        <w:pStyle w:val="ListParagraph"/>
        <w:numPr>
          <w:ilvl w:val="1"/>
          <w:numId w:val="1"/>
        </w:numPr>
        <w:tabs>
          <w:tab w:pos="823" w:val="left" w:leader="none"/>
        </w:tabs>
        <w:spacing w:line="240" w:lineRule="auto" w:before="0" w:after="0"/>
        <w:ind w:left="114" w:right="113" w:firstLine="0"/>
        <w:jc w:val="both"/>
        <w:rPr>
          <w:i/>
          <w:sz w:val="22"/>
        </w:rPr>
      </w:pPr>
      <w:r>
        <w:rPr>
          <w:i/>
          <w:sz w:val="22"/>
        </w:rPr>
        <w:t>Las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citas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textuales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deben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ir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dentro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del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texto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principal,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usándose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las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cursivas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sólo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para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destacar.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Las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citas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más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cuatro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líneas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deberán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ir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sangradas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(salvo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las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que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aparezcan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en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notas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50"/>
          <w:sz w:val="22"/>
        </w:rPr>
        <w:t> </w:t>
      </w:r>
      <w:r>
        <w:rPr>
          <w:i/>
          <w:sz w:val="22"/>
        </w:rPr>
        <w:t>pie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página.)</w:t>
      </w:r>
    </w:p>
    <w:p>
      <w:pPr>
        <w:pStyle w:val="ListParagraph"/>
        <w:numPr>
          <w:ilvl w:val="1"/>
          <w:numId w:val="1"/>
        </w:numPr>
        <w:tabs>
          <w:tab w:pos="875" w:val="left" w:leader="none"/>
          <w:tab w:pos="876" w:val="left" w:leader="none"/>
        </w:tabs>
        <w:spacing w:line="249" w:lineRule="exact" w:before="0" w:after="0"/>
        <w:ind w:left="875" w:right="0" w:hanging="762"/>
        <w:jc w:val="left"/>
        <w:rPr>
          <w:i/>
          <w:sz w:val="22"/>
        </w:rPr>
      </w:pPr>
      <w:r>
        <w:rPr>
          <w:i/>
          <w:sz w:val="22"/>
        </w:rPr>
        <w:t>Todas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las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notas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referencias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bibliográficas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deberán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ir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pie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página;</w:t>
      </w:r>
    </w:p>
    <w:p>
      <w:pPr>
        <w:pStyle w:val="ListParagraph"/>
        <w:numPr>
          <w:ilvl w:val="1"/>
          <w:numId w:val="1"/>
        </w:numPr>
        <w:tabs>
          <w:tab w:pos="822" w:val="left" w:leader="none"/>
          <w:tab w:pos="823" w:val="left" w:leader="none"/>
        </w:tabs>
        <w:spacing w:line="250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Las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referencias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bibliográficas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en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las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notas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pie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página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llevarán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el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siguiente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orden:</w:t>
      </w:r>
    </w:p>
    <w:p>
      <w:pPr>
        <w:pStyle w:val="ListParagraph"/>
        <w:numPr>
          <w:ilvl w:val="0"/>
          <w:numId w:val="2"/>
        </w:numPr>
        <w:tabs>
          <w:tab w:pos="822" w:val="left" w:leader="none"/>
          <w:tab w:pos="823" w:val="left" w:leader="none"/>
        </w:tabs>
        <w:spacing w:line="250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Nombre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apellido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del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autor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seguido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dos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puntos;</w:t>
      </w:r>
    </w:p>
    <w:p>
      <w:pPr>
        <w:pStyle w:val="ListParagraph"/>
        <w:numPr>
          <w:ilvl w:val="0"/>
          <w:numId w:val="2"/>
        </w:numPr>
        <w:tabs>
          <w:tab w:pos="822" w:val="left" w:leader="none"/>
          <w:tab w:pos="823" w:val="left" w:leader="none"/>
        </w:tabs>
        <w:spacing w:line="250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Título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la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obra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en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itálicas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seguido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coma;</w:t>
      </w:r>
    </w:p>
    <w:p>
      <w:pPr>
        <w:pStyle w:val="ListParagraph"/>
        <w:numPr>
          <w:ilvl w:val="0"/>
          <w:numId w:val="2"/>
        </w:numPr>
        <w:tabs>
          <w:tab w:pos="822" w:val="left" w:leader="none"/>
          <w:tab w:pos="823" w:val="left" w:leader="none"/>
        </w:tabs>
        <w:spacing w:line="244" w:lineRule="auto" w:before="0" w:after="0"/>
        <w:ind w:left="114" w:right="117" w:firstLine="0"/>
        <w:jc w:val="left"/>
        <w:rPr>
          <w:i/>
          <w:sz w:val="22"/>
        </w:rPr>
      </w:pPr>
      <w:r>
        <w:rPr>
          <w:i/>
          <w:sz w:val="22"/>
        </w:rPr>
        <w:t>En</w:t>
      </w:r>
      <w:r>
        <w:rPr>
          <w:i/>
          <w:spacing w:val="8"/>
          <w:sz w:val="22"/>
        </w:rPr>
        <w:t> </w:t>
      </w:r>
      <w:r>
        <w:rPr>
          <w:i/>
          <w:sz w:val="22"/>
        </w:rPr>
        <w:t>caso</w:t>
      </w:r>
      <w:r>
        <w:rPr>
          <w:i/>
          <w:spacing w:val="9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8"/>
          <w:sz w:val="22"/>
        </w:rPr>
        <w:t> </w:t>
      </w:r>
      <w:r>
        <w:rPr>
          <w:i/>
          <w:sz w:val="22"/>
        </w:rPr>
        <w:t>traducción:</w:t>
      </w:r>
      <w:r>
        <w:rPr>
          <w:i/>
          <w:spacing w:val="9"/>
          <w:sz w:val="22"/>
        </w:rPr>
        <w:t> </w:t>
      </w:r>
      <w:r>
        <w:rPr>
          <w:i/>
          <w:sz w:val="22"/>
        </w:rPr>
        <w:t>nombre</w:t>
      </w:r>
      <w:r>
        <w:rPr>
          <w:i/>
          <w:spacing w:val="8"/>
          <w:sz w:val="22"/>
        </w:rPr>
        <w:t> </w:t>
      </w:r>
      <w:r>
        <w:rPr>
          <w:i/>
          <w:sz w:val="22"/>
        </w:rPr>
        <w:t>y</w:t>
      </w:r>
      <w:r>
        <w:rPr>
          <w:i/>
          <w:spacing w:val="9"/>
          <w:sz w:val="22"/>
        </w:rPr>
        <w:t> </w:t>
      </w:r>
      <w:r>
        <w:rPr>
          <w:i/>
          <w:sz w:val="22"/>
        </w:rPr>
        <w:t>apellido</w:t>
      </w:r>
      <w:r>
        <w:rPr>
          <w:i/>
          <w:spacing w:val="9"/>
          <w:sz w:val="22"/>
        </w:rPr>
        <w:t> </w:t>
      </w:r>
      <w:r>
        <w:rPr>
          <w:i/>
          <w:sz w:val="22"/>
        </w:rPr>
        <w:t>del</w:t>
      </w:r>
      <w:r>
        <w:rPr>
          <w:i/>
          <w:spacing w:val="8"/>
          <w:sz w:val="22"/>
        </w:rPr>
        <w:t> </w:t>
      </w:r>
      <w:r>
        <w:rPr>
          <w:i/>
          <w:sz w:val="22"/>
        </w:rPr>
        <w:t>traductor</w:t>
      </w:r>
      <w:r>
        <w:rPr>
          <w:i/>
          <w:spacing w:val="9"/>
          <w:sz w:val="22"/>
        </w:rPr>
        <w:t> </w:t>
      </w:r>
      <w:r>
        <w:rPr>
          <w:i/>
          <w:sz w:val="22"/>
        </w:rPr>
        <w:t>(siempre</w:t>
      </w:r>
      <w:r>
        <w:rPr>
          <w:i/>
          <w:spacing w:val="8"/>
          <w:sz w:val="22"/>
        </w:rPr>
        <w:t> </w:t>
      </w:r>
      <w:r>
        <w:rPr>
          <w:i/>
          <w:sz w:val="22"/>
        </w:rPr>
        <w:t>y</w:t>
      </w:r>
      <w:r>
        <w:rPr>
          <w:i/>
          <w:spacing w:val="9"/>
          <w:sz w:val="22"/>
        </w:rPr>
        <w:t> </w:t>
      </w:r>
      <w:r>
        <w:rPr>
          <w:i/>
          <w:sz w:val="22"/>
        </w:rPr>
        <w:t>cuando</w:t>
      </w:r>
      <w:r>
        <w:rPr>
          <w:i/>
          <w:spacing w:val="8"/>
          <w:sz w:val="22"/>
        </w:rPr>
        <w:t> </w:t>
      </w:r>
      <w:r>
        <w:rPr>
          <w:i/>
          <w:sz w:val="22"/>
        </w:rPr>
        <w:t>estén</w:t>
      </w:r>
      <w:r>
        <w:rPr>
          <w:i/>
          <w:spacing w:val="9"/>
          <w:sz w:val="22"/>
        </w:rPr>
        <w:t> </w:t>
      </w:r>
      <w:r>
        <w:rPr>
          <w:i/>
          <w:sz w:val="22"/>
        </w:rPr>
        <w:t>disponibles</w:t>
      </w:r>
      <w:r>
        <w:rPr>
          <w:i/>
          <w:spacing w:val="-50"/>
          <w:sz w:val="22"/>
        </w:rPr>
        <w:t> </w:t>
      </w:r>
      <w:r>
        <w:rPr>
          <w:i/>
          <w:sz w:val="22"/>
        </w:rPr>
        <w:t>los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datos),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seguido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coma;</w:t>
      </w:r>
    </w:p>
    <w:p>
      <w:pPr>
        <w:pStyle w:val="ListParagraph"/>
        <w:numPr>
          <w:ilvl w:val="0"/>
          <w:numId w:val="2"/>
        </w:numPr>
        <w:tabs>
          <w:tab w:pos="822" w:val="left" w:leader="none"/>
          <w:tab w:pos="823" w:val="left" w:leader="none"/>
        </w:tabs>
        <w:spacing w:line="244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Volumen,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si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es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el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caso,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seguido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coma;</w:t>
      </w:r>
    </w:p>
    <w:p>
      <w:pPr>
        <w:pStyle w:val="ListParagraph"/>
        <w:numPr>
          <w:ilvl w:val="0"/>
          <w:numId w:val="2"/>
        </w:numPr>
        <w:tabs>
          <w:tab w:pos="822" w:val="left" w:leader="none"/>
          <w:tab w:pos="823" w:val="left" w:leader="none"/>
        </w:tabs>
        <w:spacing w:line="240" w:lineRule="auto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Lugar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edición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(Ciudad),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seguido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coma;</w:t>
      </w:r>
    </w:p>
    <w:p>
      <w:pPr>
        <w:spacing w:after="0" w:line="240" w:lineRule="auto"/>
        <w:jc w:val="left"/>
        <w:rPr>
          <w:sz w:val="22"/>
        </w:rPr>
        <w:sectPr>
          <w:footerReference w:type="default" r:id="rId5"/>
          <w:type w:val="continuous"/>
          <w:pgSz w:w="12240" w:h="15840"/>
          <w:pgMar w:footer="1618" w:top="1180" w:bottom="1800" w:left="1160" w:right="920"/>
          <w:pgNumType w:start="92"/>
        </w:sectPr>
      </w:pPr>
    </w:p>
    <w:p>
      <w:pPr>
        <w:pStyle w:val="BodyText"/>
        <w:spacing w:before="5"/>
        <w:rPr>
          <w:sz w:val="13"/>
        </w:rPr>
      </w:pPr>
    </w:p>
    <w:p>
      <w:pPr>
        <w:pStyle w:val="ListParagraph"/>
        <w:numPr>
          <w:ilvl w:val="0"/>
          <w:numId w:val="2"/>
        </w:numPr>
        <w:tabs>
          <w:tab w:pos="822" w:val="left" w:leader="none"/>
          <w:tab w:pos="823" w:val="left" w:leader="none"/>
        </w:tabs>
        <w:spacing w:line="240" w:lineRule="auto" w:before="101" w:after="0"/>
        <w:ind w:left="114" w:right="119" w:firstLine="0"/>
        <w:jc w:val="left"/>
        <w:rPr>
          <w:i/>
          <w:sz w:val="22"/>
        </w:rPr>
      </w:pPr>
      <w:r>
        <w:rPr>
          <w:i/>
          <w:sz w:val="22"/>
        </w:rPr>
        <w:t>Nombre</w:t>
      </w:r>
      <w:r>
        <w:rPr>
          <w:i/>
          <w:spacing w:val="22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22"/>
          <w:sz w:val="22"/>
        </w:rPr>
        <w:t> </w:t>
      </w:r>
      <w:r>
        <w:rPr>
          <w:i/>
          <w:sz w:val="22"/>
        </w:rPr>
        <w:t>la</w:t>
      </w:r>
      <w:r>
        <w:rPr>
          <w:i/>
          <w:spacing w:val="22"/>
          <w:sz w:val="22"/>
        </w:rPr>
        <w:t> </w:t>
      </w:r>
      <w:r>
        <w:rPr>
          <w:i/>
          <w:sz w:val="22"/>
        </w:rPr>
        <w:t>editorial</w:t>
      </w:r>
      <w:r>
        <w:rPr>
          <w:i/>
          <w:spacing w:val="23"/>
          <w:sz w:val="22"/>
        </w:rPr>
        <w:t> </w:t>
      </w:r>
      <w:r>
        <w:rPr>
          <w:i/>
          <w:sz w:val="22"/>
        </w:rPr>
        <w:t>(si</w:t>
      </w:r>
      <w:r>
        <w:rPr>
          <w:i/>
          <w:spacing w:val="22"/>
          <w:sz w:val="22"/>
        </w:rPr>
        <w:t> </w:t>
      </w:r>
      <w:r>
        <w:rPr>
          <w:i/>
          <w:sz w:val="22"/>
        </w:rPr>
        <w:t>no</w:t>
      </w:r>
      <w:r>
        <w:rPr>
          <w:i/>
          <w:spacing w:val="22"/>
          <w:sz w:val="22"/>
        </w:rPr>
        <w:t> </w:t>
      </w:r>
      <w:r>
        <w:rPr>
          <w:i/>
          <w:sz w:val="22"/>
        </w:rPr>
        <w:t>es</w:t>
      </w:r>
      <w:r>
        <w:rPr>
          <w:i/>
          <w:spacing w:val="23"/>
          <w:sz w:val="22"/>
        </w:rPr>
        <w:t> </w:t>
      </w:r>
      <w:r>
        <w:rPr>
          <w:i/>
          <w:sz w:val="22"/>
        </w:rPr>
        <w:t>la</w:t>
      </w:r>
      <w:r>
        <w:rPr>
          <w:i/>
          <w:spacing w:val="22"/>
          <w:sz w:val="22"/>
        </w:rPr>
        <w:t> </w:t>
      </w:r>
      <w:r>
        <w:rPr>
          <w:i/>
          <w:sz w:val="22"/>
        </w:rPr>
        <w:t>primera</w:t>
      </w:r>
      <w:r>
        <w:rPr>
          <w:i/>
          <w:spacing w:val="22"/>
          <w:sz w:val="22"/>
        </w:rPr>
        <w:t> </w:t>
      </w:r>
      <w:r>
        <w:rPr>
          <w:i/>
          <w:sz w:val="22"/>
        </w:rPr>
        <w:t>edición,</w:t>
      </w:r>
      <w:r>
        <w:rPr>
          <w:i/>
          <w:spacing w:val="23"/>
          <w:sz w:val="22"/>
        </w:rPr>
        <w:t> </w:t>
      </w:r>
      <w:r>
        <w:rPr>
          <w:i/>
          <w:sz w:val="22"/>
        </w:rPr>
        <w:t>deberá</w:t>
      </w:r>
      <w:r>
        <w:rPr>
          <w:i/>
          <w:spacing w:val="22"/>
          <w:sz w:val="22"/>
        </w:rPr>
        <w:t> </w:t>
      </w:r>
      <w:r>
        <w:rPr>
          <w:i/>
          <w:sz w:val="22"/>
        </w:rPr>
        <w:t>llevar</w:t>
      </w:r>
      <w:r>
        <w:rPr>
          <w:i/>
          <w:spacing w:val="22"/>
          <w:sz w:val="22"/>
        </w:rPr>
        <w:t> </w:t>
      </w:r>
      <w:r>
        <w:rPr>
          <w:i/>
          <w:sz w:val="22"/>
        </w:rPr>
        <w:t>el</w:t>
      </w:r>
      <w:r>
        <w:rPr>
          <w:i/>
          <w:spacing w:val="23"/>
          <w:sz w:val="22"/>
        </w:rPr>
        <w:t> </w:t>
      </w:r>
      <w:r>
        <w:rPr>
          <w:i/>
          <w:sz w:val="22"/>
        </w:rPr>
        <w:t>número</w:t>
      </w:r>
      <w:r>
        <w:rPr>
          <w:i/>
          <w:spacing w:val="22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22"/>
          <w:sz w:val="22"/>
        </w:rPr>
        <w:t> </w:t>
      </w:r>
      <w:r>
        <w:rPr>
          <w:i/>
          <w:sz w:val="22"/>
        </w:rPr>
        <w:t>la</w:t>
      </w:r>
      <w:r>
        <w:rPr>
          <w:i/>
          <w:spacing w:val="22"/>
          <w:sz w:val="22"/>
        </w:rPr>
        <w:t> </w:t>
      </w:r>
      <w:r>
        <w:rPr>
          <w:i/>
          <w:sz w:val="22"/>
        </w:rPr>
        <w:t>misma),</w:t>
      </w:r>
      <w:r>
        <w:rPr>
          <w:i/>
          <w:spacing w:val="-50"/>
          <w:sz w:val="22"/>
        </w:rPr>
        <w:t> </w:t>
      </w:r>
      <w:r>
        <w:rPr>
          <w:i/>
          <w:sz w:val="22"/>
        </w:rPr>
        <w:t>seguido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coma;</w:t>
      </w:r>
    </w:p>
    <w:p>
      <w:pPr>
        <w:pStyle w:val="ListParagraph"/>
        <w:numPr>
          <w:ilvl w:val="0"/>
          <w:numId w:val="2"/>
        </w:numPr>
        <w:tabs>
          <w:tab w:pos="822" w:val="left" w:leader="none"/>
          <w:tab w:pos="823" w:val="left" w:leader="none"/>
        </w:tabs>
        <w:spacing w:line="240" w:lineRule="auto" w:before="0" w:after="0"/>
        <w:ind w:left="114" w:right="115" w:firstLine="0"/>
        <w:jc w:val="left"/>
        <w:rPr>
          <w:i/>
          <w:sz w:val="22"/>
        </w:rPr>
      </w:pPr>
      <w:r>
        <w:rPr>
          <w:i/>
          <w:sz w:val="22"/>
        </w:rPr>
        <w:t>Año</w:t>
      </w:r>
      <w:r>
        <w:rPr>
          <w:i/>
          <w:spacing w:val="49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50"/>
          <w:sz w:val="22"/>
        </w:rPr>
        <w:t> </w:t>
      </w:r>
      <w:r>
        <w:rPr>
          <w:i/>
          <w:sz w:val="22"/>
        </w:rPr>
        <w:t>la</w:t>
      </w:r>
      <w:r>
        <w:rPr>
          <w:i/>
          <w:spacing w:val="50"/>
          <w:sz w:val="22"/>
        </w:rPr>
        <w:t> </w:t>
      </w:r>
      <w:r>
        <w:rPr>
          <w:i/>
          <w:sz w:val="22"/>
        </w:rPr>
        <w:t>edición</w:t>
      </w:r>
      <w:r>
        <w:rPr>
          <w:i/>
          <w:spacing w:val="50"/>
          <w:sz w:val="22"/>
        </w:rPr>
        <w:t> </w:t>
      </w:r>
      <w:r>
        <w:rPr>
          <w:i/>
          <w:sz w:val="22"/>
        </w:rPr>
        <w:t>usada,</w:t>
      </w:r>
      <w:r>
        <w:rPr>
          <w:i/>
          <w:spacing w:val="49"/>
          <w:sz w:val="22"/>
        </w:rPr>
        <w:t> </w:t>
      </w:r>
      <w:r>
        <w:rPr>
          <w:i/>
          <w:sz w:val="22"/>
        </w:rPr>
        <w:t>conjuntamente</w:t>
      </w:r>
      <w:r>
        <w:rPr>
          <w:i/>
          <w:spacing w:val="50"/>
          <w:sz w:val="22"/>
        </w:rPr>
        <w:t> </w:t>
      </w:r>
      <w:r>
        <w:rPr>
          <w:i/>
          <w:sz w:val="22"/>
        </w:rPr>
        <w:t>con</w:t>
      </w:r>
      <w:r>
        <w:rPr>
          <w:i/>
          <w:spacing w:val="50"/>
          <w:sz w:val="22"/>
        </w:rPr>
        <w:t> </w:t>
      </w:r>
      <w:r>
        <w:rPr>
          <w:i/>
          <w:sz w:val="22"/>
        </w:rPr>
        <w:t>año</w:t>
      </w:r>
      <w:r>
        <w:rPr>
          <w:i/>
          <w:spacing w:val="50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50"/>
          <w:sz w:val="22"/>
        </w:rPr>
        <w:t> </w:t>
      </w:r>
      <w:r>
        <w:rPr>
          <w:i/>
          <w:sz w:val="22"/>
        </w:rPr>
        <w:t>publicación</w:t>
      </w:r>
      <w:r>
        <w:rPr>
          <w:i/>
          <w:spacing w:val="49"/>
          <w:sz w:val="22"/>
        </w:rPr>
        <w:t> </w:t>
      </w:r>
      <w:r>
        <w:rPr>
          <w:i/>
          <w:sz w:val="22"/>
        </w:rPr>
        <w:t>original</w:t>
      </w:r>
      <w:r>
        <w:rPr>
          <w:i/>
          <w:spacing w:val="50"/>
          <w:sz w:val="22"/>
        </w:rPr>
        <w:t> </w:t>
      </w:r>
      <w:r>
        <w:rPr>
          <w:i/>
          <w:sz w:val="22"/>
        </w:rPr>
        <w:t>del</w:t>
      </w:r>
      <w:r>
        <w:rPr>
          <w:i/>
          <w:spacing w:val="50"/>
          <w:sz w:val="22"/>
        </w:rPr>
        <w:t> </w:t>
      </w:r>
      <w:r>
        <w:rPr>
          <w:i/>
          <w:sz w:val="22"/>
        </w:rPr>
        <w:t>texto</w:t>
      </w:r>
      <w:r>
        <w:rPr>
          <w:i/>
          <w:spacing w:val="50"/>
          <w:sz w:val="22"/>
        </w:rPr>
        <w:t> </w:t>
      </w:r>
      <w:r>
        <w:rPr>
          <w:i/>
          <w:sz w:val="22"/>
        </w:rPr>
        <w:t>entre</w:t>
      </w:r>
      <w:r>
        <w:rPr>
          <w:i/>
          <w:spacing w:val="-50"/>
          <w:sz w:val="22"/>
        </w:rPr>
        <w:t> </w:t>
      </w:r>
      <w:r>
        <w:rPr>
          <w:i/>
          <w:sz w:val="22"/>
        </w:rPr>
        <w:t>paréntesis,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seguido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coma;</w:t>
      </w:r>
    </w:p>
    <w:p>
      <w:pPr>
        <w:pStyle w:val="ListParagraph"/>
        <w:numPr>
          <w:ilvl w:val="0"/>
          <w:numId w:val="2"/>
        </w:numPr>
        <w:tabs>
          <w:tab w:pos="822" w:val="left" w:leader="none"/>
          <w:tab w:pos="823" w:val="left" w:leader="none"/>
        </w:tabs>
        <w:spacing w:line="249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Número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la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página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páginas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reseñadas.</w:t>
      </w:r>
    </w:p>
    <w:p>
      <w:pPr>
        <w:pStyle w:val="BodyText"/>
        <w:ind w:left="114"/>
      </w:pPr>
      <w:r>
        <w:rPr/>
        <w:t>Ejemplo:</w:t>
      </w:r>
      <w:r>
        <w:rPr>
          <w:spacing w:val="-10"/>
        </w:rPr>
        <w:t> </w:t>
      </w:r>
      <w:r>
        <w:rPr/>
        <w:t>Thomas</w:t>
      </w:r>
      <w:r>
        <w:rPr>
          <w:spacing w:val="-10"/>
        </w:rPr>
        <w:t> </w:t>
      </w:r>
      <w:r>
        <w:rPr/>
        <w:t>S.</w:t>
      </w:r>
      <w:r>
        <w:rPr>
          <w:spacing w:val="-10"/>
        </w:rPr>
        <w:t> </w:t>
      </w:r>
      <w:r>
        <w:rPr/>
        <w:t>Kuhn:</w:t>
      </w:r>
      <w:r>
        <w:rPr>
          <w:spacing w:val="-10"/>
        </w:rPr>
        <w:t> </w:t>
      </w:r>
      <w:r>
        <w:rPr/>
        <w:t>La</w:t>
      </w:r>
      <w:r>
        <w:rPr>
          <w:spacing w:val="-10"/>
        </w:rPr>
        <w:t> </w:t>
      </w:r>
      <w:r>
        <w:rPr/>
        <w:t>estructura</w:t>
      </w:r>
      <w:r>
        <w:rPr>
          <w:spacing w:val="-9"/>
        </w:rPr>
        <w:t> </w:t>
      </w:r>
      <w:r>
        <w:rPr/>
        <w:t>de</w:t>
      </w:r>
      <w:r>
        <w:rPr>
          <w:spacing w:val="-10"/>
        </w:rPr>
        <w:t> </w:t>
      </w:r>
      <w:r>
        <w:rPr/>
        <w:t>las</w:t>
      </w:r>
      <w:r>
        <w:rPr>
          <w:spacing w:val="-10"/>
        </w:rPr>
        <w:t> </w:t>
      </w:r>
      <w:r>
        <w:rPr/>
        <w:t>revoluciones</w:t>
      </w:r>
      <w:r>
        <w:rPr>
          <w:spacing w:val="-10"/>
        </w:rPr>
        <w:t> </w:t>
      </w:r>
      <w:r>
        <w:rPr/>
        <w:t>científicas,</w:t>
      </w:r>
      <w:r>
        <w:rPr>
          <w:spacing w:val="-10"/>
        </w:rPr>
        <w:t> </w:t>
      </w:r>
      <w:r>
        <w:rPr/>
        <w:t>Trad.</w:t>
      </w:r>
      <w:r>
        <w:rPr>
          <w:spacing w:val="-9"/>
        </w:rPr>
        <w:t> </w:t>
      </w:r>
      <w:r>
        <w:rPr/>
        <w:t>Agustín</w:t>
      </w:r>
      <w:r>
        <w:rPr>
          <w:spacing w:val="-10"/>
        </w:rPr>
        <w:t> </w:t>
      </w:r>
      <w:r>
        <w:rPr/>
        <w:t>Cotín,</w:t>
      </w:r>
      <w:r>
        <w:rPr>
          <w:spacing w:val="-10"/>
        </w:rPr>
        <w:t> </w:t>
      </w:r>
      <w:r>
        <w:rPr/>
        <w:t>Madrid,</w:t>
      </w:r>
      <w:r>
        <w:rPr>
          <w:spacing w:val="1"/>
        </w:rPr>
        <w:t> </w:t>
      </w:r>
      <w:r>
        <w:rPr/>
        <w:t>F.C.E.,</w:t>
      </w:r>
      <w:r>
        <w:rPr>
          <w:spacing w:val="-2"/>
        </w:rPr>
        <w:t> </w:t>
      </w:r>
      <w:r>
        <w:rPr/>
        <w:t>2ª</w:t>
      </w:r>
      <w:r>
        <w:rPr>
          <w:spacing w:val="-1"/>
        </w:rPr>
        <w:t> </w:t>
      </w:r>
      <w:r>
        <w:rPr/>
        <w:t>edic.,</w:t>
      </w:r>
      <w:r>
        <w:rPr>
          <w:spacing w:val="-1"/>
        </w:rPr>
        <w:t> </w:t>
      </w:r>
      <w:r>
        <w:rPr/>
        <w:t>1975</w:t>
      </w:r>
      <w:r>
        <w:rPr>
          <w:spacing w:val="-1"/>
        </w:rPr>
        <w:t> </w:t>
      </w:r>
      <w:r>
        <w:rPr/>
        <w:t>(1962),</w:t>
      </w:r>
      <w:r>
        <w:rPr>
          <w:spacing w:val="-1"/>
        </w:rPr>
        <w:t> </w:t>
      </w:r>
      <w:r>
        <w:rPr/>
        <w:t>p.</w:t>
      </w:r>
      <w:r>
        <w:rPr>
          <w:spacing w:val="-1"/>
        </w:rPr>
        <w:t> </w:t>
      </w:r>
      <w:r>
        <w:rPr/>
        <w:t>31.</w:t>
      </w:r>
    </w:p>
    <w:p>
      <w:pPr>
        <w:pStyle w:val="ListParagraph"/>
        <w:numPr>
          <w:ilvl w:val="1"/>
          <w:numId w:val="1"/>
        </w:numPr>
        <w:tabs>
          <w:tab w:pos="822" w:val="left" w:leader="none"/>
          <w:tab w:pos="823" w:val="left" w:leader="none"/>
        </w:tabs>
        <w:spacing w:line="240" w:lineRule="auto" w:before="0" w:after="0"/>
        <w:ind w:left="114" w:right="118" w:firstLine="0"/>
        <w:jc w:val="left"/>
        <w:rPr>
          <w:i/>
          <w:sz w:val="22"/>
        </w:rPr>
      </w:pPr>
      <w:r>
        <w:rPr>
          <w:i/>
          <w:sz w:val="22"/>
        </w:rPr>
        <w:t>Las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referencias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artículos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en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publicaciones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periódicas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en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las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notas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pie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página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llevarán</w:t>
      </w:r>
      <w:r>
        <w:rPr>
          <w:i/>
          <w:spacing w:val="-50"/>
          <w:sz w:val="22"/>
        </w:rPr>
        <w:t> </w:t>
      </w:r>
      <w:r>
        <w:rPr>
          <w:i/>
          <w:sz w:val="22"/>
        </w:rPr>
        <w:t>el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siguiente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orden:</w:t>
      </w:r>
    </w:p>
    <w:p>
      <w:pPr>
        <w:pStyle w:val="ListParagraph"/>
        <w:numPr>
          <w:ilvl w:val="0"/>
          <w:numId w:val="3"/>
        </w:numPr>
        <w:tabs>
          <w:tab w:pos="822" w:val="left" w:leader="none"/>
          <w:tab w:pos="823" w:val="left" w:leader="none"/>
        </w:tabs>
        <w:spacing w:line="250" w:lineRule="exact" w:before="2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Nombre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apellido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del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autor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seguido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dos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puntos;</w:t>
      </w:r>
    </w:p>
    <w:p>
      <w:pPr>
        <w:pStyle w:val="ListParagraph"/>
        <w:numPr>
          <w:ilvl w:val="0"/>
          <w:numId w:val="3"/>
        </w:numPr>
        <w:tabs>
          <w:tab w:pos="822" w:val="left" w:leader="none"/>
          <w:tab w:pos="823" w:val="left" w:leader="none"/>
        </w:tabs>
        <w:spacing w:line="250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Título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del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artículo,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que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colocará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entre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comillas,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seguido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coma;</w:t>
      </w:r>
    </w:p>
    <w:p>
      <w:pPr>
        <w:pStyle w:val="ListParagraph"/>
        <w:numPr>
          <w:ilvl w:val="0"/>
          <w:numId w:val="3"/>
        </w:numPr>
        <w:tabs>
          <w:tab w:pos="822" w:val="left" w:leader="none"/>
          <w:tab w:pos="823" w:val="left" w:leader="none"/>
        </w:tabs>
        <w:spacing w:line="250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Páginas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donde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encuentra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el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artículo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(Ejemplo: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pp.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324-332),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seguido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coma;</w:t>
      </w:r>
    </w:p>
    <w:p>
      <w:pPr>
        <w:pStyle w:val="ListParagraph"/>
        <w:numPr>
          <w:ilvl w:val="0"/>
          <w:numId w:val="3"/>
        </w:numPr>
        <w:tabs>
          <w:tab w:pos="822" w:val="left" w:leader="none"/>
          <w:tab w:pos="823" w:val="left" w:leader="none"/>
        </w:tabs>
        <w:spacing w:line="250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Título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la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publicación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(nombre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la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revista)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en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itálicas,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seguido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coma;</w:t>
      </w:r>
    </w:p>
    <w:p>
      <w:pPr>
        <w:pStyle w:val="ListParagraph"/>
        <w:numPr>
          <w:ilvl w:val="0"/>
          <w:numId w:val="3"/>
        </w:numPr>
        <w:tabs>
          <w:tab w:pos="822" w:val="left" w:leader="none"/>
          <w:tab w:pos="823" w:val="left" w:leader="none"/>
        </w:tabs>
        <w:spacing w:line="250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Volumen,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seguido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coma;</w:t>
      </w:r>
    </w:p>
    <w:p>
      <w:pPr>
        <w:pStyle w:val="ListParagraph"/>
        <w:numPr>
          <w:ilvl w:val="0"/>
          <w:numId w:val="3"/>
        </w:numPr>
        <w:tabs>
          <w:tab w:pos="822" w:val="left" w:leader="none"/>
          <w:tab w:pos="823" w:val="left" w:leader="none"/>
        </w:tabs>
        <w:spacing w:line="250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Número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la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revista,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seguido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coma;</w:t>
      </w:r>
    </w:p>
    <w:p>
      <w:pPr>
        <w:pStyle w:val="ListParagraph"/>
        <w:numPr>
          <w:ilvl w:val="0"/>
          <w:numId w:val="3"/>
        </w:numPr>
        <w:tabs>
          <w:tab w:pos="822" w:val="left" w:leader="none"/>
          <w:tab w:pos="823" w:val="left" w:leader="none"/>
        </w:tabs>
        <w:spacing w:line="250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Lugar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la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edición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(Ciudad),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seguido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coma;</w:t>
      </w:r>
    </w:p>
    <w:p>
      <w:pPr>
        <w:pStyle w:val="ListParagraph"/>
        <w:numPr>
          <w:ilvl w:val="0"/>
          <w:numId w:val="3"/>
        </w:numPr>
        <w:tabs>
          <w:tab w:pos="822" w:val="left" w:leader="none"/>
          <w:tab w:pos="823" w:val="left" w:leader="none"/>
        </w:tabs>
        <w:spacing w:line="250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Editorial,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seguido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coma;</w:t>
      </w:r>
    </w:p>
    <w:p>
      <w:pPr>
        <w:pStyle w:val="ListParagraph"/>
        <w:numPr>
          <w:ilvl w:val="0"/>
          <w:numId w:val="3"/>
        </w:numPr>
        <w:tabs>
          <w:tab w:pos="822" w:val="left" w:leader="none"/>
          <w:tab w:pos="823" w:val="left" w:leader="none"/>
        </w:tabs>
        <w:spacing w:line="250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Fecha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(meses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año).</w:t>
      </w:r>
    </w:p>
    <w:p>
      <w:pPr>
        <w:pStyle w:val="BodyText"/>
        <w:ind w:left="114" w:right="117"/>
        <w:jc w:val="both"/>
      </w:pPr>
      <w:r>
        <w:rPr/>
        <w:t>Ejemplo: Gladys Portuondo: “De la existencia a la trascendencia: Karl Jaspers o la metafísica de las</w:t>
      </w:r>
      <w:r>
        <w:rPr>
          <w:spacing w:val="1"/>
        </w:rPr>
        <w:t> </w:t>
      </w:r>
      <w:r>
        <w:rPr/>
        <w:t>cifras”, pp. 75-102, Lógoi. Revista de Filosofía, n° 10, Caracas, Universidad Católica Andrés Bello,</w:t>
      </w:r>
      <w:r>
        <w:rPr>
          <w:spacing w:val="1"/>
        </w:rPr>
        <w:t> </w:t>
      </w:r>
      <w:r>
        <w:rPr/>
        <w:t>julio-diciembre,</w:t>
      </w:r>
      <w:r>
        <w:rPr>
          <w:spacing w:val="-2"/>
        </w:rPr>
        <w:t> </w:t>
      </w:r>
      <w:r>
        <w:rPr/>
        <w:t>2006.</w:t>
      </w:r>
    </w:p>
    <w:p>
      <w:pPr>
        <w:pStyle w:val="ListParagraph"/>
        <w:numPr>
          <w:ilvl w:val="1"/>
          <w:numId w:val="1"/>
        </w:numPr>
        <w:tabs>
          <w:tab w:pos="823" w:val="left" w:leader="none"/>
        </w:tabs>
        <w:spacing w:line="240" w:lineRule="auto" w:before="0" w:after="0"/>
        <w:ind w:left="114" w:right="114" w:firstLine="0"/>
        <w:jc w:val="both"/>
        <w:rPr>
          <w:i/>
          <w:sz w:val="22"/>
        </w:rPr>
      </w:pPr>
      <w:r>
        <w:rPr>
          <w:i/>
          <w:sz w:val="22"/>
        </w:rPr>
        <w:t>Las referencias de capítulos o artículos compilados en un libro en las notas a pie de página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deberán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seguir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estas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mismas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pautas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las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las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publicaciones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periódicas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pero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con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el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siguiente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agregado: Antes del título de la publicación (en este caso, del libro) colocar nombre y apellido del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editor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seguido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(ed.),</w:t>
      </w:r>
      <w:r>
        <w:rPr>
          <w:i/>
          <w:spacing w:val="49"/>
          <w:sz w:val="22"/>
        </w:rPr>
        <w:t> </w:t>
      </w:r>
      <w:r>
        <w:rPr>
          <w:i/>
          <w:sz w:val="22"/>
        </w:rPr>
        <w:t>si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trata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del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editor,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(comp.)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si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trata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del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compilador,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seguido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coma.</w:t>
      </w:r>
    </w:p>
    <w:p>
      <w:pPr>
        <w:pStyle w:val="ListParagraph"/>
        <w:numPr>
          <w:ilvl w:val="1"/>
          <w:numId w:val="1"/>
        </w:numPr>
        <w:tabs>
          <w:tab w:pos="806" w:val="left" w:leader="none"/>
          <w:tab w:pos="823" w:val="left" w:leader="none"/>
          <w:tab w:pos="1563" w:val="left" w:leader="none"/>
          <w:tab w:pos="3362" w:val="left" w:leader="none"/>
          <w:tab w:pos="4811" w:val="left" w:leader="none"/>
          <w:tab w:pos="5601" w:val="left" w:leader="none"/>
          <w:tab w:pos="6467" w:val="left" w:leader="none"/>
          <w:tab w:pos="8536" w:val="left" w:leader="none"/>
          <w:tab w:pos="9681" w:val="left" w:leader="none"/>
        </w:tabs>
        <w:spacing w:line="240" w:lineRule="auto" w:before="2" w:after="0"/>
        <w:ind w:left="114" w:right="118" w:firstLine="0"/>
        <w:jc w:val="both"/>
        <w:rPr>
          <w:i/>
          <w:sz w:val="22"/>
        </w:rPr>
      </w:pPr>
      <w:r>
        <w:rPr>
          <w:i/>
          <w:sz w:val="22"/>
        </w:rPr>
        <w:t>Para el caso de las fuentes electrónicas se sigue el siguiente modelo: Claudio La Rocca: “Kant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y</w:t>
        <w:tab/>
        <w:t>la</w:t>
        <w:tab/>
        <w:t>Ilustración”,</w:t>
        <w:tab/>
        <w:t>Isegoría,</w:t>
        <w:tab/>
        <w:t>n°</w:t>
        <w:tab/>
        <w:t>35,</w:t>
        <w:tab/>
        <w:t>julio-diciembre</w:t>
        <w:tab/>
        <w:t>2006.</w:t>
        <w:tab/>
      </w:r>
      <w:r>
        <w:rPr>
          <w:i/>
          <w:spacing w:val="-2"/>
          <w:sz w:val="22"/>
        </w:rPr>
        <w:t>En:</w:t>
      </w:r>
      <w:r>
        <w:rPr>
          <w:i/>
          <w:spacing w:val="-51"/>
          <w:sz w:val="22"/>
        </w:rPr>
        <w:t> </w:t>
      </w:r>
      <w:hyperlink r:id="rId8">
        <w:r>
          <w:rPr>
            <w:i/>
            <w:sz w:val="22"/>
          </w:rPr>
          <w:t>http://isegoria.revistas.csic.es/index.php/isegoria/issue/current</w:t>
        </w:r>
        <w:r>
          <w:rPr>
            <w:i/>
            <w:spacing w:val="-8"/>
            <w:sz w:val="22"/>
          </w:rPr>
          <w:t> </w:t>
        </w:r>
      </w:hyperlink>
      <w:r>
        <w:rPr>
          <w:i/>
          <w:sz w:val="22"/>
        </w:rPr>
        <w:t>[Consulta: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23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octubre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2006].</w:t>
      </w:r>
    </w:p>
    <w:p>
      <w:pPr>
        <w:pStyle w:val="ListParagraph"/>
        <w:numPr>
          <w:ilvl w:val="1"/>
          <w:numId w:val="1"/>
        </w:numPr>
        <w:tabs>
          <w:tab w:pos="823" w:val="left" w:leader="none"/>
        </w:tabs>
        <w:spacing w:line="240" w:lineRule="auto" w:before="0" w:after="0"/>
        <w:ind w:left="114" w:right="116" w:firstLine="0"/>
        <w:jc w:val="both"/>
        <w:rPr>
          <w:i/>
          <w:sz w:val="22"/>
        </w:rPr>
      </w:pPr>
      <w:r>
        <w:rPr>
          <w:i/>
          <w:sz w:val="22"/>
        </w:rPr>
        <w:t>Una vez que la publicación haya aparecido en una nota de referencias a pie de página, para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las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siguientes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notas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pie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página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referidas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al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mismo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texto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sólo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requerirá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asentar:</w:t>
      </w:r>
    </w:p>
    <w:p>
      <w:pPr>
        <w:pStyle w:val="ListParagraph"/>
        <w:numPr>
          <w:ilvl w:val="0"/>
          <w:numId w:val="4"/>
        </w:numPr>
        <w:tabs>
          <w:tab w:pos="822" w:val="left" w:leader="none"/>
          <w:tab w:pos="823" w:val="left" w:leader="none"/>
        </w:tabs>
        <w:spacing w:line="249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Apellido,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seguido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coma,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luego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el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nombre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del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autor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seguido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coma;</w:t>
      </w:r>
    </w:p>
    <w:p>
      <w:pPr>
        <w:pStyle w:val="ListParagraph"/>
        <w:numPr>
          <w:ilvl w:val="0"/>
          <w:numId w:val="4"/>
        </w:numPr>
        <w:tabs>
          <w:tab w:pos="822" w:val="left" w:leader="none"/>
          <w:tab w:pos="823" w:val="left" w:leader="none"/>
        </w:tabs>
        <w:spacing w:line="250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Título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la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obra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en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itálicas;</w:t>
      </w:r>
    </w:p>
    <w:p>
      <w:pPr>
        <w:pStyle w:val="ListParagraph"/>
        <w:numPr>
          <w:ilvl w:val="0"/>
          <w:numId w:val="4"/>
        </w:numPr>
        <w:tabs>
          <w:tab w:pos="822" w:val="left" w:leader="none"/>
          <w:tab w:pos="823" w:val="left" w:leader="none"/>
        </w:tabs>
        <w:spacing w:line="250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Número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página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páginas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referencia.</w:t>
      </w:r>
    </w:p>
    <w:p>
      <w:pPr>
        <w:pStyle w:val="ListParagraph"/>
        <w:numPr>
          <w:ilvl w:val="0"/>
          <w:numId w:val="4"/>
        </w:numPr>
        <w:tabs>
          <w:tab w:pos="823" w:val="left" w:leader="none"/>
        </w:tabs>
        <w:spacing w:line="242" w:lineRule="auto" w:before="0" w:after="0"/>
        <w:ind w:left="114" w:right="118" w:firstLine="0"/>
        <w:jc w:val="both"/>
        <w:rPr>
          <w:i/>
          <w:sz w:val="22"/>
        </w:rPr>
      </w:pPr>
      <w:r>
        <w:rPr>
          <w:i/>
          <w:sz w:val="22"/>
        </w:rPr>
        <w:t>Incorporar los términos: Ibid., (en itálicas, seguido de un punto y luego una coma), Op. Cit.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(en itálicas, seguido de un punto y luego una coma), y Cfr. (en itálicas, seguido de un punto y luego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una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coma),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siguiendo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las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pautas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tradicionales.</w:t>
      </w:r>
    </w:p>
    <w:p>
      <w:pPr>
        <w:pStyle w:val="BodyText"/>
        <w:ind w:left="114" w:right="118"/>
        <w:jc w:val="both"/>
      </w:pPr>
      <w:r>
        <w:rPr/>
        <w:t>[Lógoi se reserva el derecho de introducir modificaciones tipográficas para dar uniformidad a la</w:t>
      </w:r>
      <w:r>
        <w:rPr>
          <w:spacing w:val="1"/>
        </w:rPr>
        <w:t> </w:t>
      </w:r>
      <w:r>
        <w:rPr/>
        <w:t>presentación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Revista.]</w:t>
      </w:r>
    </w:p>
    <w:p>
      <w:pPr>
        <w:pStyle w:val="ListParagraph"/>
        <w:numPr>
          <w:ilvl w:val="0"/>
          <w:numId w:val="1"/>
        </w:numPr>
        <w:tabs>
          <w:tab w:pos="823" w:val="left" w:leader="none"/>
        </w:tabs>
        <w:spacing w:line="249" w:lineRule="exact" w:before="0" w:after="0"/>
        <w:ind w:left="822" w:right="0" w:hanging="709"/>
        <w:jc w:val="both"/>
        <w:rPr>
          <w:i/>
          <w:sz w:val="22"/>
        </w:rPr>
      </w:pPr>
      <w:r>
        <w:rPr>
          <w:i/>
          <w:sz w:val="22"/>
        </w:rPr>
        <w:t>En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caso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ser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aceptada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su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publicación,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los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autores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recibirán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dos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ejemplares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la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Revista.</w:t>
      </w:r>
    </w:p>
    <w:p>
      <w:pPr>
        <w:pStyle w:val="ListParagraph"/>
        <w:numPr>
          <w:ilvl w:val="0"/>
          <w:numId w:val="1"/>
        </w:numPr>
        <w:tabs>
          <w:tab w:pos="823" w:val="left" w:leader="none"/>
        </w:tabs>
        <w:spacing w:line="240" w:lineRule="auto" w:before="0" w:after="0"/>
        <w:ind w:left="114" w:right="115" w:firstLine="0"/>
        <w:jc w:val="both"/>
        <w:rPr>
          <w:i/>
          <w:sz w:val="22"/>
        </w:rPr>
      </w:pPr>
      <w:r>
        <w:rPr>
          <w:i/>
          <w:sz w:val="22"/>
        </w:rPr>
        <w:t>A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los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autores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las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colaboraciones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que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cumplan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con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los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parámetros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para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su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publicación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se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les</w:t>
      </w:r>
      <w:r>
        <w:rPr>
          <w:i/>
          <w:spacing w:val="-50"/>
          <w:sz w:val="22"/>
        </w:rPr>
        <w:t> </w:t>
      </w:r>
      <w:r>
        <w:rPr>
          <w:i/>
          <w:sz w:val="22"/>
        </w:rPr>
        <w:t>enviarán dos planillas para ser llenadas: una, donde se declara la originalidad del escrito enviado a</w:t>
      </w:r>
      <w:r>
        <w:rPr>
          <w:i/>
          <w:spacing w:val="-51"/>
          <w:sz w:val="22"/>
        </w:rPr>
        <w:t> </w:t>
      </w:r>
      <w:r>
        <w:rPr>
          <w:i/>
          <w:sz w:val="22"/>
        </w:rPr>
        <w:t>la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revista,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y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otra,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donde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se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autoriza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el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acceso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abierto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acuerdo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con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lo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estipulado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por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Budapest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Open</w:t>
      </w:r>
      <w:r>
        <w:rPr>
          <w:i/>
          <w:spacing w:val="-51"/>
          <w:sz w:val="22"/>
        </w:rPr>
        <w:t> </w:t>
      </w:r>
      <w:r>
        <w:rPr>
          <w:i/>
          <w:sz w:val="22"/>
        </w:rPr>
        <w:t>Access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Iniciative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(BOAI-2001)</w:t>
      </w:r>
    </w:p>
    <w:p>
      <w:pPr>
        <w:pStyle w:val="ListParagraph"/>
        <w:numPr>
          <w:ilvl w:val="0"/>
          <w:numId w:val="1"/>
        </w:numPr>
        <w:tabs>
          <w:tab w:pos="823" w:val="left" w:leader="none"/>
        </w:tabs>
        <w:spacing w:line="240" w:lineRule="auto" w:before="0" w:after="0"/>
        <w:ind w:left="114" w:right="119" w:firstLine="0"/>
        <w:jc w:val="both"/>
        <w:rPr>
          <w:i/>
          <w:sz w:val="22"/>
        </w:rPr>
      </w:pPr>
      <w:r>
        <w:rPr>
          <w:i/>
          <w:sz w:val="22"/>
        </w:rPr>
        <w:t>En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caso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dudas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sobre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algunos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los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puntos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anteriores,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o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requerirse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información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adicional,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escriba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cualquiera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los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siguientes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correos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electrónicos:</w:t>
      </w:r>
    </w:p>
    <w:p>
      <w:pPr>
        <w:pStyle w:val="BodyText"/>
        <w:spacing w:line="249" w:lineRule="exact"/>
        <w:ind w:left="114"/>
        <w:jc w:val="both"/>
      </w:pPr>
      <w:hyperlink r:id="rId9">
        <w:r>
          <w:rPr/>
          <w:t>Logoi1998@gmail.com</w:t>
        </w:r>
      </w:hyperlink>
      <w:r>
        <w:rPr>
          <w:spacing w:val="41"/>
        </w:rPr>
        <w:t> </w:t>
      </w:r>
      <w:r>
        <w:rPr/>
        <w:t>o</w:t>
      </w:r>
      <w:r>
        <w:rPr>
          <w:spacing w:val="-7"/>
        </w:rPr>
        <w:t> </w:t>
      </w:r>
      <w:hyperlink r:id="rId7">
        <w:r>
          <w:rPr/>
          <w:t>jdasilva@ucab.edu.ve.</w:t>
        </w:r>
      </w:hyperlink>
    </w:p>
    <w:p>
      <w:pPr>
        <w:spacing w:after="0" w:line="249" w:lineRule="exact"/>
        <w:jc w:val="both"/>
        <w:sectPr>
          <w:pgSz w:w="12240" w:h="15840"/>
          <w:pgMar w:header="0" w:footer="1618" w:top="1500" w:bottom="1800" w:left="1160" w:right="9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1"/>
        <w:spacing w:before="248"/>
      </w:pPr>
      <w:r>
        <w:rPr/>
        <w:t>Instructions</w:t>
      </w:r>
      <w:r>
        <w:rPr>
          <w:spacing w:val="-4"/>
        </w:rPr>
        <w:t> </w:t>
      </w:r>
      <w:r>
        <w:rPr/>
        <w:t>for</w:t>
      </w:r>
      <w:r>
        <w:rPr>
          <w:spacing w:val="-3"/>
        </w:rPr>
        <w:t> </w:t>
      </w:r>
      <w:r>
        <w:rPr/>
        <w:t>authors</w:t>
      </w:r>
    </w:p>
    <w:p>
      <w:pPr>
        <w:pStyle w:val="BodyText"/>
        <w:spacing w:before="4"/>
        <w:rPr>
          <w:b/>
          <w:sz w:val="28"/>
        </w:rPr>
      </w:pPr>
    </w:p>
    <w:p>
      <w:pPr>
        <w:pStyle w:val="BodyText"/>
        <w:ind w:left="114" w:right="120"/>
        <w:jc w:val="both"/>
      </w:pPr>
      <w:r>
        <w:rPr/>
        <w:t>Lógoi is a semiannual magazine whose object is publishing articles that constitute a contribution to</w:t>
      </w:r>
      <w:r>
        <w:rPr>
          <w:spacing w:val="1"/>
        </w:rPr>
        <w:t> </w:t>
      </w:r>
      <w:r>
        <w:rPr/>
        <w:t>the philosophical debate. Lógoi is arbitrated according to the instructions established by FONACIT,</w:t>
      </w:r>
      <w:r>
        <w:rPr>
          <w:spacing w:val="1"/>
        </w:rPr>
        <w:t> </w:t>
      </w:r>
      <w:r>
        <w:rPr/>
        <w:t>REVENCYT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LATINDEX.</w:t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ind w:left="114"/>
        <w:jc w:val="both"/>
      </w:pPr>
      <w:r>
        <w:rPr/>
        <w:t>All</w:t>
      </w:r>
      <w:r>
        <w:rPr>
          <w:spacing w:val="-5"/>
        </w:rPr>
        <w:t> </w:t>
      </w:r>
      <w:r>
        <w:rPr/>
        <w:t>articles</w:t>
      </w:r>
      <w:r>
        <w:rPr>
          <w:spacing w:val="-4"/>
        </w:rPr>
        <w:t> </w:t>
      </w:r>
      <w:r>
        <w:rPr/>
        <w:t>presented</w:t>
      </w:r>
      <w:r>
        <w:rPr>
          <w:spacing w:val="-4"/>
        </w:rPr>
        <w:t> </w:t>
      </w:r>
      <w:r>
        <w:rPr/>
        <w:t>for</w:t>
      </w:r>
      <w:r>
        <w:rPr>
          <w:spacing w:val="-4"/>
        </w:rPr>
        <w:t> </w:t>
      </w:r>
      <w:r>
        <w:rPr/>
        <w:t>consideration</w:t>
      </w:r>
      <w:r>
        <w:rPr>
          <w:spacing w:val="-4"/>
        </w:rPr>
        <w:t> </w:t>
      </w:r>
      <w:r>
        <w:rPr/>
        <w:t>will</w:t>
      </w:r>
      <w:r>
        <w:rPr>
          <w:spacing w:val="-4"/>
        </w:rPr>
        <w:t> </w:t>
      </w:r>
      <w:r>
        <w:rPr/>
        <w:t>have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fulfill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following</w:t>
      </w:r>
      <w:r>
        <w:rPr>
          <w:spacing w:val="-4"/>
        </w:rPr>
        <w:t> </w:t>
      </w:r>
      <w:r>
        <w:rPr/>
        <w:t>guidelines:</w:t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5"/>
        </w:numPr>
        <w:tabs>
          <w:tab w:pos="416" w:val="left" w:leader="none"/>
        </w:tabs>
        <w:spacing w:line="240" w:lineRule="auto" w:before="0" w:after="0"/>
        <w:ind w:left="114" w:right="116" w:firstLine="0"/>
        <w:jc w:val="both"/>
        <w:rPr>
          <w:i/>
          <w:sz w:val="22"/>
        </w:rPr>
      </w:pPr>
      <w:r>
        <w:rPr>
          <w:i/>
          <w:sz w:val="22"/>
        </w:rPr>
        <w:t>The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authors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will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send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their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works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by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duplicate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any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following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e-mail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addresses:</w:t>
      </w:r>
      <w:r>
        <w:rPr>
          <w:i/>
          <w:spacing w:val="1"/>
          <w:sz w:val="22"/>
        </w:rPr>
        <w:t> </w:t>
      </w:r>
      <w:hyperlink r:id="rId6">
        <w:r>
          <w:rPr>
            <w:i/>
            <w:sz w:val="22"/>
          </w:rPr>
          <w:t>logoi1998@gmail.com </w:t>
        </w:r>
      </w:hyperlink>
      <w:r>
        <w:rPr>
          <w:i/>
          <w:sz w:val="22"/>
        </w:rPr>
        <w:t>or </w:t>
      </w:r>
      <w:hyperlink r:id="rId7">
        <w:r>
          <w:rPr>
            <w:i/>
            <w:sz w:val="22"/>
          </w:rPr>
          <w:t>jdasilva@ucab.edu.ve. </w:t>
        </w:r>
      </w:hyperlink>
      <w:r>
        <w:rPr>
          <w:i/>
          <w:sz w:val="22"/>
        </w:rPr>
        <w:t>One of the copies should include neither the name of</w:t>
      </w:r>
      <w:r>
        <w:rPr>
          <w:i/>
          <w:spacing w:val="-51"/>
          <w:sz w:val="22"/>
        </w:rPr>
        <w:t> </w:t>
      </w:r>
      <w:r>
        <w:rPr>
          <w:i/>
          <w:sz w:val="22"/>
        </w:rPr>
        <w:t>the author nor the name of the institution to which the author belongs. In the other copy, the author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will include in a separate sheet a curricular synopsis: name, address, telephone number, email,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institution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titles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degrees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(University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date).</w:t>
      </w:r>
    </w:p>
    <w:p>
      <w:pPr>
        <w:pStyle w:val="ListParagraph"/>
        <w:numPr>
          <w:ilvl w:val="0"/>
          <w:numId w:val="5"/>
        </w:numPr>
        <w:tabs>
          <w:tab w:pos="387" w:val="left" w:leader="none"/>
        </w:tabs>
        <w:spacing w:line="240" w:lineRule="auto" w:before="0" w:after="0"/>
        <w:ind w:left="114" w:right="116" w:firstLine="0"/>
        <w:jc w:val="both"/>
        <w:rPr>
          <w:i/>
          <w:sz w:val="22"/>
        </w:rPr>
      </w:pPr>
      <w:r>
        <w:rPr>
          <w:i/>
          <w:sz w:val="22"/>
        </w:rPr>
        <w:t>All articles will include the title in Spanish and in English, two abstracts, one in Spanish and the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other in English. Each one should not exceed 100 words. Each abstract should also include 4 or 5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keywords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Spanish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English.</w:t>
      </w:r>
    </w:p>
    <w:p>
      <w:pPr>
        <w:pStyle w:val="ListParagraph"/>
        <w:numPr>
          <w:ilvl w:val="0"/>
          <w:numId w:val="5"/>
        </w:numPr>
        <w:tabs>
          <w:tab w:pos="392" w:val="left" w:leader="none"/>
        </w:tabs>
        <w:spacing w:line="240" w:lineRule="auto" w:before="0" w:after="0"/>
        <w:ind w:left="114" w:right="116" w:firstLine="0"/>
        <w:jc w:val="both"/>
        <w:rPr>
          <w:i/>
          <w:sz w:val="22"/>
        </w:rPr>
      </w:pPr>
      <w:r>
        <w:rPr>
          <w:i/>
          <w:sz w:val="22"/>
        </w:rPr>
        <w:t>All articles sent for evaluation must be unpublished, except when there is an express agreement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with the Editorial Council. Likewise, the author commits himself to authorize the publication of his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article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exclusively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Lógoi,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Philosophy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Magazine.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Consequently,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for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later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publication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reproduction of the article, the author will have to ask for permission to Lógoi. The new publication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should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mention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clearly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original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source.</w:t>
      </w:r>
    </w:p>
    <w:p>
      <w:pPr>
        <w:pStyle w:val="ListParagraph"/>
        <w:numPr>
          <w:ilvl w:val="0"/>
          <w:numId w:val="5"/>
        </w:numPr>
        <w:tabs>
          <w:tab w:pos="405" w:val="left" w:leader="none"/>
        </w:tabs>
        <w:spacing w:line="240" w:lineRule="auto" w:before="0" w:after="0"/>
        <w:ind w:left="114" w:right="116" w:firstLine="0"/>
        <w:jc w:val="both"/>
        <w:rPr>
          <w:i/>
          <w:sz w:val="22"/>
        </w:rPr>
      </w:pPr>
      <w:r>
        <w:rPr>
          <w:i/>
          <w:sz w:val="22"/>
        </w:rPr>
        <w:t>Each article will be evaluated by two experts in the area under the well-known “double blind”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modality. The experts will approve, suspend (until the pertinent corrections are made) or reject the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work. In any case, the decision will take into account the following criteria: a) clear exposition and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development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objectives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subject;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b)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correct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grammar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spelling;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c)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coherence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cohesiveness of ideas exposed; d) relevance of the problem; and, e) bibliographical and periodical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sources in relation to the subject. In case of a discrepant verdict, a new judge will perform a third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evaluation. After the arrival of the copies, the Publishing Council will give a verdict in 90 days. If the</w:t>
      </w:r>
      <w:r>
        <w:rPr>
          <w:i/>
          <w:spacing w:val="-51"/>
          <w:sz w:val="22"/>
        </w:rPr>
        <w:t> </w:t>
      </w:r>
      <w:r>
        <w:rPr>
          <w:i/>
          <w:spacing w:val="-1"/>
          <w:sz w:val="22"/>
        </w:rPr>
        <w:t>work</w:t>
      </w:r>
      <w:r>
        <w:rPr>
          <w:i/>
          <w:spacing w:val="-12"/>
          <w:sz w:val="22"/>
        </w:rPr>
        <w:t> </w:t>
      </w:r>
      <w:r>
        <w:rPr>
          <w:i/>
          <w:spacing w:val="-1"/>
          <w:sz w:val="22"/>
        </w:rPr>
        <w:t>is</w:t>
      </w:r>
      <w:r>
        <w:rPr>
          <w:i/>
          <w:spacing w:val="-12"/>
          <w:sz w:val="22"/>
        </w:rPr>
        <w:t> </w:t>
      </w:r>
      <w:r>
        <w:rPr>
          <w:i/>
          <w:spacing w:val="-1"/>
          <w:sz w:val="22"/>
        </w:rPr>
        <w:t>approved</w:t>
      </w:r>
      <w:r>
        <w:rPr>
          <w:i/>
          <w:spacing w:val="-11"/>
          <w:sz w:val="22"/>
        </w:rPr>
        <w:t> </w:t>
      </w:r>
      <w:r>
        <w:rPr>
          <w:i/>
          <w:spacing w:val="-1"/>
          <w:sz w:val="22"/>
        </w:rPr>
        <w:t>with</w:t>
      </w:r>
      <w:r>
        <w:rPr>
          <w:i/>
          <w:spacing w:val="-12"/>
          <w:sz w:val="22"/>
        </w:rPr>
        <w:t> </w:t>
      </w:r>
      <w:r>
        <w:rPr>
          <w:i/>
          <w:spacing w:val="-1"/>
          <w:sz w:val="22"/>
        </w:rPr>
        <w:t>corrections,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author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will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have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thirty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days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make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those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corrections.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Finally,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once the Publication Department has sent the sample format of the Magazine to the Writing Council,</w:t>
      </w:r>
      <w:r>
        <w:rPr>
          <w:i/>
          <w:spacing w:val="-51"/>
          <w:sz w:val="22"/>
        </w:rPr>
        <w:t> </w:t>
      </w:r>
      <w:r>
        <w:rPr>
          <w:i/>
          <w:sz w:val="22"/>
        </w:rPr>
        <w:t>the latter will give each author its article for further revisions (this must be done in no more than 7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days).</w:t>
      </w:r>
    </w:p>
    <w:p>
      <w:pPr>
        <w:pStyle w:val="ListParagraph"/>
        <w:numPr>
          <w:ilvl w:val="0"/>
          <w:numId w:val="5"/>
        </w:numPr>
        <w:tabs>
          <w:tab w:pos="367" w:val="left" w:leader="none"/>
        </w:tabs>
        <w:spacing w:line="246" w:lineRule="exact" w:before="0" w:after="0"/>
        <w:ind w:left="366" w:right="0" w:hanging="253"/>
        <w:jc w:val="both"/>
        <w:rPr>
          <w:i/>
          <w:sz w:val="22"/>
        </w:rPr>
      </w:pPr>
      <w:r>
        <w:rPr>
          <w:i/>
          <w:sz w:val="22"/>
        </w:rPr>
        <w:t>Collaborations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will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have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fulfill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following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presentation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criteria:</w:t>
      </w:r>
    </w:p>
    <w:p>
      <w:pPr>
        <w:pStyle w:val="ListParagraph"/>
        <w:numPr>
          <w:ilvl w:val="0"/>
          <w:numId w:val="6"/>
        </w:numPr>
        <w:tabs>
          <w:tab w:pos="823" w:val="left" w:leader="none"/>
        </w:tabs>
        <w:spacing w:line="240" w:lineRule="auto" w:before="0" w:after="0"/>
        <w:ind w:left="822" w:right="0" w:hanging="709"/>
        <w:jc w:val="both"/>
        <w:rPr>
          <w:i/>
          <w:sz w:val="22"/>
        </w:rPr>
      </w:pPr>
      <w:r>
        <w:rPr>
          <w:i/>
          <w:sz w:val="22"/>
        </w:rPr>
        <w:t>Word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limit: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Articles: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15.500;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Communications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Discussions: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7.500;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Reviews: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3.000</w:t>
      </w:r>
    </w:p>
    <w:p>
      <w:pPr>
        <w:pStyle w:val="ListParagraph"/>
        <w:numPr>
          <w:ilvl w:val="0"/>
          <w:numId w:val="6"/>
        </w:numPr>
        <w:tabs>
          <w:tab w:pos="823" w:val="left" w:leader="none"/>
        </w:tabs>
        <w:spacing w:line="240" w:lineRule="auto" w:before="5" w:after="0"/>
        <w:ind w:left="114" w:right="115" w:firstLine="0"/>
        <w:jc w:val="both"/>
        <w:rPr>
          <w:i/>
          <w:sz w:val="22"/>
        </w:rPr>
      </w:pPr>
      <w:r>
        <w:rPr>
          <w:i/>
          <w:sz w:val="22"/>
        </w:rPr>
        <w:t>All citations will appear in the main text (italics should be used only to emphasize). Citations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more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than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four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lines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will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be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indented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(unless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they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appear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footnotes.)</w:t>
      </w:r>
    </w:p>
    <w:p>
      <w:pPr>
        <w:pStyle w:val="ListParagraph"/>
        <w:numPr>
          <w:ilvl w:val="0"/>
          <w:numId w:val="6"/>
        </w:numPr>
        <w:tabs>
          <w:tab w:pos="822" w:val="left" w:leader="none"/>
          <w:tab w:pos="823" w:val="left" w:leader="none"/>
        </w:tabs>
        <w:spacing w:line="249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All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notes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will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be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footnotes.</w:t>
      </w:r>
    </w:p>
    <w:p>
      <w:pPr>
        <w:pStyle w:val="ListParagraph"/>
        <w:numPr>
          <w:ilvl w:val="0"/>
          <w:numId w:val="6"/>
        </w:numPr>
        <w:tabs>
          <w:tab w:pos="822" w:val="left" w:leader="none"/>
          <w:tab w:pos="823" w:val="left" w:leader="none"/>
        </w:tabs>
        <w:spacing w:line="250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Book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references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footnotes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will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appear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following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order:</w:t>
      </w:r>
    </w:p>
    <w:p>
      <w:pPr>
        <w:pStyle w:val="ListParagraph"/>
        <w:numPr>
          <w:ilvl w:val="0"/>
          <w:numId w:val="7"/>
        </w:numPr>
        <w:tabs>
          <w:tab w:pos="822" w:val="left" w:leader="none"/>
          <w:tab w:pos="823" w:val="left" w:leader="none"/>
        </w:tabs>
        <w:spacing w:line="250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Author’s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full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name,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followed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by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two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points;</w:t>
      </w:r>
    </w:p>
    <w:p>
      <w:pPr>
        <w:pStyle w:val="ListParagraph"/>
        <w:numPr>
          <w:ilvl w:val="0"/>
          <w:numId w:val="7"/>
        </w:numPr>
        <w:tabs>
          <w:tab w:pos="822" w:val="left" w:leader="none"/>
          <w:tab w:pos="823" w:val="left" w:leader="none"/>
        </w:tabs>
        <w:spacing w:line="250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Book’s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title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italics,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followed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by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comma;</w:t>
      </w:r>
    </w:p>
    <w:p>
      <w:pPr>
        <w:pStyle w:val="ListParagraph"/>
        <w:numPr>
          <w:ilvl w:val="0"/>
          <w:numId w:val="7"/>
        </w:numPr>
        <w:tabs>
          <w:tab w:pos="822" w:val="left" w:leader="none"/>
          <w:tab w:pos="823" w:val="left" w:leader="none"/>
        </w:tabs>
        <w:spacing w:line="240" w:lineRule="auto" w:before="0" w:after="0"/>
        <w:ind w:left="114" w:right="119" w:firstLine="0"/>
        <w:jc w:val="left"/>
        <w:rPr>
          <w:i/>
          <w:sz w:val="22"/>
        </w:rPr>
      </w:pPr>
      <w:r>
        <w:rPr>
          <w:i/>
          <w:sz w:val="22"/>
        </w:rPr>
        <w:t>In</w:t>
      </w:r>
      <w:r>
        <w:rPr>
          <w:i/>
          <w:spacing w:val="39"/>
          <w:sz w:val="22"/>
        </w:rPr>
        <w:t> </w:t>
      </w:r>
      <w:r>
        <w:rPr>
          <w:i/>
          <w:sz w:val="22"/>
        </w:rPr>
        <w:t>case</w:t>
      </w:r>
      <w:r>
        <w:rPr>
          <w:i/>
          <w:spacing w:val="40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39"/>
          <w:sz w:val="22"/>
        </w:rPr>
        <w:t> </w:t>
      </w:r>
      <w:r>
        <w:rPr>
          <w:i/>
          <w:sz w:val="22"/>
        </w:rPr>
        <w:t>translation,</w:t>
      </w:r>
      <w:r>
        <w:rPr>
          <w:i/>
          <w:spacing w:val="39"/>
          <w:sz w:val="22"/>
        </w:rPr>
        <w:t> </w:t>
      </w:r>
      <w:r>
        <w:rPr>
          <w:i/>
          <w:sz w:val="22"/>
        </w:rPr>
        <w:t>translator’s</w:t>
      </w:r>
      <w:r>
        <w:rPr>
          <w:i/>
          <w:spacing w:val="39"/>
          <w:sz w:val="22"/>
        </w:rPr>
        <w:t> </w:t>
      </w:r>
      <w:r>
        <w:rPr>
          <w:i/>
          <w:sz w:val="22"/>
        </w:rPr>
        <w:t>full</w:t>
      </w:r>
      <w:r>
        <w:rPr>
          <w:i/>
          <w:spacing w:val="40"/>
          <w:sz w:val="22"/>
        </w:rPr>
        <w:t> </w:t>
      </w:r>
      <w:r>
        <w:rPr>
          <w:i/>
          <w:sz w:val="22"/>
        </w:rPr>
        <w:t>name,</w:t>
      </w:r>
      <w:r>
        <w:rPr>
          <w:i/>
          <w:spacing w:val="40"/>
          <w:sz w:val="22"/>
        </w:rPr>
        <w:t> </w:t>
      </w:r>
      <w:r>
        <w:rPr>
          <w:i/>
          <w:sz w:val="22"/>
        </w:rPr>
        <w:t>followed</w:t>
      </w:r>
      <w:r>
        <w:rPr>
          <w:i/>
          <w:spacing w:val="40"/>
          <w:sz w:val="22"/>
        </w:rPr>
        <w:t> </w:t>
      </w:r>
      <w:r>
        <w:rPr>
          <w:i/>
          <w:sz w:val="22"/>
        </w:rPr>
        <w:t>by</w:t>
      </w:r>
      <w:r>
        <w:rPr>
          <w:i/>
          <w:spacing w:val="39"/>
          <w:sz w:val="22"/>
        </w:rPr>
        <w:t> </w:t>
      </w:r>
      <w:r>
        <w:rPr>
          <w:i/>
          <w:sz w:val="22"/>
        </w:rPr>
        <w:t>comma</w:t>
      </w:r>
      <w:r>
        <w:rPr>
          <w:i/>
          <w:spacing w:val="39"/>
          <w:sz w:val="22"/>
        </w:rPr>
        <w:t> </w:t>
      </w:r>
      <w:r>
        <w:rPr>
          <w:i/>
          <w:sz w:val="22"/>
        </w:rPr>
        <w:t>(as</w:t>
      </w:r>
      <w:r>
        <w:rPr>
          <w:i/>
          <w:spacing w:val="39"/>
          <w:sz w:val="22"/>
        </w:rPr>
        <w:t> </w:t>
      </w:r>
      <w:r>
        <w:rPr>
          <w:i/>
          <w:sz w:val="22"/>
        </w:rPr>
        <w:t>long</w:t>
      </w:r>
      <w:r>
        <w:rPr>
          <w:i/>
          <w:spacing w:val="39"/>
          <w:sz w:val="22"/>
        </w:rPr>
        <w:t> </w:t>
      </w:r>
      <w:r>
        <w:rPr>
          <w:i/>
          <w:sz w:val="22"/>
        </w:rPr>
        <w:t>as</w:t>
      </w:r>
      <w:r>
        <w:rPr>
          <w:i/>
          <w:spacing w:val="39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39"/>
          <w:sz w:val="22"/>
        </w:rPr>
        <w:t> </w:t>
      </w:r>
      <w:r>
        <w:rPr>
          <w:i/>
          <w:sz w:val="22"/>
        </w:rPr>
        <w:t>data</w:t>
      </w:r>
      <w:r>
        <w:rPr>
          <w:i/>
          <w:spacing w:val="39"/>
          <w:sz w:val="22"/>
        </w:rPr>
        <w:t> </w:t>
      </w:r>
      <w:r>
        <w:rPr>
          <w:i/>
          <w:sz w:val="22"/>
        </w:rPr>
        <w:t>is</w:t>
      </w:r>
      <w:r>
        <w:rPr>
          <w:i/>
          <w:spacing w:val="-50"/>
          <w:sz w:val="22"/>
        </w:rPr>
        <w:t> </w:t>
      </w:r>
      <w:r>
        <w:rPr>
          <w:i/>
          <w:sz w:val="22"/>
        </w:rPr>
        <w:t>available);</w:t>
      </w:r>
    </w:p>
    <w:p>
      <w:pPr>
        <w:pStyle w:val="ListParagraph"/>
        <w:numPr>
          <w:ilvl w:val="0"/>
          <w:numId w:val="7"/>
        </w:numPr>
        <w:tabs>
          <w:tab w:pos="822" w:val="left" w:leader="none"/>
          <w:tab w:pos="823" w:val="left" w:leader="none"/>
        </w:tabs>
        <w:spacing w:line="249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Volume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(if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it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is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case),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followed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by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comma;</w:t>
      </w:r>
    </w:p>
    <w:p>
      <w:pPr>
        <w:pStyle w:val="ListParagraph"/>
        <w:numPr>
          <w:ilvl w:val="0"/>
          <w:numId w:val="7"/>
        </w:numPr>
        <w:tabs>
          <w:tab w:pos="822" w:val="left" w:leader="none"/>
          <w:tab w:pos="823" w:val="left" w:leader="none"/>
        </w:tabs>
        <w:spacing w:line="250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Edition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place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(city),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followed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by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comma;</w:t>
      </w:r>
    </w:p>
    <w:p>
      <w:pPr>
        <w:pStyle w:val="ListParagraph"/>
        <w:numPr>
          <w:ilvl w:val="0"/>
          <w:numId w:val="7"/>
        </w:numPr>
        <w:tabs>
          <w:tab w:pos="822" w:val="left" w:leader="none"/>
          <w:tab w:pos="823" w:val="left" w:leader="none"/>
        </w:tabs>
        <w:spacing w:line="240" w:lineRule="auto" w:before="0" w:after="0"/>
        <w:ind w:left="114" w:right="119" w:firstLine="0"/>
        <w:jc w:val="left"/>
        <w:rPr>
          <w:i/>
          <w:sz w:val="22"/>
        </w:rPr>
      </w:pPr>
      <w:r>
        <w:rPr>
          <w:i/>
          <w:sz w:val="22"/>
        </w:rPr>
        <w:t>Name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publishing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house,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followed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by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comma,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(and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edition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number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if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it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is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not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first</w:t>
      </w:r>
      <w:r>
        <w:rPr>
          <w:i/>
          <w:spacing w:val="-50"/>
          <w:sz w:val="22"/>
        </w:rPr>
        <w:t> </w:t>
      </w:r>
      <w:r>
        <w:rPr>
          <w:i/>
          <w:sz w:val="22"/>
        </w:rPr>
        <w:t>edition,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followed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by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comma);</w:t>
      </w:r>
    </w:p>
    <w:p>
      <w:pPr>
        <w:spacing w:after="0" w:line="240" w:lineRule="auto"/>
        <w:jc w:val="left"/>
        <w:rPr>
          <w:sz w:val="22"/>
        </w:rPr>
        <w:sectPr>
          <w:pgSz w:w="12240" w:h="15840"/>
          <w:pgMar w:header="0" w:footer="1618" w:top="1500" w:bottom="1800" w:left="1160" w:right="920"/>
        </w:sectPr>
      </w:pPr>
    </w:p>
    <w:p>
      <w:pPr>
        <w:pStyle w:val="ListParagraph"/>
        <w:numPr>
          <w:ilvl w:val="0"/>
          <w:numId w:val="7"/>
        </w:numPr>
        <w:tabs>
          <w:tab w:pos="822" w:val="left" w:leader="none"/>
          <w:tab w:pos="823" w:val="left" w:leader="none"/>
        </w:tabs>
        <w:spacing w:line="240" w:lineRule="auto" w:before="74" w:after="0"/>
        <w:ind w:left="114" w:right="114" w:firstLine="0"/>
        <w:jc w:val="left"/>
        <w:rPr>
          <w:i/>
          <w:sz w:val="22"/>
        </w:rPr>
      </w:pPr>
      <w:r>
        <w:rPr>
          <w:i/>
          <w:sz w:val="22"/>
        </w:rPr>
        <w:t>The</w:t>
      </w:r>
      <w:r>
        <w:rPr>
          <w:i/>
          <w:spacing w:val="27"/>
          <w:sz w:val="22"/>
        </w:rPr>
        <w:t> </w:t>
      </w:r>
      <w:r>
        <w:rPr>
          <w:i/>
          <w:sz w:val="22"/>
        </w:rPr>
        <w:t>year</w:t>
      </w:r>
      <w:r>
        <w:rPr>
          <w:i/>
          <w:spacing w:val="27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28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27"/>
          <w:sz w:val="22"/>
        </w:rPr>
        <w:t> </w:t>
      </w:r>
      <w:r>
        <w:rPr>
          <w:i/>
          <w:sz w:val="22"/>
        </w:rPr>
        <w:t>edition</w:t>
      </w:r>
      <w:r>
        <w:rPr>
          <w:i/>
          <w:spacing w:val="28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27"/>
          <w:sz w:val="22"/>
        </w:rPr>
        <w:t> </w:t>
      </w:r>
      <w:r>
        <w:rPr>
          <w:i/>
          <w:sz w:val="22"/>
        </w:rPr>
        <w:t>use,</w:t>
      </w:r>
      <w:r>
        <w:rPr>
          <w:i/>
          <w:spacing w:val="28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27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27"/>
          <w:sz w:val="22"/>
        </w:rPr>
        <w:t> </w:t>
      </w:r>
      <w:r>
        <w:rPr>
          <w:i/>
          <w:sz w:val="22"/>
        </w:rPr>
        <w:t>year</w:t>
      </w:r>
      <w:r>
        <w:rPr>
          <w:i/>
          <w:spacing w:val="28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27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28"/>
          <w:sz w:val="22"/>
        </w:rPr>
        <w:t> </w:t>
      </w:r>
      <w:r>
        <w:rPr>
          <w:i/>
          <w:sz w:val="22"/>
        </w:rPr>
        <w:t>original</w:t>
      </w:r>
      <w:r>
        <w:rPr>
          <w:i/>
          <w:spacing w:val="27"/>
          <w:sz w:val="22"/>
        </w:rPr>
        <w:t> </w:t>
      </w:r>
      <w:r>
        <w:rPr>
          <w:i/>
          <w:sz w:val="22"/>
        </w:rPr>
        <w:t>publication</w:t>
      </w:r>
      <w:r>
        <w:rPr>
          <w:i/>
          <w:spacing w:val="28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27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28"/>
          <w:sz w:val="22"/>
        </w:rPr>
        <w:t> </w:t>
      </w:r>
      <w:r>
        <w:rPr>
          <w:i/>
          <w:sz w:val="22"/>
        </w:rPr>
        <w:t>text</w:t>
      </w:r>
      <w:r>
        <w:rPr>
          <w:i/>
          <w:spacing w:val="27"/>
          <w:sz w:val="22"/>
        </w:rPr>
        <w:t> </w:t>
      </w:r>
      <w:r>
        <w:rPr>
          <w:i/>
          <w:sz w:val="22"/>
        </w:rPr>
        <w:t>between</w:t>
      </w:r>
      <w:r>
        <w:rPr>
          <w:i/>
          <w:spacing w:val="-50"/>
          <w:sz w:val="22"/>
        </w:rPr>
        <w:t> </w:t>
      </w:r>
      <w:r>
        <w:rPr>
          <w:i/>
          <w:sz w:val="22"/>
        </w:rPr>
        <w:t>parenthesis,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followed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by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comma;</w:t>
      </w:r>
    </w:p>
    <w:p>
      <w:pPr>
        <w:pStyle w:val="ListParagraph"/>
        <w:numPr>
          <w:ilvl w:val="0"/>
          <w:numId w:val="7"/>
        </w:numPr>
        <w:tabs>
          <w:tab w:pos="822" w:val="left" w:leader="none"/>
          <w:tab w:pos="823" w:val="left" w:leader="none"/>
        </w:tabs>
        <w:spacing w:line="249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number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page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pages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reviewed.</w:t>
      </w:r>
    </w:p>
    <w:p>
      <w:pPr>
        <w:pStyle w:val="BodyText"/>
        <w:ind w:left="114"/>
      </w:pPr>
      <w:r>
        <w:rPr/>
        <w:t>Example:</w:t>
      </w:r>
      <w:r>
        <w:rPr>
          <w:spacing w:val="14"/>
        </w:rPr>
        <w:t> </w:t>
      </w:r>
      <w:r>
        <w:rPr/>
        <w:t>Thomas</w:t>
      </w:r>
      <w:r>
        <w:rPr>
          <w:spacing w:val="15"/>
        </w:rPr>
        <w:t> </w:t>
      </w:r>
      <w:r>
        <w:rPr/>
        <w:t>S.</w:t>
      </w:r>
      <w:r>
        <w:rPr>
          <w:spacing w:val="15"/>
        </w:rPr>
        <w:t> </w:t>
      </w:r>
      <w:r>
        <w:rPr/>
        <w:t>Kuhn:</w:t>
      </w:r>
      <w:r>
        <w:rPr>
          <w:spacing w:val="15"/>
        </w:rPr>
        <w:t> </w:t>
      </w:r>
      <w:r>
        <w:rPr/>
        <w:t>The</w:t>
      </w:r>
      <w:r>
        <w:rPr>
          <w:spacing w:val="15"/>
        </w:rPr>
        <w:t> </w:t>
      </w:r>
      <w:r>
        <w:rPr/>
        <w:t>Structure</w:t>
      </w:r>
      <w:r>
        <w:rPr>
          <w:spacing w:val="15"/>
        </w:rPr>
        <w:t> </w:t>
      </w:r>
      <w:r>
        <w:rPr/>
        <w:t>of</w:t>
      </w:r>
      <w:r>
        <w:rPr>
          <w:spacing w:val="15"/>
        </w:rPr>
        <w:t> </w:t>
      </w:r>
      <w:r>
        <w:rPr/>
        <w:t>Scientific</w:t>
      </w:r>
      <w:r>
        <w:rPr>
          <w:spacing w:val="15"/>
        </w:rPr>
        <w:t> </w:t>
      </w:r>
      <w:r>
        <w:rPr/>
        <w:t>Revolutions,</w:t>
      </w:r>
      <w:r>
        <w:rPr>
          <w:spacing w:val="16"/>
        </w:rPr>
        <w:t> </w:t>
      </w:r>
      <w:r>
        <w:rPr/>
        <w:t>Chicago,</w:t>
      </w:r>
      <w:r>
        <w:rPr>
          <w:spacing w:val="16"/>
        </w:rPr>
        <w:t> </w:t>
      </w:r>
      <w:r>
        <w:rPr/>
        <w:t>University</w:t>
      </w:r>
      <w:r>
        <w:rPr>
          <w:spacing w:val="15"/>
        </w:rPr>
        <w:t> </w:t>
      </w:r>
      <w:r>
        <w:rPr/>
        <w:t>of</w:t>
      </w:r>
      <w:r>
        <w:rPr>
          <w:spacing w:val="15"/>
        </w:rPr>
        <w:t> </w:t>
      </w:r>
      <w:r>
        <w:rPr/>
        <w:t>Chicago</w:t>
      </w:r>
      <w:r>
        <w:rPr>
          <w:spacing w:val="-50"/>
        </w:rPr>
        <w:t> </w:t>
      </w:r>
      <w:r>
        <w:rPr/>
        <w:t>Press,</w:t>
      </w:r>
      <w:r>
        <w:rPr>
          <w:spacing w:val="-2"/>
        </w:rPr>
        <w:t> </w:t>
      </w:r>
      <w:r>
        <w:rPr/>
        <w:t>1962,</w:t>
      </w:r>
      <w:r>
        <w:rPr>
          <w:spacing w:val="-1"/>
        </w:rPr>
        <w:t> </w:t>
      </w:r>
      <w:r>
        <w:rPr/>
        <w:t>p.</w:t>
      </w:r>
      <w:r>
        <w:rPr>
          <w:spacing w:val="-1"/>
        </w:rPr>
        <w:t> </w:t>
      </w:r>
      <w:r>
        <w:rPr/>
        <w:t>31.</w:t>
      </w:r>
    </w:p>
    <w:p>
      <w:pPr>
        <w:pStyle w:val="ListParagraph"/>
        <w:numPr>
          <w:ilvl w:val="0"/>
          <w:numId w:val="6"/>
        </w:numPr>
        <w:tabs>
          <w:tab w:pos="822" w:val="left" w:leader="none"/>
          <w:tab w:pos="823" w:val="left" w:leader="none"/>
        </w:tabs>
        <w:spacing w:line="249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Article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references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footnotes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will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appear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following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order:</w:t>
      </w:r>
    </w:p>
    <w:p>
      <w:pPr>
        <w:pStyle w:val="ListParagraph"/>
        <w:numPr>
          <w:ilvl w:val="0"/>
          <w:numId w:val="8"/>
        </w:numPr>
        <w:tabs>
          <w:tab w:pos="822" w:val="left" w:leader="none"/>
          <w:tab w:pos="823" w:val="left" w:leader="none"/>
        </w:tabs>
        <w:spacing w:line="250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Author’s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full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name,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followed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by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two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points;</w:t>
      </w:r>
    </w:p>
    <w:p>
      <w:pPr>
        <w:pStyle w:val="ListParagraph"/>
        <w:numPr>
          <w:ilvl w:val="0"/>
          <w:numId w:val="8"/>
        </w:numPr>
        <w:tabs>
          <w:tab w:pos="822" w:val="left" w:leader="none"/>
          <w:tab w:pos="823" w:val="left" w:leader="none"/>
        </w:tabs>
        <w:spacing w:line="250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The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title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article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between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quotation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marks,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followed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by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comma;</w:t>
      </w:r>
    </w:p>
    <w:p>
      <w:pPr>
        <w:pStyle w:val="ListParagraph"/>
        <w:numPr>
          <w:ilvl w:val="0"/>
          <w:numId w:val="8"/>
        </w:numPr>
        <w:tabs>
          <w:tab w:pos="822" w:val="left" w:leader="none"/>
          <w:tab w:pos="823" w:val="left" w:leader="none"/>
        </w:tabs>
        <w:spacing w:line="250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Pages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reviewed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(Example: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pp.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324-332),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followed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by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comma;</w:t>
      </w:r>
    </w:p>
    <w:p>
      <w:pPr>
        <w:pStyle w:val="ListParagraph"/>
        <w:numPr>
          <w:ilvl w:val="0"/>
          <w:numId w:val="8"/>
        </w:numPr>
        <w:tabs>
          <w:tab w:pos="822" w:val="left" w:leader="none"/>
          <w:tab w:pos="823" w:val="left" w:leader="none"/>
        </w:tabs>
        <w:spacing w:line="240" w:lineRule="auto" w:before="0" w:after="0"/>
        <w:ind w:left="114" w:right="118" w:firstLine="0"/>
        <w:jc w:val="left"/>
        <w:rPr>
          <w:i/>
          <w:sz w:val="22"/>
        </w:rPr>
      </w:pPr>
      <w:r>
        <w:rPr>
          <w:i/>
          <w:sz w:val="22"/>
        </w:rPr>
        <w:t>The</w:t>
      </w:r>
      <w:r>
        <w:rPr>
          <w:i/>
          <w:spacing w:val="4"/>
          <w:sz w:val="22"/>
        </w:rPr>
        <w:t> </w:t>
      </w:r>
      <w:r>
        <w:rPr>
          <w:i/>
          <w:sz w:val="22"/>
        </w:rPr>
        <w:t>title</w:t>
      </w:r>
      <w:r>
        <w:rPr>
          <w:i/>
          <w:spacing w:val="5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4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5"/>
          <w:sz w:val="22"/>
        </w:rPr>
        <w:t> </w:t>
      </w:r>
      <w:r>
        <w:rPr>
          <w:i/>
          <w:sz w:val="22"/>
        </w:rPr>
        <w:t>magazine</w:t>
      </w:r>
      <w:r>
        <w:rPr>
          <w:i/>
          <w:spacing w:val="5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4"/>
          <w:sz w:val="22"/>
        </w:rPr>
        <w:t> </w:t>
      </w:r>
      <w:r>
        <w:rPr>
          <w:i/>
          <w:sz w:val="22"/>
        </w:rPr>
        <w:t>periodical</w:t>
      </w:r>
      <w:r>
        <w:rPr>
          <w:i/>
          <w:spacing w:val="6"/>
          <w:sz w:val="22"/>
        </w:rPr>
        <w:t> </w:t>
      </w:r>
      <w:r>
        <w:rPr>
          <w:i/>
          <w:sz w:val="22"/>
        </w:rPr>
        <w:t>publication</w:t>
      </w:r>
      <w:r>
        <w:rPr>
          <w:i/>
          <w:spacing w:val="4"/>
          <w:sz w:val="22"/>
        </w:rPr>
        <w:t> </w:t>
      </w:r>
      <w:r>
        <w:rPr>
          <w:i/>
          <w:sz w:val="22"/>
        </w:rPr>
        <w:t>(name</w:t>
      </w:r>
      <w:r>
        <w:rPr>
          <w:i/>
          <w:spacing w:val="5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5"/>
          <w:sz w:val="22"/>
        </w:rPr>
        <w:t> </w:t>
      </w:r>
      <w:r>
        <w:rPr>
          <w:i/>
          <w:sz w:val="22"/>
        </w:rPr>
        <w:t>magazine)</w:t>
      </w:r>
      <w:r>
        <w:rPr>
          <w:i/>
          <w:spacing w:val="4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5"/>
          <w:sz w:val="22"/>
        </w:rPr>
        <w:t> </w:t>
      </w:r>
      <w:r>
        <w:rPr>
          <w:i/>
          <w:sz w:val="22"/>
        </w:rPr>
        <w:t>italics,</w:t>
      </w:r>
      <w:r>
        <w:rPr>
          <w:i/>
          <w:spacing w:val="5"/>
          <w:sz w:val="22"/>
        </w:rPr>
        <w:t> </w:t>
      </w:r>
      <w:r>
        <w:rPr>
          <w:i/>
          <w:sz w:val="22"/>
        </w:rPr>
        <w:t>followed</w:t>
      </w:r>
      <w:r>
        <w:rPr>
          <w:i/>
          <w:spacing w:val="4"/>
          <w:sz w:val="22"/>
        </w:rPr>
        <w:t> </w:t>
      </w:r>
      <w:r>
        <w:rPr>
          <w:i/>
          <w:sz w:val="22"/>
        </w:rPr>
        <w:t>by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comma;</w:t>
      </w:r>
    </w:p>
    <w:p>
      <w:pPr>
        <w:pStyle w:val="ListParagraph"/>
        <w:numPr>
          <w:ilvl w:val="0"/>
          <w:numId w:val="8"/>
        </w:numPr>
        <w:tabs>
          <w:tab w:pos="822" w:val="left" w:leader="none"/>
          <w:tab w:pos="823" w:val="left" w:leader="none"/>
        </w:tabs>
        <w:spacing w:line="250" w:lineRule="exact" w:before="4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Volume,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followed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by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comma,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number,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followed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by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comma;</w:t>
      </w:r>
    </w:p>
    <w:p>
      <w:pPr>
        <w:pStyle w:val="ListParagraph"/>
        <w:numPr>
          <w:ilvl w:val="0"/>
          <w:numId w:val="8"/>
        </w:numPr>
        <w:tabs>
          <w:tab w:pos="822" w:val="left" w:leader="none"/>
          <w:tab w:pos="823" w:val="left" w:leader="none"/>
        </w:tabs>
        <w:spacing w:line="250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Edition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place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(city),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followed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by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comma;</w:t>
      </w:r>
    </w:p>
    <w:p>
      <w:pPr>
        <w:pStyle w:val="ListParagraph"/>
        <w:numPr>
          <w:ilvl w:val="0"/>
          <w:numId w:val="8"/>
        </w:numPr>
        <w:tabs>
          <w:tab w:pos="822" w:val="left" w:leader="none"/>
          <w:tab w:pos="823" w:val="left" w:leader="none"/>
        </w:tabs>
        <w:spacing w:line="250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Name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publishing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house,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followed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by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comma;</w:t>
      </w:r>
    </w:p>
    <w:p>
      <w:pPr>
        <w:pStyle w:val="ListParagraph"/>
        <w:numPr>
          <w:ilvl w:val="0"/>
          <w:numId w:val="8"/>
        </w:numPr>
        <w:tabs>
          <w:tab w:pos="822" w:val="left" w:leader="none"/>
          <w:tab w:pos="823" w:val="left" w:leader="none"/>
        </w:tabs>
        <w:spacing w:line="250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Date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(months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year).</w:t>
      </w:r>
    </w:p>
    <w:p>
      <w:pPr>
        <w:pStyle w:val="BodyText"/>
        <w:ind w:left="114" w:right="116"/>
        <w:jc w:val="both"/>
      </w:pPr>
      <w:r>
        <w:rPr/>
        <w:t>Example:</w:t>
      </w:r>
      <w:r>
        <w:rPr>
          <w:spacing w:val="1"/>
        </w:rPr>
        <w:t> </w:t>
      </w:r>
      <w:r>
        <w:rPr/>
        <w:t>Gladys</w:t>
      </w:r>
      <w:r>
        <w:rPr>
          <w:spacing w:val="1"/>
        </w:rPr>
        <w:t> </w:t>
      </w:r>
      <w:r>
        <w:rPr/>
        <w:t>Portuondo:</w:t>
      </w:r>
      <w:r>
        <w:rPr>
          <w:spacing w:val="1"/>
        </w:rPr>
        <w:t> </w:t>
      </w:r>
      <w:r>
        <w:rPr/>
        <w:t>“From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existence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trascendence:</w:t>
      </w:r>
      <w:r>
        <w:rPr>
          <w:spacing w:val="1"/>
        </w:rPr>
        <w:t> </w:t>
      </w:r>
      <w:r>
        <w:rPr/>
        <w:t>Karl</w:t>
      </w:r>
      <w:r>
        <w:rPr>
          <w:spacing w:val="1"/>
        </w:rPr>
        <w:t> </w:t>
      </w:r>
      <w:r>
        <w:rPr/>
        <w:t>Jaspers</w:t>
      </w:r>
      <w:r>
        <w:rPr>
          <w:spacing w:val="1"/>
        </w:rPr>
        <w:t> </w:t>
      </w:r>
      <w:r>
        <w:rPr/>
        <w:t>or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metaphysics of the ciphers”, pp. 75-102, Lógoi. Revista de Filosofía, n° 10, Caracas, Universidad</w:t>
      </w:r>
      <w:r>
        <w:rPr>
          <w:spacing w:val="1"/>
        </w:rPr>
        <w:t> </w:t>
      </w:r>
      <w:r>
        <w:rPr/>
        <w:t>Católica</w:t>
      </w:r>
      <w:r>
        <w:rPr>
          <w:spacing w:val="-2"/>
        </w:rPr>
        <w:t> </w:t>
      </w:r>
      <w:r>
        <w:rPr/>
        <w:t>Andrés</w:t>
      </w:r>
      <w:r>
        <w:rPr>
          <w:spacing w:val="-1"/>
        </w:rPr>
        <w:t> </w:t>
      </w:r>
      <w:r>
        <w:rPr/>
        <w:t>Bello,</w:t>
      </w:r>
      <w:r>
        <w:rPr>
          <w:spacing w:val="-1"/>
        </w:rPr>
        <w:t> </w:t>
      </w:r>
      <w:r>
        <w:rPr/>
        <w:t>julio-diciembre</w:t>
      </w:r>
      <w:r>
        <w:rPr>
          <w:spacing w:val="-1"/>
        </w:rPr>
        <w:t> </w:t>
      </w:r>
      <w:r>
        <w:rPr/>
        <w:t>2006.</w:t>
      </w:r>
    </w:p>
    <w:p>
      <w:pPr>
        <w:pStyle w:val="ListParagraph"/>
        <w:numPr>
          <w:ilvl w:val="0"/>
          <w:numId w:val="6"/>
        </w:numPr>
        <w:tabs>
          <w:tab w:pos="823" w:val="left" w:leader="none"/>
        </w:tabs>
        <w:spacing w:line="240" w:lineRule="auto" w:before="0" w:after="0"/>
        <w:ind w:left="114" w:right="115" w:firstLine="0"/>
        <w:jc w:val="both"/>
        <w:rPr>
          <w:i/>
          <w:sz w:val="22"/>
        </w:rPr>
      </w:pPr>
      <w:r>
        <w:rPr>
          <w:i/>
          <w:sz w:val="22"/>
        </w:rPr>
        <w:t>References of book chapters or articles compiled in books in footnotes will appear in the same</w:t>
      </w:r>
      <w:r>
        <w:rPr>
          <w:i/>
          <w:spacing w:val="-51"/>
          <w:sz w:val="22"/>
        </w:rPr>
        <w:t> </w:t>
      </w:r>
      <w:r>
        <w:rPr>
          <w:i/>
          <w:sz w:val="22"/>
        </w:rPr>
        <w:t>order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as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periodicals’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but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with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following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additional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information: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Before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book’s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title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editor’s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full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name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should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appear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followed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by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(ed.)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(comp.),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followed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by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comma.</w:t>
      </w:r>
    </w:p>
    <w:p>
      <w:pPr>
        <w:pStyle w:val="ListParagraph"/>
        <w:numPr>
          <w:ilvl w:val="0"/>
          <w:numId w:val="6"/>
        </w:numPr>
        <w:tabs>
          <w:tab w:pos="823" w:val="left" w:leader="none"/>
        </w:tabs>
        <w:spacing w:line="249" w:lineRule="exact" w:before="0" w:after="0"/>
        <w:ind w:left="822" w:right="0" w:hanging="709"/>
        <w:jc w:val="both"/>
        <w:rPr>
          <w:i/>
          <w:sz w:val="22"/>
        </w:rPr>
      </w:pPr>
      <w:r>
        <w:rPr>
          <w:i/>
          <w:sz w:val="22"/>
        </w:rPr>
        <w:t>For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electronic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sources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following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model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should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be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used:</w:t>
      </w:r>
    </w:p>
    <w:p>
      <w:pPr>
        <w:pStyle w:val="BodyText"/>
        <w:ind w:left="114" w:right="117"/>
        <w:jc w:val="both"/>
      </w:pPr>
      <w:r>
        <w:rPr/>
        <w:t>Claudio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Rocca:</w:t>
      </w:r>
      <w:r>
        <w:rPr>
          <w:spacing w:val="1"/>
        </w:rPr>
        <w:t> </w:t>
      </w:r>
      <w:r>
        <w:rPr/>
        <w:t>“Kant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Ilustración”,</w:t>
      </w:r>
      <w:r>
        <w:rPr>
          <w:spacing w:val="1"/>
        </w:rPr>
        <w:t> </w:t>
      </w:r>
      <w:r>
        <w:rPr/>
        <w:t>Isegoría,</w:t>
      </w:r>
      <w:r>
        <w:rPr>
          <w:spacing w:val="1"/>
        </w:rPr>
        <w:t> </w:t>
      </w:r>
      <w:r>
        <w:rPr/>
        <w:t>n°</w:t>
      </w:r>
      <w:r>
        <w:rPr>
          <w:spacing w:val="1"/>
        </w:rPr>
        <w:t> </w:t>
      </w:r>
      <w:r>
        <w:rPr/>
        <w:t>35,</w:t>
      </w:r>
      <w:r>
        <w:rPr>
          <w:spacing w:val="1"/>
        </w:rPr>
        <w:t> </w:t>
      </w:r>
      <w:r>
        <w:rPr/>
        <w:t>julio-diciembre</w:t>
      </w:r>
      <w:r>
        <w:rPr>
          <w:spacing w:val="1"/>
        </w:rPr>
        <w:t> </w:t>
      </w:r>
      <w:r>
        <w:rPr/>
        <w:t>2006,</w:t>
      </w:r>
      <w:r>
        <w:rPr>
          <w:spacing w:val="1"/>
        </w:rPr>
        <w:t> </w:t>
      </w:r>
      <w:r>
        <w:rPr/>
        <w:t>accesible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hyperlink r:id="rId8">
        <w:r>
          <w:rPr/>
          <w:t>http://isegoria.revistas.csic.es/index.php/isegoria/issue/current</w:t>
        </w:r>
        <w:r>
          <w:rPr>
            <w:spacing w:val="-5"/>
          </w:rPr>
          <w:t> </w:t>
        </w:r>
      </w:hyperlink>
      <w:r>
        <w:rPr/>
        <w:t>[Consulta:</w:t>
      </w:r>
      <w:r>
        <w:rPr>
          <w:spacing w:val="-4"/>
        </w:rPr>
        <w:t> </w:t>
      </w:r>
      <w:r>
        <w:rPr/>
        <w:t>2007,</w:t>
      </w:r>
      <w:r>
        <w:rPr>
          <w:spacing w:val="-4"/>
        </w:rPr>
        <w:t> </w:t>
      </w:r>
      <w:r>
        <w:rPr/>
        <w:t>october</w:t>
      </w:r>
      <w:r>
        <w:rPr>
          <w:spacing w:val="-5"/>
        </w:rPr>
        <w:t> </w:t>
      </w:r>
      <w:r>
        <w:rPr/>
        <w:t>23].</w:t>
      </w:r>
    </w:p>
    <w:p>
      <w:pPr>
        <w:pStyle w:val="ListParagraph"/>
        <w:numPr>
          <w:ilvl w:val="0"/>
          <w:numId w:val="6"/>
        </w:numPr>
        <w:tabs>
          <w:tab w:pos="822" w:val="left" w:leader="none"/>
          <w:tab w:pos="823" w:val="left" w:leader="none"/>
        </w:tabs>
        <w:spacing w:line="240" w:lineRule="auto" w:before="3" w:after="0"/>
        <w:ind w:left="114" w:right="118" w:firstLine="0"/>
        <w:jc w:val="left"/>
        <w:rPr>
          <w:i/>
          <w:sz w:val="22"/>
        </w:rPr>
      </w:pPr>
      <w:r>
        <w:rPr>
          <w:i/>
          <w:sz w:val="22"/>
        </w:rPr>
        <w:t>Once</w:t>
      </w:r>
      <w:r>
        <w:rPr>
          <w:i/>
          <w:spacing w:val="7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7"/>
          <w:sz w:val="22"/>
        </w:rPr>
        <w:t> </w:t>
      </w:r>
      <w:r>
        <w:rPr>
          <w:i/>
          <w:sz w:val="22"/>
        </w:rPr>
        <w:t>publication</w:t>
      </w:r>
      <w:r>
        <w:rPr>
          <w:i/>
          <w:spacing w:val="8"/>
          <w:sz w:val="22"/>
        </w:rPr>
        <w:t> </w:t>
      </w:r>
      <w:r>
        <w:rPr>
          <w:i/>
          <w:sz w:val="22"/>
        </w:rPr>
        <w:t>has</w:t>
      </w:r>
      <w:r>
        <w:rPr>
          <w:i/>
          <w:spacing w:val="7"/>
          <w:sz w:val="22"/>
        </w:rPr>
        <w:t> </w:t>
      </w:r>
      <w:r>
        <w:rPr>
          <w:i/>
          <w:sz w:val="22"/>
        </w:rPr>
        <w:t>appeared</w:t>
      </w:r>
      <w:r>
        <w:rPr>
          <w:i/>
          <w:spacing w:val="7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8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7"/>
          <w:sz w:val="22"/>
        </w:rPr>
        <w:t> </w:t>
      </w:r>
      <w:r>
        <w:rPr>
          <w:i/>
          <w:sz w:val="22"/>
        </w:rPr>
        <w:t>reference</w:t>
      </w:r>
      <w:r>
        <w:rPr>
          <w:i/>
          <w:spacing w:val="7"/>
          <w:sz w:val="22"/>
        </w:rPr>
        <w:t> </w:t>
      </w:r>
      <w:r>
        <w:rPr>
          <w:i/>
          <w:sz w:val="22"/>
        </w:rPr>
        <w:t>footnote,</w:t>
      </w:r>
      <w:r>
        <w:rPr>
          <w:i/>
          <w:spacing w:val="8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7"/>
          <w:sz w:val="22"/>
        </w:rPr>
        <w:t> </w:t>
      </w:r>
      <w:r>
        <w:rPr>
          <w:i/>
          <w:sz w:val="22"/>
        </w:rPr>
        <w:t>following</w:t>
      </w:r>
      <w:r>
        <w:rPr>
          <w:i/>
          <w:spacing w:val="7"/>
          <w:sz w:val="22"/>
        </w:rPr>
        <w:t> </w:t>
      </w:r>
      <w:r>
        <w:rPr>
          <w:i/>
          <w:sz w:val="22"/>
        </w:rPr>
        <w:t>footnotes</w:t>
      </w:r>
      <w:r>
        <w:rPr>
          <w:i/>
          <w:spacing w:val="8"/>
          <w:sz w:val="22"/>
        </w:rPr>
        <w:t> </w:t>
      </w:r>
      <w:r>
        <w:rPr>
          <w:i/>
          <w:sz w:val="22"/>
        </w:rPr>
        <w:t>referring</w:t>
      </w:r>
      <w:r>
        <w:rPr>
          <w:i/>
          <w:spacing w:val="7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50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same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publication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will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only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include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following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information:</w:t>
      </w:r>
    </w:p>
    <w:p>
      <w:pPr>
        <w:pStyle w:val="ListParagraph"/>
        <w:numPr>
          <w:ilvl w:val="0"/>
          <w:numId w:val="9"/>
        </w:numPr>
        <w:tabs>
          <w:tab w:pos="822" w:val="left" w:leader="none"/>
          <w:tab w:pos="823" w:val="left" w:leader="none"/>
        </w:tabs>
        <w:spacing w:line="249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Author’s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last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name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his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first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name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initial,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followed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by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comma;</w:t>
      </w:r>
    </w:p>
    <w:p>
      <w:pPr>
        <w:pStyle w:val="ListParagraph"/>
        <w:numPr>
          <w:ilvl w:val="0"/>
          <w:numId w:val="9"/>
        </w:numPr>
        <w:tabs>
          <w:tab w:pos="822" w:val="left" w:leader="none"/>
          <w:tab w:pos="823" w:val="left" w:leader="none"/>
        </w:tabs>
        <w:spacing w:line="250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Book’s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title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italics,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followed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by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comma;</w:t>
      </w:r>
    </w:p>
    <w:p>
      <w:pPr>
        <w:pStyle w:val="ListParagraph"/>
        <w:numPr>
          <w:ilvl w:val="0"/>
          <w:numId w:val="9"/>
        </w:numPr>
        <w:tabs>
          <w:tab w:pos="822" w:val="left" w:leader="none"/>
          <w:tab w:pos="823" w:val="left" w:leader="none"/>
        </w:tabs>
        <w:spacing w:line="250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number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page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pages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reviewed.</w:t>
      </w:r>
    </w:p>
    <w:p>
      <w:pPr>
        <w:pStyle w:val="ListParagraph"/>
        <w:numPr>
          <w:ilvl w:val="0"/>
          <w:numId w:val="9"/>
        </w:numPr>
        <w:tabs>
          <w:tab w:pos="823" w:val="left" w:leader="none"/>
        </w:tabs>
        <w:spacing w:line="240" w:lineRule="auto" w:before="0" w:after="0"/>
        <w:ind w:left="114" w:right="115" w:firstLine="0"/>
        <w:jc w:val="both"/>
        <w:rPr>
          <w:i/>
          <w:sz w:val="22"/>
        </w:rPr>
      </w:pPr>
      <w:r>
        <w:rPr>
          <w:i/>
          <w:sz w:val="22"/>
        </w:rPr>
        <w:t>Use the terms: Ibid., (In italics, followed by a period and then a comma), Op. cit. (in italics,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followed by a period and then a comma) and Cf. (in italics, followed by a period and then a comma),</w:t>
      </w:r>
      <w:r>
        <w:rPr>
          <w:i/>
          <w:spacing w:val="-51"/>
          <w:sz w:val="22"/>
        </w:rPr>
        <w:t> </w:t>
      </w:r>
      <w:r>
        <w:rPr>
          <w:i/>
          <w:sz w:val="22"/>
        </w:rPr>
        <w:t>following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traditional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guidelines.</w:t>
      </w:r>
    </w:p>
    <w:p>
      <w:pPr>
        <w:pStyle w:val="BodyText"/>
        <w:spacing w:line="249" w:lineRule="exact"/>
        <w:ind w:left="114"/>
        <w:jc w:val="both"/>
      </w:pPr>
      <w:r>
        <w:rPr/>
        <w:t>[Lógoi</w:t>
      </w:r>
      <w:r>
        <w:rPr>
          <w:spacing w:val="-4"/>
        </w:rPr>
        <w:t> </w:t>
      </w:r>
      <w:r>
        <w:rPr/>
        <w:t>may</w:t>
      </w:r>
      <w:r>
        <w:rPr>
          <w:spacing w:val="-4"/>
        </w:rPr>
        <w:t> </w:t>
      </w:r>
      <w:r>
        <w:rPr/>
        <w:t>introduce</w:t>
      </w:r>
      <w:r>
        <w:rPr>
          <w:spacing w:val="-4"/>
        </w:rPr>
        <w:t> </w:t>
      </w:r>
      <w:r>
        <w:rPr/>
        <w:t>typographic</w:t>
      </w:r>
      <w:r>
        <w:rPr>
          <w:spacing w:val="-4"/>
        </w:rPr>
        <w:t> </w:t>
      </w:r>
      <w:r>
        <w:rPr/>
        <w:t>modifications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order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unify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Magazine’s</w:t>
      </w:r>
      <w:r>
        <w:rPr>
          <w:spacing w:val="-4"/>
        </w:rPr>
        <w:t> </w:t>
      </w:r>
      <w:r>
        <w:rPr/>
        <w:t>format.]</w:t>
      </w:r>
    </w:p>
    <w:p>
      <w:pPr>
        <w:pStyle w:val="ListParagraph"/>
        <w:numPr>
          <w:ilvl w:val="0"/>
          <w:numId w:val="5"/>
        </w:numPr>
        <w:tabs>
          <w:tab w:pos="418" w:val="left" w:leader="none"/>
        </w:tabs>
        <w:spacing w:line="240" w:lineRule="auto" w:before="0" w:after="0"/>
        <w:ind w:left="114" w:right="117" w:firstLine="0"/>
        <w:jc w:val="both"/>
        <w:rPr>
          <w:i/>
          <w:sz w:val="22"/>
        </w:rPr>
      </w:pPr>
      <w:r>
        <w:rPr>
          <w:i/>
          <w:sz w:val="22"/>
        </w:rPr>
        <w:t>In case the contribution is accepted for publication, the author will receive two copies of the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Magazine.</w:t>
      </w:r>
    </w:p>
    <w:p>
      <w:pPr>
        <w:pStyle w:val="ListParagraph"/>
        <w:numPr>
          <w:ilvl w:val="0"/>
          <w:numId w:val="5"/>
        </w:numPr>
        <w:tabs>
          <w:tab w:pos="376" w:val="left" w:leader="none"/>
        </w:tabs>
        <w:spacing w:line="242" w:lineRule="auto" w:before="0" w:after="0"/>
        <w:ind w:left="114" w:right="119" w:firstLine="0"/>
        <w:jc w:val="both"/>
        <w:rPr>
          <w:i/>
          <w:sz w:val="22"/>
        </w:rPr>
      </w:pPr>
      <w:r>
        <w:rPr>
          <w:i/>
          <w:sz w:val="22"/>
        </w:rPr>
        <w:t>Articles complying with our instructions will be asked to sign two agreement forms: one stating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that the article is original and a second one authorizing open access according to: Budapest Open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Access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Initiatives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(BOAI-2001).</w:t>
      </w:r>
    </w:p>
    <w:p>
      <w:pPr>
        <w:pStyle w:val="ListParagraph"/>
        <w:numPr>
          <w:ilvl w:val="0"/>
          <w:numId w:val="5"/>
        </w:numPr>
        <w:tabs>
          <w:tab w:pos="577" w:val="left" w:leader="none"/>
        </w:tabs>
        <w:spacing w:line="240" w:lineRule="auto" w:before="0" w:after="0"/>
        <w:ind w:left="114" w:right="119" w:firstLine="0"/>
        <w:jc w:val="both"/>
        <w:rPr>
          <w:i/>
          <w:sz w:val="22"/>
        </w:rPr>
      </w:pPr>
      <w:r>
        <w:rPr>
          <w:i/>
          <w:sz w:val="22"/>
        </w:rPr>
        <w:t>For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any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additional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information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please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contact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following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e-mail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addresses:</w:t>
      </w:r>
      <w:r>
        <w:rPr>
          <w:i/>
          <w:spacing w:val="1"/>
          <w:sz w:val="22"/>
        </w:rPr>
        <w:t> </w:t>
      </w:r>
      <w:hyperlink r:id="rId6">
        <w:r>
          <w:rPr>
            <w:i/>
            <w:sz w:val="22"/>
          </w:rPr>
          <w:t>logoi1998@gmail.com</w:t>
        </w:r>
        <w:r>
          <w:rPr>
            <w:i/>
            <w:spacing w:val="-2"/>
            <w:sz w:val="22"/>
          </w:rPr>
          <w:t> </w:t>
        </w:r>
      </w:hyperlink>
      <w:r>
        <w:rPr>
          <w:i/>
          <w:sz w:val="22"/>
        </w:rPr>
        <w:t>or</w:t>
      </w:r>
      <w:r>
        <w:rPr>
          <w:i/>
          <w:spacing w:val="-1"/>
          <w:sz w:val="22"/>
        </w:rPr>
        <w:t> </w:t>
      </w:r>
      <w:hyperlink r:id="rId7">
        <w:r>
          <w:rPr>
            <w:i/>
            <w:sz w:val="22"/>
          </w:rPr>
          <w:t>jdasilva@ucab.edu.ve.</w:t>
        </w:r>
      </w:hyperlink>
    </w:p>
    <w:p>
      <w:pPr>
        <w:spacing w:after="0" w:line="240" w:lineRule="auto"/>
        <w:jc w:val="both"/>
        <w:rPr>
          <w:sz w:val="22"/>
        </w:rPr>
        <w:sectPr>
          <w:pgSz w:w="12240" w:h="15840"/>
          <w:pgMar w:header="0" w:footer="1618" w:top="1180" w:bottom="1800" w:left="1160" w:right="920"/>
        </w:sectPr>
      </w:pPr>
    </w:p>
    <w:p>
      <w:pPr>
        <w:pStyle w:val="Heading1"/>
        <w:ind w:left="3178" w:right="3184"/>
      </w:pPr>
      <w:r>
        <w:rPr/>
        <w:t>Planillas</w:t>
      </w:r>
      <w:r>
        <w:rPr>
          <w:spacing w:val="-4"/>
        </w:rPr>
        <w:t> </w:t>
      </w:r>
      <w:r>
        <w:rPr/>
        <w:t>para</w:t>
      </w:r>
      <w:r>
        <w:rPr>
          <w:spacing w:val="-3"/>
        </w:rPr>
        <w:t> </w:t>
      </w:r>
      <w:r>
        <w:rPr/>
        <w:t>los</w:t>
      </w:r>
      <w:r>
        <w:rPr>
          <w:spacing w:val="-3"/>
        </w:rPr>
        <w:t> </w:t>
      </w:r>
      <w:r>
        <w:rPr/>
        <w:t>autores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10"/>
        </w:rPr>
      </w:pPr>
      <w:r>
        <w:rPr/>
        <w:pict>
          <v:shape style="position:absolute;margin-left:70.684120pt;margin-top:8.083343pt;width:482.35pt;height:.1pt;mso-position-horizontal-relative:page;mso-position-vertical-relative:paragraph;z-index:-15728640;mso-wrap-distance-left:0;mso-wrap-distance-right:0" coordorigin="1414,162" coordsize="9647,0" path="m1414,162l11060,162e" filled="false" stroked="true" strokeweight=".48384pt" strokecolor="#000000">
            <v:path arrowok="t"/>
            <v:stroke dashstyle="solid"/>
            <w10:wrap type="topAndBottom"/>
          </v:shape>
        </w:pict>
      </w:r>
      <w:r>
        <w:rPr/>
        <w:drawing>
          <wp:anchor distT="0" distB="0" distL="0" distR="0" allowOverlap="1" layoutInCell="1" locked="0" behindDoc="0" simplePos="0" relativeHeight="1">
            <wp:simplePos x="0" y="0"/>
            <wp:positionH relativeFrom="page">
              <wp:posOffset>809805</wp:posOffset>
            </wp:positionH>
            <wp:positionV relativeFrom="paragraph">
              <wp:posOffset>286002</wp:posOffset>
            </wp:positionV>
            <wp:extent cx="2600751" cy="421862"/>
            <wp:effectExtent l="0" t="0" r="0" b="0"/>
            <wp:wrapTopAndBottom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0751" cy="421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"/>
        <w:rPr>
          <w:b/>
          <w:sz w:val="18"/>
        </w:rPr>
      </w:pPr>
    </w:p>
    <w:p>
      <w:pPr>
        <w:pStyle w:val="BodyText"/>
        <w:spacing w:before="8"/>
        <w:rPr>
          <w:b/>
          <w:sz w:val="16"/>
        </w:rPr>
      </w:pPr>
    </w:p>
    <w:p>
      <w:pPr>
        <w:pStyle w:val="Heading2"/>
        <w:ind w:left="3178" w:right="3183"/>
      </w:pPr>
      <w:r>
        <w:rPr/>
        <w:t>CARTA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ORIGINALIDAD</w:t>
      </w:r>
    </w:p>
    <w:p>
      <w:pPr>
        <w:pStyle w:val="BodyText"/>
        <w:rPr>
          <w:b/>
          <w:i w:val="0"/>
          <w:sz w:val="24"/>
        </w:rPr>
      </w:pPr>
    </w:p>
    <w:p>
      <w:pPr>
        <w:pStyle w:val="BodyText"/>
        <w:rPr>
          <w:b/>
          <w:i w:val="0"/>
          <w:sz w:val="24"/>
        </w:rPr>
      </w:pPr>
    </w:p>
    <w:p>
      <w:pPr>
        <w:pStyle w:val="BodyText"/>
        <w:rPr>
          <w:b/>
          <w:i w:val="0"/>
          <w:sz w:val="24"/>
        </w:rPr>
      </w:pPr>
    </w:p>
    <w:p>
      <w:pPr>
        <w:tabs>
          <w:tab w:pos="2150" w:val="left" w:leader="none"/>
          <w:tab w:pos="4266" w:val="left" w:leader="none"/>
          <w:tab w:pos="4384" w:val="left" w:leader="none"/>
        </w:tabs>
        <w:spacing w:line="360" w:lineRule="auto" w:before="180"/>
        <w:ind w:left="474" w:right="475" w:firstLine="709"/>
        <w:jc w:val="both"/>
        <w:rPr>
          <w:sz w:val="22"/>
        </w:rPr>
      </w:pPr>
      <w:r>
        <w:rPr>
          <w:sz w:val="22"/>
        </w:rPr>
        <w:t>Yo,</w:t>
      </w:r>
      <w:r>
        <w:rPr>
          <w:sz w:val="22"/>
          <w:u w:val="single"/>
        </w:rPr>
        <w:tab/>
        <w:tab/>
      </w:r>
      <w:r>
        <w:rPr>
          <w:sz w:val="22"/>
        </w:rPr>
        <w:t>,    portador de la Cédula de Identidad N</w:t>
      </w:r>
      <w:r>
        <w:rPr>
          <w:position w:val="6"/>
          <w:sz w:val="14"/>
        </w:rPr>
        <w:t>0</w:t>
      </w:r>
      <w:r>
        <w:rPr>
          <w:spacing w:val="33"/>
          <w:position w:val="6"/>
          <w:sz w:val="14"/>
        </w:rPr>
        <w:t> </w:t>
      </w:r>
      <w:r>
        <w:rPr>
          <w:sz w:val="22"/>
        </w:rPr>
        <w:t>o Pasaporte</w:t>
      </w:r>
      <w:r>
        <w:rPr>
          <w:spacing w:val="1"/>
          <w:sz w:val="22"/>
        </w:rPr>
        <w:t> </w:t>
      </w:r>
      <w:r>
        <w:rPr>
          <w:sz w:val="22"/>
        </w:rPr>
        <w:t>N°</w:t>
      </w:r>
      <w:r>
        <w:rPr>
          <w:sz w:val="22"/>
          <w:u w:val="single"/>
        </w:rPr>
        <w:tab/>
      </w:r>
      <w:r>
        <w:rPr>
          <w:sz w:val="22"/>
        </w:rPr>
        <w:t>,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53"/>
          <w:sz w:val="22"/>
        </w:rPr>
        <w:t> </w:t>
      </w:r>
      <w:r>
        <w:rPr>
          <w:sz w:val="22"/>
        </w:rPr>
        <w:t>medio</w:t>
      </w:r>
      <w:r>
        <w:rPr>
          <w:spacing w:val="53"/>
          <w:sz w:val="22"/>
        </w:rPr>
        <w:t> </w:t>
      </w:r>
      <w:r>
        <w:rPr>
          <w:sz w:val="22"/>
        </w:rPr>
        <w:t>de</w:t>
      </w:r>
      <w:r>
        <w:rPr>
          <w:spacing w:val="53"/>
          <w:sz w:val="22"/>
        </w:rPr>
        <w:t> </w:t>
      </w:r>
      <w:r>
        <w:rPr>
          <w:sz w:val="22"/>
        </w:rPr>
        <w:t>la</w:t>
      </w:r>
      <w:r>
        <w:rPr>
          <w:spacing w:val="53"/>
          <w:sz w:val="22"/>
        </w:rPr>
        <w:t> </w:t>
      </w:r>
      <w:r>
        <w:rPr>
          <w:sz w:val="22"/>
        </w:rPr>
        <w:t>presente</w:t>
      </w:r>
      <w:r>
        <w:rPr>
          <w:spacing w:val="53"/>
          <w:sz w:val="22"/>
        </w:rPr>
        <w:t> </w:t>
      </w:r>
      <w:r>
        <w:rPr>
          <w:sz w:val="22"/>
        </w:rPr>
        <w:t>certifico</w:t>
      </w:r>
      <w:r>
        <w:rPr>
          <w:spacing w:val="53"/>
          <w:sz w:val="22"/>
        </w:rPr>
        <w:t> </w:t>
      </w:r>
      <w:r>
        <w:rPr>
          <w:sz w:val="22"/>
        </w:rPr>
        <w:t>y</w:t>
      </w:r>
      <w:r>
        <w:rPr>
          <w:spacing w:val="53"/>
          <w:sz w:val="22"/>
        </w:rPr>
        <w:t> </w:t>
      </w:r>
      <w:r>
        <w:rPr>
          <w:sz w:val="22"/>
        </w:rPr>
        <w:t>doy</w:t>
      </w:r>
      <w:r>
        <w:rPr>
          <w:spacing w:val="53"/>
          <w:sz w:val="22"/>
        </w:rPr>
        <w:t> </w:t>
      </w:r>
      <w:r>
        <w:rPr>
          <w:sz w:val="22"/>
        </w:rPr>
        <w:t>fe</w:t>
      </w:r>
      <w:r>
        <w:rPr>
          <w:spacing w:val="53"/>
          <w:sz w:val="22"/>
        </w:rPr>
        <w:t> </w:t>
      </w:r>
      <w:r>
        <w:rPr>
          <w:sz w:val="22"/>
        </w:rPr>
        <w:t>de</w:t>
      </w:r>
      <w:r>
        <w:rPr>
          <w:spacing w:val="53"/>
          <w:sz w:val="22"/>
        </w:rPr>
        <w:t> </w:t>
      </w:r>
      <w:r>
        <w:rPr>
          <w:sz w:val="22"/>
        </w:rPr>
        <w:t>que</w:t>
      </w:r>
      <w:r>
        <w:rPr>
          <w:spacing w:val="53"/>
          <w:sz w:val="22"/>
        </w:rPr>
        <w:t> </w:t>
      </w:r>
      <w:r>
        <w:rPr>
          <w:sz w:val="22"/>
        </w:rPr>
        <w:t>el</w:t>
      </w:r>
      <w:r>
        <w:rPr>
          <w:spacing w:val="53"/>
          <w:sz w:val="22"/>
        </w:rPr>
        <w:t> </w:t>
      </w:r>
      <w:r>
        <w:rPr>
          <w:sz w:val="22"/>
        </w:rPr>
        <w:t>artículo</w:t>
      </w:r>
      <w:r>
        <w:rPr>
          <w:spacing w:val="53"/>
          <w:sz w:val="22"/>
        </w:rPr>
        <w:t> </w:t>
      </w:r>
      <w:r>
        <w:rPr>
          <w:sz w:val="22"/>
        </w:rPr>
        <w:t>titulado:</w:t>
      </w:r>
      <w:r>
        <w:rPr>
          <w:spacing w:val="-51"/>
          <w:sz w:val="22"/>
        </w:rPr>
        <w:t> </w:t>
      </w:r>
      <w:r>
        <w:rPr>
          <w:sz w:val="22"/>
        </w:rPr>
        <w:t>“</w:t>
      </w:r>
      <w:r>
        <w:rPr>
          <w:sz w:val="22"/>
          <w:u w:val="single"/>
        </w:rPr>
        <w:tab/>
        <w:tab/>
        <w:tab/>
      </w:r>
      <w:r>
        <w:rPr>
          <w:sz w:val="22"/>
        </w:rPr>
        <w:t>”,</w:t>
      </w:r>
      <w:r>
        <w:rPr>
          <w:spacing w:val="-7"/>
          <w:sz w:val="22"/>
        </w:rPr>
        <w:t> </w:t>
      </w:r>
      <w:r>
        <w:rPr>
          <w:sz w:val="22"/>
        </w:rPr>
        <w:t>es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7"/>
          <w:sz w:val="22"/>
        </w:rPr>
        <w:t> </w:t>
      </w:r>
      <w:r>
        <w:rPr>
          <w:sz w:val="22"/>
        </w:rPr>
        <w:t>mi</w:t>
      </w:r>
      <w:r>
        <w:rPr>
          <w:spacing w:val="-6"/>
          <w:sz w:val="22"/>
        </w:rPr>
        <w:t> </w:t>
      </w:r>
      <w:r>
        <w:rPr>
          <w:sz w:val="22"/>
        </w:rPr>
        <w:t>completa</w:t>
      </w:r>
      <w:r>
        <w:rPr>
          <w:spacing w:val="-6"/>
          <w:sz w:val="22"/>
        </w:rPr>
        <w:t> </w:t>
      </w:r>
      <w:r>
        <w:rPr>
          <w:sz w:val="22"/>
        </w:rPr>
        <w:t>autoría</w:t>
      </w:r>
      <w:r>
        <w:rPr>
          <w:spacing w:val="-7"/>
          <w:sz w:val="22"/>
        </w:rPr>
        <w:t> </w:t>
      </w:r>
      <w:r>
        <w:rPr>
          <w:sz w:val="22"/>
        </w:rPr>
        <w:t>y</w:t>
      </w:r>
      <w:r>
        <w:rPr>
          <w:spacing w:val="-6"/>
          <w:sz w:val="22"/>
        </w:rPr>
        <w:t> </w:t>
      </w:r>
      <w:r>
        <w:rPr>
          <w:sz w:val="22"/>
        </w:rPr>
        <w:t>no</w:t>
      </w:r>
      <w:r>
        <w:rPr>
          <w:spacing w:val="-6"/>
          <w:sz w:val="22"/>
        </w:rPr>
        <w:t> </w:t>
      </w:r>
      <w:r>
        <w:rPr>
          <w:sz w:val="22"/>
        </w:rPr>
        <w:t>ha</w:t>
      </w:r>
      <w:r>
        <w:rPr>
          <w:spacing w:val="-7"/>
          <w:sz w:val="22"/>
        </w:rPr>
        <w:t> </w:t>
      </w:r>
      <w:r>
        <w:rPr>
          <w:sz w:val="22"/>
        </w:rPr>
        <w:t>sido</w:t>
      </w:r>
      <w:r>
        <w:rPr>
          <w:spacing w:val="-6"/>
          <w:sz w:val="22"/>
        </w:rPr>
        <w:t> </w:t>
      </w:r>
      <w:r>
        <w:rPr>
          <w:sz w:val="22"/>
        </w:rPr>
        <w:t>presentado</w:t>
      </w:r>
      <w:r>
        <w:rPr>
          <w:spacing w:val="-6"/>
          <w:sz w:val="22"/>
        </w:rPr>
        <w:t> </w:t>
      </w:r>
      <w:r>
        <w:rPr>
          <w:sz w:val="22"/>
        </w:rPr>
        <w:t>en</w:t>
      </w:r>
      <w:r>
        <w:rPr>
          <w:spacing w:val="-51"/>
          <w:sz w:val="22"/>
        </w:rPr>
        <w:t> </w:t>
      </w:r>
      <w:r>
        <w:rPr>
          <w:sz w:val="22"/>
        </w:rPr>
        <w:t>otras</w:t>
      </w:r>
      <w:r>
        <w:rPr>
          <w:spacing w:val="1"/>
          <w:sz w:val="22"/>
        </w:rPr>
        <w:t> </w:t>
      </w:r>
      <w:r>
        <w:rPr>
          <w:sz w:val="22"/>
        </w:rPr>
        <w:t>publicaciones</w:t>
      </w:r>
      <w:r>
        <w:rPr>
          <w:spacing w:val="1"/>
          <w:sz w:val="22"/>
        </w:rPr>
        <w:t> </w:t>
      </w:r>
      <w:r>
        <w:rPr>
          <w:sz w:val="22"/>
        </w:rPr>
        <w:t>científicas</w:t>
      </w:r>
      <w:r>
        <w:rPr>
          <w:spacing w:val="1"/>
          <w:sz w:val="22"/>
        </w:rPr>
        <w:t> </w:t>
      </w:r>
      <w:r>
        <w:rPr>
          <w:sz w:val="22"/>
        </w:rPr>
        <w:t>nacionales</w:t>
      </w:r>
      <w:r>
        <w:rPr>
          <w:spacing w:val="1"/>
          <w:sz w:val="22"/>
        </w:rPr>
        <w:t> </w:t>
      </w:r>
      <w:r>
        <w:rPr>
          <w:sz w:val="22"/>
        </w:rPr>
        <w:t>o</w:t>
      </w:r>
      <w:r>
        <w:rPr>
          <w:spacing w:val="1"/>
          <w:sz w:val="22"/>
        </w:rPr>
        <w:t> </w:t>
      </w:r>
      <w:r>
        <w:rPr>
          <w:sz w:val="22"/>
        </w:rPr>
        <w:t>internacionales,</w:t>
      </w:r>
      <w:r>
        <w:rPr>
          <w:spacing w:val="1"/>
          <w:sz w:val="22"/>
        </w:rPr>
        <w:t> </w:t>
      </w:r>
      <w:r>
        <w:rPr>
          <w:sz w:val="22"/>
        </w:rPr>
        <w:t>respondiendo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su</w:t>
      </w:r>
      <w:r>
        <w:rPr>
          <w:spacing w:val="1"/>
          <w:sz w:val="22"/>
        </w:rPr>
        <w:t> </w:t>
      </w:r>
      <w:r>
        <w:rPr>
          <w:sz w:val="22"/>
        </w:rPr>
        <w:t>genuina</w:t>
      </w:r>
      <w:r>
        <w:rPr>
          <w:spacing w:val="1"/>
          <w:sz w:val="22"/>
        </w:rPr>
        <w:t> </w:t>
      </w:r>
      <w:r>
        <w:rPr>
          <w:sz w:val="22"/>
        </w:rPr>
        <w:t>originalidad.</w:t>
      </w:r>
    </w:p>
    <w:p>
      <w:pPr>
        <w:tabs>
          <w:tab w:pos="5973" w:val="left" w:leader="none"/>
        </w:tabs>
        <w:spacing w:before="2"/>
        <w:ind w:left="1182" w:right="0" w:firstLine="0"/>
        <w:jc w:val="both"/>
        <w:rPr>
          <w:sz w:val="22"/>
        </w:rPr>
      </w:pPr>
      <w:r>
        <w:rPr>
          <w:sz w:val="22"/>
        </w:rPr>
        <w:t>Esta</w:t>
      </w:r>
      <w:r>
        <w:rPr>
          <w:spacing w:val="-3"/>
          <w:sz w:val="22"/>
        </w:rPr>
        <w:t> </w:t>
      </w:r>
      <w:r>
        <w:rPr>
          <w:sz w:val="22"/>
        </w:rPr>
        <w:t>constancia</w:t>
      </w:r>
      <w:r>
        <w:rPr>
          <w:spacing w:val="-3"/>
          <w:sz w:val="22"/>
        </w:rPr>
        <w:t> </w:t>
      </w:r>
      <w:r>
        <w:rPr>
          <w:sz w:val="22"/>
        </w:rPr>
        <w:t>se</w:t>
      </w:r>
      <w:r>
        <w:rPr>
          <w:spacing w:val="-3"/>
          <w:sz w:val="22"/>
        </w:rPr>
        <w:t> </w:t>
      </w:r>
      <w:r>
        <w:rPr>
          <w:sz w:val="22"/>
        </w:rPr>
        <w:t>expide</w:t>
      </w:r>
      <w:r>
        <w:rPr>
          <w:spacing w:val="-2"/>
          <w:sz w:val="22"/>
        </w:rPr>
        <w:t> </w:t>
      </w:r>
      <w:r>
        <w:rPr>
          <w:sz w:val="22"/>
        </w:rPr>
        <w:t>el</w:t>
      </w:r>
      <w:r>
        <w:rPr>
          <w:spacing w:val="-3"/>
          <w:sz w:val="22"/>
        </w:rPr>
        <w:t> </w:t>
      </w:r>
      <w:r>
        <w:rPr>
          <w:sz w:val="22"/>
        </w:rPr>
        <w:t>día</w:t>
      </w:r>
      <w:r>
        <w:rPr>
          <w:spacing w:val="-1"/>
          <w:sz w:val="22"/>
        </w:rPr>
        <w:t> </w:t>
      </w:r>
      <w:r>
        <w:rPr>
          <w:w w:val="100"/>
          <w:sz w:val="22"/>
          <w:u w:val="single"/>
        </w:rPr>
        <w:t> </w:t>
      </w:r>
      <w:r>
        <w:rPr>
          <w:sz w:val="22"/>
          <w:u w:val="single"/>
        </w:rPr>
        <w:tab/>
      </w: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10"/>
        <w:rPr>
          <w:i w:val="0"/>
          <w:sz w:val="10"/>
        </w:rPr>
      </w:pPr>
      <w:r>
        <w:rPr/>
        <w:pict>
          <v:shape style="position:absolute;margin-left:226.949249pt;margin-top:8.436343pt;width:169.8pt;height:.1pt;mso-position-horizontal-relative:page;mso-position-vertical-relative:paragraph;z-index:-15727616;mso-wrap-distance-left:0;mso-wrap-distance-right:0" coordorigin="4539,169" coordsize="3396,0" path="m4539,169l7934,169e" filled="false" stroked="true" strokeweight=".529920pt" strokecolor="#000000">
            <v:path arrowok="t"/>
            <v:stroke dashstyle="solid"/>
            <w10:wrap type="topAndBottom"/>
          </v:shape>
        </w:pict>
      </w:r>
    </w:p>
    <w:p>
      <w:pPr>
        <w:spacing w:line="238" w:lineRule="exact" w:before="0"/>
        <w:ind w:left="2833" w:right="2837" w:firstLine="0"/>
        <w:jc w:val="center"/>
        <w:rPr>
          <w:sz w:val="22"/>
        </w:rPr>
      </w:pPr>
      <w:r>
        <w:rPr>
          <w:sz w:val="22"/>
        </w:rPr>
        <w:t>Firma</w:t>
      </w:r>
      <w:r>
        <w:rPr>
          <w:spacing w:val="-3"/>
          <w:sz w:val="22"/>
        </w:rPr>
        <w:t> </w:t>
      </w:r>
      <w:r>
        <w:rPr>
          <w:sz w:val="22"/>
        </w:rPr>
        <w:t>del</w:t>
      </w:r>
      <w:r>
        <w:rPr>
          <w:spacing w:val="-3"/>
          <w:sz w:val="22"/>
        </w:rPr>
        <w:t> </w:t>
      </w:r>
      <w:r>
        <w:rPr>
          <w:sz w:val="22"/>
        </w:rPr>
        <w:t>autor</w:t>
      </w: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10"/>
        <w:rPr>
          <w:i w:val="0"/>
          <w:sz w:val="17"/>
        </w:rPr>
      </w:pPr>
      <w:r>
        <w:rPr/>
        <w:pict>
          <v:shape style="position:absolute;margin-left:64.253464pt;margin-top:12.422545pt;width:495.15pt;height:.1pt;mso-position-horizontal-relative:page;mso-position-vertical-relative:paragraph;z-index:-15727104;mso-wrap-distance-left:0;mso-wrap-distance-right:0" coordorigin="1285,248" coordsize="9903,0" path="m1285,248l11188,248e" filled="false" stroked="true" strokeweight=".529920pt" strokecolor="#000000">
            <v:path arrowok="t"/>
            <v:stroke dashstyle="solid"/>
            <w10:wrap type="topAndBottom"/>
          </v:shape>
        </w:pict>
      </w:r>
      <w:r>
        <w:rPr/>
        <w:drawing>
          <wp:anchor distT="0" distB="0" distL="0" distR="0" allowOverlap="1" layoutInCell="1" locked="0" behindDoc="0" simplePos="0" relativeHeight="4">
            <wp:simplePos x="0" y="0"/>
            <wp:positionH relativeFrom="page">
              <wp:posOffset>809805</wp:posOffset>
            </wp:positionH>
            <wp:positionV relativeFrom="paragraph">
              <wp:posOffset>342582</wp:posOffset>
            </wp:positionV>
            <wp:extent cx="2600751" cy="421862"/>
            <wp:effectExtent l="0" t="0" r="0" b="0"/>
            <wp:wrapTopAndBottom/>
            <wp:docPr id="3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1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0751" cy="421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i w:val="0"/>
          <w:sz w:val="19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8"/>
        <w:rPr>
          <w:i w:val="0"/>
          <w:sz w:val="18"/>
        </w:rPr>
      </w:pPr>
    </w:p>
    <w:p>
      <w:pPr>
        <w:pStyle w:val="Heading2"/>
      </w:pPr>
      <w:r>
        <w:rPr/>
        <w:t>CARTA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PERMISO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DIFUSIÓN</w:t>
      </w:r>
    </w:p>
    <w:p>
      <w:pPr>
        <w:pStyle w:val="BodyText"/>
        <w:rPr>
          <w:b/>
          <w:i w:val="0"/>
          <w:sz w:val="24"/>
        </w:rPr>
      </w:pPr>
    </w:p>
    <w:p>
      <w:pPr>
        <w:pStyle w:val="BodyText"/>
        <w:spacing w:before="10"/>
        <w:rPr>
          <w:b/>
          <w:i w:val="0"/>
          <w:sz w:val="19"/>
        </w:rPr>
      </w:pPr>
    </w:p>
    <w:p>
      <w:pPr>
        <w:tabs>
          <w:tab w:pos="4005" w:val="left" w:leader="none"/>
        </w:tabs>
        <w:spacing w:before="0"/>
        <w:ind w:left="1820" w:right="0" w:firstLine="0"/>
        <w:jc w:val="both"/>
        <w:rPr>
          <w:sz w:val="22"/>
        </w:rPr>
      </w:pPr>
      <w:r>
        <w:rPr>
          <w:sz w:val="22"/>
        </w:rPr>
        <w:t>Yo</w:t>
      </w:r>
      <w:r>
        <w:rPr>
          <w:sz w:val="22"/>
          <w:u w:val="single"/>
        </w:rPr>
        <w:tab/>
      </w:r>
      <w:r>
        <w:rPr>
          <w:sz w:val="22"/>
        </w:rPr>
        <w:t>,</w:t>
      </w:r>
      <w:r>
        <w:rPr>
          <w:spacing w:val="36"/>
          <w:sz w:val="22"/>
        </w:rPr>
        <w:t> </w:t>
      </w:r>
      <w:r>
        <w:rPr>
          <w:sz w:val="22"/>
        </w:rPr>
        <w:t>portador</w:t>
      </w:r>
      <w:r>
        <w:rPr>
          <w:spacing w:val="36"/>
          <w:sz w:val="22"/>
        </w:rPr>
        <w:t> </w:t>
      </w:r>
      <w:r>
        <w:rPr>
          <w:sz w:val="22"/>
        </w:rPr>
        <w:t>de</w:t>
      </w:r>
      <w:r>
        <w:rPr>
          <w:spacing w:val="37"/>
          <w:sz w:val="22"/>
        </w:rPr>
        <w:t> </w:t>
      </w:r>
      <w:r>
        <w:rPr>
          <w:sz w:val="22"/>
        </w:rPr>
        <w:t>la</w:t>
      </w:r>
      <w:r>
        <w:rPr>
          <w:spacing w:val="36"/>
          <w:sz w:val="22"/>
        </w:rPr>
        <w:t> </w:t>
      </w:r>
      <w:r>
        <w:rPr>
          <w:sz w:val="22"/>
        </w:rPr>
        <w:t>Cédula</w:t>
      </w:r>
      <w:r>
        <w:rPr>
          <w:spacing w:val="37"/>
          <w:sz w:val="22"/>
        </w:rPr>
        <w:t> </w:t>
      </w:r>
      <w:r>
        <w:rPr>
          <w:sz w:val="22"/>
        </w:rPr>
        <w:t>de</w:t>
      </w:r>
      <w:r>
        <w:rPr>
          <w:spacing w:val="36"/>
          <w:sz w:val="22"/>
        </w:rPr>
        <w:t> </w:t>
      </w:r>
      <w:r>
        <w:rPr>
          <w:sz w:val="22"/>
        </w:rPr>
        <w:t>Identidad</w:t>
      </w:r>
      <w:r>
        <w:rPr>
          <w:spacing w:val="36"/>
          <w:sz w:val="22"/>
        </w:rPr>
        <w:t> </w:t>
      </w:r>
      <w:r>
        <w:rPr>
          <w:sz w:val="22"/>
        </w:rPr>
        <w:t>N</w:t>
      </w:r>
      <w:r>
        <w:rPr>
          <w:position w:val="6"/>
          <w:sz w:val="14"/>
        </w:rPr>
        <w:t>0</w:t>
      </w:r>
      <w:r>
        <w:rPr>
          <w:spacing w:val="28"/>
          <w:position w:val="6"/>
          <w:sz w:val="14"/>
        </w:rPr>
        <w:t> </w:t>
      </w:r>
      <w:r>
        <w:rPr>
          <w:sz w:val="22"/>
        </w:rPr>
        <w:t>o</w:t>
      </w:r>
      <w:r>
        <w:rPr>
          <w:spacing w:val="36"/>
          <w:sz w:val="22"/>
        </w:rPr>
        <w:t> </w:t>
      </w:r>
      <w:r>
        <w:rPr>
          <w:sz w:val="22"/>
        </w:rPr>
        <w:t>Pasaporte</w:t>
      </w:r>
      <w:r>
        <w:rPr>
          <w:spacing w:val="37"/>
          <w:sz w:val="22"/>
        </w:rPr>
        <w:t> </w:t>
      </w:r>
      <w:r>
        <w:rPr>
          <w:sz w:val="22"/>
        </w:rPr>
        <w:t>N°</w:t>
      </w:r>
    </w:p>
    <w:p>
      <w:pPr>
        <w:tabs>
          <w:tab w:pos="2172" w:val="left" w:leader="none"/>
          <w:tab w:pos="4468" w:val="left" w:leader="none"/>
        </w:tabs>
        <w:spacing w:line="360" w:lineRule="auto" w:before="125"/>
        <w:ind w:left="474" w:right="478" w:firstLine="0"/>
        <w:jc w:val="both"/>
        <w:rPr>
          <w:b/>
          <w:i/>
          <w:sz w:val="22"/>
        </w:rPr>
      </w:pPr>
      <w:r>
        <w:rPr>
          <w:w w:val="100"/>
          <w:sz w:val="22"/>
          <w:u w:val="single"/>
        </w:rPr>
        <w:t> </w:t>
      </w:r>
      <w:r>
        <w:rPr>
          <w:sz w:val="22"/>
          <w:u w:val="single"/>
        </w:rPr>
        <w:tab/>
      </w:r>
      <w:r>
        <w:rPr>
          <w:sz w:val="22"/>
        </w:rPr>
        <w:t>, por medio de la presente concedo el permiso para la difusión de mi artículo</w:t>
      </w:r>
      <w:r>
        <w:rPr>
          <w:spacing w:val="1"/>
          <w:sz w:val="22"/>
        </w:rPr>
        <w:t> </w:t>
      </w:r>
      <w:r>
        <w:rPr>
          <w:sz w:val="22"/>
        </w:rPr>
        <w:t>titulado:</w:t>
      </w:r>
      <w:r>
        <w:rPr>
          <w:spacing w:val="44"/>
          <w:sz w:val="22"/>
        </w:rPr>
        <w:t> </w:t>
      </w:r>
      <w:r>
        <w:rPr>
          <w:sz w:val="22"/>
        </w:rPr>
        <w:t>“</w:t>
      </w:r>
      <w:r>
        <w:rPr>
          <w:sz w:val="22"/>
          <w:u w:val="single"/>
        </w:rPr>
        <w:tab/>
        <w:tab/>
      </w:r>
      <w:r>
        <w:rPr>
          <w:sz w:val="22"/>
        </w:rPr>
        <w:t>”,</w:t>
      </w:r>
      <w:r>
        <w:rPr>
          <w:spacing w:val="45"/>
          <w:sz w:val="22"/>
        </w:rPr>
        <w:t> </w:t>
      </w:r>
      <w:r>
        <w:rPr>
          <w:sz w:val="22"/>
        </w:rPr>
        <w:t>en</w:t>
      </w:r>
      <w:r>
        <w:rPr>
          <w:spacing w:val="45"/>
          <w:sz w:val="22"/>
        </w:rPr>
        <w:t> </w:t>
      </w:r>
      <w:r>
        <w:rPr>
          <w:sz w:val="22"/>
        </w:rPr>
        <w:t>los</w:t>
      </w:r>
      <w:r>
        <w:rPr>
          <w:spacing w:val="45"/>
          <w:sz w:val="22"/>
        </w:rPr>
        <w:t> </w:t>
      </w:r>
      <w:r>
        <w:rPr>
          <w:sz w:val="22"/>
        </w:rPr>
        <w:t>espacios</w:t>
      </w:r>
      <w:r>
        <w:rPr>
          <w:spacing w:val="45"/>
          <w:sz w:val="22"/>
        </w:rPr>
        <w:t> </w:t>
      </w:r>
      <w:r>
        <w:rPr>
          <w:sz w:val="22"/>
        </w:rPr>
        <w:t>virtuales</w:t>
      </w:r>
      <w:r>
        <w:rPr>
          <w:spacing w:val="45"/>
          <w:sz w:val="22"/>
        </w:rPr>
        <w:t> </w:t>
      </w:r>
      <w:r>
        <w:rPr>
          <w:sz w:val="22"/>
        </w:rPr>
        <w:t>que</w:t>
      </w:r>
      <w:r>
        <w:rPr>
          <w:spacing w:val="44"/>
          <w:sz w:val="22"/>
        </w:rPr>
        <w:t> </w:t>
      </w:r>
      <w:r>
        <w:rPr>
          <w:sz w:val="22"/>
        </w:rPr>
        <w:t>corresponden</w:t>
      </w:r>
      <w:r>
        <w:rPr>
          <w:spacing w:val="45"/>
          <w:sz w:val="22"/>
        </w:rPr>
        <w:t> </w:t>
      </w:r>
      <w:r>
        <w:rPr>
          <w:sz w:val="22"/>
        </w:rPr>
        <w:t>a</w:t>
      </w:r>
      <w:r>
        <w:rPr>
          <w:spacing w:val="45"/>
          <w:sz w:val="22"/>
        </w:rPr>
        <w:t> </w:t>
      </w:r>
      <w:r>
        <w:rPr>
          <w:sz w:val="22"/>
        </w:rPr>
        <w:t>los</w:t>
      </w:r>
      <w:r>
        <w:rPr>
          <w:spacing w:val="-50"/>
          <w:sz w:val="22"/>
        </w:rPr>
        <w:t> </w:t>
      </w:r>
      <w:r>
        <w:rPr>
          <w:sz w:val="22"/>
        </w:rPr>
        <w:t>Catálogos e Índices nacionales e internacionales, y a su vez en el portal web de </w:t>
      </w:r>
      <w:r>
        <w:rPr>
          <w:b/>
          <w:i/>
          <w:sz w:val="22"/>
        </w:rPr>
        <w:t>Revistas en</w:t>
      </w:r>
      <w:r>
        <w:rPr>
          <w:b/>
          <w:i/>
          <w:spacing w:val="1"/>
          <w:sz w:val="22"/>
        </w:rPr>
        <w:t> </w:t>
      </w:r>
      <w:r>
        <w:rPr>
          <w:b/>
          <w:i/>
          <w:sz w:val="22"/>
        </w:rPr>
        <w:t>Línea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</w:rPr>
        <w:t>de</w:t>
      </w:r>
      <w:r>
        <w:rPr>
          <w:b/>
          <w:i/>
          <w:spacing w:val="-1"/>
          <w:sz w:val="22"/>
        </w:rPr>
        <w:t> </w:t>
      </w:r>
      <w:r>
        <w:rPr>
          <w:b/>
          <w:i/>
          <w:sz w:val="22"/>
        </w:rPr>
        <w:t>la</w:t>
      </w:r>
      <w:r>
        <w:rPr>
          <w:b/>
          <w:i/>
          <w:spacing w:val="-1"/>
          <w:sz w:val="22"/>
        </w:rPr>
        <w:t> </w:t>
      </w:r>
      <w:r>
        <w:rPr>
          <w:b/>
          <w:i/>
          <w:sz w:val="22"/>
        </w:rPr>
        <w:t>UCAB</w:t>
      </w:r>
    </w:p>
    <w:p>
      <w:pPr>
        <w:tabs>
          <w:tab w:pos="6016" w:val="left" w:leader="none"/>
        </w:tabs>
        <w:spacing w:line="248" w:lineRule="exact" w:before="0"/>
        <w:ind w:left="1182" w:right="0" w:firstLine="0"/>
        <w:jc w:val="left"/>
        <w:rPr>
          <w:sz w:val="22"/>
        </w:rPr>
      </w:pPr>
      <w:r>
        <w:rPr>
          <w:sz w:val="22"/>
        </w:rPr>
        <w:t>Este</w:t>
      </w:r>
      <w:r>
        <w:rPr>
          <w:spacing w:val="-3"/>
          <w:sz w:val="22"/>
        </w:rPr>
        <w:t> </w:t>
      </w:r>
      <w:r>
        <w:rPr>
          <w:sz w:val="22"/>
        </w:rPr>
        <w:t>permiso</w:t>
      </w:r>
      <w:r>
        <w:rPr>
          <w:spacing w:val="-2"/>
          <w:sz w:val="22"/>
        </w:rPr>
        <w:t> </w:t>
      </w:r>
      <w:r>
        <w:rPr>
          <w:sz w:val="22"/>
        </w:rPr>
        <w:t>se</w:t>
      </w:r>
      <w:r>
        <w:rPr>
          <w:spacing w:val="-3"/>
          <w:sz w:val="22"/>
        </w:rPr>
        <w:t> </w:t>
      </w:r>
      <w:r>
        <w:rPr>
          <w:sz w:val="22"/>
        </w:rPr>
        <w:t>concede</w:t>
      </w:r>
      <w:r>
        <w:rPr>
          <w:spacing w:val="-2"/>
          <w:sz w:val="22"/>
        </w:rPr>
        <w:t> </w:t>
      </w:r>
      <w:r>
        <w:rPr>
          <w:sz w:val="22"/>
        </w:rPr>
        <w:t>el</w:t>
      </w:r>
      <w:r>
        <w:rPr>
          <w:spacing w:val="-3"/>
          <w:sz w:val="22"/>
        </w:rPr>
        <w:t> </w:t>
      </w:r>
      <w:r>
        <w:rPr>
          <w:sz w:val="22"/>
        </w:rPr>
        <w:t>día</w:t>
      </w:r>
      <w:r>
        <w:rPr>
          <w:spacing w:val="-1"/>
          <w:sz w:val="22"/>
        </w:rPr>
        <w:t> </w:t>
      </w:r>
      <w:r>
        <w:rPr>
          <w:w w:val="100"/>
          <w:sz w:val="22"/>
          <w:u w:val="single"/>
        </w:rPr>
        <w:t> </w:t>
      </w:r>
      <w:r>
        <w:rPr>
          <w:sz w:val="22"/>
          <w:u w:val="single"/>
        </w:rPr>
        <w:tab/>
      </w: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3"/>
        <w:rPr>
          <w:i w:val="0"/>
          <w:sz w:val="11"/>
        </w:rPr>
      </w:pPr>
      <w:r>
        <w:rPr/>
        <w:pict>
          <v:shape style="position:absolute;margin-left:226.949249pt;margin-top:8.660223pt;width:169.8pt;height:.1pt;mso-position-horizontal-relative:page;mso-position-vertical-relative:paragraph;z-index:-15726080;mso-wrap-distance-left:0;mso-wrap-distance-right:0" coordorigin="4539,173" coordsize="3396,0" path="m4539,173l7934,173e" filled="false" stroked="true" strokeweight=".529920pt" strokecolor="#000000">
            <v:path arrowok="t"/>
            <v:stroke dashstyle="solid"/>
            <w10:wrap type="topAndBottom"/>
          </v:shape>
        </w:pict>
      </w:r>
    </w:p>
    <w:p>
      <w:pPr>
        <w:spacing w:line="238" w:lineRule="exact" w:before="0"/>
        <w:ind w:left="2833" w:right="2837" w:firstLine="0"/>
        <w:jc w:val="center"/>
        <w:rPr>
          <w:sz w:val="22"/>
        </w:rPr>
      </w:pPr>
      <w:r>
        <w:rPr>
          <w:sz w:val="22"/>
        </w:rPr>
        <w:t>Firma</w:t>
      </w:r>
      <w:r>
        <w:rPr>
          <w:spacing w:val="-3"/>
          <w:sz w:val="22"/>
        </w:rPr>
        <w:t> </w:t>
      </w:r>
      <w:r>
        <w:rPr>
          <w:sz w:val="22"/>
        </w:rPr>
        <w:t>del</w:t>
      </w:r>
      <w:r>
        <w:rPr>
          <w:spacing w:val="-3"/>
          <w:sz w:val="22"/>
        </w:rPr>
        <w:t> </w:t>
      </w:r>
      <w:r>
        <w:rPr>
          <w:sz w:val="22"/>
        </w:rPr>
        <w:t>autor</w:t>
      </w:r>
    </w:p>
    <w:p>
      <w:pPr>
        <w:spacing w:after="0" w:line="238" w:lineRule="exact"/>
        <w:jc w:val="center"/>
        <w:rPr>
          <w:sz w:val="22"/>
        </w:rPr>
        <w:sectPr>
          <w:pgSz w:w="12240" w:h="15840"/>
          <w:pgMar w:header="0" w:footer="1618" w:top="1180" w:bottom="1800" w:left="1160" w:right="920"/>
        </w:sectPr>
      </w:pPr>
    </w:p>
    <w:p>
      <w:pPr>
        <w:pStyle w:val="Heading1"/>
        <w:ind w:left="3178" w:right="3183"/>
      </w:pPr>
      <w:r>
        <w:rPr/>
        <w:t>Pautas</w:t>
      </w:r>
      <w:r>
        <w:rPr>
          <w:spacing w:val="-3"/>
        </w:rPr>
        <w:t> </w:t>
      </w:r>
      <w:r>
        <w:rPr/>
        <w:t>para</w:t>
      </w:r>
      <w:r>
        <w:rPr>
          <w:spacing w:val="-3"/>
        </w:rPr>
        <w:t> </w:t>
      </w:r>
      <w:r>
        <w:rPr/>
        <w:t>los</w:t>
      </w:r>
      <w:r>
        <w:rPr>
          <w:spacing w:val="-3"/>
        </w:rPr>
        <w:t> </w:t>
      </w:r>
      <w:r>
        <w:rPr/>
        <w:t>árbitros</w:t>
      </w:r>
    </w:p>
    <w:p>
      <w:pPr>
        <w:pStyle w:val="BodyText"/>
        <w:rPr>
          <w:b/>
          <w:sz w:val="32"/>
        </w:rPr>
      </w:pPr>
    </w:p>
    <w:p>
      <w:pPr>
        <w:pStyle w:val="BodyText"/>
        <w:rPr>
          <w:b/>
          <w:sz w:val="34"/>
        </w:rPr>
      </w:pPr>
    </w:p>
    <w:p>
      <w:pPr>
        <w:pStyle w:val="ListParagraph"/>
        <w:numPr>
          <w:ilvl w:val="0"/>
          <w:numId w:val="10"/>
        </w:numPr>
        <w:tabs>
          <w:tab w:pos="366" w:val="left" w:leader="none"/>
        </w:tabs>
        <w:spacing w:line="240" w:lineRule="auto" w:before="0" w:after="0"/>
        <w:ind w:left="114" w:right="116" w:firstLine="0"/>
        <w:jc w:val="both"/>
        <w:rPr>
          <w:sz w:val="22"/>
        </w:rPr>
      </w:pPr>
      <w:r>
        <w:rPr>
          <w:sz w:val="22"/>
        </w:rPr>
        <w:t>Una</w:t>
      </w:r>
      <w:r>
        <w:rPr>
          <w:spacing w:val="-11"/>
          <w:sz w:val="22"/>
        </w:rPr>
        <w:t> </w:t>
      </w:r>
      <w:r>
        <w:rPr>
          <w:sz w:val="22"/>
        </w:rPr>
        <w:t>vez</w:t>
      </w:r>
      <w:r>
        <w:rPr>
          <w:spacing w:val="-11"/>
          <w:sz w:val="22"/>
        </w:rPr>
        <w:t> </w:t>
      </w:r>
      <w:r>
        <w:rPr>
          <w:sz w:val="22"/>
        </w:rPr>
        <w:t>recibido</w:t>
      </w:r>
      <w:r>
        <w:rPr>
          <w:spacing w:val="-11"/>
          <w:sz w:val="22"/>
        </w:rPr>
        <w:t> </w:t>
      </w:r>
      <w:r>
        <w:rPr>
          <w:sz w:val="22"/>
        </w:rPr>
        <w:t>el</w:t>
      </w:r>
      <w:r>
        <w:rPr>
          <w:spacing w:val="-11"/>
          <w:sz w:val="22"/>
        </w:rPr>
        <w:t> </w:t>
      </w:r>
      <w:r>
        <w:rPr>
          <w:sz w:val="22"/>
        </w:rPr>
        <w:t>manuscrito,</w:t>
      </w:r>
      <w:r>
        <w:rPr>
          <w:spacing w:val="-11"/>
          <w:sz w:val="22"/>
        </w:rPr>
        <w:t> </w:t>
      </w:r>
      <w:r>
        <w:rPr>
          <w:sz w:val="22"/>
        </w:rPr>
        <w:t>el</w:t>
      </w:r>
      <w:r>
        <w:rPr>
          <w:spacing w:val="-11"/>
          <w:sz w:val="22"/>
        </w:rPr>
        <w:t> </w:t>
      </w:r>
      <w:r>
        <w:rPr>
          <w:sz w:val="22"/>
        </w:rPr>
        <w:t>cual</w:t>
      </w:r>
      <w:r>
        <w:rPr>
          <w:spacing w:val="-11"/>
          <w:sz w:val="22"/>
        </w:rPr>
        <w:t> </w:t>
      </w:r>
      <w:r>
        <w:rPr>
          <w:sz w:val="22"/>
        </w:rPr>
        <w:t>ha</w:t>
      </w:r>
      <w:r>
        <w:rPr>
          <w:spacing w:val="-10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z w:val="22"/>
        </w:rPr>
        <w:t>ser</w:t>
      </w:r>
      <w:r>
        <w:rPr>
          <w:spacing w:val="-11"/>
          <w:sz w:val="22"/>
        </w:rPr>
        <w:t> </w:t>
      </w:r>
      <w:r>
        <w:rPr>
          <w:sz w:val="22"/>
        </w:rPr>
        <w:t>inédito,</w:t>
      </w:r>
      <w:r>
        <w:rPr>
          <w:spacing w:val="-11"/>
          <w:sz w:val="22"/>
        </w:rPr>
        <w:t> </w:t>
      </w:r>
      <w:r>
        <w:rPr>
          <w:sz w:val="22"/>
        </w:rPr>
        <w:t>se</w:t>
      </w:r>
      <w:r>
        <w:rPr>
          <w:spacing w:val="-11"/>
          <w:sz w:val="22"/>
        </w:rPr>
        <w:t> </w:t>
      </w:r>
      <w:r>
        <w:rPr>
          <w:sz w:val="22"/>
        </w:rPr>
        <w:t>remite</w:t>
      </w:r>
      <w:r>
        <w:rPr>
          <w:spacing w:val="-11"/>
          <w:sz w:val="22"/>
        </w:rPr>
        <w:t> </w:t>
      </w:r>
      <w:r>
        <w:rPr>
          <w:sz w:val="22"/>
        </w:rPr>
        <w:t>a</w:t>
      </w:r>
      <w:r>
        <w:rPr>
          <w:spacing w:val="-11"/>
          <w:sz w:val="22"/>
        </w:rPr>
        <w:t> </w:t>
      </w:r>
      <w:r>
        <w:rPr>
          <w:sz w:val="22"/>
        </w:rPr>
        <w:t>la</w:t>
      </w:r>
      <w:r>
        <w:rPr>
          <w:spacing w:val="-10"/>
          <w:sz w:val="22"/>
        </w:rPr>
        <w:t> </w:t>
      </w:r>
      <w:r>
        <w:rPr>
          <w:sz w:val="22"/>
        </w:rPr>
        <w:t>atención</w:t>
      </w:r>
      <w:r>
        <w:rPr>
          <w:spacing w:val="-11"/>
          <w:sz w:val="22"/>
        </w:rPr>
        <w:t> </w:t>
      </w:r>
      <w:r>
        <w:rPr>
          <w:sz w:val="22"/>
        </w:rPr>
        <w:t>del</w:t>
      </w:r>
      <w:r>
        <w:rPr>
          <w:spacing w:val="-11"/>
          <w:sz w:val="22"/>
        </w:rPr>
        <w:t> </w:t>
      </w:r>
      <w:r>
        <w:rPr>
          <w:sz w:val="22"/>
        </w:rPr>
        <w:t>Consejo</w:t>
      </w:r>
      <w:r>
        <w:rPr>
          <w:spacing w:val="-11"/>
          <w:sz w:val="22"/>
        </w:rPr>
        <w:t> </w:t>
      </w:r>
      <w:r>
        <w:rPr>
          <w:sz w:val="22"/>
        </w:rPr>
        <w:t>Editorial,</w:t>
      </w:r>
      <w:r>
        <w:rPr>
          <w:spacing w:val="-51"/>
          <w:sz w:val="22"/>
        </w:rPr>
        <w:t> </w:t>
      </w:r>
      <w:r>
        <w:rPr>
          <w:spacing w:val="-1"/>
          <w:sz w:val="22"/>
        </w:rPr>
        <w:t>que</w:t>
      </w:r>
      <w:r>
        <w:rPr>
          <w:spacing w:val="-9"/>
          <w:sz w:val="22"/>
        </w:rPr>
        <w:t> </w:t>
      </w:r>
      <w:r>
        <w:rPr>
          <w:spacing w:val="-1"/>
          <w:sz w:val="22"/>
        </w:rPr>
        <w:t>examinará</w:t>
      </w:r>
      <w:r>
        <w:rPr>
          <w:spacing w:val="-8"/>
          <w:sz w:val="22"/>
        </w:rPr>
        <w:t> </w:t>
      </w:r>
      <w:r>
        <w:rPr>
          <w:spacing w:val="-1"/>
          <w:sz w:val="22"/>
        </w:rPr>
        <w:t>su</w:t>
      </w:r>
      <w:r>
        <w:rPr>
          <w:spacing w:val="-8"/>
          <w:sz w:val="22"/>
        </w:rPr>
        <w:t> </w:t>
      </w:r>
      <w:r>
        <w:rPr>
          <w:spacing w:val="-1"/>
          <w:sz w:val="22"/>
        </w:rPr>
        <w:t>contenido</w:t>
      </w:r>
      <w:r>
        <w:rPr>
          <w:spacing w:val="-9"/>
          <w:sz w:val="22"/>
        </w:rPr>
        <w:t> </w:t>
      </w:r>
      <w:r>
        <w:rPr>
          <w:spacing w:val="-1"/>
          <w:sz w:val="22"/>
        </w:rPr>
        <w:t>procurando</w:t>
      </w:r>
      <w:r>
        <w:rPr>
          <w:spacing w:val="-8"/>
          <w:sz w:val="22"/>
        </w:rPr>
        <w:t> </w:t>
      </w:r>
      <w:r>
        <w:rPr>
          <w:spacing w:val="-1"/>
          <w:sz w:val="22"/>
        </w:rPr>
        <w:t>su</w:t>
      </w:r>
      <w:r>
        <w:rPr>
          <w:spacing w:val="-8"/>
          <w:sz w:val="22"/>
        </w:rPr>
        <w:t> </w:t>
      </w:r>
      <w:r>
        <w:rPr>
          <w:spacing w:val="-1"/>
          <w:sz w:val="22"/>
        </w:rPr>
        <w:t>congruencia</w:t>
      </w:r>
      <w:r>
        <w:rPr>
          <w:spacing w:val="-9"/>
          <w:sz w:val="22"/>
        </w:rPr>
        <w:t> </w:t>
      </w:r>
      <w:r>
        <w:rPr>
          <w:sz w:val="22"/>
        </w:rPr>
        <w:t>con</w:t>
      </w:r>
      <w:r>
        <w:rPr>
          <w:spacing w:val="-8"/>
          <w:sz w:val="22"/>
        </w:rPr>
        <w:t> </w:t>
      </w:r>
      <w:r>
        <w:rPr>
          <w:sz w:val="22"/>
        </w:rPr>
        <w:t>alguno</w:t>
      </w:r>
      <w:r>
        <w:rPr>
          <w:spacing w:val="-8"/>
          <w:sz w:val="22"/>
        </w:rPr>
        <w:t> </w:t>
      </w:r>
      <w:r>
        <w:rPr>
          <w:sz w:val="22"/>
        </w:rPr>
        <w:t>de</w:t>
      </w:r>
      <w:r>
        <w:rPr>
          <w:spacing w:val="-9"/>
          <w:sz w:val="22"/>
        </w:rPr>
        <w:t> </w:t>
      </w:r>
      <w:r>
        <w:rPr>
          <w:sz w:val="22"/>
        </w:rPr>
        <w:t>los</w:t>
      </w:r>
      <w:r>
        <w:rPr>
          <w:spacing w:val="-8"/>
          <w:sz w:val="22"/>
        </w:rPr>
        <w:t> </w:t>
      </w:r>
      <w:r>
        <w:rPr>
          <w:sz w:val="22"/>
        </w:rPr>
        <w:t>temas</w:t>
      </w:r>
      <w:r>
        <w:rPr>
          <w:spacing w:val="-8"/>
          <w:sz w:val="22"/>
        </w:rPr>
        <w:t> </w:t>
      </w:r>
      <w:r>
        <w:rPr>
          <w:sz w:val="22"/>
        </w:rPr>
        <w:t>de</w:t>
      </w:r>
      <w:r>
        <w:rPr>
          <w:spacing w:val="-9"/>
          <w:sz w:val="22"/>
        </w:rPr>
        <w:t> </w:t>
      </w:r>
      <w:r>
        <w:rPr>
          <w:sz w:val="22"/>
        </w:rPr>
        <w:t>interés</w:t>
      </w:r>
      <w:r>
        <w:rPr>
          <w:spacing w:val="-8"/>
          <w:sz w:val="22"/>
        </w:rPr>
        <w:t> </w:t>
      </w:r>
      <w:r>
        <w:rPr>
          <w:sz w:val="22"/>
        </w:rPr>
        <w:t>para</w:t>
      </w:r>
      <w:r>
        <w:rPr>
          <w:spacing w:val="-21"/>
          <w:sz w:val="22"/>
        </w:rPr>
        <w:t> </w:t>
      </w:r>
      <w:r>
        <w:rPr>
          <w:i/>
          <w:sz w:val="22"/>
        </w:rPr>
        <w:t>LÓGOI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Revista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Filosofía</w:t>
      </w:r>
      <w:r>
        <w:rPr>
          <w:i/>
          <w:sz w:val="16"/>
        </w:rPr>
        <w:t>,</w:t>
      </w:r>
      <w:r>
        <w:rPr>
          <w:i/>
          <w:spacing w:val="5"/>
          <w:sz w:val="16"/>
        </w:rPr>
        <w:t> </w:t>
      </w:r>
      <w:r>
        <w:rPr>
          <w:sz w:val="22"/>
        </w:rPr>
        <w:t>cotejando</w:t>
      </w:r>
      <w:r>
        <w:rPr>
          <w:spacing w:val="-11"/>
          <w:sz w:val="22"/>
        </w:rPr>
        <w:t> </w:t>
      </w:r>
      <w:r>
        <w:rPr>
          <w:sz w:val="22"/>
        </w:rPr>
        <w:t>que</w:t>
      </w:r>
      <w:r>
        <w:rPr>
          <w:spacing w:val="-10"/>
          <w:sz w:val="22"/>
        </w:rPr>
        <w:t> </w:t>
      </w:r>
      <w:r>
        <w:rPr>
          <w:sz w:val="22"/>
        </w:rPr>
        <w:t>posea</w:t>
      </w:r>
      <w:r>
        <w:rPr>
          <w:spacing w:val="-11"/>
          <w:sz w:val="22"/>
        </w:rPr>
        <w:t> </w:t>
      </w:r>
      <w:r>
        <w:rPr>
          <w:sz w:val="22"/>
        </w:rPr>
        <w:t>la</w:t>
      </w:r>
      <w:r>
        <w:rPr>
          <w:spacing w:val="-11"/>
          <w:sz w:val="22"/>
        </w:rPr>
        <w:t> </w:t>
      </w:r>
      <w:r>
        <w:rPr>
          <w:sz w:val="22"/>
        </w:rPr>
        <w:t>extensión,</w:t>
      </w:r>
      <w:r>
        <w:rPr>
          <w:spacing w:val="-10"/>
          <w:sz w:val="22"/>
        </w:rPr>
        <w:t> </w:t>
      </w:r>
      <w:r>
        <w:rPr>
          <w:sz w:val="22"/>
        </w:rPr>
        <w:t>la</w:t>
      </w:r>
      <w:r>
        <w:rPr>
          <w:spacing w:val="-11"/>
          <w:sz w:val="22"/>
        </w:rPr>
        <w:t> </w:t>
      </w:r>
      <w:r>
        <w:rPr>
          <w:sz w:val="22"/>
        </w:rPr>
        <w:t>metodología</w:t>
      </w:r>
      <w:r>
        <w:rPr>
          <w:spacing w:val="-10"/>
          <w:sz w:val="22"/>
        </w:rPr>
        <w:t> </w:t>
      </w:r>
      <w:r>
        <w:rPr>
          <w:sz w:val="22"/>
        </w:rPr>
        <w:t>y</w:t>
      </w:r>
      <w:r>
        <w:rPr>
          <w:spacing w:val="-11"/>
          <w:sz w:val="22"/>
        </w:rPr>
        <w:t> </w:t>
      </w:r>
      <w:r>
        <w:rPr>
          <w:sz w:val="22"/>
        </w:rPr>
        <w:t>la</w:t>
      </w:r>
      <w:r>
        <w:rPr>
          <w:spacing w:val="-11"/>
          <w:sz w:val="22"/>
        </w:rPr>
        <w:t> </w:t>
      </w:r>
      <w:r>
        <w:rPr>
          <w:sz w:val="22"/>
        </w:rPr>
        <w:t>sindéresis</w:t>
      </w:r>
      <w:r>
        <w:rPr>
          <w:spacing w:val="-10"/>
          <w:sz w:val="22"/>
        </w:rPr>
        <w:t> </w:t>
      </w:r>
      <w:r>
        <w:rPr>
          <w:sz w:val="22"/>
        </w:rPr>
        <w:t>requerida.</w:t>
      </w:r>
      <w:r>
        <w:rPr>
          <w:spacing w:val="-11"/>
          <w:sz w:val="22"/>
        </w:rPr>
        <w:t> </w:t>
      </w:r>
      <w:r>
        <w:rPr>
          <w:sz w:val="22"/>
        </w:rPr>
        <w:t>En</w:t>
      </w:r>
      <w:r>
        <w:rPr>
          <w:spacing w:val="-10"/>
          <w:sz w:val="22"/>
        </w:rPr>
        <w:t> </w:t>
      </w:r>
      <w:r>
        <w:rPr>
          <w:sz w:val="22"/>
        </w:rPr>
        <w:t>caso</w:t>
      </w:r>
      <w:r>
        <w:rPr>
          <w:spacing w:val="-5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no</w:t>
      </w:r>
      <w:r>
        <w:rPr>
          <w:spacing w:val="1"/>
          <w:sz w:val="22"/>
        </w:rPr>
        <w:t> </w:t>
      </w:r>
      <w:r>
        <w:rPr>
          <w:sz w:val="22"/>
        </w:rPr>
        <w:t>satisfacer</w:t>
      </w:r>
      <w:r>
        <w:rPr>
          <w:spacing w:val="1"/>
          <w:sz w:val="22"/>
        </w:rPr>
        <w:t> </w:t>
      </w:r>
      <w:r>
        <w:rPr>
          <w:sz w:val="22"/>
        </w:rPr>
        <w:t>estos</w:t>
      </w:r>
      <w:r>
        <w:rPr>
          <w:spacing w:val="1"/>
          <w:sz w:val="22"/>
        </w:rPr>
        <w:t> </w:t>
      </w:r>
      <w:r>
        <w:rPr>
          <w:sz w:val="22"/>
        </w:rPr>
        <w:t>requerimientos</w:t>
      </w:r>
      <w:r>
        <w:rPr>
          <w:spacing w:val="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advierte</w:t>
      </w:r>
      <w:r>
        <w:rPr>
          <w:spacing w:val="1"/>
          <w:sz w:val="22"/>
        </w:rPr>
        <w:t> </w:t>
      </w:r>
      <w:r>
        <w:rPr>
          <w:sz w:val="22"/>
        </w:rPr>
        <w:t>al</w:t>
      </w:r>
      <w:r>
        <w:rPr>
          <w:spacing w:val="1"/>
          <w:sz w:val="22"/>
        </w:rPr>
        <w:t> </w:t>
      </w:r>
      <w:r>
        <w:rPr>
          <w:sz w:val="22"/>
        </w:rPr>
        <w:t>autor</w:t>
      </w:r>
      <w:r>
        <w:rPr>
          <w:spacing w:val="1"/>
          <w:sz w:val="22"/>
        </w:rPr>
        <w:t> </w:t>
      </w:r>
      <w:r>
        <w:rPr>
          <w:sz w:val="22"/>
        </w:rPr>
        <w:t>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autores</w:t>
      </w:r>
      <w:r>
        <w:rPr>
          <w:spacing w:val="1"/>
          <w:sz w:val="22"/>
        </w:rPr>
        <w:t> </w:t>
      </w:r>
      <w:r>
        <w:rPr>
          <w:sz w:val="22"/>
        </w:rPr>
        <w:t>sobre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situación,</w:t>
      </w:r>
      <w:r>
        <w:rPr>
          <w:spacing w:val="1"/>
          <w:sz w:val="22"/>
        </w:rPr>
        <w:t> </w:t>
      </w:r>
      <w:r>
        <w:rPr>
          <w:sz w:val="22"/>
        </w:rPr>
        <w:t>recomendando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incorporación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un</w:t>
      </w:r>
      <w:r>
        <w:rPr>
          <w:spacing w:val="1"/>
          <w:sz w:val="22"/>
        </w:rPr>
        <w:t> </w:t>
      </w:r>
      <w:r>
        <w:rPr>
          <w:sz w:val="22"/>
        </w:rPr>
        <w:t>mínimo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condiciones</w:t>
      </w:r>
      <w:r>
        <w:rPr>
          <w:spacing w:val="1"/>
          <w:sz w:val="22"/>
        </w:rPr>
        <w:t> </w:t>
      </w:r>
      <w:r>
        <w:rPr>
          <w:sz w:val="22"/>
        </w:rPr>
        <w:t>objetivamente</w:t>
      </w:r>
      <w:r>
        <w:rPr>
          <w:spacing w:val="1"/>
          <w:sz w:val="22"/>
        </w:rPr>
        <w:t> </w:t>
      </w:r>
      <w:r>
        <w:rPr>
          <w:sz w:val="22"/>
        </w:rPr>
        <w:t>detalladas</w:t>
      </w:r>
      <w:r>
        <w:rPr>
          <w:spacing w:val="1"/>
          <w:sz w:val="22"/>
        </w:rPr>
        <w:t> </w:t>
      </w:r>
      <w:r>
        <w:rPr>
          <w:sz w:val="22"/>
        </w:rPr>
        <w:t>o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imposibilidad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su</w:t>
      </w:r>
      <w:r>
        <w:rPr>
          <w:spacing w:val="-1"/>
          <w:sz w:val="22"/>
        </w:rPr>
        <w:t> </w:t>
      </w:r>
      <w:r>
        <w:rPr>
          <w:sz w:val="22"/>
        </w:rPr>
        <w:t>admisión.</w:t>
      </w:r>
    </w:p>
    <w:p>
      <w:pPr>
        <w:pStyle w:val="ListParagraph"/>
        <w:numPr>
          <w:ilvl w:val="0"/>
          <w:numId w:val="10"/>
        </w:numPr>
        <w:tabs>
          <w:tab w:pos="420" w:val="left" w:leader="none"/>
        </w:tabs>
        <w:spacing w:line="240" w:lineRule="auto" w:before="3" w:after="0"/>
        <w:ind w:left="114" w:right="116" w:firstLine="0"/>
        <w:jc w:val="both"/>
        <w:rPr>
          <w:sz w:val="22"/>
        </w:rPr>
      </w:pPr>
      <w:r>
        <w:rPr>
          <w:sz w:val="22"/>
        </w:rPr>
        <w:t>Si se cumplen las normas exigidas, se comunica al autor o autores la recepción del manuscrito, al</w:t>
      </w:r>
      <w:r>
        <w:rPr>
          <w:spacing w:val="1"/>
          <w:sz w:val="22"/>
        </w:rPr>
        <w:t> </w:t>
      </w:r>
      <w:r>
        <w:rPr>
          <w:sz w:val="22"/>
        </w:rPr>
        <w:t>tiempo que se remite a dos árbitros bajo la modalidad de “doble ciego” para su peritaje. Estos revisan</w:t>
      </w:r>
      <w:r>
        <w:rPr>
          <w:spacing w:val="1"/>
          <w:sz w:val="22"/>
        </w:rPr>
        <w:t> </w:t>
      </w:r>
      <w:r>
        <w:rPr>
          <w:sz w:val="22"/>
        </w:rPr>
        <w:t>en detalle todos los aspectos relativos a la forma y el fondo de los trabajos, indicando en la planilla</w:t>
      </w:r>
      <w:r>
        <w:rPr>
          <w:spacing w:val="1"/>
          <w:sz w:val="22"/>
        </w:rPr>
        <w:t> </w:t>
      </w:r>
      <w:r>
        <w:rPr>
          <w:sz w:val="22"/>
        </w:rPr>
        <w:t>correspondiente las observaciones y calificaciones que consideran apropiadas. Una vez concluido el</w:t>
      </w:r>
      <w:r>
        <w:rPr>
          <w:spacing w:val="1"/>
          <w:sz w:val="22"/>
        </w:rPr>
        <w:t> </w:t>
      </w:r>
      <w:r>
        <w:rPr>
          <w:sz w:val="22"/>
        </w:rPr>
        <w:t>arbitraje, ha de ser devuelto el manuscrito con el correspondiente formulario de evaluación a los</w:t>
      </w:r>
      <w:r>
        <w:rPr>
          <w:spacing w:val="1"/>
          <w:sz w:val="22"/>
        </w:rPr>
        <w:t> </w:t>
      </w:r>
      <w:r>
        <w:rPr>
          <w:sz w:val="22"/>
        </w:rPr>
        <w:t>editores.</w:t>
      </w:r>
    </w:p>
    <w:p>
      <w:pPr>
        <w:pStyle w:val="ListParagraph"/>
        <w:numPr>
          <w:ilvl w:val="0"/>
          <w:numId w:val="10"/>
        </w:numPr>
        <w:tabs>
          <w:tab w:pos="407" w:val="left" w:leader="none"/>
        </w:tabs>
        <w:spacing w:line="240" w:lineRule="auto" w:before="0" w:after="0"/>
        <w:ind w:left="114" w:right="117" w:firstLine="0"/>
        <w:jc w:val="both"/>
        <w:rPr>
          <w:sz w:val="22"/>
        </w:rPr>
      </w:pPr>
      <w:r>
        <w:rPr>
          <w:sz w:val="22"/>
        </w:rPr>
        <w:t>El Consejo Editorial es el responsable de actuar con la debida reserva en relación al resguardo de la</w:t>
      </w:r>
      <w:r>
        <w:rPr>
          <w:spacing w:val="-51"/>
          <w:sz w:val="22"/>
        </w:rPr>
        <w:t> </w:t>
      </w:r>
      <w:r>
        <w:rPr>
          <w:sz w:val="22"/>
        </w:rPr>
        <w:t>identidad</w:t>
      </w:r>
      <w:r>
        <w:rPr>
          <w:spacing w:val="-2"/>
          <w:sz w:val="22"/>
        </w:rPr>
        <w:t> </w:t>
      </w:r>
      <w:r>
        <w:rPr>
          <w:sz w:val="22"/>
        </w:rPr>
        <w:t>del</w:t>
      </w:r>
      <w:r>
        <w:rPr>
          <w:spacing w:val="-1"/>
          <w:sz w:val="22"/>
        </w:rPr>
        <w:t> </w:t>
      </w:r>
      <w:r>
        <w:rPr>
          <w:sz w:val="22"/>
        </w:rPr>
        <w:t>árbitro</w:t>
      </w:r>
      <w:r>
        <w:rPr>
          <w:spacing w:val="-1"/>
          <w:sz w:val="22"/>
        </w:rPr>
        <w:t> </w:t>
      </w:r>
      <w:r>
        <w:rPr>
          <w:sz w:val="22"/>
        </w:rPr>
        <w:t>y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su</w:t>
      </w:r>
      <w:r>
        <w:rPr>
          <w:spacing w:val="-2"/>
          <w:sz w:val="22"/>
        </w:rPr>
        <w:t> </w:t>
      </w:r>
      <w:r>
        <w:rPr>
          <w:sz w:val="22"/>
        </w:rPr>
        <w:t>respectiva</w:t>
      </w:r>
      <w:r>
        <w:rPr>
          <w:spacing w:val="-1"/>
          <w:sz w:val="22"/>
        </w:rPr>
        <w:t> </w:t>
      </w:r>
      <w:r>
        <w:rPr>
          <w:sz w:val="22"/>
        </w:rPr>
        <w:t>evaluación.</w:t>
      </w:r>
    </w:p>
    <w:p>
      <w:pPr>
        <w:pStyle w:val="ListParagraph"/>
        <w:numPr>
          <w:ilvl w:val="0"/>
          <w:numId w:val="10"/>
        </w:numPr>
        <w:tabs>
          <w:tab w:pos="436" w:val="left" w:leader="none"/>
        </w:tabs>
        <w:spacing w:line="240" w:lineRule="auto" w:before="0" w:after="0"/>
        <w:ind w:left="114" w:right="120" w:firstLine="0"/>
        <w:jc w:val="both"/>
        <w:rPr>
          <w:sz w:val="22"/>
        </w:rPr>
      </w:pPr>
      <w:r>
        <w:rPr>
          <w:sz w:val="22"/>
        </w:rPr>
        <w:t>El Consejo Editorial asume el compromiso de mantener a buen resguardo el nombre del autor o</w:t>
      </w:r>
      <w:r>
        <w:rPr>
          <w:spacing w:val="1"/>
          <w:sz w:val="22"/>
        </w:rPr>
        <w:t> </w:t>
      </w:r>
      <w:r>
        <w:rPr>
          <w:sz w:val="22"/>
        </w:rPr>
        <w:t>autores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los</w:t>
      </w:r>
      <w:r>
        <w:rPr>
          <w:spacing w:val="-1"/>
          <w:sz w:val="22"/>
        </w:rPr>
        <w:t> </w:t>
      </w:r>
      <w:r>
        <w:rPr>
          <w:sz w:val="22"/>
        </w:rPr>
        <w:t>trabajos</w:t>
      </w:r>
      <w:r>
        <w:rPr>
          <w:spacing w:val="-1"/>
          <w:sz w:val="22"/>
        </w:rPr>
        <w:t> </w:t>
      </w:r>
      <w:r>
        <w:rPr>
          <w:sz w:val="22"/>
        </w:rPr>
        <w:t>consignados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los</w:t>
      </w:r>
      <w:r>
        <w:rPr>
          <w:spacing w:val="-1"/>
          <w:sz w:val="22"/>
        </w:rPr>
        <w:t> </w:t>
      </w:r>
      <w:r>
        <w:rPr>
          <w:sz w:val="22"/>
        </w:rPr>
        <w:t>árbitros.</w:t>
      </w:r>
    </w:p>
    <w:p>
      <w:pPr>
        <w:pStyle w:val="ListParagraph"/>
        <w:numPr>
          <w:ilvl w:val="0"/>
          <w:numId w:val="10"/>
        </w:numPr>
        <w:tabs>
          <w:tab w:pos="433" w:val="left" w:leader="none"/>
        </w:tabs>
        <w:spacing w:line="242" w:lineRule="auto" w:before="0" w:after="0"/>
        <w:ind w:left="114" w:right="120" w:firstLine="0"/>
        <w:jc w:val="both"/>
        <w:rPr>
          <w:sz w:val="22"/>
        </w:rPr>
      </w:pPr>
      <w:r>
        <w:rPr>
          <w:sz w:val="22"/>
        </w:rPr>
        <w:t>Para la elección de un árbitro evaluador, es necesario considerar su reconocida autoridad como</w:t>
      </w:r>
      <w:r>
        <w:rPr>
          <w:spacing w:val="1"/>
          <w:sz w:val="22"/>
        </w:rPr>
        <w:t> </w:t>
      </w:r>
      <w:r>
        <w:rPr>
          <w:sz w:val="22"/>
        </w:rPr>
        <w:t>especialista en el área, además de poseer prudencia y discreción en el manejo de los documentos</w:t>
      </w:r>
      <w:r>
        <w:rPr>
          <w:spacing w:val="1"/>
          <w:sz w:val="22"/>
        </w:rPr>
        <w:t> </w:t>
      </w:r>
      <w:r>
        <w:rPr>
          <w:sz w:val="22"/>
        </w:rPr>
        <w:t>consignados.</w:t>
      </w:r>
    </w:p>
    <w:p>
      <w:pPr>
        <w:pStyle w:val="ListParagraph"/>
        <w:numPr>
          <w:ilvl w:val="0"/>
          <w:numId w:val="10"/>
        </w:numPr>
        <w:tabs>
          <w:tab w:pos="464" w:val="left" w:leader="none"/>
        </w:tabs>
        <w:spacing w:line="240" w:lineRule="auto" w:before="0" w:after="0"/>
        <w:ind w:left="114" w:right="117" w:firstLine="0"/>
        <w:jc w:val="both"/>
        <w:rPr>
          <w:sz w:val="22"/>
        </w:rPr>
      </w:pPr>
      <w:r>
        <w:rPr>
          <w:sz w:val="22"/>
        </w:rPr>
        <w:t>El director de </w:t>
      </w:r>
      <w:r>
        <w:rPr>
          <w:i/>
          <w:sz w:val="22"/>
        </w:rPr>
        <w:t>LÓGOI Revista de Filosofía </w:t>
      </w:r>
      <w:r>
        <w:rPr>
          <w:sz w:val="22"/>
        </w:rPr>
        <w:t>consignará a los expertos, además del trabajo, un</w:t>
      </w:r>
      <w:r>
        <w:rPr>
          <w:spacing w:val="1"/>
          <w:sz w:val="22"/>
        </w:rPr>
        <w:t> </w:t>
      </w:r>
      <w:r>
        <w:rPr>
          <w:sz w:val="22"/>
        </w:rPr>
        <w:t>formulario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recogerá</w:t>
      </w:r>
      <w:r>
        <w:rPr>
          <w:spacing w:val="1"/>
          <w:sz w:val="22"/>
        </w:rPr>
        <w:t> </w:t>
      </w:r>
      <w:r>
        <w:rPr>
          <w:sz w:val="22"/>
        </w:rPr>
        <w:t>su</w:t>
      </w:r>
      <w:r>
        <w:rPr>
          <w:spacing w:val="1"/>
          <w:sz w:val="22"/>
        </w:rPr>
        <w:t> </w:t>
      </w:r>
      <w:r>
        <w:rPr>
          <w:sz w:val="22"/>
        </w:rPr>
        <w:t>opinión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una</w:t>
      </w:r>
      <w:r>
        <w:rPr>
          <w:spacing w:val="1"/>
          <w:sz w:val="22"/>
        </w:rPr>
        <w:t> </w:t>
      </w:r>
      <w:r>
        <w:rPr>
          <w:sz w:val="22"/>
        </w:rPr>
        <w:t>copia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normas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presentación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colaboraciones.</w:t>
      </w:r>
    </w:p>
    <w:p>
      <w:pPr>
        <w:pStyle w:val="ListParagraph"/>
        <w:numPr>
          <w:ilvl w:val="0"/>
          <w:numId w:val="10"/>
        </w:numPr>
        <w:tabs>
          <w:tab w:pos="390" w:val="left" w:leader="none"/>
        </w:tabs>
        <w:spacing w:line="240" w:lineRule="auto" w:before="0" w:after="0"/>
        <w:ind w:left="114" w:right="114" w:firstLine="0"/>
        <w:jc w:val="both"/>
        <w:rPr>
          <w:sz w:val="22"/>
        </w:rPr>
      </w:pPr>
      <w:r>
        <w:rPr>
          <w:sz w:val="22"/>
        </w:rPr>
        <w:t>Una vez consignada la colaboración a los correspondientes árbitros, se esperará por su dictamen un</w:t>
      </w:r>
      <w:r>
        <w:rPr>
          <w:spacing w:val="-51"/>
          <w:sz w:val="22"/>
        </w:rPr>
        <w:t> </w:t>
      </w:r>
      <w:r>
        <w:rPr>
          <w:sz w:val="22"/>
        </w:rPr>
        <w:t>lapso de 30 días contados a partir de su recepción; si al término de éste no se obtiene la respuesta</w:t>
      </w:r>
      <w:r>
        <w:rPr>
          <w:spacing w:val="1"/>
          <w:sz w:val="22"/>
        </w:rPr>
        <w:t> </w:t>
      </w:r>
      <w:r>
        <w:rPr>
          <w:sz w:val="22"/>
        </w:rPr>
        <w:t>solicitada,</w:t>
      </w:r>
      <w:r>
        <w:rPr>
          <w:spacing w:val="-4"/>
          <w:sz w:val="22"/>
        </w:rPr>
        <w:t> </w:t>
      </w:r>
      <w:r>
        <w:rPr>
          <w:sz w:val="22"/>
        </w:rPr>
        <w:t>será</w:t>
      </w:r>
      <w:r>
        <w:rPr>
          <w:spacing w:val="-3"/>
          <w:sz w:val="22"/>
        </w:rPr>
        <w:t> </w:t>
      </w:r>
      <w:r>
        <w:rPr>
          <w:sz w:val="22"/>
        </w:rPr>
        <w:t>remitido</w:t>
      </w:r>
      <w:r>
        <w:rPr>
          <w:spacing w:val="-4"/>
          <w:sz w:val="22"/>
        </w:rPr>
        <w:t> </w:t>
      </w:r>
      <w:r>
        <w:rPr>
          <w:sz w:val="22"/>
        </w:rPr>
        <w:t>nuevamente</w:t>
      </w:r>
      <w:r>
        <w:rPr>
          <w:spacing w:val="-3"/>
          <w:sz w:val="22"/>
        </w:rPr>
        <w:t> </w:t>
      </w:r>
      <w:r>
        <w:rPr>
          <w:sz w:val="22"/>
        </w:rPr>
        <w:t>al</w:t>
      </w:r>
      <w:r>
        <w:rPr>
          <w:spacing w:val="-4"/>
          <w:sz w:val="22"/>
        </w:rPr>
        <w:t> </w:t>
      </w:r>
      <w:r>
        <w:rPr>
          <w:sz w:val="22"/>
        </w:rPr>
        <w:t>arbitraje</w:t>
      </w:r>
      <w:r>
        <w:rPr>
          <w:spacing w:val="-3"/>
          <w:sz w:val="22"/>
        </w:rPr>
        <w:t> </w:t>
      </w:r>
      <w:r>
        <w:rPr>
          <w:sz w:val="22"/>
        </w:rPr>
        <w:t>con</w:t>
      </w:r>
      <w:r>
        <w:rPr>
          <w:spacing w:val="-4"/>
          <w:sz w:val="22"/>
        </w:rPr>
        <w:t> </w:t>
      </w:r>
      <w:r>
        <w:rPr>
          <w:sz w:val="22"/>
        </w:rPr>
        <w:t>otro</w:t>
      </w:r>
      <w:r>
        <w:rPr>
          <w:spacing w:val="-3"/>
          <w:sz w:val="22"/>
        </w:rPr>
        <w:t> </w:t>
      </w:r>
      <w:r>
        <w:rPr>
          <w:sz w:val="22"/>
        </w:rPr>
        <w:t>experto</w:t>
      </w:r>
      <w:r>
        <w:rPr>
          <w:spacing w:val="-4"/>
          <w:sz w:val="22"/>
        </w:rPr>
        <w:t> </w:t>
      </w:r>
      <w:r>
        <w:rPr>
          <w:sz w:val="22"/>
        </w:rPr>
        <w:t>designado</w:t>
      </w:r>
      <w:r>
        <w:rPr>
          <w:spacing w:val="-3"/>
          <w:sz w:val="22"/>
        </w:rPr>
        <w:t> </w:t>
      </w:r>
      <w:r>
        <w:rPr>
          <w:sz w:val="22"/>
        </w:rPr>
        <w:t>por</w:t>
      </w:r>
      <w:r>
        <w:rPr>
          <w:spacing w:val="-4"/>
          <w:sz w:val="22"/>
        </w:rPr>
        <w:t> </w:t>
      </w:r>
      <w:r>
        <w:rPr>
          <w:sz w:val="22"/>
        </w:rPr>
        <w:t>el</w:t>
      </w:r>
      <w:r>
        <w:rPr>
          <w:spacing w:val="-3"/>
          <w:sz w:val="22"/>
        </w:rPr>
        <w:t> </w:t>
      </w:r>
      <w:r>
        <w:rPr>
          <w:sz w:val="22"/>
        </w:rPr>
        <w:t>Consejo</w:t>
      </w:r>
      <w:r>
        <w:rPr>
          <w:spacing w:val="-3"/>
          <w:sz w:val="22"/>
        </w:rPr>
        <w:t> </w:t>
      </w:r>
      <w:r>
        <w:rPr>
          <w:sz w:val="22"/>
        </w:rPr>
        <w:t>Editorial.</w:t>
      </w:r>
    </w:p>
    <w:p>
      <w:pPr>
        <w:pStyle w:val="ListParagraph"/>
        <w:numPr>
          <w:ilvl w:val="0"/>
          <w:numId w:val="10"/>
        </w:numPr>
        <w:tabs>
          <w:tab w:pos="413" w:val="left" w:leader="none"/>
        </w:tabs>
        <w:spacing w:line="240" w:lineRule="auto" w:before="0" w:after="0"/>
        <w:ind w:left="114" w:right="118" w:firstLine="0"/>
        <w:jc w:val="both"/>
        <w:rPr>
          <w:sz w:val="22"/>
        </w:rPr>
      </w:pPr>
      <w:r>
        <w:rPr>
          <w:sz w:val="22"/>
        </w:rPr>
        <w:t>El</w:t>
      </w:r>
      <w:r>
        <w:rPr>
          <w:spacing w:val="-6"/>
          <w:sz w:val="22"/>
        </w:rPr>
        <w:t> </w:t>
      </w:r>
      <w:r>
        <w:rPr>
          <w:sz w:val="22"/>
        </w:rPr>
        <w:t>Consejo</w:t>
      </w:r>
      <w:r>
        <w:rPr>
          <w:spacing w:val="-5"/>
          <w:sz w:val="22"/>
        </w:rPr>
        <w:t> </w:t>
      </w:r>
      <w:r>
        <w:rPr>
          <w:sz w:val="22"/>
        </w:rPr>
        <w:t>Editorial</w:t>
      </w:r>
      <w:r>
        <w:rPr>
          <w:spacing w:val="-5"/>
          <w:sz w:val="22"/>
        </w:rPr>
        <w:t> </w:t>
      </w:r>
      <w:r>
        <w:rPr>
          <w:sz w:val="22"/>
        </w:rPr>
        <w:t>asume</w:t>
      </w:r>
      <w:r>
        <w:rPr>
          <w:spacing w:val="-5"/>
          <w:sz w:val="22"/>
        </w:rPr>
        <w:t> </w:t>
      </w:r>
      <w:r>
        <w:rPr>
          <w:sz w:val="22"/>
        </w:rPr>
        <w:t>ante</w:t>
      </w:r>
      <w:r>
        <w:rPr>
          <w:spacing w:val="-5"/>
          <w:sz w:val="22"/>
        </w:rPr>
        <w:t> </w:t>
      </w:r>
      <w:r>
        <w:rPr>
          <w:sz w:val="22"/>
        </w:rPr>
        <w:t>el</w:t>
      </w:r>
      <w:r>
        <w:rPr>
          <w:spacing w:val="-5"/>
          <w:sz w:val="22"/>
        </w:rPr>
        <w:t> </w:t>
      </w:r>
      <w:r>
        <w:rPr>
          <w:sz w:val="22"/>
        </w:rPr>
        <w:t>árbitro</w:t>
      </w:r>
      <w:r>
        <w:rPr>
          <w:spacing w:val="-5"/>
          <w:sz w:val="22"/>
        </w:rPr>
        <w:t> </w:t>
      </w:r>
      <w:r>
        <w:rPr>
          <w:sz w:val="22"/>
        </w:rPr>
        <w:t>el</w:t>
      </w:r>
      <w:r>
        <w:rPr>
          <w:spacing w:val="-5"/>
          <w:sz w:val="22"/>
        </w:rPr>
        <w:t> </w:t>
      </w:r>
      <w:r>
        <w:rPr>
          <w:sz w:val="22"/>
        </w:rPr>
        <w:t>compromiso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5"/>
          <w:sz w:val="22"/>
        </w:rPr>
        <w:t> </w:t>
      </w:r>
      <w:r>
        <w:rPr>
          <w:sz w:val="22"/>
        </w:rPr>
        <w:t>que</w:t>
      </w:r>
      <w:r>
        <w:rPr>
          <w:spacing w:val="-5"/>
          <w:sz w:val="22"/>
        </w:rPr>
        <w:t> </w:t>
      </w:r>
      <w:r>
        <w:rPr>
          <w:sz w:val="22"/>
        </w:rPr>
        <w:t>la</w:t>
      </w:r>
      <w:r>
        <w:rPr>
          <w:spacing w:val="-5"/>
          <w:sz w:val="22"/>
        </w:rPr>
        <w:t> </w:t>
      </w:r>
      <w:r>
        <w:rPr>
          <w:sz w:val="22"/>
        </w:rPr>
        <w:t>colaboración</w:t>
      </w:r>
      <w:r>
        <w:rPr>
          <w:spacing w:val="-5"/>
          <w:sz w:val="22"/>
        </w:rPr>
        <w:t> </w:t>
      </w:r>
      <w:r>
        <w:rPr>
          <w:sz w:val="22"/>
        </w:rPr>
        <w:t>sólo</w:t>
      </w:r>
      <w:r>
        <w:rPr>
          <w:spacing w:val="-5"/>
          <w:sz w:val="22"/>
        </w:rPr>
        <w:t> </w:t>
      </w:r>
      <w:r>
        <w:rPr>
          <w:sz w:val="22"/>
        </w:rPr>
        <w:t>se</w:t>
      </w:r>
      <w:r>
        <w:rPr>
          <w:spacing w:val="-5"/>
          <w:sz w:val="22"/>
        </w:rPr>
        <w:t> </w:t>
      </w:r>
      <w:r>
        <w:rPr>
          <w:sz w:val="22"/>
        </w:rPr>
        <w:t>publicará</w:t>
      </w:r>
      <w:r>
        <w:rPr>
          <w:spacing w:val="-5"/>
          <w:sz w:val="22"/>
        </w:rPr>
        <w:t> </w:t>
      </w:r>
      <w:r>
        <w:rPr>
          <w:sz w:val="22"/>
        </w:rPr>
        <w:t>si</w:t>
      </w:r>
      <w:r>
        <w:rPr>
          <w:spacing w:val="1"/>
          <w:sz w:val="22"/>
        </w:rPr>
        <w:t> </w:t>
      </w:r>
      <w:r>
        <w:rPr>
          <w:sz w:val="22"/>
        </w:rPr>
        <w:t>el autor se somete a las observaciones y sugerencias efectuadas por parte de los expertos, sirviendo de</w:t>
      </w:r>
      <w:r>
        <w:rPr>
          <w:spacing w:val="1"/>
          <w:sz w:val="22"/>
        </w:rPr>
        <w:t> </w:t>
      </w:r>
      <w:r>
        <w:rPr>
          <w:sz w:val="22"/>
        </w:rPr>
        <w:t>intermediario</w:t>
      </w:r>
      <w:r>
        <w:rPr>
          <w:spacing w:val="-13"/>
          <w:sz w:val="22"/>
        </w:rPr>
        <w:t> </w:t>
      </w:r>
      <w:r>
        <w:rPr>
          <w:sz w:val="22"/>
        </w:rPr>
        <w:t>a</w:t>
      </w:r>
      <w:r>
        <w:rPr>
          <w:spacing w:val="-13"/>
          <w:sz w:val="22"/>
        </w:rPr>
        <w:t> </w:t>
      </w:r>
      <w:r>
        <w:rPr>
          <w:sz w:val="22"/>
        </w:rPr>
        <w:t>los</w:t>
      </w:r>
      <w:r>
        <w:rPr>
          <w:spacing w:val="-12"/>
          <w:sz w:val="22"/>
        </w:rPr>
        <w:t> </w:t>
      </w:r>
      <w:r>
        <w:rPr>
          <w:sz w:val="22"/>
        </w:rPr>
        <w:t>fines</w:t>
      </w:r>
      <w:r>
        <w:rPr>
          <w:spacing w:val="-13"/>
          <w:sz w:val="22"/>
        </w:rPr>
        <w:t> </w:t>
      </w:r>
      <w:r>
        <w:rPr>
          <w:sz w:val="22"/>
        </w:rPr>
        <w:t>de</w:t>
      </w:r>
      <w:r>
        <w:rPr>
          <w:spacing w:val="-13"/>
          <w:sz w:val="22"/>
        </w:rPr>
        <w:t> </w:t>
      </w:r>
      <w:r>
        <w:rPr>
          <w:sz w:val="22"/>
        </w:rPr>
        <w:t>realizar</w:t>
      </w:r>
      <w:r>
        <w:rPr>
          <w:spacing w:val="-12"/>
          <w:sz w:val="22"/>
        </w:rPr>
        <w:t> </w:t>
      </w:r>
      <w:r>
        <w:rPr>
          <w:sz w:val="22"/>
        </w:rPr>
        <w:t>las</w:t>
      </w:r>
      <w:r>
        <w:rPr>
          <w:spacing w:val="-13"/>
          <w:sz w:val="22"/>
        </w:rPr>
        <w:t> </w:t>
      </w:r>
      <w:r>
        <w:rPr>
          <w:sz w:val="22"/>
        </w:rPr>
        <w:t>aclaraciones</w:t>
      </w:r>
      <w:r>
        <w:rPr>
          <w:spacing w:val="-12"/>
          <w:sz w:val="22"/>
        </w:rPr>
        <w:t> </w:t>
      </w:r>
      <w:r>
        <w:rPr>
          <w:sz w:val="22"/>
        </w:rPr>
        <w:t>que</w:t>
      </w:r>
      <w:r>
        <w:rPr>
          <w:spacing w:val="-13"/>
          <w:sz w:val="22"/>
        </w:rPr>
        <w:t> </w:t>
      </w:r>
      <w:r>
        <w:rPr>
          <w:sz w:val="22"/>
        </w:rPr>
        <w:t>considere</w:t>
      </w:r>
      <w:r>
        <w:rPr>
          <w:spacing w:val="-13"/>
          <w:sz w:val="22"/>
        </w:rPr>
        <w:t> </w:t>
      </w:r>
      <w:r>
        <w:rPr>
          <w:sz w:val="22"/>
        </w:rPr>
        <w:t>convenientes.</w:t>
      </w:r>
      <w:r>
        <w:rPr>
          <w:spacing w:val="-12"/>
          <w:sz w:val="22"/>
        </w:rPr>
        <w:t> </w:t>
      </w:r>
      <w:r>
        <w:rPr>
          <w:sz w:val="22"/>
        </w:rPr>
        <w:t>En</w:t>
      </w:r>
      <w:r>
        <w:rPr>
          <w:spacing w:val="-13"/>
          <w:sz w:val="22"/>
        </w:rPr>
        <w:t> </w:t>
      </w:r>
      <w:r>
        <w:rPr>
          <w:sz w:val="22"/>
        </w:rPr>
        <w:t>este</w:t>
      </w:r>
      <w:r>
        <w:rPr>
          <w:spacing w:val="-13"/>
          <w:sz w:val="22"/>
        </w:rPr>
        <w:t> </w:t>
      </w:r>
      <w:r>
        <w:rPr>
          <w:sz w:val="22"/>
        </w:rPr>
        <w:t>caso,</w:t>
      </w:r>
      <w:r>
        <w:rPr>
          <w:spacing w:val="-11"/>
          <w:sz w:val="22"/>
        </w:rPr>
        <w:t> </w:t>
      </w:r>
      <w:r>
        <w:rPr>
          <w:sz w:val="22"/>
        </w:rPr>
        <w:t>el</w:t>
      </w:r>
      <w:r>
        <w:rPr>
          <w:spacing w:val="-13"/>
          <w:sz w:val="22"/>
        </w:rPr>
        <w:t> </w:t>
      </w:r>
      <w:r>
        <w:rPr>
          <w:sz w:val="22"/>
        </w:rPr>
        <w:t>trabajo</w:t>
      </w:r>
      <w:r>
        <w:rPr>
          <w:spacing w:val="1"/>
          <w:sz w:val="22"/>
        </w:rPr>
        <w:t> </w:t>
      </w:r>
      <w:r>
        <w:rPr>
          <w:sz w:val="22"/>
        </w:rPr>
        <w:t>deberá contar con el aval fehaciente de la mayoría calificada de los árbitros que el Consejo Editorial ha</w:t>
      </w:r>
      <w:r>
        <w:rPr>
          <w:spacing w:val="-51"/>
          <w:sz w:val="22"/>
        </w:rPr>
        <w:t> </w:t>
      </w:r>
      <w:r>
        <w:rPr>
          <w:sz w:val="22"/>
        </w:rPr>
        <w:t>designado</w:t>
      </w:r>
      <w:r>
        <w:rPr>
          <w:spacing w:val="-2"/>
          <w:sz w:val="22"/>
        </w:rPr>
        <w:t> </w:t>
      </w:r>
      <w:r>
        <w:rPr>
          <w:sz w:val="22"/>
        </w:rPr>
        <w:t>para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evaluación,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lo</w:t>
      </w:r>
      <w:r>
        <w:rPr>
          <w:spacing w:val="-1"/>
          <w:sz w:val="22"/>
        </w:rPr>
        <w:t> </w:t>
      </w:r>
      <w:r>
        <w:rPr>
          <w:sz w:val="22"/>
        </w:rPr>
        <w:t>contrario</w:t>
      </w:r>
      <w:r>
        <w:rPr>
          <w:spacing w:val="-1"/>
          <w:sz w:val="22"/>
        </w:rPr>
        <w:t> </w:t>
      </w:r>
      <w:r>
        <w:rPr>
          <w:sz w:val="22"/>
        </w:rPr>
        <w:t>será</w:t>
      </w:r>
      <w:r>
        <w:rPr>
          <w:spacing w:val="-2"/>
          <w:sz w:val="22"/>
        </w:rPr>
        <w:t> </w:t>
      </w:r>
      <w:r>
        <w:rPr>
          <w:sz w:val="22"/>
        </w:rPr>
        <w:t>rechazado.</w:t>
      </w:r>
    </w:p>
    <w:p>
      <w:pPr>
        <w:pStyle w:val="ListParagraph"/>
        <w:numPr>
          <w:ilvl w:val="0"/>
          <w:numId w:val="10"/>
        </w:numPr>
        <w:tabs>
          <w:tab w:pos="402" w:val="left" w:leader="none"/>
        </w:tabs>
        <w:spacing w:line="242" w:lineRule="auto" w:before="0" w:after="0"/>
        <w:ind w:left="114" w:right="118" w:firstLine="0"/>
        <w:jc w:val="both"/>
        <w:rPr>
          <w:sz w:val="22"/>
        </w:rPr>
      </w:pPr>
      <w:r>
        <w:rPr>
          <w:sz w:val="22"/>
        </w:rPr>
        <w:t>Existen</w:t>
      </w:r>
      <w:r>
        <w:rPr>
          <w:spacing w:val="-11"/>
          <w:sz w:val="22"/>
        </w:rPr>
        <w:t> </w:t>
      </w:r>
      <w:r>
        <w:rPr>
          <w:sz w:val="22"/>
        </w:rPr>
        <w:t>cuatro</w:t>
      </w:r>
      <w:r>
        <w:rPr>
          <w:spacing w:val="-11"/>
          <w:sz w:val="22"/>
        </w:rPr>
        <w:t> </w:t>
      </w:r>
      <w:r>
        <w:rPr>
          <w:sz w:val="22"/>
        </w:rPr>
        <w:t>tipos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z w:val="22"/>
        </w:rPr>
        <w:t>dictámenes</w:t>
      </w:r>
      <w:r>
        <w:rPr>
          <w:spacing w:val="-10"/>
          <w:sz w:val="22"/>
        </w:rPr>
        <w:t> </w:t>
      </w:r>
      <w:r>
        <w:rPr>
          <w:sz w:val="22"/>
        </w:rPr>
        <w:t>que</w:t>
      </w:r>
      <w:r>
        <w:rPr>
          <w:spacing w:val="-11"/>
          <w:sz w:val="22"/>
        </w:rPr>
        <w:t> </w:t>
      </w:r>
      <w:r>
        <w:rPr>
          <w:sz w:val="22"/>
        </w:rPr>
        <w:t>pueden</w:t>
      </w:r>
      <w:r>
        <w:rPr>
          <w:spacing w:val="-11"/>
          <w:sz w:val="22"/>
        </w:rPr>
        <w:t> </w:t>
      </w:r>
      <w:r>
        <w:rPr>
          <w:sz w:val="22"/>
        </w:rPr>
        <w:t>resultar</w:t>
      </w:r>
      <w:r>
        <w:rPr>
          <w:spacing w:val="-11"/>
          <w:sz w:val="22"/>
        </w:rPr>
        <w:t> </w:t>
      </w:r>
      <w:r>
        <w:rPr>
          <w:sz w:val="22"/>
        </w:rPr>
        <w:t>del</w:t>
      </w:r>
      <w:r>
        <w:rPr>
          <w:spacing w:val="-10"/>
          <w:sz w:val="22"/>
        </w:rPr>
        <w:t> </w:t>
      </w:r>
      <w:r>
        <w:rPr>
          <w:sz w:val="22"/>
        </w:rPr>
        <w:t>arbitraje:</w:t>
      </w:r>
      <w:r>
        <w:rPr>
          <w:spacing w:val="-11"/>
          <w:sz w:val="22"/>
        </w:rPr>
        <w:t> </w:t>
      </w:r>
      <w:r>
        <w:rPr>
          <w:sz w:val="22"/>
        </w:rPr>
        <w:t>i)</w:t>
      </w:r>
      <w:r>
        <w:rPr>
          <w:spacing w:val="-11"/>
          <w:sz w:val="22"/>
        </w:rPr>
        <w:t> </w:t>
      </w:r>
      <w:r>
        <w:rPr>
          <w:sz w:val="22"/>
        </w:rPr>
        <w:t>publicable;</w:t>
      </w:r>
      <w:r>
        <w:rPr>
          <w:spacing w:val="-11"/>
          <w:sz w:val="22"/>
        </w:rPr>
        <w:t> </w:t>
      </w:r>
      <w:r>
        <w:rPr>
          <w:sz w:val="22"/>
        </w:rPr>
        <w:t>ii)</w:t>
      </w:r>
      <w:r>
        <w:rPr>
          <w:spacing w:val="-10"/>
          <w:sz w:val="22"/>
        </w:rPr>
        <w:t> </w:t>
      </w:r>
      <w:r>
        <w:rPr>
          <w:sz w:val="22"/>
        </w:rPr>
        <w:t>publicable</w:t>
      </w:r>
      <w:r>
        <w:rPr>
          <w:spacing w:val="-1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modificaciones menores; iii) publicables con modificaciones mayores de forma y contenido; y iv) no</w:t>
      </w:r>
      <w:r>
        <w:rPr>
          <w:spacing w:val="1"/>
          <w:sz w:val="22"/>
        </w:rPr>
        <w:t> </w:t>
      </w:r>
      <w:r>
        <w:rPr>
          <w:sz w:val="22"/>
        </w:rPr>
        <w:t>publicable.</w:t>
      </w:r>
    </w:p>
    <w:p>
      <w:pPr>
        <w:pStyle w:val="ListParagraph"/>
        <w:numPr>
          <w:ilvl w:val="0"/>
          <w:numId w:val="10"/>
        </w:numPr>
        <w:tabs>
          <w:tab w:pos="541" w:val="left" w:leader="none"/>
        </w:tabs>
        <w:spacing w:line="240" w:lineRule="auto" w:before="0" w:after="0"/>
        <w:ind w:left="114" w:right="115" w:firstLine="0"/>
        <w:jc w:val="both"/>
        <w:rPr>
          <w:sz w:val="22"/>
        </w:rPr>
      </w:pPr>
      <w:r>
        <w:rPr>
          <w:sz w:val="22"/>
        </w:rPr>
        <w:t>En el primer y segundo caso el manuscrito original ya arbitrado se remite al corrector de estilo y</w:t>
      </w:r>
      <w:r>
        <w:rPr>
          <w:spacing w:val="1"/>
          <w:sz w:val="22"/>
        </w:rPr>
        <w:t> </w:t>
      </w:r>
      <w:r>
        <w:rPr>
          <w:sz w:val="22"/>
        </w:rPr>
        <w:t>editor para modificarlo según las especificaciones requeridas para su posterior diagramación. En el</w:t>
      </w:r>
      <w:r>
        <w:rPr>
          <w:spacing w:val="1"/>
          <w:sz w:val="22"/>
        </w:rPr>
        <w:t> </w:t>
      </w:r>
      <w:r>
        <w:rPr>
          <w:sz w:val="22"/>
        </w:rPr>
        <w:t>tercer caso se devuelve el trabajo al autor o autores, quienes deberán modificarlo atendiendo a todas y</w:t>
      </w:r>
      <w:r>
        <w:rPr>
          <w:spacing w:val="1"/>
          <w:sz w:val="22"/>
        </w:rPr>
        <w:t> </w:t>
      </w:r>
      <w:r>
        <w:rPr>
          <w:sz w:val="22"/>
        </w:rPr>
        <w:t>cada una de las recomendaciones hechas por los árbitros. Una vez hechas las correcciones, los mismos</w:t>
      </w:r>
      <w:r>
        <w:rPr>
          <w:spacing w:val="-51"/>
          <w:sz w:val="22"/>
        </w:rPr>
        <w:t> </w:t>
      </w:r>
      <w:r>
        <w:rPr>
          <w:sz w:val="22"/>
        </w:rPr>
        <w:t>deberán remitir el manuscrito modificado a los editores, los que se cerciorarán de que se corresponda</w:t>
      </w:r>
      <w:r>
        <w:rPr>
          <w:spacing w:val="1"/>
          <w:sz w:val="22"/>
        </w:rPr>
        <w:t> </w:t>
      </w:r>
      <w:r>
        <w:rPr>
          <w:sz w:val="22"/>
        </w:rPr>
        <w:t>con las consideraciones recogidas en la planilla de arbitraje. No obstante, si existen discrepancias en el</w:t>
      </w:r>
      <w:r>
        <w:rPr>
          <w:spacing w:val="-51"/>
          <w:sz w:val="22"/>
        </w:rPr>
        <w:t> </w:t>
      </w:r>
      <w:r>
        <w:rPr>
          <w:sz w:val="22"/>
        </w:rPr>
        <w:t>tipo de correcciones, el Consejo Editorial someterá el trabajo a un nuevo arbitraje y en el caso de ser</w:t>
      </w:r>
      <w:r>
        <w:rPr>
          <w:spacing w:val="1"/>
          <w:sz w:val="22"/>
        </w:rPr>
        <w:t> </w:t>
      </w:r>
      <w:r>
        <w:rPr>
          <w:sz w:val="22"/>
        </w:rPr>
        <w:t>aprobado se procederá a comunicar al autor o autores la publicación de su colaboración. Finalmente,</w:t>
      </w:r>
      <w:r>
        <w:rPr>
          <w:spacing w:val="1"/>
          <w:sz w:val="22"/>
        </w:rPr>
        <w:t> </w:t>
      </w:r>
      <w:r>
        <w:rPr>
          <w:sz w:val="22"/>
        </w:rPr>
        <w:t>en el último caso, el o los autores son informados sobre el resultado del arbitraje, indicándosele (s) las</w:t>
      </w:r>
      <w:r>
        <w:rPr>
          <w:spacing w:val="1"/>
          <w:sz w:val="22"/>
        </w:rPr>
        <w:t> </w:t>
      </w:r>
      <w:r>
        <w:rPr>
          <w:sz w:val="22"/>
        </w:rPr>
        <w:t>razones</w:t>
      </w:r>
      <w:r>
        <w:rPr>
          <w:spacing w:val="-2"/>
          <w:sz w:val="22"/>
        </w:rPr>
        <w:t> </w:t>
      </w:r>
      <w:r>
        <w:rPr>
          <w:sz w:val="22"/>
        </w:rPr>
        <w:t>y</w:t>
      </w:r>
      <w:r>
        <w:rPr>
          <w:spacing w:val="-1"/>
          <w:sz w:val="22"/>
        </w:rPr>
        <w:t> </w:t>
      </w:r>
      <w:r>
        <w:rPr>
          <w:sz w:val="22"/>
        </w:rPr>
        <w:t>argumentos</w:t>
      </w:r>
      <w:r>
        <w:rPr>
          <w:spacing w:val="-1"/>
          <w:sz w:val="22"/>
        </w:rPr>
        <w:t> </w:t>
      </w:r>
      <w:r>
        <w:rPr>
          <w:sz w:val="22"/>
        </w:rPr>
        <w:t>para</w:t>
      </w:r>
      <w:r>
        <w:rPr>
          <w:spacing w:val="-1"/>
          <w:sz w:val="22"/>
        </w:rPr>
        <w:t> </w:t>
      </w:r>
      <w:r>
        <w:rPr>
          <w:sz w:val="22"/>
        </w:rPr>
        <w:t>su</w:t>
      </w:r>
      <w:r>
        <w:rPr>
          <w:spacing w:val="-1"/>
          <w:sz w:val="22"/>
        </w:rPr>
        <w:t> </w:t>
      </w:r>
      <w:r>
        <w:rPr>
          <w:sz w:val="22"/>
        </w:rPr>
        <w:t>rechazo.</w:t>
      </w:r>
    </w:p>
    <w:p>
      <w:pPr>
        <w:pStyle w:val="ListParagraph"/>
        <w:numPr>
          <w:ilvl w:val="0"/>
          <w:numId w:val="10"/>
        </w:numPr>
        <w:tabs>
          <w:tab w:pos="470" w:val="left" w:leader="none"/>
        </w:tabs>
        <w:spacing w:line="244" w:lineRule="auto" w:before="0" w:after="0"/>
        <w:ind w:left="114" w:right="115" w:firstLine="0"/>
        <w:jc w:val="both"/>
        <w:rPr>
          <w:sz w:val="22"/>
        </w:rPr>
      </w:pPr>
      <w:r>
        <w:rPr>
          <w:spacing w:val="-1"/>
          <w:sz w:val="22"/>
        </w:rPr>
        <w:t>Cuando</w:t>
      </w:r>
      <w:r>
        <w:rPr>
          <w:spacing w:val="-13"/>
          <w:sz w:val="22"/>
        </w:rPr>
        <w:t> </w:t>
      </w:r>
      <w:r>
        <w:rPr>
          <w:spacing w:val="-1"/>
          <w:sz w:val="22"/>
        </w:rPr>
        <w:t>el</w:t>
      </w:r>
      <w:r>
        <w:rPr>
          <w:spacing w:val="-13"/>
          <w:sz w:val="22"/>
        </w:rPr>
        <w:t> </w:t>
      </w:r>
      <w:r>
        <w:rPr>
          <w:spacing w:val="-1"/>
          <w:sz w:val="22"/>
        </w:rPr>
        <w:t>manuscrito</w:t>
      </w:r>
      <w:r>
        <w:rPr>
          <w:spacing w:val="-13"/>
          <w:sz w:val="22"/>
        </w:rPr>
        <w:t> </w:t>
      </w:r>
      <w:r>
        <w:rPr>
          <w:spacing w:val="-1"/>
          <w:sz w:val="22"/>
        </w:rPr>
        <w:t>arbitrado</w:t>
      </w:r>
      <w:r>
        <w:rPr>
          <w:spacing w:val="-13"/>
          <w:sz w:val="22"/>
        </w:rPr>
        <w:t> </w:t>
      </w:r>
      <w:r>
        <w:rPr>
          <w:spacing w:val="-1"/>
          <w:sz w:val="22"/>
        </w:rPr>
        <w:t>corresponde</w:t>
      </w:r>
      <w:r>
        <w:rPr>
          <w:spacing w:val="-13"/>
          <w:sz w:val="22"/>
        </w:rPr>
        <w:t> </w:t>
      </w:r>
      <w:r>
        <w:rPr>
          <w:sz w:val="22"/>
        </w:rPr>
        <w:t>a</w:t>
      </w:r>
      <w:r>
        <w:rPr>
          <w:spacing w:val="-13"/>
          <w:sz w:val="22"/>
        </w:rPr>
        <w:t> </w:t>
      </w:r>
      <w:r>
        <w:rPr>
          <w:sz w:val="22"/>
        </w:rPr>
        <w:t>las</w:t>
      </w:r>
      <w:r>
        <w:rPr>
          <w:spacing w:val="-13"/>
          <w:sz w:val="22"/>
        </w:rPr>
        <w:t> </w:t>
      </w:r>
      <w:r>
        <w:rPr>
          <w:sz w:val="22"/>
        </w:rPr>
        <w:t>apreciaciones</w:t>
      </w:r>
      <w:r>
        <w:rPr>
          <w:spacing w:val="-13"/>
          <w:sz w:val="22"/>
        </w:rPr>
        <w:t> </w:t>
      </w:r>
      <w:r>
        <w:rPr>
          <w:sz w:val="22"/>
        </w:rPr>
        <w:t>i)</w:t>
      </w:r>
      <w:r>
        <w:rPr>
          <w:spacing w:val="-13"/>
          <w:sz w:val="22"/>
        </w:rPr>
        <w:t> </w:t>
      </w:r>
      <w:r>
        <w:rPr>
          <w:sz w:val="22"/>
        </w:rPr>
        <w:t>o</w:t>
      </w:r>
      <w:r>
        <w:rPr>
          <w:spacing w:val="-13"/>
          <w:sz w:val="22"/>
        </w:rPr>
        <w:t> </w:t>
      </w:r>
      <w:r>
        <w:rPr>
          <w:sz w:val="22"/>
        </w:rPr>
        <w:t>ii),</w:t>
      </w:r>
      <w:r>
        <w:rPr>
          <w:spacing w:val="-13"/>
          <w:sz w:val="22"/>
        </w:rPr>
        <w:t> </w:t>
      </w:r>
      <w:r>
        <w:rPr>
          <w:sz w:val="22"/>
        </w:rPr>
        <w:t>el</w:t>
      </w:r>
      <w:r>
        <w:rPr>
          <w:spacing w:val="-12"/>
          <w:sz w:val="22"/>
        </w:rPr>
        <w:t> </w:t>
      </w:r>
      <w:r>
        <w:rPr>
          <w:sz w:val="22"/>
        </w:rPr>
        <w:t>autor</w:t>
      </w:r>
      <w:r>
        <w:rPr>
          <w:spacing w:val="-13"/>
          <w:sz w:val="22"/>
        </w:rPr>
        <w:t> </w:t>
      </w:r>
      <w:r>
        <w:rPr>
          <w:sz w:val="22"/>
        </w:rPr>
        <w:t>o</w:t>
      </w:r>
      <w:r>
        <w:rPr>
          <w:spacing w:val="-13"/>
          <w:sz w:val="22"/>
        </w:rPr>
        <w:t> </w:t>
      </w:r>
      <w:r>
        <w:rPr>
          <w:sz w:val="22"/>
        </w:rPr>
        <w:t>los</w:t>
      </w:r>
      <w:r>
        <w:rPr>
          <w:spacing w:val="-13"/>
          <w:sz w:val="22"/>
        </w:rPr>
        <w:t> </w:t>
      </w:r>
      <w:r>
        <w:rPr>
          <w:sz w:val="22"/>
        </w:rPr>
        <w:t>autores</w:t>
      </w:r>
      <w:r>
        <w:rPr>
          <w:spacing w:val="-13"/>
          <w:sz w:val="22"/>
        </w:rPr>
        <w:t> </w:t>
      </w:r>
      <w:r>
        <w:rPr>
          <w:sz w:val="22"/>
        </w:rPr>
        <w:t>reciben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7"/>
          <w:sz w:val="22"/>
        </w:rPr>
        <w:t> </w:t>
      </w:r>
      <w:r>
        <w:rPr>
          <w:sz w:val="22"/>
        </w:rPr>
        <w:t>parte</w:t>
      </w:r>
      <w:r>
        <w:rPr>
          <w:spacing w:val="17"/>
          <w:sz w:val="22"/>
        </w:rPr>
        <w:t> </w:t>
      </w:r>
      <w:r>
        <w:rPr>
          <w:sz w:val="22"/>
        </w:rPr>
        <w:t>del</w:t>
      </w:r>
      <w:r>
        <w:rPr>
          <w:spacing w:val="18"/>
          <w:sz w:val="22"/>
        </w:rPr>
        <w:t> </w:t>
      </w:r>
      <w:r>
        <w:rPr>
          <w:sz w:val="22"/>
        </w:rPr>
        <w:t>director</w:t>
      </w:r>
      <w:r>
        <w:rPr>
          <w:spacing w:val="17"/>
          <w:sz w:val="22"/>
        </w:rPr>
        <w:t> </w:t>
      </w:r>
      <w:r>
        <w:rPr>
          <w:sz w:val="22"/>
        </w:rPr>
        <w:t>de</w:t>
      </w:r>
      <w:r>
        <w:rPr>
          <w:spacing w:val="18"/>
          <w:sz w:val="22"/>
        </w:rPr>
        <w:t> </w:t>
      </w:r>
      <w:r>
        <w:rPr>
          <w:sz w:val="22"/>
        </w:rPr>
        <w:t>la</w:t>
      </w:r>
      <w:r>
        <w:rPr>
          <w:spacing w:val="17"/>
          <w:sz w:val="22"/>
        </w:rPr>
        <w:t> </w:t>
      </w:r>
      <w:r>
        <w:rPr>
          <w:sz w:val="22"/>
        </w:rPr>
        <w:t>revista</w:t>
      </w:r>
      <w:r>
        <w:rPr>
          <w:spacing w:val="18"/>
          <w:sz w:val="22"/>
        </w:rPr>
        <w:t> </w:t>
      </w:r>
      <w:r>
        <w:rPr>
          <w:sz w:val="22"/>
        </w:rPr>
        <w:t>una</w:t>
      </w:r>
      <w:r>
        <w:rPr>
          <w:spacing w:val="17"/>
          <w:sz w:val="22"/>
        </w:rPr>
        <w:t> </w:t>
      </w:r>
      <w:r>
        <w:rPr>
          <w:sz w:val="22"/>
        </w:rPr>
        <w:t>carta</w:t>
      </w:r>
      <w:r>
        <w:rPr>
          <w:spacing w:val="17"/>
          <w:sz w:val="22"/>
        </w:rPr>
        <w:t> </w:t>
      </w:r>
      <w:r>
        <w:rPr>
          <w:sz w:val="22"/>
        </w:rPr>
        <w:t>de</w:t>
      </w:r>
      <w:r>
        <w:rPr>
          <w:spacing w:val="18"/>
          <w:sz w:val="22"/>
        </w:rPr>
        <w:t> </w:t>
      </w:r>
      <w:r>
        <w:rPr>
          <w:sz w:val="22"/>
        </w:rPr>
        <w:t>aceptación</w:t>
      </w:r>
      <w:r>
        <w:rPr>
          <w:spacing w:val="17"/>
          <w:sz w:val="22"/>
        </w:rPr>
        <w:t> </w:t>
      </w:r>
      <w:r>
        <w:rPr>
          <w:sz w:val="22"/>
        </w:rPr>
        <w:t>formal</w:t>
      </w:r>
      <w:r>
        <w:rPr>
          <w:spacing w:val="18"/>
          <w:sz w:val="22"/>
        </w:rPr>
        <w:t> </w:t>
      </w:r>
      <w:r>
        <w:rPr>
          <w:sz w:val="22"/>
        </w:rPr>
        <w:t>en</w:t>
      </w:r>
      <w:r>
        <w:rPr>
          <w:spacing w:val="17"/>
          <w:sz w:val="22"/>
        </w:rPr>
        <w:t> </w:t>
      </w:r>
      <w:r>
        <w:rPr>
          <w:sz w:val="22"/>
        </w:rPr>
        <w:t>la</w:t>
      </w:r>
      <w:r>
        <w:rPr>
          <w:spacing w:val="18"/>
          <w:sz w:val="22"/>
        </w:rPr>
        <w:t> </w:t>
      </w:r>
      <w:r>
        <w:rPr>
          <w:sz w:val="22"/>
        </w:rPr>
        <w:t>que</w:t>
      </w:r>
      <w:r>
        <w:rPr>
          <w:spacing w:val="17"/>
          <w:sz w:val="22"/>
        </w:rPr>
        <w:t> </w:t>
      </w:r>
      <w:r>
        <w:rPr>
          <w:sz w:val="22"/>
        </w:rPr>
        <w:t>se</w:t>
      </w:r>
      <w:r>
        <w:rPr>
          <w:spacing w:val="17"/>
          <w:sz w:val="22"/>
        </w:rPr>
        <w:t> </w:t>
      </w:r>
      <w:r>
        <w:rPr>
          <w:sz w:val="22"/>
        </w:rPr>
        <w:t>indica</w:t>
      </w:r>
      <w:r>
        <w:rPr>
          <w:spacing w:val="18"/>
          <w:sz w:val="22"/>
        </w:rPr>
        <w:t> </w:t>
      </w:r>
      <w:r>
        <w:rPr>
          <w:sz w:val="22"/>
        </w:rPr>
        <w:t>además</w:t>
      </w:r>
      <w:r>
        <w:rPr>
          <w:spacing w:val="17"/>
          <w:sz w:val="22"/>
        </w:rPr>
        <w:t> </w:t>
      </w:r>
      <w:r>
        <w:rPr>
          <w:sz w:val="22"/>
        </w:rPr>
        <w:t>en</w:t>
      </w:r>
      <w:r>
        <w:rPr>
          <w:spacing w:val="18"/>
          <w:sz w:val="22"/>
        </w:rPr>
        <w:t> </w:t>
      </w:r>
      <w:r>
        <w:rPr>
          <w:sz w:val="22"/>
        </w:rPr>
        <w:t>qué</w:t>
      </w:r>
    </w:p>
    <w:p>
      <w:pPr>
        <w:spacing w:after="0" w:line="244" w:lineRule="auto"/>
        <w:jc w:val="both"/>
        <w:rPr>
          <w:sz w:val="22"/>
        </w:rPr>
        <w:sectPr>
          <w:pgSz w:w="12240" w:h="15840"/>
          <w:pgMar w:header="0" w:footer="1618" w:top="1180" w:bottom="1800" w:left="1160" w:right="920"/>
        </w:sectPr>
      </w:pPr>
    </w:p>
    <w:p>
      <w:pPr>
        <w:spacing w:before="74"/>
        <w:ind w:left="114" w:right="104" w:firstLine="0"/>
        <w:jc w:val="left"/>
        <w:rPr>
          <w:sz w:val="22"/>
        </w:rPr>
      </w:pPr>
      <w:r>
        <w:rPr>
          <w:sz w:val="22"/>
        </w:rPr>
        <w:t>volumen será publicado su manuscrito. Normalmente esta carta se envía a través de correo electrónico</w:t>
      </w:r>
      <w:r>
        <w:rPr>
          <w:spacing w:val="-51"/>
          <w:sz w:val="22"/>
        </w:rPr>
        <w:t> </w:t>
      </w:r>
      <w:r>
        <w:rPr>
          <w:sz w:val="22"/>
        </w:rPr>
        <w:t>y,</w:t>
      </w:r>
      <w:r>
        <w:rPr>
          <w:spacing w:val="-2"/>
          <w:sz w:val="22"/>
        </w:rPr>
        <w:t> </w:t>
      </w:r>
      <w:r>
        <w:rPr>
          <w:sz w:val="22"/>
        </w:rPr>
        <w:t>luego,</w:t>
      </w:r>
      <w:r>
        <w:rPr>
          <w:spacing w:val="-1"/>
          <w:sz w:val="22"/>
        </w:rPr>
        <w:t> </w:t>
      </w:r>
      <w:r>
        <w:rPr>
          <w:sz w:val="22"/>
        </w:rPr>
        <w:t>una</w:t>
      </w:r>
      <w:r>
        <w:rPr>
          <w:spacing w:val="-2"/>
          <w:sz w:val="22"/>
        </w:rPr>
        <w:t> </w:t>
      </w:r>
      <w:r>
        <w:rPr>
          <w:sz w:val="22"/>
        </w:rPr>
        <w:t>versión</w:t>
      </w:r>
      <w:r>
        <w:rPr>
          <w:spacing w:val="-1"/>
          <w:sz w:val="22"/>
        </w:rPr>
        <w:t> </w:t>
      </w:r>
      <w:r>
        <w:rPr>
          <w:sz w:val="22"/>
        </w:rPr>
        <w:t>impresa,</w:t>
      </w:r>
      <w:r>
        <w:rPr>
          <w:spacing w:val="-1"/>
          <w:sz w:val="22"/>
        </w:rPr>
        <w:t> </w:t>
      </w:r>
      <w:r>
        <w:rPr>
          <w:sz w:val="22"/>
        </w:rPr>
        <w:t>junto</w:t>
      </w:r>
      <w:r>
        <w:rPr>
          <w:spacing w:val="-2"/>
          <w:sz w:val="22"/>
        </w:rPr>
        <w:t> </w:t>
      </w:r>
      <w:r>
        <w:rPr>
          <w:sz w:val="22"/>
        </w:rPr>
        <w:t>con</w:t>
      </w:r>
      <w:r>
        <w:rPr>
          <w:spacing w:val="-1"/>
          <w:sz w:val="22"/>
        </w:rPr>
        <w:t> </w:t>
      </w:r>
      <w:r>
        <w:rPr>
          <w:sz w:val="22"/>
        </w:rPr>
        <w:t>dos</w:t>
      </w:r>
      <w:r>
        <w:rPr>
          <w:spacing w:val="-1"/>
          <w:sz w:val="22"/>
        </w:rPr>
        <w:t> </w:t>
      </w:r>
      <w:r>
        <w:rPr>
          <w:sz w:val="22"/>
        </w:rPr>
        <w:t>ejemplares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revista.</w:t>
      </w:r>
    </w:p>
    <w:p>
      <w:pPr>
        <w:spacing w:after="0"/>
        <w:jc w:val="left"/>
        <w:rPr>
          <w:sz w:val="22"/>
        </w:rPr>
        <w:sectPr>
          <w:pgSz w:w="12240" w:h="15840"/>
          <w:pgMar w:header="0" w:footer="1618" w:top="1180" w:bottom="1800" w:left="1160" w:right="920"/>
        </w:sectPr>
      </w:pPr>
    </w:p>
    <w:p>
      <w:pPr>
        <w:pStyle w:val="BodyText"/>
        <w:spacing w:before="5"/>
        <w:rPr>
          <w:i w:val="0"/>
          <w:sz w:val="13"/>
        </w:rPr>
      </w:pPr>
    </w:p>
    <w:p>
      <w:pPr>
        <w:pStyle w:val="Heading1"/>
        <w:spacing w:before="99"/>
        <w:ind w:left="3448" w:right="1810" w:hanging="1625"/>
        <w:jc w:val="left"/>
      </w:pPr>
      <w:r>
        <w:rPr/>
        <w:t>Guía para la evaluación (Indique con una X)</w:t>
      </w:r>
      <w:r>
        <w:rPr>
          <w:spacing w:val="-69"/>
        </w:rPr>
        <w:t> </w:t>
      </w:r>
      <w:r>
        <w:rPr/>
        <w:t>Planilla</w:t>
      </w:r>
      <w:r>
        <w:rPr>
          <w:spacing w:val="-1"/>
        </w:rPr>
        <w:t> </w:t>
      </w:r>
      <w:r>
        <w:rPr/>
        <w:t>de evaluación</w:t>
      </w:r>
    </w:p>
    <w:p>
      <w:pPr>
        <w:pStyle w:val="BodyText"/>
        <w:spacing w:before="6"/>
        <w:rPr>
          <w:b/>
          <w:sz w:val="10"/>
        </w:rPr>
      </w:pPr>
    </w:p>
    <w:tbl>
      <w:tblPr>
        <w:tblW w:w="0" w:type="auto"/>
        <w:jc w:val="left"/>
        <w:tblInd w:w="8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47"/>
        <w:gridCol w:w="710"/>
        <w:gridCol w:w="849"/>
        <w:gridCol w:w="849"/>
        <w:gridCol w:w="1276"/>
      </w:tblGrid>
      <w:tr>
        <w:trPr>
          <w:trHeight w:val="249" w:hRule="atLeast"/>
        </w:trPr>
        <w:tc>
          <w:tcPr>
            <w:tcW w:w="4747" w:type="dxa"/>
          </w:tcPr>
          <w:p>
            <w:pPr>
              <w:pStyle w:val="TableParagraph"/>
              <w:spacing w:line="229" w:lineRule="exact"/>
              <w:ind w:left="183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Aspectos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z w:val="22"/>
              </w:rPr>
              <w:t>a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z w:val="22"/>
              </w:rPr>
              <w:t>evaluar</w:t>
            </w:r>
          </w:p>
        </w:tc>
        <w:tc>
          <w:tcPr>
            <w:tcW w:w="710" w:type="dxa"/>
          </w:tcPr>
          <w:p>
            <w:pPr>
              <w:pStyle w:val="TableParagraph"/>
              <w:spacing w:line="229" w:lineRule="exact"/>
              <w:ind w:left="137"/>
              <w:rPr>
                <w:sz w:val="22"/>
              </w:rPr>
            </w:pPr>
            <w:r>
              <w:rPr>
                <w:sz w:val="22"/>
              </w:rPr>
              <w:t>Bajo</w:t>
            </w:r>
          </w:p>
        </w:tc>
        <w:tc>
          <w:tcPr>
            <w:tcW w:w="849" w:type="dxa"/>
          </w:tcPr>
          <w:p>
            <w:pPr>
              <w:pStyle w:val="TableParagraph"/>
              <w:spacing w:line="229" w:lineRule="exact"/>
              <w:ind w:left="112"/>
              <w:rPr>
                <w:sz w:val="22"/>
              </w:rPr>
            </w:pPr>
            <w:r>
              <w:rPr>
                <w:sz w:val="22"/>
              </w:rPr>
              <w:t>Medio</w:t>
            </w:r>
          </w:p>
        </w:tc>
        <w:tc>
          <w:tcPr>
            <w:tcW w:w="849" w:type="dxa"/>
          </w:tcPr>
          <w:p>
            <w:pPr>
              <w:pStyle w:val="TableParagraph"/>
              <w:spacing w:line="229" w:lineRule="exact"/>
              <w:ind w:left="220"/>
              <w:rPr>
                <w:sz w:val="22"/>
              </w:rPr>
            </w:pPr>
            <w:r>
              <w:rPr>
                <w:sz w:val="22"/>
              </w:rPr>
              <w:t>Alto</w:t>
            </w:r>
          </w:p>
        </w:tc>
        <w:tc>
          <w:tcPr>
            <w:tcW w:w="1276" w:type="dxa"/>
          </w:tcPr>
          <w:p>
            <w:pPr>
              <w:pStyle w:val="TableParagraph"/>
              <w:spacing w:line="229" w:lineRule="exact"/>
              <w:ind w:left="184"/>
              <w:rPr>
                <w:sz w:val="22"/>
              </w:rPr>
            </w:pPr>
            <w:r>
              <w:rPr>
                <w:sz w:val="22"/>
              </w:rPr>
              <w:t>No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aplica</w:t>
            </w:r>
          </w:p>
        </w:tc>
      </w:tr>
      <w:tr>
        <w:trPr>
          <w:trHeight w:val="249" w:hRule="atLeast"/>
        </w:trPr>
        <w:tc>
          <w:tcPr>
            <w:tcW w:w="4747" w:type="dxa"/>
          </w:tcPr>
          <w:p>
            <w:pPr>
              <w:pStyle w:val="TableParagraph"/>
              <w:spacing w:line="229" w:lineRule="exact"/>
              <w:ind w:left="177"/>
              <w:rPr>
                <w:sz w:val="22"/>
              </w:rPr>
            </w:pPr>
            <w:r>
              <w:rPr>
                <w:sz w:val="22"/>
              </w:rPr>
              <w:t>1.-</w:t>
            </w:r>
            <w:r>
              <w:rPr>
                <w:spacing w:val="49"/>
                <w:sz w:val="22"/>
              </w:rPr>
              <w:t> </w:t>
            </w:r>
            <w:r>
              <w:rPr>
                <w:sz w:val="22"/>
              </w:rPr>
              <w:t>Resumen</w:t>
            </w:r>
          </w:p>
        </w:tc>
        <w:tc>
          <w:tcPr>
            <w:tcW w:w="7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03" w:hRule="atLeast"/>
        </w:trPr>
        <w:tc>
          <w:tcPr>
            <w:tcW w:w="4747" w:type="dxa"/>
          </w:tcPr>
          <w:p>
            <w:pPr>
              <w:pStyle w:val="TableParagraph"/>
              <w:spacing w:line="250" w:lineRule="exact"/>
              <w:ind w:left="71" w:right="159" w:firstLine="106"/>
              <w:rPr>
                <w:sz w:val="22"/>
              </w:rPr>
            </w:pPr>
            <w:r>
              <w:rPr>
                <w:sz w:val="22"/>
              </w:rPr>
              <w:t>2.-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Título. Se corresponde con las</w:t>
            </w:r>
            <w:r>
              <w:rPr>
                <w:spacing w:val="-51"/>
                <w:sz w:val="22"/>
              </w:rPr>
              <w:t> </w:t>
            </w:r>
            <w:r>
              <w:rPr>
                <w:sz w:val="22"/>
              </w:rPr>
              <w:t>expectativas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trabajo</w:t>
            </w:r>
          </w:p>
        </w:tc>
        <w:tc>
          <w:tcPr>
            <w:tcW w:w="71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49" w:hRule="atLeast"/>
        </w:trPr>
        <w:tc>
          <w:tcPr>
            <w:tcW w:w="4747" w:type="dxa"/>
          </w:tcPr>
          <w:p>
            <w:pPr>
              <w:pStyle w:val="TableParagraph"/>
              <w:spacing w:line="229" w:lineRule="exact"/>
              <w:ind w:left="177"/>
              <w:rPr>
                <w:sz w:val="22"/>
              </w:rPr>
            </w:pPr>
            <w:r>
              <w:rPr>
                <w:sz w:val="22"/>
              </w:rPr>
              <w:t>3.-</w:t>
            </w:r>
            <w:r>
              <w:rPr>
                <w:spacing w:val="47"/>
                <w:sz w:val="22"/>
              </w:rPr>
              <w:t> </w:t>
            </w:r>
            <w:r>
              <w:rPr>
                <w:sz w:val="22"/>
              </w:rPr>
              <w:t>Los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Descriptores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los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apropiados</w:t>
            </w:r>
          </w:p>
        </w:tc>
        <w:tc>
          <w:tcPr>
            <w:tcW w:w="7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4747" w:type="dxa"/>
          </w:tcPr>
          <w:p>
            <w:pPr>
              <w:pStyle w:val="TableParagraph"/>
              <w:spacing w:line="229" w:lineRule="exact"/>
              <w:ind w:left="177"/>
              <w:rPr>
                <w:sz w:val="22"/>
              </w:rPr>
            </w:pPr>
            <w:r>
              <w:rPr>
                <w:sz w:val="22"/>
              </w:rPr>
              <w:t>4.-</w:t>
            </w:r>
            <w:r>
              <w:rPr>
                <w:spacing w:val="48"/>
                <w:sz w:val="22"/>
              </w:rPr>
              <w:t> </w:t>
            </w:r>
            <w:r>
              <w:rPr>
                <w:sz w:val="22"/>
              </w:rPr>
              <w:t>Claridad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los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objetivos</w:t>
            </w:r>
          </w:p>
        </w:tc>
        <w:tc>
          <w:tcPr>
            <w:tcW w:w="7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4747" w:type="dxa"/>
          </w:tcPr>
          <w:p>
            <w:pPr>
              <w:pStyle w:val="TableParagraph"/>
              <w:spacing w:line="229" w:lineRule="exact"/>
              <w:ind w:left="177"/>
              <w:rPr>
                <w:sz w:val="22"/>
              </w:rPr>
            </w:pPr>
            <w:r>
              <w:rPr>
                <w:sz w:val="22"/>
              </w:rPr>
              <w:t>5.-</w:t>
            </w:r>
            <w:r>
              <w:rPr>
                <w:spacing w:val="47"/>
                <w:sz w:val="22"/>
              </w:rPr>
              <w:t> </w:t>
            </w:r>
            <w:r>
              <w:rPr>
                <w:sz w:val="22"/>
              </w:rPr>
              <w:t>Respaldo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estudios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antecedentes</w:t>
            </w:r>
          </w:p>
        </w:tc>
        <w:tc>
          <w:tcPr>
            <w:tcW w:w="7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4747" w:type="dxa"/>
          </w:tcPr>
          <w:p>
            <w:pPr>
              <w:pStyle w:val="TableParagraph"/>
              <w:spacing w:line="229" w:lineRule="exact"/>
              <w:ind w:left="177"/>
              <w:rPr>
                <w:sz w:val="22"/>
              </w:rPr>
            </w:pPr>
            <w:r>
              <w:rPr>
                <w:sz w:val="22"/>
              </w:rPr>
              <w:t>6.-</w:t>
            </w:r>
            <w:r>
              <w:rPr>
                <w:spacing w:val="48"/>
                <w:sz w:val="22"/>
              </w:rPr>
              <w:t> </w:t>
            </w:r>
            <w:r>
              <w:rPr>
                <w:sz w:val="22"/>
              </w:rPr>
              <w:t>Metodología</w:t>
            </w:r>
          </w:p>
        </w:tc>
        <w:tc>
          <w:tcPr>
            <w:tcW w:w="7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4747" w:type="dxa"/>
          </w:tcPr>
          <w:p>
            <w:pPr>
              <w:pStyle w:val="TableParagraph"/>
              <w:spacing w:line="229" w:lineRule="exact"/>
              <w:ind w:left="177"/>
              <w:rPr>
                <w:sz w:val="22"/>
              </w:rPr>
            </w:pPr>
            <w:r>
              <w:rPr>
                <w:sz w:val="22"/>
              </w:rPr>
              <w:t>7.-</w:t>
            </w:r>
            <w:r>
              <w:rPr>
                <w:spacing w:val="47"/>
                <w:sz w:val="22"/>
              </w:rPr>
              <w:t> </w:t>
            </w:r>
            <w:r>
              <w:rPr>
                <w:sz w:val="22"/>
              </w:rPr>
              <w:t>Originalidad</w:t>
            </w:r>
          </w:p>
        </w:tc>
        <w:tc>
          <w:tcPr>
            <w:tcW w:w="7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4747" w:type="dxa"/>
          </w:tcPr>
          <w:p>
            <w:pPr>
              <w:pStyle w:val="TableParagraph"/>
              <w:spacing w:line="234" w:lineRule="exact"/>
              <w:ind w:left="177"/>
              <w:rPr>
                <w:sz w:val="22"/>
              </w:rPr>
            </w:pPr>
            <w:r>
              <w:rPr>
                <w:sz w:val="22"/>
              </w:rPr>
              <w:t>8.-</w:t>
            </w:r>
            <w:r>
              <w:rPr>
                <w:spacing w:val="46"/>
                <w:sz w:val="22"/>
              </w:rPr>
              <w:t> </w:t>
            </w:r>
            <w:r>
              <w:rPr>
                <w:sz w:val="22"/>
              </w:rPr>
              <w:t>Coherencia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expositiva</w:t>
            </w:r>
          </w:p>
        </w:tc>
        <w:tc>
          <w:tcPr>
            <w:tcW w:w="7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4747" w:type="dxa"/>
          </w:tcPr>
          <w:p>
            <w:pPr>
              <w:pStyle w:val="TableParagraph"/>
              <w:spacing w:line="229" w:lineRule="exact"/>
              <w:ind w:left="177"/>
              <w:rPr>
                <w:sz w:val="22"/>
              </w:rPr>
            </w:pPr>
            <w:r>
              <w:rPr>
                <w:sz w:val="22"/>
              </w:rPr>
              <w:t>9.-</w:t>
            </w:r>
            <w:r>
              <w:rPr>
                <w:spacing w:val="48"/>
                <w:sz w:val="22"/>
              </w:rPr>
              <w:t> </w:t>
            </w:r>
            <w:r>
              <w:rPr>
                <w:sz w:val="22"/>
              </w:rPr>
              <w:t>Redacción</w:t>
            </w:r>
          </w:p>
        </w:tc>
        <w:tc>
          <w:tcPr>
            <w:tcW w:w="7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4747" w:type="dxa"/>
          </w:tcPr>
          <w:p>
            <w:pPr>
              <w:pStyle w:val="TableParagraph"/>
              <w:spacing w:line="229" w:lineRule="exact"/>
              <w:ind w:left="124"/>
              <w:rPr>
                <w:sz w:val="22"/>
              </w:rPr>
            </w:pPr>
            <w:r>
              <w:rPr>
                <w:sz w:val="22"/>
              </w:rPr>
              <w:t>10.-</w:t>
            </w:r>
            <w:r>
              <w:rPr>
                <w:spacing w:val="47"/>
                <w:sz w:val="22"/>
              </w:rPr>
              <w:t> </w:t>
            </w:r>
            <w:r>
              <w:rPr>
                <w:sz w:val="22"/>
              </w:rPr>
              <w:t>Pertinencia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bibliografía</w:t>
            </w:r>
          </w:p>
        </w:tc>
        <w:tc>
          <w:tcPr>
            <w:tcW w:w="7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4747" w:type="dxa"/>
          </w:tcPr>
          <w:p>
            <w:pPr>
              <w:pStyle w:val="TableParagraph"/>
              <w:spacing w:line="229" w:lineRule="exact"/>
              <w:ind w:left="124"/>
              <w:rPr>
                <w:sz w:val="22"/>
              </w:rPr>
            </w:pPr>
            <w:r>
              <w:rPr>
                <w:sz w:val="22"/>
              </w:rPr>
              <w:t>11.-</w:t>
            </w:r>
            <w:r>
              <w:rPr>
                <w:spacing w:val="48"/>
                <w:sz w:val="22"/>
              </w:rPr>
              <w:t> </w:t>
            </w:r>
            <w:r>
              <w:rPr>
                <w:sz w:val="22"/>
              </w:rPr>
              <w:t>Solidez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las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conclusiones</w:t>
            </w:r>
          </w:p>
        </w:tc>
        <w:tc>
          <w:tcPr>
            <w:tcW w:w="7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rPr>
          <w:b/>
          <w:sz w:val="32"/>
        </w:rPr>
      </w:pPr>
    </w:p>
    <w:p>
      <w:pPr>
        <w:pStyle w:val="BodyText"/>
        <w:spacing w:before="1"/>
        <w:rPr>
          <w:b/>
          <w:sz w:val="30"/>
        </w:rPr>
      </w:pPr>
    </w:p>
    <w:p>
      <w:pPr>
        <w:spacing w:before="0"/>
        <w:ind w:left="294" w:right="0" w:firstLine="0"/>
        <w:jc w:val="left"/>
        <w:rPr>
          <w:sz w:val="22"/>
        </w:rPr>
      </w:pPr>
      <w:r>
        <w:rPr>
          <w:sz w:val="22"/>
        </w:rPr>
        <w:t>Tras</w:t>
      </w:r>
      <w:r>
        <w:rPr>
          <w:spacing w:val="-4"/>
          <w:sz w:val="22"/>
        </w:rPr>
        <w:t> </w:t>
      </w:r>
      <w:r>
        <w:rPr>
          <w:sz w:val="22"/>
        </w:rPr>
        <w:t>considerar</w:t>
      </w:r>
      <w:r>
        <w:rPr>
          <w:spacing w:val="-3"/>
          <w:sz w:val="22"/>
        </w:rPr>
        <w:t> </w:t>
      </w:r>
      <w:r>
        <w:rPr>
          <w:sz w:val="22"/>
        </w:rPr>
        <w:t>adecuadamente</w:t>
      </w:r>
      <w:r>
        <w:rPr>
          <w:spacing w:val="-4"/>
          <w:sz w:val="22"/>
        </w:rPr>
        <w:t> </w:t>
      </w:r>
      <w:r>
        <w:rPr>
          <w:sz w:val="22"/>
        </w:rPr>
        <w:t>el</w:t>
      </w:r>
      <w:r>
        <w:rPr>
          <w:spacing w:val="-3"/>
          <w:sz w:val="22"/>
        </w:rPr>
        <w:t> </w:t>
      </w:r>
      <w:r>
        <w:rPr>
          <w:sz w:val="22"/>
        </w:rPr>
        <w:t>artículo</w:t>
      </w:r>
      <w:r>
        <w:rPr>
          <w:spacing w:val="-4"/>
          <w:sz w:val="22"/>
        </w:rPr>
        <w:t> </w:t>
      </w:r>
      <w:r>
        <w:rPr>
          <w:sz w:val="22"/>
        </w:rPr>
        <w:t>sometido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mi</w:t>
      </w:r>
      <w:r>
        <w:rPr>
          <w:spacing w:val="-3"/>
          <w:sz w:val="22"/>
        </w:rPr>
        <w:t> </w:t>
      </w:r>
      <w:r>
        <w:rPr>
          <w:sz w:val="22"/>
        </w:rPr>
        <w:t>juicio,</w:t>
      </w:r>
      <w:r>
        <w:rPr>
          <w:spacing w:val="-4"/>
          <w:sz w:val="22"/>
        </w:rPr>
        <w:t> </w:t>
      </w:r>
      <w:r>
        <w:rPr>
          <w:sz w:val="22"/>
        </w:rPr>
        <w:t>considero</w:t>
      </w:r>
      <w:r>
        <w:rPr>
          <w:spacing w:val="-3"/>
          <w:sz w:val="22"/>
        </w:rPr>
        <w:t> </w:t>
      </w:r>
      <w:r>
        <w:rPr>
          <w:sz w:val="22"/>
        </w:rPr>
        <w:t>que</w:t>
      </w:r>
      <w:r>
        <w:rPr>
          <w:spacing w:val="-4"/>
          <w:sz w:val="22"/>
        </w:rPr>
        <w:t> </w:t>
      </w:r>
      <w:r>
        <w:rPr>
          <w:sz w:val="22"/>
        </w:rPr>
        <w:t>es</w:t>
      </w:r>
    </w:p>
    <w:p>
      <w:pPr>
        <w:pStyle w:val="BodyText"/>
        <w:rPr>
          <w:i w:val="0"/>
          <w:sz w:val="24"/>
        </w:rPr>
      </w:pPr>
    </w:p>
    <w:p>
      <w:pPr>
        <w:pStyle w:val="BodyText"/>
        <w:rPr>
          <w:i w:val="0"/>
          <w:sz w:val="24"/>
        </w:rPr>
      </w:pPr>
    </w:p>
    <w:p>
      <w:pPr>
        <w:pStyle w:val="BodyText"/>
        <w:rPr>
          <w:i w:val="0"/>
          <w:sz w:val="24"/>
        </w:rPr>
      </w:pPr>
    </w:p>
    <w:p>
      <w:pPr>
        <w:pStyle w:val="ListParagraph"/>
        <w:numPr>
          <w:ilvl w:val="1"/>
          <w:numId w:val="10"/>
        </w:numPr>
        <w:tabs>
          <w:tab w:pos="822" w:val="left" w:leader="none"/>
          <w:tab w:pos="823" w:val="left" w:leader="none"/>
          <w:tab w:pos="2291" w:val="left" w:leader="none"/>
        </w:tabs>
        <w:spacing w:line="269" w:lineRule="exact" w:before="184" w:after="0"/>
        <w:ind w:left="822" w:right="0" w:hanging="531"/>
        <w:jc w:val="left"/>
        <w:rPr>
          <w:sz w:val="22"/>
        </w:rPr>
      </w:pPr>
      <w:r>
        <w:rPr>
          <w:sz w:val="22"/>
        </w:rPr>
        <w:t>Publicable</w:t>
      </w:r>
      <w:r>
        <w:rPr>
          <w:spacing w:val="49"/>
          <w:sz w:val="22"/>
        </w:rPr>
        <w:t> </w:t>
      </w:r>
      <w:r>
        <w:rPr>
          <w:sz w:val="22"/>
        </w:rPr>
        <w:t>(</w:t>
        <w:tab/>
        <w:t>)</w:t>
      </w:r>
    </w:p>
    <w:p>
      <w:pPr>
        <w:pStyle w:val="ListParagraph"/>
        <w:numPr>
          <w:ilvl w:val="1"/>
          <w:numId w:val="10"/>
        </w:numPr>
        <w:tabs>
          <w:tab w:pos="822" w:val="left" w:leader="none"/>
          <w:tab w:pos="823" w:val="left" w:leader="none"/>
          <w:tab w:pos="4954" w:val="left" w:leader="none"/>
        </w:tabs>
        <w:spacing w:line="269" w:lineRule="exact" w:before="0" w:after="0"/>
        <w:ind w:left="822" w:right="0" w:hanging="531"/>
        <w:jc w:val="left"/>
        <w:rPr>
          <w:sz w:val="22"/>
        </w:rPr>
      </w:pPr>
      <w:r>
        <w:rPr>
          <w:sz w:val="22"/>
        </w:rPr>
        <w:t>Publicable</w:t>
      </w:r>
      <w:r>
        <w:rPr>
          <w:spacing w:val="-4"/>
          <w:sz w:val="22"/>
        </w:rPr>
        <w:t> </w:t>
      </w:r>
      <w:r>
        <w:rPr>
          <w:sz w:val="22"/>
        </w:rPr>
        <w:t>con</w:t>
      </w:r>
      <w:r>
        <w:rPr>
          <w:spacing w:val="-3"/>
          <w:sz w:val="22"/>
        </w:rPr>
        <w:t> </w:t>
      </w:r>
      <w:r>
        <w:rPr>
          <w:sz w:val="22"/>
        </w:rPr>
        <w:t>observaciones</w:t>
      </w:r>
      <w:r>
        <w:rPr>
          <w:spacing w:val="-4"/>
          <w:sz w:val="22"/>
        </w:rPr>
        <w:t> </w:t>
      </w:r>
      <w:r>
        <w:rPr>
          <w:sz w:val="22"/>
        </w:rPr>
        <w:t>menores</w:t>
      </w:r>
      <w:r>
        <w:rPr>
          <w:spacing w:val="-3"/>
          <w:sz w:val="22"/>
        </w:rPr>
        <w:t> </w:t>
      </w:r>
      <w:r>
        <w:rPr>
          <w:sz w:val="22"/>
        </w:rPr>
        <w:t>(</w:t>
        <w:tab/>
        <w:t>)</w:t>
      </w:r>
    </w:p>
    <w:p>
      <w:pPr>
        <w:pStyle w:val="ListParagraph"/>
        <w:numPr>
          <w:ilvl w:val="1"/>
          <w:numId w:val="10"/>
        </w:numPr>
        <w:tabs>
          <w:tab w:pos="822" w:val="left" w:leader="none"/>
          <w:tab w:pos="823" w:val="left" w:leader="none"/>
          <w:tab w:pos="4936" w:val="left" w:leader="none"/>
        </w:tabs>
        <w:spacing w:line="269" w:lineRule="exact" w:before="0" w:after="0"/>
        <w:ind w:left="822" w:right="0" w:hanging="531"/>
        <w:jc w:val="left"/>
        <w:rPr>
          <w:sz w:val="22"/>
        </w:rPr>
      </w:pPr>
      <w:r>
        <w:rPr>
          <w:sz w:val="22"/>
        </w:rPr>
        <w:t>Publicable</w:t>
      </w:r>
      <w:r>
        <w:rPr>
          <w:spacing w:val="-4"/>
          <w:sz w:val="22"/>
        </w:rPr>
        <w:t> </w:t>
      </w:r>
      <w:r>
        <w:rPr>
          <w:sz w:val="22"/>
        </w:rPr>
        <w:t>con</w:t>
      </w:r>
      <w:r>
        <w:rPr>
          <w:spacing w:val="-3"/>
          <w:sz w:val="22"/>
        </w:rPr>
        <w:t> </w:t>
      </w:r>
      <w:r>
        <w:rPr>
          <w:sz w:val="22"/>
        </w:rPr>
        <w:t>observaciones</w:t>
      </w:r>
      <w:r>
        <w:rPr>
          <w:spacing w:val="-4"/>
          <w:sz w:val="22"/>
        </w:rPr>
        <w:t> </w:t>
      </w:r>
      <w:r>
        <w:rPr>
          <w:sz w:val="22"/>
        </w:rPr>
        <w:t>mayores</w:t>
      </w:r>
      <w:r>
        <w:rPr>
          <w:spacing w:val="-3"/>
          <w:sz w:val="22"/>
        </w:rPr>
        <w:t> </w:t>
      </w:r>
      <w:r>
        <w:rPr>
          <w:sz w:val="22"/>
        </w:rPr>
        <w:t>(</w:t>
        <w:tab/>
        <w:t>)</w:t>
      </w:r>
    </w:p>
    <w:p>
      <w:pPr>
        <w:pStyle w:val="ListParagraph"/>
        <w:numPr>
          <w:ilvl w:val="1"/>
          <w:numId w:val="10"/>
        </w:numPr>
        <w:tabs>
          <w:tab w:pos="822" w:val="left" w:leader="none"/>
          <w:tab w:pos="823" w:val="left" w:leader="none"/>
          <w:tab w:pos="2570" w:val="left" w:leader="none"/>
        </w:tabs>
        <w:spacing w:line="269" w:lineRule="exact" w:before="0" w:after="0"/>
        <w:ind w:left="822" w:right="0" w:hanging="531"/>
        <w:jc w:val="left"/>
        <w:rPr>
          <w:sz w:val="22"/>
        </w:rPr>
      </w:pPr>
      <w:r>
        <w:rPr>
          <w:sz w:val="22"/>
        </w:rPr>
        <w:t>No</w:t>
      </w:r>
      <w:r>
        <w:rPr>
          <w:spacing w:val="-3"/>
          <w:sz w:val="22"/>
        </w:rPr>
        <w:t> </w:t>
      </w:r>
      <w:r>
        <w:rPr>
          <w:sz w:val="22"/>
        </w:rPr>
        <w:t>publicable</w:t>
      </w:r>
      <w:r>
        <w:rPr>
          <w:spacing w:val="-2"/>
          <w:sz w:val="22"/>
        </w:rPr>
        <w:t> </w:t>
      </w:r>
      <w:r>
        <w:rPr>
          <w:sz w:val="22"/>
        </w:rPr>
        <w:t>(</w:t>
        <w:tab/>
        <w:t>)</w:t>
      </w:r>
    </w:p>
    <w:p>
      <w:pPr>
        <w:spacing w:after="0" w:line="269" w:lineRule="exact"/>
        <w:jc w:val="left"/>
        <w:rPr>
          <w:sz w:val="22"/>
        </w:rPr>
        <w:sectPr>
          <w:pgSz w:w="12240" w:h="15840"/>
          <w:pgMar w:header="0" w:footer="1618" w:top="1500" w:bottom="1800" w:left="1160" w:right="920"/>
        </w:sectPr>
      </w:pPr>
    </w:p>
    <w:p>
      <w:pPr>
        <w:spacing w:before="84"/>
        <w:ind w:left="294" w:right="0" w:firstLine="0"/>
        <w:jc w:val="left"/>
        <w:rPr>
          <w:sz w:val="22"/>
        </w:rPr>
      </w:pPr>
      <w:r>
        <w:rPr>
          <w:sz w:val="22"/>
        </w:rPr>
        <w:t>OBSERVACIONES</w:t>
      </w:r>
      <w:r>
        <w:rPr>
          <w:spacing w:val="47"/>
          <w:sz w:val="22"/>
        </w:rPr>
        <w:t> </w:t>
      </w:r>
      <w:r>
        <w:rPr>
          <w:sz w:val="22"/>
        </w:rPr>
        <w:t>(utilice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-3"/>
          <w:sz w:val="22"/>
        </w:rPr>
        <w:t> </w:t>
      </w:r>
      <w:r>
        <w:rPr>
          <w:sz w:val="22"/>
        </w:rPr>
        <w:t>otra</w:t>
      </w:r>
      <w:r>
        <w:rPr>
          <w:spacing w:val="-3"/>
          <w:sz w:val="22"/>
        </w:rPr>
        <w:t> </w:t>
      </w:r>
      <w:r>
        <w:rPr>
          <w:sz w:val="22"/>
        </w:rPr>
        <w:t>cara</w:t>
      </w:r>
      <w:r>
        <w:rPr>
          <w:spacing w:val="-3"/>
          <w:sz w:val="22"/>
        </w:rPr>
        <w:t> </w:t>
      </w:r>
      <w:r>
        <w:rPr>
          <w:sz w:val="22"/>
        </w:rPr>
        <w:t>si</w:t>
      </w:r>
      <w:r>
        <w:rPr>
          <w:spacing w:val="-3"/>
          <w:sz w:val="22"/>
        </w:rPr>
        <w:t> </w:t>
      </w:r>
      <w:r>
        <w:rPr>
          <w:sz w:val="22"/>
        </w:rPr>
        <w:t>es</w:t>
      </w:r>
      <w:r>
        <w:rPr>
          <w:spacing w:val="-3"/>
          <w:sz w:val="22"/>
        </w:rPr>
        <w:t> </w:t>
      </w:r>
      <w:r>
        <w:rPr>
          <w:sz w:val="22"/>
        </w:rPr>
        <w:t>necesario)</w:t>
      </w: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10"/>
        <w:rPr>
          <w:i w:val="0"/>
          <w:sz w:val="19"/>
        </w:rPr>
      </w:pPr>
      <w:r>
        <w:rPr/>
        <w:pict>
          <v:shape style="position:absolute;margin-left:72.734177pt;margin-top:13.557232pt;width:481.05pt;height:.1pt;mso-position-horizontal-relative:page;mso-position-vertical-relative:paragraph;z-index:-15725568;mso-wrap-distance-left:0;mso-wrap-distance-right:0" coordorigin="1455,271" coordsize="9621,0" path="m1455,271l11075,271e" filled="false" stroked="true" strokeweight=".529920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10"/>
        <w:rPr>
          <w:i w:val="0"/>
          <w:sz w:val="16"/>
        </w:rPr>
      </w:pPr>
      <w:r>
        <w:rPr/>
        <w:pict>
          <v:shape style="position:absolute;margin-left:72.734177pt;margin-top:11.847717pt;width:481.05pt;height:.1pt;mso-position-horizontal-relative:page;mso-position-vertical-relative:paragraph;z-index:-15725056;mso-wrap-distance-left:0;mso-wrap-distance-right:0" coordorigin="1455,237" coordsize="9621,0" path="m1455,237l11075,237e" filled="false" stroked="true" strokeweight=".529920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10"/>
        <w:rPr>
          <w:i w:val="0"/>
          <w:sz w:val="16"/>
        </w:rPr>
      </w:pPr>
      <w:r>
        <w:rPr/>
        <w:pict>
          <v:shape style="position:absolute;margin-left:72.734177pt;margin-top:11.847656pt;width:481.05pt;height:.1pt;mso-position-horizontal-relative:page;mso-position-vertical-relative:paragraph;z-index:-15724544;mso-wrap-distance-left:0;mso-wrap-distance-right:0" coordorigin="1455,237" coordsize="9621,0" path="m1455,237l11075,237e" filled="false" stroked="true" strokeweight=".529920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10"/>
        <w:rPr>
          <w:i w:val="0"/>
          <w:sz w:val="16"/>
        </w:rPr>
      </w:pPr>
      <w:r>
        <w:rPr/>
        <w:pict>
          <v:shape style="position:absolute;margin-left:72.734177pt;margin-top:11.847717pt;width:481.05pt;height:.1pt;mso-position-horizontal-relative:page;mso-position-vertical-relative:paragraph;z-index:-15724032;mso-wrap-distance-left:0;mso-wrap-distance-right:0" coordorigin="1455,237" coordsize="9621,0" path="m1455,237l11075,237e" filled="false" stroked="true" strokeweight=".529920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3"/>
        <w:rPr>
          <w:i w:val="0"/>
          <w:sz w:val="17"/>
        </w:rPr>
      </w:pPr>
      <w:r>
        <w:rPr/>
        <w:pict>
          <v:shape style="position:absolute;margin-left:72.734177pt;margin-top:12.087708pt;width:481.05pt;height:.1pt;mso-position-horizontal-relative:page;mso-position-vertical-relative:paragraph;z-index:-15723520;mso-wrap-distance-left:0;mso-wrap-distance-right:0" coordorigin="1455,242" coordsize="9621,0" path="m1455,242l11075,242e" filled="false" stroked="true" strokeweight=".529920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10"/>
        <w:rPr>
          <w:i w:val="0"/>
          <w:sz w:val="16"/>
        </w:rPr>
      </w:pPr>
      <w:r>
        <w:rPr/>
        <w:pict>
          <v:shape style="position:absolute;margin-left:72.734177pt;margin-top:11.847656pt;width:481.05pt;height:.1pt;mso-position-horizontal-relative:page;mso-position-vertical-relative:paragraph;z-index:-15723008;mso-wrap-distance-left:0;mso-wrap-distance-right:0" coordorigin="1455,237" coordsize="9621,0" path="m1455,237l11075,237e" filled="false" stroked="true" strokeweight=".529920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10"/>
        <w:rPr>
          <w:i w:val="0"/>
          <w:sz w:val="16"/>
        </w:rPr>
      </w:pPr>
      <w:r>
        <w:rPr/>
        <w:pict>
          <v:shape style="position:absolute;margin-left:72.734177pt;margin-top:11.847717pt;width:481.05pt;height:.1pt;mso-position-horizontal-relative:page;mso-position-vertical-relative:paragraph;z-index:-15722496;mso-wrap-distance-left:0;mso-wrap-distance-right:0" coordorigin="1455,237" coordsize="9621,0" path="m1455,237l11075,237e" filled="false" stroked="true" strokeweight=".529920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10"/>
        <w:rPr>
          <w:i w:val="0"/>
          <w:sz w:val="16"/>
        </w:rPr>
      </w:pPr>
      <w:r>
        <w:rPr/>
        <w:pict>
          <v:shape style="position:absolute;margin-left:72.734177pt;margin-top:11.847687pt;width:481.05pt;height:.1pt;mso-position-horizontal-relative:page;mso-position-vertical-relative:paragraph;z-index:-15721984;mso-wrap-distance-left:0;mso-wrap-distance-right:0" coordorigin="1455,237" coordsize="9621,0" path="m1455,237l11075,237e" filled="false" stroked="true" strokeweight=".529920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10"/>
        <w:rPr>
          <w:i w:val="0"/>
          <w:sz w:val="16"/>
        </w:rPr>
      </w:pPr>
      <w:r>
        <w:rPr/>
        <w:pict>
          <v:shape style="position:absolute;margin-left:72.734177pt;margin-top:11.847717pt;width:481.05pt;height:.1pt;mso-position-horizontal-relative:page;mso-position-vertical-relative:paragraph;z-index:-15721472;mso-wrap-distance-left:0;mso-wrap-distance-right:0" coordorigin="1455,237" coordsize="9621,0" path="m1455,237l11075,237e" filled="false" stroked="true" strokeweight=".529920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10"/>
        <w:rPr>
          <w:i w:val="0"/>
          <w:sz w:val="16"/>
        </w:rPr>
      </w:pPr>
      <w:r>
        <w:rPr/>
        <w:pict>
          <v:shape style="position:absolute;margin-left:72.734177pt;margin-top:11.847687pt;width:481.05pt;height:.1pt;mso-position-horizontal-relative:page;mso-position-vertical-relative:paragraph;z-index:-15720960;mso-wrap-distance-left:0;mso-wrap-distance-right:0" coordorigin="1455,237" coordsize="9621,0" path="m1455,237l11075,237e" filled="false" stroked="true" strokeweight=".529920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3"/>
        <w:rPr>
          <w:i w:val="0"/>
          <w:sz w:val="17"/>
        </w:rPr>
      </w:pPr>
      <w:r>
        <w:rPr/>
        <w:pict>
          <v:shape style="position:absolute;margin-left:72.734177pt;margin-top:12.087708pt;width:481.05pt;height:.1pt;mso-position-horizontal-relative:page;mso-position-vertical-relative:paragraph;z-index:-15720448;mso-wrap-distance-left:0;mso-wrap-distance-right:0" coordorigin="1455,242" coordsize="9621,0" path="m1455,242l11075,242e" filled="false" stroked="true" strokeweight=".529920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10"/>
        <w:rPr>
          <w:i w:val="0"/>
          <w:sz w:val="17"/>
        </w:rPr>
      </w:pPr>
    </w:p>
    <w:p>
      <w:pPr>
        <w:tabs>
          <w:tab w:pos="3680" w:val="left" w:leader="none"/>
          <w:tab w:pos="4776" w:val="left" w:leader="none"/>
          <w:tab w:pos="7236" w:val="left" w:leader="none"/>
          <w:tab w:pos="8848" w:val="left" w:leader="none"/>
        </w:tabs>
        <w:spacing w:before="101"/>
        <w:ind w:left="294" w:right="0" w:firstLine="0"/>
        <w:jc w:val="left"/>
        <w:rPr>
          <w:sz w:val="22"/>
        </w:rPr>
      </w:pPr>
      <w:r>
        <w:rPr>
          <w:sz w:val="22"/>
        </w:rPr>
        <w:t>En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ciudad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z w:val="22"/>
          <w:u w:val="single"/>
        </w:rPr>
        <w:tab/>
      </w:r>
      <w:r>
        <w:rPr>
          <w:sz w:val="22"/>
        </w:rPr>
        <w:t>,  el</w:t>
      </w:r>
      <w:r>
        <w:rPr>
          <w:sz w:val="22"/>
          <w:u w:val="single"/>
        </w:rPr>
        <w:tab/>
      </w:r>
      <w:r>
        <w:rPr>
          <w:sz w:val="22"/>
        </w:rPr>
        <w:t>de</w:t>
      </w:r>
      <w:r>
        <w:rPr>
          <w:sz w:val="22"/>
          <w:u w:val="single"/>
        </w:rPr>
        <w:tab/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w w:val="100"/>
          <w:sz w:val="22"/>
          <w:u w:val="single"/>
        </w:rPr>
        <w:t> </w:t>
      </w:r>
      <w:r>
        <w:rPr>
          <w:sz w:val="22"/>
          <w:u w:val="single"/>
        </w:rPr>
        <w:tab/>
      </w: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11"/>
        <w:rPr>
          <w:i w:val="0"/>
          <w:sz w:val="20"/>
        </w:rPr>
      </w:pPr>
    </w:p>
    <w:p>
      <w:pPr>
        <w:tabs>
          <w:tab w:pos="5074" w:val="left" w:leader="none"/>
        </w:tabs>
        <w:spacing w:before="101"/>
        <w:ind w:left="294" w:right="0" w:firstLine="0"/>
        <w:jc w:val="left"/>
        <w:rPr>
          <w:sz w:val="22"/>
        </w:rPr>
      </w:pPr>
      <w:r>
        <w:rPr>
          <w:sz w:val="22"/>
        </w:rPr>
        <w:t>Firma:  </w:t>
      </w:r>
      <w:r>
        <w:rPr>
          <w:spacing w:val="-1"/>
          <w:sz w:val="22"/>
        </w:rPr>
        <w:t> </w:t>
      </w:r>
      <w:r>
        <w:rPr>
          <w:w w:val="100"/>
          <w:sz w:val="22"/>
          <w:u w:val="single"/>
        </w:rPr>
        <w:t> </w:t>
      </w:r>
      <w:r>
        <w:rPr>
          <w:sz w:val="22"/>
          <w:u w:val="single"/>
        </w:rPr>
        <w:tab/>
      </w:r>
    </w:p>
    <w:sectPr>
      <w:pgSz w:w="12240" w:h="15840"/>
      <w:pgMar w:header="0" w:footer="1618" w:top="1420" w:bottom="1800" w:left="1160" w:right="9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Georgia">
    <w:altName w:val="Georgia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i w:val="0"/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31.366272pt;margin-top:700.080627pt;width:131.6pt;height:42.7pt;mso-position-horizontal-relative:page;mso-position-vertical-relative:page;z-index:-15971328" type="#_x0000_t202" filled="false" stroked="false">
          <v:textbox inset="0,0,0,0">
            <w:txbxContent>
              <w:p>
                <w:pPr>
                  <w:spacing w:line="276" w:lineRule="exact" w:before="12"/>
                  <w:ind w:left="0" w:right="59" w:firstLine="0"/>
                  <w:jc w:val="right"/>
                  <w:rPr>
                    <w:rFonts w:ascii="Arial MT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Arial MT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100</w:t>
                </w:r>
                <w:r>
                  <w:rPr/>
                  <w:fldChar w:fldCharType="end"/>
                </w:r>
              </w:p>
              <w:p>
                <w:pPr>
                  <w:spacing w:before="0"/>
                  <w:ind w:left="485" w:right="184" w:hanging="466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LÓGOI </w:t>
                </w:r>
                <w:r>
                  <w:rPr>
                    <w:i/>
                    <w:sz w:val="16"/>
                  </w:rPr>
                  <w:t>Revista de Filosofía </w:t>
                </w:r>
                <w:r>
                  <w:rPr>
                    <w:sz w:val="16"/>
                  </w:rPr>
                  <w:t>Nº 35</w:t>
                </w:r>
                <w:r>
                  <w:rPr>
                    <w:spacing w:val="-36"/>
                    <w:sz w:val="16"/>
                  </w:rPr>
                  <w:t> </w:t>
                </w:r>
                <w:r>
                  <w:rPr>
                    <w:sz w:val="16"/>
                  </w:rPr>
                  <w:t>Semestre</w:t>
                </w:r>
                <w:r>
                  <w:rPr>
                    <w:spacing w:val="28"/>
                    <w:sz w:val="16"/>
                  </w:rPr>
                  <w:t> </w:t>
                </w:r>
                <w:r>
                  <w:rPr>
                    <w:sz w:val="16"/>
                  </w:rPr>
                  <w:t>enero-junio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sz w:val="16"/>
                  </w:rPr>
                  <w:t>2019</w:t>
                </w:r>
              </w:p>
              <w:p>
                <w:pPr>
                  <w:spacing w:before="1"/>
                  <w:ind w:left="1215" w:right="0" w:firstLine="0"/>
                  <w:jc w:val="left"/>
                  <w:rPr>
                    <w:sz w:val="16"/>
                  </w:rPr>
                </w:pPr>
                <w:r>
                  <w:rPr>
                    <w:w w:val="95"/>
                    <w:sz w:val="16"/>
                  </w:rPr>
                  <w:t>ISSN:</w:t>
                </w:r>
                <w:r>
                  <w:rPr>
                    <w:spacing w:val="48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multiLevelType w:val="hybridMultilevel"/>
    <w:lvl w:ilvl="0">
      <w:start w:val="1"/>
      <w:numFmt w:val="decimal"/>
      <w:lvlText w:val="%1)"/>
      <w:lvlJc w:val="left"/>
      <w:pPr>
        <w:ind w:left="114" w:hanging="251"/>
        <w:jc w:val="left"/>
      </w:pPr>
      <w:rPr>
        <w:rFonts w:hint="default" w:ascii="Georgia" w:hAnsi="Georgia" w:eastAsia="Georgia" w:cs="Georgia"/>
        <w:b/>
        <w:bCs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"/>
      <w:lvlJc w:val="left"/>
      <w:pPr>
        <w:ind w:left="822" w:hanging="531"/>
      </w:pPr>
      <w:rPr>
        <w:rFonts w:hint="default" w:ascii="Symbol" w:hAnsi="Symbol" w:eastAsia="Symbol" w:cs="Symbol"/>
        <w:w w:val="100"/>
        <w:sz w:val="22"/>
        <w:szCs w:val="22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857" w:hanging="53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895" w:hanging="53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933" w:hanging="53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971" w:hanging="53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008" w:hanging="53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046" w:hanging="53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084" w:hanging="531"/>
      </w:pPr>
      <w:rPr>
        <w:rFonts w:hint="default"/>
        <w:lang w:val="es-ES" w:eastAsia="en-US" w:bidi="ar-SA"/>
      </w:rPr>
    </w:lvl>
  </w:abstractNum>
  <w:abstractNum w:abstractNumId="8">
    <w:multiLevelType w:val="hybridMultilevel"/>
    <w:lvl w:ilvl="0">
      <w:start w:val="1"/>
      <w:numFmt w:val="decimal"/>
      <w:lvlText w:val="%1."/>
      <w:lvlJc w:val="left"/>
      <w:pPr>
        <w:ind w:left="822" w:hanging="708"/>
        <w:jc w:val="left"/>
      </w:pPr>
      <w:rPr>
        <w:rFonts w:hint="default" w:ascii="Georgia" w:hAnsi="Georgia" w:eastAsia="Georgia" w:cs="Georgia"/>
        <w:i/>
        <w:iCs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754" w:hanging="70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688" w:hanging="70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22" w:hanging="70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56" w:hanging="70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490" w:hanging="70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424" w:hanging="70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358" w:hanging="70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292" w:hanging="708"/>
      </w:pPr>
      <w:rPr>
        <w:rFonts w:hint="default"/>
        <w:lang w:val="es-ES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."/>
      <w:lvlJc w:val="left"/>
      <w:pPr>
        <w:ind w:left="822" w:hanging="708"/>
        <w:jc w:val="left"/>
      </w:pPr>
      <w:rPr>
        <w:rFonts w:hint="default" w:ascii="Georgia" w:hAnsi="Georgia" w:eastAsia="Georgia" w:cs="Georgia"/>
        <w:i/>
        <w:iCs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754" w:hanging="70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688" w:hanging="70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22" w:hanging="70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56" w:hanging="70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490" w:hanging="70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424" w:hanging="70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358" w:hanging="70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292" w:hanging="708"/>
      </w:pPr>
      <w:rPr>
        <w:rFonts w:hint="default"/>
        <w:lang w:val="es-ES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822" w:hanging="708"/>
        <w:jc w:val="left"/>
      </w:pPr>
      <w:rPr>
        <w:rFonts w:hint="default" w:ascii="Georgia" w:hAnsi="Georgia" w:eastAsia="Georgia" w:cs="Georgia"/>
        <w:i/>
        <w:iCs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754" w:hanging="70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688" w:hanging="70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22" w:hanging="70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56" w:hanging="70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490" w:hanging="70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424" w:hanging="70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358" w:hanging="70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292" w:hanging="708"/>
      </w:pPr>
      <w:rPr>
        <w:rFonts w:hint="default"/>
        <w:lang w:val="es-ES" w:eastAsia="en-US" w:bidi="ar-SA"/>
      </w:rPr>
    </w:lvl>
  </w:abstractNum>
  <w:abstractNum w:abstractNumId="5">
    <w:multiLevelType w:val="hybridMultilevel"/>
    <w:lvl w:ilvl="0">
      <w:start w:val="1"/>
      <w:numFmt w:val="lowerLetter"/>
      <w:lvlText w:val="%1)"/>
      <w:lvlJc w:val="left"/>
      <w:pPr>
        <w:ind w:left="822" w:hanging="708"/>
        <w:jc w:val="left"/>
      </w:pPr>
      <w:rPr>
        <w:rFonts w:hint="default" w:ascii="Georgia" w:hAnsi="Georgia" w:eastAsia="Georgia" w:cs="Georgia"/>
        <w:i/>
        <w:iCs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754" w:hanging="70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688" w:hanging="70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22" w:hanging="70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56" w:hanging="70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490" w:hanging="70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424" w:hanging="70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358" w:hanging="70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292" w:hanging="708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)"/>
      <w:lvlJc w:val="left"/>
      <w:pPr>
        <w:ind w:left="114" w:hanging="301"/>
        <w:jc w:val="left"/>
      </w:pPr>
      <w:rPr>
        <w:rFonts w:hint="default" w:ascii="Georgia" w:hAnsi="Georgia" w:eastAsia="Georgia" w:cs="Georgia"/>
        <w:i/>
        <w:iCs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124" w:hanging="30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128" w:hanging="30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32" w:hanging="30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136" w:hanging="30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140" w:hanging="30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144" w:hanging="30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148" w:hanging="30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152" w:hanging="301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822" w:hanging="708"/>
        <w:jc w:val="left"/>
      </w:pPr>
      <w:rPr>
        <w:rFonts w:hint="default" w:ascii="Georgia" w:hAnsi="Georgia" w:eastAsia="Georgia" w:cs="Georgia"/>
        <w:i/>
        <w:iCs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754" w:hanging="70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688" w:hanging="70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22" w:hanging="70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56" w:hanging="70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490" w:hanging="70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424" w:hanging="70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358" w:hanging="70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292" w:hanging="708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822" w:hanging="708"/>
        <w:jc w:val="left"/>
      </w:pPr>
      <w:rPr>
        <w:rFonts w:hint="default" w:ascii="Georgia" w:hAnsi="Georgia" w:eastAsia="Georgia" w:cs="Georgia"/>
        <w:i/>
        <w:iCs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754" w:hanging="70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688" w:hanging="70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22" w:hanging="70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56" w:hanging="70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490" w:hanging="70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424" w:hanging="70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358" w:hanging="70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292" w:hanging="708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822" w:hanging="708"/>
        <w:jc w:val="left"/>
      </w:pPr>
      <w:rPr>
        <w:rFonts w:hint="default" w:ascii="Georgia" w:hAnsi="Georgia" w:eastAsia="Georgia" w:cs="Georgia"/>
        <w:i/>
        <w:iCs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754" w:hanging="70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688" w:hanging="70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22" w:hanging="70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56" w:hanging="70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490" w:hanging="70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424" w:hanging="70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358" w:hanging="70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292" w:hanging="708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)"/>
      <w:lvlJc w:val="left"/>
      <w:pPr>
        <w:ind w:left="114" w:hanging="708"/>
        <w:jc w:val="left"/>
      </w:pPr>
      <w:rPr>
        <w:rFonts w:hint="default" w:ascii="Georgia" w:hAnsi="Georgia" w:eastAsia="Georgia" w:cs="Georgia"/>
        <w:i/>
        <w:iCs/>
        <w:spacing w:val="-1"/>
        <w:w w:val="100"/>
        <w:sz w:val="22"/>
        <w:szCs w:val="22"/>
        <w:lang w:val="es-ES" w:eastAsia="en-US" w:bidi="ar-SA"/>
      </w:rPr>
    </w:lvl>
    <w:lvl w:ilvl="1">
      <w:start w:val="1"/>
      <w:numFmt w:val="lowerLetter"/>
      <w:lvlText w:val="%2)"/>
      <w:lvlJc w:val="left"/>
      <w:pPr>
        <w:ind w:left="114" w:hanging="708"/>
        <w:jc w:val="left"/>
      </w:pPr>
      <w:rPr>
        <w:rFonts w:hint="default" w:ascii="Georgia" w:hAnsi="Georgia" w:eastAsia="Georgia" w:cs="Georgia"/>
        <w:i/>
        <w:iCs/>
        <w:spacing w:val="-1"/>
        <w:w w:val="100"/>
        <w:sz w:val="22"/>
        <w:szCs w:val="22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128" w:hanging="70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32" w:hanging="70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136" w:hanging="70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140" w:hanging="70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144" w:hanging="70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148" w:hanging="70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152" w:hanging="708"/>
      </w:pPr>
      <w:rPr>
        <w:rFonts w:hint="default"/>
        <w:lang w:val="es-ES" w:eastAsia="en-US" w:bidi="ar-SA"/>
      </w:rPr>
    </w:lvl>
  </w:abstract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eorgia" w:hAnsi="Georgia" w:eastAsia="Georgia" w:cs="Georgia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Georgia" w:hAnsi="Georgia" w:eastAsia="Georgia" w:cs="Georgia"/>
      <w:i/>
      <w:iCs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72"/>
      <w:ind w:left="2833" w:right="2837"/>
      <w:jc w:val="center"/>
      <w:outlineLvl w:val="1"/>
    </w:pPr>
    <w:rPr>
      <w:rFonts w:ascii="Georgia" w:hAnsi="Georgia" w:eastAsia="Georgia" w:cs="Georgia"/>
      <w:b/>
      <w:bCs/>
      <w:i/>
      <w:iCs/>
      <w:sz w:val="28"/>
      <w:szCs w:val="28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101"/>
      <w:ind w:left="2833" w:right="2837"/>
      <w:jc w:val="center"/>
      <w:outlineLvl w:val="2"/>
    </w:pPr>
    <w:rPr>
      <w:rFonts w:ascii="Georgia" w:hAnsi="Georgia" w:eastAsia="Georgia" w:cs="Georgia"/>
      <w:b/>
      <w:bCs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822"/>
    </w:pPr>
    <w:rPr>
      <w:rFonts w:ascii="Georgia" w:hAnsi="Georgia" w:eastAsia="Georgia" w:cs="Georgia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Georgia" w:hAnsi="Georgia" w:eastAsia="Georgia" w:cs="Georgia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mailto:logoi1998@gmail.com" TargetMode="External"/><Relationship Id="rId7" Type="http://schemas.openxmlformats.org/officeDocument/2006/relationships/hyperlink" Target="mailto:jdasilva@ucab.edu.ve" TargetMode="External"/><Relationship Id="rId8" Type="http://schemas.openxmlformats.org/officeDocument/2006/relationships/hyperlink" Target="http://isegoria.revistas.csic.es/index.php/isegoria/issue/current" TargetMode="External"/><Relationship Id="rId9" Type="http://schemas.openxmlformats.org/officeDocument/2006/relationships/hyperlink" Target="mailto:Logoi1998@gmail.com" TargetMode="External"/><Relationship Id="rId10" Type="http://schemas.openxmlformats.org/officeDocument/2006/relationships/image" Target="media/image1.jpeg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2023-06-07T15:41:40Z</dcterms:created>
  <dcterms:modified xsi:type="dcterms:W3CDTF">2023-06-07T15:41:40Z</dcterms:modified>
</cp:coreProperties>
</file>