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1"/>
        <w:ind w:left="358" w:right="7994" w:firstLine="0"/>
        <w:jc w:val="left"/>
        <w:rPr>
          <w:rFonts w:ascii="Cambria Math" w:hAnsi="Cambria Math"/>
          <w:sz w:val="15"/>
        </w:rPr>
      </w:pPr>
      <w:r>
        <w:rPr/>
        <mc:AlternateContent>
          <mc:Choice Requires="wps">
            <w:drawing>
              <wp:anchor distT="0" distB="0" distL="0" distR="0" allowOverlap="1" layoutInCell="1" locked="0" behindDoc="0" simplePos="0" relativeHeight="15729152">
                <wp:simplePos x="0" y="0"/>
                <wp:positionH relativeFrom="page">
                  <wp:posOffset>828675</wp:posOffset>
                </wp:positionH>
                <wp:positionV relativeFrom="paragraph">
                  <wp:posOffset>-106674</wp:posOffset>
                </wp:positionV>
                <wp:extent cx="1270" cy="35623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70" cy="356235"/>
                        </a:xfrm>
                        <a:custGeom>
                          <a:avLst/>
                          <a:gdLst/>
                          <a:ahLst/>
                          <a:cxnLst/>
                          <a:rect l="l" t="t" r="r" b="b"/>
                          <a:pathLst>
                            <a:path w="0" h="356235">
                              <a:moveTo>
                                <a:pt x="0" y="0"/>
                              </a:moveTo>
                              <a:lnTo>
                                <a:pt x="0" y="3562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65.25pt,-8.39959pt" to="65.25pt,19.65041pt" stroked="true" strokeweight=".75pt" strokecolor="#000000">
                <v:stroke dashstyle="solid"/>
                <w10:wrap type="none"/>
              </v:line>
            </w:pict>
          </mc:Fallback>
        </mc:AlternateContent>
      </w:r>
      <w:r>
        <w:rPr>
          <w:rFonts w:ascii="Cambria Math" w:hAnsi="Cambria Math"/>
          <w:sz w:val="15"/>
        </w:rPr>
        <w:t>Fecha</w:t>
      </w:r>
      <w:r>
        <w:rPr>
          <w:rFonts w:ascii="Cambria Math" w:hAnsi="Cambria Math"/>
          <w:spacing w:val="-9"/>
          <w:sz w:val="15"/>
        </w:rPr>
        <w:t> </w:t>
      </w:r>
      <w:r>
        <w:rPr>
          <w:rFonts w:ascii="Cambria Math" w:hAnsi="Cambria Math"/>
          <w:sz w:val="15"/>
        </w:rPr>
        <w:t>de</w:t>
      </w:r>
      <w:r>
        <w:rPr>
          <w:rFonts w:ascii="Cambria Math" w:hAnsi="Cambria Math"/>
          <w:spacing w:val="-8"/>
          <w:sz w:val="15"/>
        </w:rPr>
        <w:t> </w:t>
      </w:r>
      <w:r>
        <w:rPr>
          <w:rFonts w:ascii="Cambria Math" w:hAnsi="Cambria Math"/>
          <w:sz w:val="15"/>
        </w:rPr>
        <w:t>aceptación:</w:t>
      </w:r>
      <w:r>
        <w:rPr>
          <w:rFonts w:ascii="Cambria Math" w:hAnsi="Cambria Math"/>
          <w:spacing w:val="-8"/>
          <w:sz w:val="15"/>
        </w:rPr>
        <w:t> </w:t>
      </w:r>
      <w:r>
        <w:rPr>
          <w:rFonts w:ascii="Cambria Math" w:hAnsi="Cambria Math"/>
          <w:sz w:val="15"/>
        </w:rPr>
        <w:t>10/01/2024</w:t>
      </w:r>
      <w:r>
        <w:rPr>
          <w:rFonts w:ascii="Cambria Math" w:hAnsi="Cambria Math"/>
          <w:spacing w:val="40"/>
          <w:sz w:val="15"/>
        </w:rPr>
        <w:t> </w:t>
      </w:r>
      <w:r>
        <w:rPr>
          <w:rFonts w:ascii="Cambria Math" w:hAnsi="Cambria Math"/>
          <w:sz w:val="15"/>
        </w:rPr>
        <w:t>Pp 1 – Pp. 13</w:t>
      </w:r>
    </w:p>
    <w:p>
      <w:pPr>
        <w:pStyle w:val="BodyText"/>
        <w:spacing w:before="25"/>
        <w:ind w:left="0"/>
        <w:rPr>
          <w:rFonts w:ascii="Cambria Math"/>
        </w:rPr>
      </w:pPr>
    </w:p>
    <w:p>
      <w:pPr>
        <w:spacing w:before="0"/>
        <w:ind w:left="217" w:right="0" w:firstLine="0"/>
        <w:jc w:val="left"/>
        <w:rPr>
          <w:rFonts w:ascii="Times New Roman"/>
          <w:b/>
          <w:sz w:val="20"/>
        </w:rPr>
      </w:pPr>
      <w:r>
        <w:rPr>
          <w:rFonts w:ascii="Times New Roman"/>
          <w:color w:val="1F1F1F"/>
          <w:spacing w:val="-8"/>
          <w:sz w:val="20"/>
        </w:rPr>
        <w:t>ARK:</w:t>
      </w:r>
      <w:r>
        <w:rPr>
          <w:rFonts w:ascii="Times New Roman"/>
          <w:color w:val="1F1F1F"/>
          <w:spacing w:val="-1"/>
          <w:sz w:val="20"/>
        </w:rPr>
        <w:t> </w:t>
      </w:r>
      <w:hyperlink r:id="rId6">
        <w:r>
          <w:rPr>
            <w:rFonts w:ascii="Times New Roman"/>
            <w:b/>
            <w:color w:val="0462C1"/>
            <w:spacing w:val="-2"/>
            <w:sz w:val="20"/>
            <w:u w:val="single" w:color="0462C1"/>
          </w:rPr>
          <w:t>https://n2t.net/ark:/87558/tekhne.27.1.1</w:t>
        </w:r>
      </w:hyperlink>
    </w:p>
    <w:p>
      <w:pPr>
        <w:pStyle w:val="BodyText"/>
        <w:spacing w:before="40"/>
        <w:ind w:left="0"/>
        <w:rPr>
          <w:rFonts w:ascii="Times New Roman"/>
          <w:b/>
        </w:rPr>
      </w:pPr>
    </w:p>
    <w:p>
      <w:pPr>
        <w:pStyle w:val="Heading1"/>
        <w:spacing w:before="0"/>
        <w:ind w:left="1006"/>
      </w:pPr>
      <w:r>
        <w:rPr>
          <w:color w:val="1F1F1F"/>
        </w:rPr>
        <w:t>Desarrollo</w:t>
      </w:r>
      <w:r>
        <w:rPr>
          <w:color w:val="1F1F1F"/>
          <w:spacing w:val="-7"/>
        </w:rPr>
        <w:t> </w:t>
      </w:r>
      <w:r>
        <w:rPr>
          <w:color w:val="1F1F1F"/>
        </w:rPr>
        <w:t>de</w:t>
      </w:r>
      <w:r>
        <w:rPr>
          <w:color w:val="1F1F1F"/>
          <w:spacing w:val="-7"/>
        </w:rPr>
        <w:t> </w:t>
      </w:r>
      <w:r>
        <w:rPr>
          <w:color w:val="1F1F1F"/>
        </w:rPr>
        <w:t>un</w:t>
      </w:r>
      <w:r>
        <w:rPr>
          <w:color w:val="1F1F1F"/>
          <w:spacing w:val="-3"/>
        </w:rPr>
        <w:t> </w:t>
      </w:r>
      <w:r>
        <w:rPr>
          <w:color w:val="1F1F1F"/>
        </w:rPr>
        <w:t>Banco</w:t>
      </w:r>
      <w:r>
        <w:rPr>
          <w:color w:val="1F1F1F"/>
          <w:spacing w:val="-7"/>
        </w:rPr>
        <w:t> </w:t>
      </w:r>
      <w:r>
        <w:rPr>
          <w:color w:val="1F1F1F"/>
        </w:rPr>
        <w:t>de</w:t>
      </w:r>
      <w:r>
        <w:rPr>
          <w:color w:val="1F1F1F"/>
          <w:spacing w:val="-5"/>
        </w:rPr>
        <w:t> </w:t>
      </w:r>
      <w:r>
        <w:rPr>
          <w:color w:val="1F1F1F"/>
        </w:rPr>
        <w:t>Instrumentos</w:t>
      </w:r>
      <w:r>
        <w:rPr>
          <w:color w:val="1F1F1F"/>
          <w:spacing w:val="-6"/>
        </w:rPr>
        <w:t> </w:t>
      </w:r>
      <w:r>
        <w:rPr>
          <w:color w:val="1F1F1F"/>
        </w:rPr>
        <w:t>de</w:t>
      </w:r>
      <w:r>
        <w:rPr>
          <w:color w:val="1F1F1F"/>
          <w:spacing w:val="-5"/>
        </w:rPr>
        <w:t> </w:t>
      </w:r>
      <w:r>
        <w:rPr>
          <w:color w:val="1F1F1F"/>
        </w:rPr>
        <w:t>Medición</w:t>
      </w:r>
      <w:r>
        <w:rPr>
          <w:color w:val="1F1F1F"/>
          <w:spacing w:val="-6"/>
        </w:rPr>
        <w:t> </w:t>
      </w:r>
      <w:r>
        <w:rPr>
          <w:color w:val="1F1F1F"/>
        </w:rPr>
        <w:t>de</w:t>
      </w:r>
      <w:r>
        <w:rPr>
          <w:color w:val="1F1F1F"/>
          <w:spacing w:val="-7"/>
        </w:rPr>
        <w:t> </w:t>
      </w:r>
      <w:r>
        <w:rPr>
          <w:color w:val="1F1F1F"/>
          <w:spacing w:val="-2"/>
        </w:rPr>
        <w:t>Presión</w:t>
      </w:r>
    </w:p>
    <w:p>
      <w:pPr>
        <w:pStyle w:val="BodyText"/>
        <w:spacing w:before="171"/>
        <w:ind w:left="0"/>
        <w:rPr>
          <w:rFonts w:ascii="Times New Roman"/>
          <w:b/>
          <w:sz w:val="32"/>
        </w:rPr>
      </w:pPr>
    </w:p>
    <w:p>
      <w:pPr>
        <w:pStyle w:val="Heading2"/>
        <w:spacing w:line="339" w:lineRule="exact"/>
        <w:ind w:left="4792"/>
        <w:rPr>
          <w:sz w:val="19"/>
        </w:rPr>
      </w:pPr>
      <w:r>
        <w:rPr>
          <w:spacing w:val="-6"/>
        </w:rPr>
        <w:t>José</w:t>
      </w:r>
      <w:r>
        <w:rPr>
          <w:spacing w:val="-1"/>
        </w:rPr>
        <w:t> </w:t>
      </w:r>
      <w:r>
        <w:rPr>
          <w:spacing w:val="-6"/>
        </w:rPr>
        <w:t>Barriola</w:t>
      </w:r>
      <w:r>
        <w:rPr>
          <w:spacing w:val="-6"/>
          <w:position w:val="7"/>
          <w:sz w:val="19"/>
        </w:rPr>
        <w:t>1</w:t>
      </w:r>
      <w:r>
        <w:rPr>
          <w:spacing w:val="-6"/>
        </w:rPr>
        <w:t>,</w:t>
      </w:r>
      <w:r>
        <w:rPr>
          <w:spacing w:val="-2"/>
        </w:rPr>
        <w:t> </w:t>
      </w:r>
      <w:r>
        <w:rPr>
          <w:spacing w:val="-6"/>
        </w:rPr>
        <w:t>Sergio</w:t>
      </w:r>
      <w:r>
        <w:rPr>
          <w:spacing w:val="-1"/>
        </w:rPr>
        <w:t> </w:t>
      </w:r>
      <w:r>
        <w:rPr>
          <w:spacing w:val="-6"/>
        </w:rPr>
        <w:t>Rosales</w:t>
      </w:r>
      <w:r>
        <w:rPr>
          <w:spacing w:val="-6"/>
          <w:position w:val="7"/>
          <w:sz w:val="19"/>
        </w:rPr>
        <w:t>2</w:t>
      </w:r>
      <w:r>
        <w:rPr>
          <w:spacing w:val="-6"/>
        </w:rPr>
        <w:t>,</w:t>
      </w:r>
      <w:r>
        <w:rPr/>
        <w:t> </w:t>
      </w:r>
      <w:r>
        <w:rPr>
          <w:spacing w:val="-6"/>
        </w:rPr>
        <w:t>Miguel</w:t>
      </w:r>
      <w:r>
        <w:rPr/>
        <w:t> </w:t>
      </w:r>
      <w:r>
        <w:rPr>
          <w:spacing w:val="-6"/>
        </w:rPr>
        <w:t>Pérez</w:t>
      </w:r>
      <w:r>
        <w:rPr>
          <w:spacing w:val="-6"/>
          <w:position w:val="7"/>
          <w:sz w:val="19"/>
        </w:rPr>
        <w:t>3</w:t>
      </w:r>
    </w:p>
    <w:p>
      <w:pPr>
        <w:pStyle w:val="Heading4"/>
        <w:spacing w:line="280" w:lineRule="exact" w:before="0"/>
        <w:ind w:left="2185"/>
        <w:rPr>
          <w:sz w:val="16"/>
        </w:rPr>
      </w:pPr>
      <w:hyperlink r:id="rId7">
        <w:r>
          <w:rPr>
            <w:color w:val="0462C1"/>
            <w:spacing w:val="-2"/>
            <w:u w:val="single" w:color="0462C1"/>
          </w:rPr>
          <w:t>jbarriola@unimet.edu.ve</w:t>
        </w:r>
      </w:hyperlink>
      <w:r>
        <w:rPr>
          <w:spacing w:val="-2"/>
          <w:position w:val="6"/>
          <w:sz w:val="16"/>
        </w:rPr>
        <w:t>1</w:t>
      </w:r>
      <w:r>
        <w:rPr>
          <w:spacing w:val="-2"/>
        </w:rPr>
        <w:t>,</w:t>
      </w:r>
      <w:r>
        <w:rPr>
          <w:spacing w:val="32"/>
        </w:rPr>
        <w:t> </w:t>
      </w:r>
      <w:hyperlink r:id="rId8">
        <w:r>
          <w:rPr>
            <w:color w:val="0462C1"/>
            <w:spacing w:val="-2"/>
            <w:u w:val="single" w:color="0462C1"/>
          </w:rPr>
          <w:t>srosales@unimet.edu.ve</w:t>
        </w:r>
      </w:hyperlink>
      <w:r>
        <w:rPr>
          <w:spacing w:val="-2"/>
          <w:position w:val="6"/>
          <w:sz w:val="16"/>
        </w:rPr>
        <w:t>2</w:t>
      </w:r>
      <w:r>
        <w:rPr>
          <w:spacing w:val="-2"/>
        </w:rPr>
        <w:t>,</w:t>
      </w:r>
      <w:r>
        <w:rPr>
          <w:spacing w:val="35"/>
        </w:rPr>
        <w:t> </w:t>
      </w:r>
      <w:hyperlink r:id="rId9">
        <w:r>
          <w:rPr>
            <w:color w:val="0462C1"/>
            <w:spacing w:val="-2"/>
            <w:u w:val="single" w:color="0462C1"/>
          </w:rPr>
          <w:t>mperez@unimet.edu.ve</w:t>
        </w:r>
      </w:hyperlink>
      <w:r>
        <w:rPr>
          <w:spacing w:val="-2"/>
          <w:position w:val="6"/>
          <w:sz w:val="16"/>
        </w:rPr>
        <w:t>3</w:t>
      </w:r>
    </w:p>
    <w:p>
      <w:pPr>
        <w:spacing w:line="187" w:lineRule="exact" w:before="0"/>
        <w:ind w:left="966" w:right="0" w:firstLine="0"/>
        <w:jc w:val="left"/>
        <w:rPr>
          <w:rFonts w:ascii="Cambria Math"/>
          <w:sz w:val="10"/>
        </w:rPr>
      </w:pPr>
      <w:hyperlink r:id="rId10">
        <w:r>
          <w:rPr>
            <w:rFonts w:ascii="Cambria Math"/>
            <w:color w:val="0462C1"/>
            <w:spacing w:val="-2"/>
            <w:sz w:val="16"/>
            <w:u w:val="single" w:color="0462C1"/>
          </w:rPr>
          <w:t>https://orcid.org/0009-0001-6214-98508538</w:t>
        </w:r>
      </w:hyperlink>
      <w:r>
        <w:rPr>
          <w:rFonts w:ascii="Cambria Math"/>
          <w:spacing w:val="-2"/>
          <w:position w:val="4"/>
          <w:sz w:val="10"/>
        </w:rPr>
        <w:t>1</w:t>
      </w:r>
      <w:r>
        <w:rPr>
          <w:rFonts w:ascii="Cambria Math"/>
          <w:spacing w:val="-2"/>
          <w:sz w:val="16"/>
        </w:rPr>
        <w:t>,</w:t>
      </w:r>
      <w:r>
        <w:rPr>
          <w:rFonts w:ascii="Cambria Math"/>
          <w:spacing w:val="45"/>
          <w:sz w:val="16"/>
        </w:rPr>
        <w:t> </w:t>
      </w:r>
      <w:hyperlink r:id="rId11">
        <w:r>
          <w:rPr>
            <w:rFonts w:ascii="Cambria Math"/>
            <w:color w:val="0462C1"/>
            <w:spacing w:val="-2"/>
            <w:sz w:val="16"/>
            <w:u w:val="single" w:color="0462C1"/>
          </w:rPr>
          <w:t>https://orcid.org/0000-0002-2675-421X</w:t>
        </w:r>
        <w:r>
          <w:rPr>
            <w:rFonts w:ascii="Cambria Math"/>
            <w:spacing w:val="-2"/>
            <w:position w:val="4"/>
            <w:sz w:val="10"/>
          </w:rPr>
          <w:t>2</w:t>
        </w:r>
      </w:hyperlink>
      <w:r>
        <w:rPr>
          <w:rFonts w:ascii="Cambria Math"/>
          <w:spacing w:val="-2"/>
          <w:sz w:val="16"/>
        </w:rPr>
        <w:t>,</w:t>
      </w:r>
      <w:r>
        <w:rPr>
          <w:rFonts w:ascii="Cambria Math"/>
          <w:spacing w:val="41"/>
          <w:sz w:val="16"/>
        </w:rPr>
        <w:t>  </w:t>
      </w:r>
      <w:hyperlink r:id="rId12">
        <w:r>
          <w:rPr>
            <w:rFonts w:ascii="Cambria Math"/>
            <w:color w:val="0462C1"/>
            <w:spacing w:val="-2"/>
            <w:sz w:val="16"/>
            <w:u w:val="single" w:color="0462C1"/>
          </w:rPr>
          <w:t>https://orcid.org/0000-0002-8237-8538</w:t>
        </w:r>
      </w:hyperlink>
      <w:r>
        <w:rPr>
          <w:rFonts w:ascii="Cambria Math"/>
          <w:spacing w:val="-2"/>
          <w:position w:val="4"/>
          <w:sz w:val="10"/>
        </w:rPr>
        <w:t>3</w:t>
      </w:r>
    </w:p>
    <w:p>
      <w:pPr>
        <w:pStyle w:val="Heading4"/>
        <w:spacing w:before="0"/>
        <w:ind w:left="3018" w:firstLine="2040"/>
        <w:rPr>
          <w:sz w:val="16"/>
        </w:rPr>
      </w:pPr>
      <w:r>
        <w:rPr/>
        <w:t>Universidad</w:t>
      </w:r>
      <w:r>
        <w:rPr>
          <w:spacing w:val="-9"/>
        </w:rPr>
        <w:t> </w:t>
      </w:r>
      <w:r>
        <w:rPr/>
        <w:t>Metropolitana</w:t>
      </w:r>
      <w:r>
        <w:rPr>
          <w:position w:val="6"/>
          <w:sz w:val="16"/>
        </w:rPr>
        <w:t>123</w:t>
      </w:r>
      <w:r>
        <w:rPr/>
        <w:t>,</w:t>
      </w:r>
      <w:r>
        <w:rPr>
          <w:spacing w:val="-8"/>
        </w:rPr>
        <w:t> </w:t>
      </w:r>
      <w:r>
        <w:rPr/>
        <w:t>Caracas,</w:t>
      </w:r>
      <w:r>
        <w:rPr>
          <w:spacing w:val="-8"/>
        </w:rPr>
        <w:t> </w:t>
      </w:r>
      <w:r>
        <w:rPr/>
        <w:t>Venezuela Departamento</w:t>
      </w:r>
      <w:r>
        <w:rPr>
          <w:spacing w:val="-7"/>
        </w:rPr>
        <w:t> </w:t>
      </w:r>
      <w:r>
        <w:rPr/>
        <w:t>de</w:t>
      </w:r>
      <w:r>
        <w:rPr>
          <w:spacing w:val="-4"/>
        </w:rPr>
        <w:t> </w:t>
      </w:r>
      <w:r>
        <w:rPr/>
        <w:t>Energía</w:t>
      </w:r>
      <w:r>
        <w:rPr>
          <w:spacing w:val="-4"/>
        </w:rPr>
        <w:t> </w:t>
      </w:r>
      <w:r>
        <w:rPr/>
        <w:t>y</w:t>
      </w:r>
      <w:r>
        <w:rPr>
          <w:spacing w:val="-6"/>
        </w:rPr>
        <w:t> </w:t>
      </w:r>
      <w:r>
        <w:rPr/>
        <w:t>Automatización,</w:t>
      </w:r>
      <w:r>
        <w:rPr>
          <w:spacing w:val="-4"/>
        </w:rPr>
        <w:t> </w:t>
      </w:r>
      <w:r>
        <w:rPr/>
        <w:t>Facultad</w:t>
      </w:r>
      <w:r>
        <w:rPr>
          <w:spacing w:val="-6"/>
        </w:rPr>
        <w:t> </w:t>
      </w:r>
      <w:r>
        <w:rPr/>
        <w:t>de</w:t>
      </w:r>
      <w:r>
        <w:rPr>
          <w:spacing w:val="-4"/>
        </w:rPr>
        <w:t> </w:t>
      </w:r>
      <w:r>
        <w:rPr>
          <w:spacing w:val="-2"/>
        </w:rPr>
        <w:t>Ingeniería</w:t>
      </w:r>
      <w:r>
        <w:rPr>
          <w:spacing w:val="-2"/>
          <w:position w:val="6"/>
          <w:sz w:val="16"/>
        </w:rPr>
        <w:t>123</w:t>
      </w:r>
    </w:p>
    <w:p>
      <w:pPr>
        <w:pStyle w:val="BodyText"/>
        <w:ind w:left="0"/>
        <w:rPr>
          <w:rFonts w:ascii="Cambria Math"/>
        </w:rPr>
      </w:pPr>
    </w:p>
    <w:p>
      <w:pPr>
        <w:pStyle w:val="BodyText"/>
        <w:spacing w:before="30"/>
        <w:ind w:left="0"/>
        <w:rPr>
          <w:rFonts w:ascii="Cambria Math"/>
        </w:rPr>
      </w:pPr>
      <w:r>
        <w:rPr/>
        <mc:AlternateContent>
          <mc:Choice Requires="wps">
            <w:drawing>
              <wp:anchor distT="0" distB="0" distL="0" distR="0" allowOverlap="1" layoutInCell="1" locked="0" behindDoc="1" simplePos="0" relativeHeight="487587840">
                <wp:simplePos x="0" y="0"/>
                <wp:positionH relativeFrom="page">
                  <wp:posOffset>829360</wp:posOffset>
                </wp:positionH>
                <wp:positionV relativeFrom="paragraph">
                  <wp:posOffset>186447</wp:posOffset>
                </wp:positionV>
                <wp:extent cx="6356350" cy="3548379"/>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356350" cy="3548379"/>
                        </a:xfrm>
                        <a:prstGeom prst="rect">
                          <a:avLst/>
                        </a:prstGeom>
                        <a:ln w="6095">
                          <a:solidFill>
                            <a:srgbClr val="000000"/>
                          </a:solidFill>
                          <a:prstDash val="solid"/>
                        </a:ln>
                      </wps:spPr>
                      <wps:txbx>
                        <w:txbxContent>
                          <w:p>
                            <w:pPr>
                              <w:spacing w:before="4"/>
                              <w:ind w:left="108" w:right="0" w:firstLine="0"/>
                              <w:jc w:val="left"/>
                              <w:rPr>
                                <w:rFonts w:ascii="Times New Roman"/>
                                <w:b/>
                                <w:sz w:val="24"/>
                              </w:rPr>
                            </w:pPr>
                            <w:r>
                              <w:rPr>
                                <w:rFonts w:ascii="Times New Roman"/>
                                <w:b/>
                                <w:spacing w:val="-2"/>
                                <w:sz w:val="24"/>
                              </w:rPr>
                              <w:t>Resumen</w:t>
                            </w:r>
                          </w:p>
                          <w:p>
                            <w:pPr>
                              <w:pStyle w:val="BodyText"/>
                              <w:spacing w:line="256" w:lineRule="auto" w:before="29"/>
                              <w:ind w:left="108" w:right="110"/>
                              <w:jc w:val="both"/>
                            </w:pPr>
                            <w:r>
                              <w:rPr>
                                <w:color w:val="1F1F1F"/>
                              </w:rPr>
                              <w:t>Con el propósito de revitalizar y mejorar los equipos de calibración utilizados para medir la presión en la Universidad Metropolitana, Caracas-Venezuela, UNIMET (que incluyen un calibrador de manómetros basado en pesos y otro para la calibración de transmisores de presión mediante inyección de aire), se emprendió un proceso que abarcó varias etapas esenciales. En primer lugar, se llevó a cabo una evaluación exhaustiva de las condiciones de estos equipos, ya que no estaban operativos. A continuación, se realizó un estudio teórico detallado de su funcionamiento. Posteriormente, se procedió al rediseño del calibrador por peso con el objetivo de mejorar su funcionamiento y dotarlo de nuevas capacidades electrónicas. Este rediseño incluyó la incorporación de un sensor de presión, un microcontrolador y una pantalla de matriz LED para facilitar la visualización de las lecturas de presión. Los componentes necesarios para ambas unidades de calibración se seleccionaron cuidadosamente y se ensamblaron siguiendo las pautas de las normas ASME. Además, se desarrolló una simulación en MATLAB® APP DESIGNER para evaluar el</w:t>
                            </w:r>
                            <w:r>
                              <w:rPr>
                                <w:color w:val="1F1F1F"/>
                                <w:spacing w:val="-1"/>
                              </w:rPr>
                              <w:t> </w:t>
                            </w:r>
                            <w:r>
                              <w:rPr>
                                <w:color w:val="1F1F1F"/>
                              </w:rPr>
                              <w:t>rendimiento del</w:t>
                            </w:r>
                            <w:r>
                              <w:rPr>
                                <w:color w:val="1F1F1F"/>
                                <w:spacing w:val="-1"/>
                              </w:rPr>
                              <w:t> </w:t>
                            </w:r>
                            <w:r>
                              <w:rPr>
                                <w:color w:val="1F1F1F"/>
                              </w:rPr>
                              <w:t>calibrador por peso, lo que también contribuirá a su utilidad educativa. Se comparó el funcionamiento de ambos equipos para asegurar su correcto desempeño. Como resultado de este trabajo, ambos equipos se integraron con éxito en el banco de calibración de presión. El nuevo diseño del calibrador por peso presenta una parte electrónica</w:t>
                            </w:r>
                            <w:r>
                              <w:rPr>
                                <w:color w:val="1F1F1F"/>
                                <w:spacing w:val="40"/>
                              </w:rPr>
                              <w:t> </w:t>
                            </w:r>
                            <w:r>
                              <w:rPr>
                                <w:color w:val="1F1F1F"/>
                              </w:rPr>
                              <w:t>que muestra la presión en pantallas LED con una precisión de ±0,7 psi y una mejora en el control del fluido. Además, el manómetro patrón del equipo tiene un margen de error del 7%. El equipo de calibración de transmisores, destinado a la calibración mediante inyección de aire, es capaz de manejar presiones en el rango de 0 a 1030 mbar y alimentar transmisores que operen con 24 voltios. Estas mejoras aseguran mediciones precisas y confiables de la presión en la UNIMET.</w:t>
                            </w:r>
                          </w:p>
                          <w:p>
                            <w:pPr>
                              <w:pStyle w:val="BodyText"/>
                              <w:spacing w:before="41"/>
                              <w:ind w:left="0"/>
                            </w:pPr>
                          </w:p>
                          <w:p>
                            <w:pPr>
                              <w:spacing w:before="0"/>
                              <w:ind w:left="108" w:right="0" w:firstLine="0"/>
                              <w:jc w:val="both"/>
                              <w:rPr>
                                <w:sz w:val="20"/>
                              </w:rPr>
                            </w:pPr>
                            <w:r>
                              <w:rPr>
                                <w:rFonts w:ascii="Times New Roman" w:hAnsi="Times New Roman"/>
                                <w:b/>
                                <w:spacing w:val="-2"/>
                                <w:sz w:val="24"/>
                              </w:rPr>
                              <w:t>Palabras</w:t>
                            </w:r>
                            <w:r>
                              <w:rPr>
                                <w:rFonts w:ascii="Times New Roman" w:hAnsi="Times New Roman"/>
                                <w:b/>
                                <w:spacing w:val="-4"/>
                                <w:sz w:val="24"/>
                              </w:rPr>
                              <w:t> </w:t>
                            </w:r>
                            <w:r>
                              <w:rPr>
                                <w:rFonts w:ascii="Times New Roman" w:hAnsi="Times New Roman"/>
                                <w:b/>
                                <w:spacing w:val="-2"/>
                                <w:sz w:val="24"/>
                              </w:rPr>
                              <w:t>Clave:</w:t>
                            </w:r>
                            <w:r>
                              <w:rPr>
                                <w:rFonts w:ascii="Times New Roman" w:hAnsi="Times New Roman"/>
                                <w:b/>
                                <w:spacing w:val="-3"/>
                                <w:sz w:val="24"/>
                              </w:rPr>
                              <w:t> </w:t>
                            </w:r>
                            <w:r>
                              <w:rPr>
                                <w:spacing w:val="-2"/>
                                <w:sz w:val="20"/>
                              </w:rPr>
                              <w:t>calibración,</w:t>
                            </w:r>
                            <w:r>
                              <w:rPr>
                                <w:spacing w:val="-4"/>
                                <w:sz w:val="20"/>
                              </w:rPr>
                              <w:t> </w:t>
                            </w:r>
                            <w:r>
                              <w:rPr>
                                <w:spacing w:val="-2"/>
                                <w:sz w:val="20"/>
                              </w:rPr>
                              <w:t>manómetros,</w:t>
                            </w:r>
                            <w:r>
                              <w:rPr>
                                <w:spacing w:val="-5"/>
                                <w:sz w:val="20"/>
                              </w:rPr>
                              <w:t> </w:t>
                            </w:r>
                            <w:r>
                              <w:rPr>
                                <w:spacing w:val="-2"/>
                                <w:sz w:val="20"/>
                              </w:rPr>
                              <w:t>MATLAB®,</w:t>
                            </w:r>
                            <w:r>
                              <w:rPr>
                                <w:spacing w:val="-4"/>
                                <w:sz w:val="20"/>
                              </w:rPr>
                              <w:t> </w:t>
                            </w:r>
                            <w:r>
                              <w:rPr>
                                <w:spacing w:val="-2"/>
                                <w:sz w:val="20"/>
                              </w:rPr>
                              <w:t>transmisores,</w:t>
                            </w:r>
                            <w:r>
                              <w:rPr>
                                <w:spacing w:val="-4"/>
                                <w:sz w:val="20"/>
                              </w:rPr>
                              <w:t> </w:t>
                            </w:r>
                            <w:r>
                              <w:rPr>
                                <w:spacing w:val="-2"/>
                                <w:sz w:val="20"/>
                              </w:rPr>
                              <w:t>sensores.</w:t>
                            </w:r>
                          </w:p>
                        </w:txbxContent>
                      </wps:txbx>
                      <wps:bodyPr wrap="square" lIns="0" tIns="0" rIns="0" bIns="0" rtlCol="0">
                        <a:noAutofit/>
                      </wps:bodyPr>
                    </wps:wsp>
                  </a:graphicData>
                </a:graphic>
              </wp:anchor>
            </w:drawing>
          </mc:Choice>
          <mc:Fallback>
            <w:pict>
              <v:shape style="position:absolute;margin-left:65.304001pt;margin-top:14.680908pt;width:500.5pt;height:279.4pt;mso-position-horizontal-relative:page;mso-position-vertical-relative:paragraph;z-index:-15728640;mso-wrap-distance-left:0;mso-wrap-distance-right:0" type="#_x0000_t202" id="docshape2" filled="false" stroked="true" strokeweight=".47998pt" strokecolor="#000000">
                <v:textbox inset="0,0,0,0">
                  <w:txbxContent>
                    <w:p>
                      <w:pPr>
                        <w:spacing w:before="4"/>
                        <w:ind w:left="108" w:right="0" w:firstLine="0"/>
                        <w:jc w:val="left"/>
                        <w:rPr>
                          <w:rFonts w:ascii="Times New Roman"/>
                          <w:b/>
                          <w:sz w:val="24"/>
                        </w:rPr>
                      </w:pPr>
                      <w:r>
                        <w:rPr>
                          <w:rFonts w:ascii="Times New Roman"/>
                          <w:b/>
                          <w:spacing w:val="-2"/>
                          <w:sz w:val="24"/>
                        </w:rPr>
                        <w:t>Resumen</w:t>
                      </w:r>
                    </w:p>
                    <w:p>
                      <w:pPr>
                        <w:pStyle w:val="BodyText"/>
                        <w:spacing w:line="256" w:lineRule="auto" w:before="29"/>
                        <w:ind w:left="108" w:right="110"/>
                        <w:jc w:val="both"/>
                      </w:pPr>
                      <w:r>
                        <w:rPr>
                          <w:color w:val="1F1F1F"/>
                        </w:rPr>
                        <w:t>Con el propósito de revitalizar y mejorar los equipos de calibración utilizados para medir la presión en la Universidad Metropolitana, Caracas-Venezuela, UNIMET (que incluyen un calibrador de manómetros basado en pesos y otro para la calibración de transmisores de presión mediante inyección de aire), se emprendió un proceso que abarcó varias etapas esenciales. En primer lugar, se llevó a cabo una evaluación exhaustiva de las condiciones de estos equipos, ya que no estaban operativos. A continuación, se realizó un estudio teórico detallado de su funcionamiento. Posteriormente, se procedió al rediseño del calibrador por peso con el objetivo de mejorar su funcionamiento y dotarlo de nuevas capacidades electrónicas. Este rediseño incluyó la incorporación de un sensor de presión, un microcontrolador y una pantalla de matriz LED para facilitar la visualización de las lecturas de presión. Los componentes necesarios para ambas unidades de calibración se seleccionaron cuidadosamente y se ensamblaron siguiendo las pautas de las normas ASME. Además, se desarrolló una simulación en MATLAB® APP DESIGNER para evaluar el</w:t>
                      </w:r>
                      <w:r>
                        <w:rPr>
                          <w:color w:val="1F1F1F"/>
                          <w:spacing w:val="-1"/>
                        </w:rPr>
                        <w:t> </w:t>
                      </w:r>
                      <w:r>
                        <w:rPr>
                          <w:color w:val="1F1F1F"/>
                        </w:rPr>
                        <w:t>rendimiento del</w:t>
                      </w:r>
                      <w:r>
                        <w:rPr>
                          <w:color w:val="1F1F1F"/>
                          <w:spacing w:val="-1"/>
                        </w:rPr>
                        <w:t> </w:t>
                      </w:r>
                      <w:r>
                        <w:rPr>
                          <w:color w:val="1F1F1F"/>
                        </w:rPr>
                        <w:t>calibrador por peso, lo que también contribuirá a su utilidad educativa. Se comparó el funcionamiento de ambos equipos para asegurar su correcto desempeño. Como resultado de este trabajo, ambos equipos se integraron con éxito en el banco de calibración de presión. El nuevo diseño del calibrador por peso presenta una parte electrónica</w:t>
                      </w:r>
                      <w:r>
                        <w:rPr>
                          <w:color w:val="1F1F1F"/>
                          <w:spacing w:val="40"/>
                        </w:rPr>
                        <w:t> </w:t>
                      </w:r>
                      <w:r>
                        <w:rPr>
                          <w:color w:val="1F1F1F"/>
                        </w:rPr>
                        <w:t>que muestra la presión en pantallas LED con una precisión de ±0,7 psi y una mejora en el control del fluido. Además, el manómetro patrón del equipo tiene un margen de error del 7%. El equipo de calibración de transmisores, destinado a la calibración mediante inyección de aire, es capaz de manejar presiones en el rango de 0 a 1030 mbar y alimentar transmisores que operen con 24 voltios. Estas mejoras aseguran mediciones precisas y confiables de la presión en la UNIMET.</w:t>
                      </w:r>
                    </w:p>
                    <w:p>
                      <w:pPr>
                        <w:pStyle w:val="BodyText"/>
                        <w:spacing w:before="41"/>
                        <w:ind w:left="0"/>
                      </w:pPr>
                    </w:p>
                    <w:p>
                      <w:pPr>
                        <w:spacing w:before="0"/>
                        <w:ind w:left="108" w:right="0" w:firstLine="0"/>
                        <w:jc w:val="both"/>
                        <w:rPr>
                          <w:sz w:val="20"/>
                        </w:rPr>
                      </w:pPr>
                      <w:r>
                        <w:rPr>
                          <w:rFonts w:ascii="Times New Roman" w:hAnsi="Times New Roman"/>
                          <w:b/>
                          <w:spacing w:val="-2"/>
                          <w:sz w:val="24"/>
                        </w:rPr>
                        <w:t>Palabras</w:t>
                      </w:r>
                      <w:r>
                        <w:rPr>
                          <w:rFonts w:ascii="Times New Roman" w:hAnsi="Times New Roman"/>
                          <w:b/>
                          <w:spacing w:val="-4"/>
                          <w:sz w:val="24"/>
                        </w:rPr>
                        <w:t> </w:t>
                      </w:r>
                      <w:r>
                        <w:rPr>
                          <w:rFonts w:ascii="Times New Roman" w:hAnsi="Times New Roman"/>
                          <w:b/>
                          <w:spacing w:val="-2"/>
                          <w:sz w:val="24"/>
                        </w:rPr>
                        <w:t>Clave:</w:t>
                      </w:r>
                      <w:r>
                        <w:rPr>
                          <w:rFonts w:ascii="Times New Roman" w:hAnsi="Times New Roman"/>
                          <w:b/>
                          <w:spacing w:val="-3"/>
                          <w:sz w:val="24"/>
                        </w:rPr>
                        <w:t> </w:t>
                      </w:r>
                      <w:r>
                        <w:rPr>
                          <w:spacing w:val="-2"/>
                          <w:sz w:val="20"/>
                        </w:rPr>
                        <w:t>calibración,</w:t>
                      </w:r>
                      <w:r>
                        <w:rPr>
                          <w:spacing w:val="-4"/>
                          <w:sz w:val="20"/>
                        </w:rPr>
                        <w:t> </w:t>
                      </w:r>
                      <w:r>
                        <w:rPr>
                          <w:spacing w:val="-2"/>
                          <w:sz w:val="20"/>
                        </w:rPr>
                        <w:t>manómetros,</w:t>
                      </w:r>
                      <w:r>
                        <w:rPr>
                          <w:spacing w:val="-5"/>
                          <w:sz w:val="20"/>
                        </w:rPr>
                        <w:t> </w:t>
                      </w:r>
                      <w:r>
                        <w:rPr>
                          <w:spacing w:val="-2"/>
                          <w:sz w:val="20"/>
                        </w:rPr>
                        <w:t>MATLAB®,</w:t>
                      </w:r>
                      <w:r>
                        <w:rPr>
                          <w:spacing w:val="-4"/>
                          <w:sz w:val="20"/>
                        </w:rPr>
                        <w:t> </w:t>
                      </w:r>
                      <w:r>
                        <w:rPr>
                          <w:spacing w:val="-2"/>
                          <w:sz w:val="20"/>
                        </w:rPr>
                        <w:t>transmisores,</w:t>
                      </w:r>
                      <w:r>
                        <w:rPr>
                          <w:spacing w:val="-4"/>
                          <w:sz w:val="20"/>
                        </w:rPr>
                        <w:t> </w:t>
                      </w:r>
                      <w:r>
                        <w:rPr>
                          <w:spacing w:val="-2"/>
                          <w:sz w:val="20"/>
                        </w:rPr>
                        <w:t>sensores.</w:t>
                      </w:r>
                    </w:p>
                  </w:txbxContent>
                </v:textbox>
                <v:stroke dashstyle="solid"/>
                <w10:wrap type="topAndBottom"/>
              </v:shape>
            </w:pict>
          </mc:Fallback>
        </mc:AlternateContent>
      </w:r>
    </w:p>
    <w:p>
      <w:pPr>
        <w:spacing w:after="0"/>
        <w:rPr>
          <w:rFonts w:ascii="Cambria Math"/>
        </w:rPr>
        <w:sectPr>
          <w:headerReference w:type="default" r:id="rId5"/>
          <w:type w:val="continuous"/>
          <w:pgSz w:w="12250" w:h="15850"/>
          <w:pgMar w:header="688" w:footer="0" w:top="880" w:bottom="280" w:left="1060" w:right="540"/>
          <w:pgNumType w:start="1"/>
        </w:sectPr>
      </w:pPr>
    </w:p>
    <w:p>
      <w:pPr>
        <w:spacing w:before="132"/>
        <w:ind w:left="5385" w:right="0" w:firstLine="0"/>
        <w:jc w:val="left"/>
        <w:rPr>
          <w:rFonts w:ascii="Cambria Math" w:hAnsi="Cambria Math"/>
          <w:sz w:val="22"/>
        </w:rPr>
      </w:pPr>
      <w:r>
        <w:rPr>
          <w:rFonts w:ascii="Cambria Math" w:hAnsi="Cambria Math"/>
          <w:spacing w:val="-2"/>
          <w:sz w:val="22"/>
        </w:rPr>
        <w:t>JOSÉ</w:t>
      </w:r>
      <w:r>
        <w:rPr>
          <w:rFonts w:ascii="Cambria Math" w:hAnsi="Cambria Math"/>
          <w:spacing w:val="-1"/>
          <w:sz w:val="22"/>
        </w:rPr>
        <w:t> </w:t>
      </w:r>
      <w:r>
        <w:rPr>
          <w:rFonts w:ascii="Cambria Math" w:hAnsi="Cambria Math"/>
          <w:spacing w:val="-2"/>
          <w:sz w:val="22"/>
        </w:rPr>
        <w:t>BARRIOLA, SERGIO</w:t>
      </w:r>
      <w:r>
        <w:rPr>
          <w:rFonts w:ascii="Cambria Math" w:hAnsi="Cambria Math"/>
          <w:spacing w:val="-4"/>
          <w:sz w:val="22"/>
        </w:rPr>
        <w:t> </w:t>
      </w:r>
      <w:r>
        <w:rPr>
          <w:rFonts w:ascii="Cambria Math" w:hAnsi="Cambria Math"/>
          <w:spacing w:val="-2"/>
          <w:sz w:val="22"/>
        </w:rPr>
        <w:t>ROSALES,</w:t>
      </w:r>
      <w:r>
        <w:rPr>
          <w:rFonts w:ascii="Cambria Math" w:hAnsi="Cambria Math"/>
          <w:spacing w:val="-1"/>
          <w:sz w:val="22"/>
        </w:rPr>
        <w:t> </w:t>
      </w:r>
      <w:r>
        <w:rPr>
          <w:rFonts w:ascii="Cambria Math" w:hAnsi="Cambria Math"/>
          <w:spacing w:val="-2"/>
          <w:sz w:val="22"/>
        </w:rPr>
        <w:t>MIGUEL PÉREZ</w:t>
      </w:r>
    </w:p>
    <w:p>
      <w:pPr>
        <w:pStyle w:val="Heading1"/>
        <w:jc w:val="center"/>
      </w:pPr>
      <w:r>
        <w:rPr>
          <w:color w:val="1F1F1F"/>
        </w:rPr>
        <w:t>Development</w:t>
      </w:r>
      <w:r>
        <w:rPr>
          <w:color w:val="1F1F1F"/>
          <w:spacing w:val="-19"/>
        </w:rPr>
        <w:t> </w:t>
      </w:r>
      <w:r>
        <w:rPr>
          <w:color w:val="1F1F1F"/>
        </w:rPr>
        <w:t>of</w:t>
      </w:r>
      <w:r>
        <w:rPr>
          <w:color w:val="1F1F1F"/>
          <w:spacing w:val="-20"/>
        </w:rPr>
        <w:t> </w:t>
      </w:r>
      <w:r>
        <w:rPr>
          <w:color w:val="1F1F1F"/>
        </w:rPr>
        <w:t>a</w:t>
      </w:r>
      <w:r>
        <w:rPr>
          <w:color w:val="1F1F1F"/>
          <w:spacing w:val="-15"/>
        </w:rPr>
        <w:t> </w:t>
      </w:r>
      <w:r>
        <w:rPr>
          <w:color w:val="1F1F1F"/>
        </w:rPr>
        <w:t>Pressure</w:t>
      </w:r>
      <w:r>
        <w:rPr>
          <w:color w:val="1F1F1F"/>
          <w:spacing w:val="-19"/>
        </w:rPr>
        <w:t> </w:t>
      </w:r>
      <w:r>
        <w:rPr>
          <w:color w:val="1F1F1F"/>
        </w:rPr>
        <w:t>Measurement</w:t>
      </w:r>
      <w:r>
        <w:rPr>
          <w:color w:val="1F1F1F"/>
          <w:spacing w:val="-17"/>
        </w:rPr>
        <w:t> </w:t>
      </w:r>
      <w:r>
        <w:rPr>
          <w:color w:val="1F1F1F"/>
        </w:rPr>
        <w:t>Instrument</w:t>
      </w:r>
      <w:r>
        <w:rPr>
          <w:color w:val="1F1F1F"/>
          <w:spacing w:val="-16"/>
        </w:rPr>
        <w:t> </w:t>
      </w:r>
      <w:r>
        <w:rPr>
          <w:color w:val="1F1F1F"/>
          <w:spacing w:val="-4"/>
        </w:rPr>
        <w:t>Bank</w:t>
      </w:r>
    </w:p>
    <w:p>
      <w:pPr>
        <w:pStyle w:val="BodyText"/>
        <w:ind w:left="0"/>
        <w:rPr>
          <w:rFonts w:ascii="Times New Roman"/>
          <w:b/>
        </w:rPr>
      </w:pPr>
    </w:p>
    <w:p>
      <w:pPr>
        <w:pStyle w:val="BodyText"/>
        <w:spacing w:before="88"/>
        <w:ind w:left="0"/>
        <w:rPr>
          <w:rFonts w:ascii="Times New Roman"/>
          <w:b/>
        </w:rPr>
      </w:pPr>
      <w:r>
        <w:rPr/>
        <mc:AlternateContent>
          <mc:Choice Requires="wps">
            <w:drawing>
              <wp:anchor distT="0" distB="0" distL="0" distR="0" allowOverlap="1" layoutInCell="1" locked="0" behindDoc="1" simplePos="0" relativeHeight="487588864">
                <wp:simplePos x="0" y="0"/>
                <wp:positionH relativeFrom="page">
                  <wp:posOffset>829360</wp:posOffset>
                </wp:positionH>
                <wp:positionV relativeFrom="paragraph">
                  <wp:posOffset>220364</wp:posOffset>
                </wp:positionV>
                <wp:extent cx="6356350" cy="3391535"/>
                <wp:effectExtent l="0" t="0" r="0" b="0"/>
                <wp:wrapTopAndBottom/>
                <wp:docPr id="10" name="Textbox 10"/>
                <wp:cNvGraphicFramePr>
                  <a:graphicFrameLocks/>
                </wp:cNvGraphicFramePr>
                <a:graphic>
                  <a:graphicData uri="http://schemas.microsoft.com/office/word/2010/wordprocessingShape">
                    <wps:wsp>
                      <wps:cNvPr id="10" name="Textbox 10"/>
                      <wps:cNvSpPr txBox="1"/>
                      <wps:spPr>
                        <a:xfrm>
                          <a:off x="0" y="0"/>
                          <a:ext cx="6356350" cy="3391535"/>
                        </a:xfrm>
                        <a:prstGeom prst="rect">
                          <a:avLst/>
                        </a:prstGeom>
                        <a:ln w="6095">
                          <a:solidFill>
                            <a:srgbClr val="000000"/>
                          </a:solidFill>
                          <a:prstDash val="solid"/>
                        </a:ln>
                      </wps:spPr>
                      <wps:txbx>
                        <w:txbxContent>
                          <w:p>
                            <w:pPr>
                              <w:spacing w:before="4"/>
                              <w:ind w:left="108" w:right="0" w:firstLine="0"/>
                              <w:jc w:val="left"/>
                              <w:rPr>
                                <w:rFonts w:ascii="Times New Roman"/>
                                <w:b/>
                                <w:sz w:val="24"/>
                              </w:rPr>
                            </w:pPr>
                            <w:r>
                              <w:rPr>
                                <w:rFonts w:ascii="Times New Roman"/>
                                <w:b/>
                                <w:spacing w:val="-2"/>
                                <w:sz w:val="24"/>
                              </w:rPr>
                              <w:t>Abstract</w:t>
                            </w:r>
                          </w:p>
                          <w:p>
                            <w:pPr>
                              <w:pStyle w:val="BodyText"/>
                              <w:spacing w:line="256" w:lineRule="auto" w:before="27"/>
                              <w:ind w:left="108" w:right="111"/>
                              <w:jc w:val="both"/>
                            </w:pPr>
                            <w:r>
                              <w:rPr/>
                              <w:t>With the aim of revitalizing and enhancing the calibration equipment used for pressure measurement at the Universidad Metropolitana, Caracas-Venezuela (UNIMET), a comprehensive process was undertaken. This process encompassed several pivotal stages. Initially, a thorough evaluation of the conditions of these instruments was conducted, as they were not operational. Subsequently, a detailed theoretical study of their operation was carried out. Following this, the pressure calibration equipment underwent a redesign process to improve its functionality and introduce new electronic capabilities. This redesign included the integration of a pressure sensor, a microcontroller, and a LED matrix display to facilitate the visualization of pressure</w:t>
                            </w:r>
                            <w:r>
                              <w:rPr>
                                <w:spacing w:val="40"/>
                              </w:rPr>
                              <w:t> </w:t>
                            </w:r>
                            <w:r>
                              <w:rPr/>
                              <w:t>readings. The necessary components for both calibration units were meticulously selected and assembled in accordance with the ASME standards. Additionally, a simulation using MATLAB® APP DESIGNER was developed to assess the performance of the pressure calibration unit, enhancing its educational utility. A comparative analysis of the operation of both units was performed to ensure their proper functioning. As a result of these efforts, both units were successfully integrated into the pressure calibration bench. The redesigned pressure calibration unit boasts an electronic component that displays pressure readings on LED screens with an accuracy of ±0.7 psi, along with improved fluid control. Furthermore, the unit's standard pressure gauge exhibits a margin of error of 7%. The transmitter calibration equipment, designed for</w:t>
                            </w:r>
                            <w:r>
                              <w:rPr>
                                <w:spacing w:val="40"/>
                              </w:rPr>
                              <w:t> </w:t>
                            </w:r>
                            <w:r>
                              <w:rPr/>
                              <w:t>calibration via air injection, can handle pressures ranging from 0 to 1030 mbar and power transmitters operating on 24 volts. These enhancements guarantee precise and reliable pressure measurements at </w:t>
                            </w:r>
                            <w:r>
                              <w:rPr>
                                <w:spacing w:val="-2"/>
                              </w:rPr>
                              <w:t>UNIMET.</w:t>
                            </w:r>
                          </w:p>
                          <w:p>
                            <w:pPr>
                              <w:pStyle w:val="BodyText"/>
                              <w:spacing w:before="40"/>
                              <w:ind w:left="0"/>
                            </w:pPr>
                          </w:p>
                          <w:p>
                            <w:pPr>
                              <w:pStyle w:val="BodyText"/>
                              <w:ind w:left="108"/>
                              <w:jc w:val="both"/>
                            </w:pPr>
                            <w:r>
                              <w:rPr>
                                <w:rFonts w:ascii="Times New Roman" w:hAnsi="Times New Roman"/>
                                <w:b/>
                                <w:spacing w:val="-2"/>
                                <w:sz w:val="24"/>
                              </w:rPr>
                              <w:t>Keywords:</w:t>
                            </w:r>
                            <w:r>
                              <w:rPr>
                                <w:rFonts w:ascii="Times New Roman" w:hAnsi="Times New Roman"/>
                                <w:b/>
                                <w:spacing w:val="-1"/>
                                <w:sz w:val="24"/>
                              </w:rPr>
                              <w:t> </w:t>
                            </w:r>
                            <w:r>
                              <w:rPr>
                                <w:spacing w:val="-2"/>
                              </w:rPr>
                              <w:t>calibration,</w:t>
                            </w:r>
                            <w:r>
                              <w:rPr>
                                <w:spacing w:val="-1"/>
                              </w:rPr>
                              <w:t> </w:t>
                            </w:r>
                            <w:r>
                              <w:rPr>
                                <w:spacing w:val="-2"/>
                              </w:rPr>
                              <w:t>pressure gauges, MATLAB®, transmitters, sensors.</w:t>
                            </w:r>
                          </w:p>
                        </w:txbxContent>
                      </wps:txbx>
                      <wps:bodyPr wrap="square" lIns="0" tIns="0" rIns="0" bIns="0" rtlCol="0">
                        <a:noAutofit/>
                      </wps:bodyPr>
                    </wps:wsp>
                  </a:graphicData>
                </a:graphic>
              </wp:anchor>
            </w:drawing>
          </mc:Choice>
          <mc:Fallback>
            <w:pict>
              <v:shape style="position:absolute;margin-left:65.304001pt;margin-top:17.351538pt;width:500.5pt;height:267.05pt;mso-position-horizontal-relative:page;mso-position-vertical-relative:paragraph;z-index:-15727616;mso-wrap-distance-left:0;mso-wrap-distance-right:0" type="#_x0000_t202" id="docshape7" filled="false" stroked="true" strokeweight=".47998pt" strokecolor="#000000">
                <v:textbox inset="0,0,0,0">
                  <w:txbxContent>
                    <w:p>
                      <w:pPr>
                        <w:spacing w:before="4"/>
                        <w:ind w:left="108" w:right="0" w:firstLine="0"/>
                        <w:jc w:val="left"/>
                        <w:rPr>
                          <w:rFonts w:ascii="Times New Roman"/>
                          <w:b/>
                          <w:sz w:val="24"/>
                        </w:rPr>
                      </w:pPr>
                      <w:r>
                        <w:rPr>
                          <w:rFonts w:ascii="Times New Roman"/>
                          <w:b/>
                          <w:spacing w:val="-2"/>
                          <w:sz w:val="24"/>
                        </w:rPr>
                        <w:t>Abstract</w:t>
                      </w:r>
                    </w:p>
                    <w:p>
                      <w:pPr>
                        <w:pStyle w:val="BodyText"/>
                        <w:spacing w:line="256" w:lineRule="auto" w:before="27"/>
                        <w:ind w:left="108" w:right="111"/>
                        <w:jc w:val="both"/>
                      </w:pPr>
                      <w:r>
                        <w:rPr/>
                        <w:t>With the aim of revitalizing and enhancing the calibration equipment used for pressure measurement at the Universidad Metropolitana, Caracas-Venezuela (UNIMET), a comprehensive process was undertaken. This process encompassed several pivotal stages. Initially, a thorough evaluation of the conditions of these instruments was conducted, as they were not operational. Subsequently, a detailed theoretical study of their operation was carried out. Following this, the pressure calibration equipment underwent a redesign process to improve its functionality and introduce new electronic capabilities. This redesign included the integration of a pressure sensor, a microcontroller, and a LED matrix display to facilitate the visualization of pressure</w:t>
                      </w:r>
                      <w:r>
                        <w:rPr>
                          <w:spacing w:val="40"/>
                        </w:rPr>
                        <w:t> </w:t>
                      </w:r>
                      <w:r>
                        <w:rPr/>
                        <w:t>readings. The necessary components for both calibration units were meticulously selected and assembled in accordance with the ASME standards. Additionally, a simulation using MATLAB® APP DESIGNER was developed to assess the performance of the pressure calibration unit, enhancing its educational utility. A comparative analysis of the operation of both units was performed to ensure their proper functioning. As a result of these efforts, both units were successfully integrated into the pressure calibration bench. The redesigned pressure calibration unit boasts an electronic component that displays pressure readings on LED screens with an accuracy of ±0.7 psi, along with improved fluid control. Furthermore, the unit's standard pressure gauge exhibits a margin of error of 7%. The transmitter calibration equipment, designed for</w:t>
                      </w:r>
                      <w:r>
                        <w:rPr>
                          <w:spacing w:val="40"/>
                        </w:rPr>
                        <w:t> </w:t>
                      </w:r>
                      <w:r>
                        <w:rPr/>
                        <w:t>calibration via air injection, can handle pressures ranging from 0 to 1030 mbar and power transmitters operating on 24 volts. These enhancements guarantee precise and reliable pressure measurements at </w:t>
                      </w:r>
                      <w:r>
                        <w:rPr>
                          <w:spacing w:val="-2"/>
                        </w:rPr>
                        <w:t>UNIMET.</w:t>
                      </w:r>
                    </w:p>
                    <w:p>
                      <w:pPr>
                        <w:pStyle w:val="BodyText"/>
                        <w:spacing w:before="40"/>
                        <w:ind w:left="0"/>
                      </w:pPr>
                    </w:p>
                    <w:p>
                      <w:pPr>
                        <w:pStyle w:val="BodyText"/>
                        <w:ind w:left="108"/>
                        <w:jc w:val="both"/>
                      </w:pPr>
                      <w:r>
                        <w:rPr>
                          <w:rFonts w:ascii="Times New Roman" w:hAnsi="Times New Roman"/>
                          <w:b/>
                          <w:spacing w:val="-2"/>
                          <w:sz w:val="24"/>
                        </w:rPr>
                        <w:t>Keywords:</w:t>
                      </w:r>
                      <w:r>
                        <w:rPr>
                          <w:rFonts w:ascii="Times New Roman" w:hAnsi="Times New Roman"/>
                          <w:b/>
                          <w:spacing w:val="-1"/>
                          <w:sz w:val="24"/>
                        </w:rPr>
                        <w:t> </w:t>
                      </w:r>
                      <w:r>
                        <w:rPr>
                          <w:spacing w:val="-2"/>
                        </w:rPr>
                        <w:t>calibration,</w:t>
                      </w:r>
                      <w:r>
                        <w:rPr>
                          <w:spacing w:val="-1"/>
                        </w:rPr>
                        <w:t> </w:t>
                      </w:r>
                      <w:r>
                        <w:rPr>
                          <w:spacing w:val="-2"/>
                        </w:rPr>
                        <w:t>pressure gauges, MATLAB®, transmitters, sensors.</w:t>
                      </w:r>
                    </w:p>
                  </w:txbxContent>
                </v:textbox>
                <v:stroke dashstyle="solid"/>
                <w10:wrap type="topAndBottom"/>
              </v:shape>
            </w:pict>
          </mc:Fallback>
        </mc:AlternateContent>
      </w:r>
    </w:p>
    <w:p>
      <w:pPr>
        <w:spacing w:after="0"/>
        <w:rPr>
          <w:rFonts w:ascii="Times New Roman"/>
        </w:rPr>
        <w:sectPr>
          <w:headerReference w:type="default" r:id="rId13"/>
          <w:footerReference w:type="default" r:id="rId14"/>
          <w:pgSz w:w="12250" w:h="15850"/>
          <w:pgMar w:header="749" w:footer="1029" w:top="1180" w:bottom="1220" w:left="1060" w:right="540"/>
          <w:pgNumType w:start="2"/>
        </w:sectPr>
      </w:pPr>
    </w:p>
    <w:p>
      <w:pPr>
        <w:spacing w:before="132"/>
        <w:ind w:left="5385" w:right="0" w:firstLine="0"/>
        <w:jc w:val="left"/>
        <w:rPr>
          <w:rFonts w:ascii="Cambria Math" w:hAnsi="Cambria Math"/>
          <w:sz w:val="22"/>
        </w:rPr>
      </w:pPr>
      <w:r>
        <w:rPr>
          <w:rFonts w:ascii="Cambria Math" w:hAnsi="Cambria Math"/>
          <w:spacing w:val="-2"/>
          <w:sz w:val="22"/>
        </w:rPr>
        <w:t>JOSÉ</w:t>
      </w:r>
      <w:r>
        <w:rPr>
          <w:rFonts w:ascii="Cambria Math" w:hAnsi="Cambria Math"/>
          <w:spacing w:val="-1"/>
          <w:sz w:val="22"/>
        </w:rPr>
        <w:t> </w:t>
      </w:r>
      <w:r>
        <w:rPr>
          <w:rFonts w:ascii="Cambria Math" w:hAnsi="Cambria Math"/>
          <w:spacing w:val="-2"/>
          <w:sz w:val="22"/>
        </w:rPr>
        <w:t>BARRIOLA, SERGIO</w:t>
      </w:r>
      <w:r>
        <w:rPr>
          <w:rFonts w:ascii="Cambria Math" w:hAnsi="Cambria Math"/>
          <w:spacing w:val="-4"/>
          <w:sz w:val="22"/>
        </w:rPr>
        <w:t> </w:t>
      </w:r>
      <w:r>
        <w:rPr>
          <w:rFonts w:ascii="Cambria Math" w:hAnsi="Cambria Math"/>
          <w:spacing w:val="-2"/>
          <w:sz w:val="22"/>
        </w:rPr>
        <w:t>ROSALES,</w:t>
      </w:r>
      <w:r>
        <w:rPr>
          <w:rFonts w:ascii="Cambria Math" w:hAnsi="Cambria Math"/>
          <w:spacing w:val="-1"/>
          <w:sz w:val="22"/>
        </w:rPr>
        <w:t> </w:t>
      </w:r>
      <w:r>
        <w:rPr>
          <w:rFonts w:ascii="Cambria Math" w:hAnsi="Cambria Math"/>
          <w:spacing w:val="-2"/>
          <w:sz w:val="22"/>
        </w:rPr>
        <w:t>MIGUEL PÉREZ</w:t>
      </w:r>
    </w:p>
    <w:p>
      <w:pPr>
        <w:pStyle w:val="Heading1"/>
        <w:ind w:left="382"/>
      </w:pPr>
      <w:r>
        <w:rPr/>
        <w:t>Desenvolvimento</w:t>
      </w:r>
      <w:r>
        <w:rPr>
          <w:spacing w:val="-1"/>
        </w:rPr>
        <w:t> </w:t>
      </w:r>
      <w:r>
        <w:rPr/>
        <w:t>de</w:t>
      </w:r>
      <w:r>
        <w:rPr>
          <w:spacing w:val="-2"/>
        </w:rPr>
        <w:t> </w:t>
      </w:r>
      <w:r>
        <w:rPr/>
        <w:t>um</w:t>
      </w:r>
      <w:r>
        <w:rPr>
          <w:spacing w:val="-4"/>
        </w:rPr>
        <w:t> </w:t>
      </w:r>
      <w:r>
        <w:rPr/>
        <w:t>Banco</w:t>
      </w:r>
      <w:r>
        <w:rPr>
          <w:spacing w:val="-1"/>
        </w:rPr>
        <w:t> </w:t>
      </w:r>
      <w:r>
        <w:rPr/>
        <w:t>de Instrumentos</w:t>
      </w:r>
      <w:r>
        <w:rPr>
          <w:spacing w:val="-2"/>
        </w:rPr>
        <w:t> </w:t>
      </w:r>
      <w:r>
        <w:rPr/>
        <w:t>de</w:t>
      </w:r>
      <w:r>
        <w:rPr>
          <w:spacing w:val="-2"/>
        </w:rPr>
        <w:t> </w:t>
      </w:r>
      <w:r>
        <w:rPr/>
        <w:t>Medição</w:t>
      </w:r>
      <w:r>
        <w:rPr>
          <w:spacing w:val="-2"/>
        </w:rPr>
        <w:t> </w:t>
      </w:r>
      <w:r>
        <w:rPr/>
        <w:t>de </w:t>
      </w:r>
      <w:r>
        <w:rPr>
          <w:spacing w:val="-2"/>
        </w:rPr>
        <w:t>Pressão</w:t>
      </w:r>
    </w:p>
    <w:p>
      <w:pPr>
        <w:pStyle w:val="BodyText"/>
        <w:spacing w:before="83"/>
        <w:ind w:left="0"/>
        <w:rPr>
          <w:rFonts w:ascii="Times New Roman"/>
          <w:b/>
          <w:sz w:val="32"/>
        </w:rPr>
      </w:pPr>
    </w:p>
    <w:p>
      <w:pPr>
        <w:pStyle w:val="Heading3"/>
        <w:spacing w:before="0"/>
        <w:ind w:left="358"/>
      </w:pPr>
      <w:r>
        <w:rPr/>
        <mc:AlternateContent>
          <mc:Choice Requires="wps">
            <w:drawing>
              <wp:anchor distT="0" distB="0" distL="0" distR="0" allowOverlap="1" layoutInCell="1" locked="0" behindDoc="1" simplePos="0" relativeHeight="487119872">
                <wp:simplePos x="0" y="0"/>
                <wp:positionH relativeFrom="page">
                  <wp:posOffset>826300</wp:posOffset>
                </wp:positionH>
                <wp:positionV relativeFrom="paragraph">
                  <wp:posOffset>-8355</wp:posOffset>
                </wp:positionV>
                <wp:extent cx="6362700" cy="371157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362700" cy="3711575"/>
                        </a:xfrm>
                        <a:custGeom>
                          <a:avLst/>
                          <a:gdLst/>
                          <a:ahLst/>
                          <a:cxnLst/>
                          <a:rect l="l" t="t" r="r" b="b"/>
                          <a:pathLst>
                            <a:path w="6362700" h="3711575">
                              <a:moveTo>
                                <a:pt x="6108" y="1141552"/>
                              </a:moveTo>
                              <a:lnTo>
                                <a:pt x="0" y="1141552"/>
                              </a:lnTo>
                              <a:lnTo>
                                <a:pt x="0" y="1298829"/>
                              </a:lnTo>
                              <a:lnTo>
                                <a:pt x="0" y="1454277"/>
                              </a:lnTo>
                              <a:lnTo>
                                <a:pt x="0" y="3705479"/>
                              </a:lnTo>
                              <a:lnTo>
                                <a:pt x="6108" y="3705479"/>
                              </a:lnTo>
                              <a:lnTo>
                                <a:pt x="6108" y="1298829"/>
                              </a:lnTo>
                              <a:lnTo>
                                <a:pt x="6108" y="1141552"/>
                              </a:lnTo>
                              <a:close/>
                            </a:path>
                            <a:path w="6362700" h="3711575">
                              <a:moveTo>
                                <a:pt x="6362395" y="3705491"/>
                              </a:moveTo>
                              <a:lnTo>
                                <a:pt x="6356363" y="3705491"/>
                              </a:lnTo>
                              <a:lnTo>
                                <a:pt x="6108" y="3705491"/>
                              </a:lnTo>
                              <a:lnTo>
                                <a:pt x="0" y="3705491"/>
                              </a:lnTo>
                              <a:lnTo>
                                <a:pt x="0" y="3711575"/>
                              </a:lnTo>
                              <a:lnTo>
                                <a:pt x="6108" y="3711575"/>
                              </a:lnTo>
                              <a:lnTo>
                                <a:pt x="6356312" y="3711575"/>
                              </a:lnTo>
                              <a:lnTo>
                                <a:pt x="6362395" y="3711575"/>
                              </a:lnTo>
                              <a:lnTo>
                                <a:pt x="6362395" y="3705491"/>
                              </a:lnTo>
                              <a:close/>
                            </a:path>
                            <a:path w="6362700" h="3711575">
                              <a:moveTo>
                                <a:pt x="6362395" y="1141552"/>
                              </a:moveTo>
                              <a:lnTo>
                                <a:pt x="6356312" y="1141552"/>
                              </a:lnTo>
                              <a:lnTo>
                                <a:pt x="6356312" y="1298829"/>
                              </a:lnTo>
                              <a:lnTo>
                                <a:pt x="6356312" y="1454277"/>
                              </a:lnTo>
                              <a:lnTo>
                                <a:pt x="6356312" y="3705479"/>
                              </a:lnTo>
                              <a:lnTo>
                                <a:pt x="6362395" y="3705479"/>
                              </a:lnTo>
                              <a:lnTo>
                                <a:pt x="6362395" y="1298829"/>
                              </a:lnTo>
                              <a:lnTo>
                                <a:pt x="6362395" y="1141552"/>
                              </a:lnTo>
                              <a:close/>
                            </a:path>
                            <a:path w="6362700" h="3711575">
                              <a:moveTo>
                                <a:pt x="6362395" y="0"/>
                              </a:moveTo>
                              <a:lnTo>
                                <a:pt x="6356363" y="0"/>
                              </a:lnTo>
                              <a:lnTo>
                                <a:pt x="6108" y="0"/>
                              </a:lnTo>
                              <a:lnTo>
                                <a:pt x="0" y="0"/>
                              </a:lnTo>
                              <a:lnTo>
                                <a:pt x="0" y="6096"/>
                              </a:lnTo>
                              <a:lnTo>
                                <a:pt x="0" y="1141476"/>
                              </a:lnTo>
                              <a:lnTo>
                                <a:pt x="6108" y="1141476"/>
                              </a:lnTo>
                              <a:lnTo>
                                <a:pt x="6108" y="6096"/>
                              </a:lnTo>
                              <a:lnTo>
                                <a:pt x="6356312" y="6096"/>
                              </a:lnTo>
                              <a:lnTo>
                                <a:pt x="6356312" y="1141476"/>
                              </a:lnTo>
                              <a:lnTo>
                                <a:pt x="6362395" y="1141476"/>
                              </a:lnTo>
                              <a:lnTo>
                                <a:pt x="6362395" y="6096"/>
                              </a:lnTo>
                              <a:lnTo>
                                <a:pt x="63623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063004pt;margin-top:-.657902pt;width:501pt;height:292.25pt;mso-position-horizontal-relative:page;mso-position-vertical-relative:paragraph;z-index:-16196608" id="docshape8" coordorigin="1301,-13" coordsize="10020,5845" path="m1311,1785l1301,1785,1301,2032,1301,2277,1301,2524,1301,2769,1301,3016,1301,3263,1301,3508,1301,3755,1301,4000,1301,4247,1301,4495,1301,4739,1301,4987,1301,4987,1301,5234,1301,5822,1311,5822,1311,5234,1311,4987,1311,4987,1311,4739,1311,4495,1311,4247,1311,4000,1311,3755,1311,3508,1311,3263,1311,3016,1311,2769,1311,2524,1311,2277,1311,2032,1311,1785xm11321,5822l11311,5822,11311,5822,1311,5822,1301,5822,1301,5832,1311,5832,11311,5832,11311,5832,11321,5832,11321,5822xm11321,1785l11311,1785,11311,2032,11311,2277,11311,2524,11311,2769,11311,3016,11311,3263,11311,3508,11311,3755,11311,4000,11311,4247,11311,4495,11311,4739,11311,4987,11311,4987,11311,5234,11311,5822,11321,5822,11321,5234,11321,4987,11321,4987,11321,4739,11321,4495,11321,4247,11321,4000,11321,3755,11321,3508,11321,3263,11321,3016,11321,2769,11321,2524,11321,2277,11321,2032,11321,1785xm11321,-13l11311,-13,11311,-13,1311,-13,1301,-13,1301,-4,1301,306,1301,553,1301,798,1301,1045,1301,1292,1301,1537,1301,1784,1311,1784,1311,1537,1311,1292,1311,1045,1311,798,1311,553,1311,306,1311,-4,11311,-4,11311,306,11311,553,11311,798,11311,1045,11311,1292,11311,1537,11311,1784,11321,1784,11321,1537,11321,1292,11321,1045,11321,798,11321,553,11321,306,11321,-4,11321,-13xe" filled="true" fillcolor="#000000" stroked="false">
                <v:path arrowok="t"/>
                <v:fill type="solid"/>
                <w10:wrap type="none"/>
              </v:shape>
            </w:pict>
          </mc:Fallback>
        </mc:AlternateContent>
      </w:r>
      <w:r>
        <w:rPr>
          <w:spacing w:val="-2"/>
        </w:rPr>
        <w:t>Resumo</w:t>
      </w:r>
    </w:p>
    <w:p>
      <w:pPr>
        <w:pStyle w:val="BodyText"/>
        <w:spacing w:line="256" w:lineRule="auto" w:before="29"/>
        <w:ind w:right="498"/>
        <w:jc w:val="both"/>
      </w:pPr>
      <w:r>
        <w:rPr/>
        <w:t>Com o objetivo de revitalizar e melhorar os equipamentos de calibração utilizados para medir a pressão na Universidade Metropolitana, Caracas-Venezuela, UNIMET (que incluem um calibrador de manômetros baseado em pesos e outro para a calibração de transmissores de</w:t>
      </w:r>
      <w:r>
        <w:rPr>
          <w:spacing w:val="-1"/>
        </w:rPr>
        <w:t> </w:t>
      </w:r>
      <w:r>
        <w:rPr/>
        <w:t>pressão</w:t>
      </w:r>
      <w:r>
        <w:rPr>
          <w:spacing w:val="-1"/>
        </w:rPr>
        <w:t> </w:t>
      </w:r>
      <w:r>
        <w:rPr/>
        <w:t>por injeção</w:t>
      </w:r>
      <w:r>
        <w:rPr>
          <w:spacing w:val="-1"/>
        </w:rPr>
        <w:t> </w:t>
      </w:r>
      <w:r>
        <w:rPr/>
        <w:t>de ar), foi empreendido um processo que abrangeu várias etapas essenciais. Em primeiro lugar, foi realizada uma avaliação</w:t>
      </w:r>
      <w:r>
        <w:rPr>
          <w:spacing w:val="80"/>
        </w:rPr>
        <w:t> </w:t>
      </w:r>
      <w:r>
        <w:rPr/>
        <w:t>exaustiva das condições desses equipamentos, pois eles não estavam operacionais. Em seguida, foi</w:t>
      </w:r>
      <w:r>
        <w:rPr>
          <w:spacing w:val="40"/>
        </w:rPr>
        <w:t> </w:t>
      </w:r>
      <w:r>
        <w:rPr/>
        <w:t>realizado um estudo teórico detalhado de seu funcionamento. Posteriormente, procedeu-se ao redesenho do calibrador por peso com o objetivo de melhorar seu funcionamento e dotá-lo de novas capacidades eletrônicas. Este redesenho incluiu a incorporação de um sensor de pressão, um microcontrolador e uma tela de matriz</w:t>
      </w:r>
      <w:r>
        <w:rPr>
          <w:spacing w:val="-2"/>
        </w:rPr>
        <w:t> </w:t>
      </w:r>
      <w:r>
        <w:rPr/>
        <w:t>LED para facilitar a visualização das leituras de pressão. Os componentes necessários para ambas ases unidades de calibração foram cuidadosamente selecionados e montados seguindo as diretrizes das normas ASME. Além disso, foi desenvolvida uma simulação em MATLAB® APP DESIGNER para avaliar o desempenho do calibrador por peso, o que também contribuirá para sua utilidade educacional. O funcionamento de ambos os equipamentos foi comparado para garantir seu desempenho correto. Como resultado deste trabalho, ambos os equipamentos foram integrados com sucesso no banco de calibração de pressão. O novo design do calibrador por peso apresenta uma parte eletrônica que exibe a pressão em telas LED com precisão de ±0,7 psi e uma melhoria no controle do fluido. Além disso, o manômetro padrão do equipamento tem uma margem de erro de 7%. O equipamento de calibração de transmissores, destinado à calibração por injeção de ar, é capaz de lidar com pressões na faixa de 0 a 1030 mbar e alimentar transmissores que operem com 24 volts. Essas melhorias garantem medições precisas e confiáveis da pressão na UNIMET.</w:t>
      </w:r>
    </w:p>
    <w:p>
      <w:pPr>
        <w:pStyle w:val="BodyText"/>
        <w:spacing w:before="43"/>
        <w:ind w:left="0"/>
      </w:pPr>
    </w:p>
    <w:p>
      <w:pPr>
        <w:spacing w:before="0"/>
        <w:ind w:left="358" w:right="0" w:firstLine="0"/>
        <w:jc w:val="left"/>
        <w:rPr>
          <w:sz w:val="20"/>
        </w:rPr>
      </w:pPr>
      <w:r>
        <w:rPr>
          <w:rFonts w:ascii="Times New Roman" w:hAnsi="Times New Roman"/>
          <w:b/>
          <w:spacing w:val="-2"/>
          <w:sz w:val="24"/>
        </w:rPr>
        <w:t>Palavras-chave:</w:t>
      </w:r>
      <w:r>
        <w:rPr>
          <w:rFonts w:ascii="Times New Roman" w:hAnsi="Times New Roman"/>
          <w:b/>
          <w:spacing w:val="-1"/>
          <w:sz w:val="24"/>
        </w:rPr>
        <w:t> </w:t>
      </w:r>
      <w:r>
        <w:rPr>
          <w:spacing w:val="-2"/>
          <w:sz w:val="20"/>
        </w:rPr>
        <w:t>calibração,</w:t>
      </w:r>
      <w:r>
        <w:rPr>
          <w:sz w:val="20"/>
        </w:rPr>
        <w:t> </w:t>
      </w:r>
      <w:r>
        <w:rPr>
          <w:spacing w:val="-2"/>
          <w:sz w:val="20"/>
        </w:rPr>
        <w:t>manômetros,</w:t>
      </w:r>
      <w:r>
        <w:rPr>
          <w:spacing w:val="-1"/>
          <w:sz w:val="20"/>
        </w:rPr>
        <w:t> </w:t>
      </w:r>
      <w:r>
        <w:rPr>
          <w:spacing w:val="-2"/>
          <w:sz w:val="20"/>
        </w:rPr>
        <w:t>MATLAB®,</w:t>
      </w:r>
      <w:r>
        <w:rPr>
          <w:spacing w:val="2"/>
          <w:sz w:val="20"/>
        </w:rPr>
        <w:t> </w:t>
      </w:r>
      <w:r>
        <w:rPr>
          <w:spacing w:val="-2"/>
          <w:sz w:val="20"/>
        </w:rPr>
        <w:t>transmissores,</w:t>
      </w:r>
      <w:r>
        <w:rPr>
          <w:sz w:val="20"/>
        </w:rPr>
        <w:t> </w:t>
      </w:r>
      <w:r>
        <w:rPr>
          <w:spacing w:val="-2"/>
          <w:sz w:val="20"/>
        </w:rPr>
        <w:t>sensores.</w:t>
      </w:r>
    </w:p>
    <w:p>
      <w:pPr>
        <w:spacing w:after="0"/>
        <w:jc w:val="left"/>
        <w:rPr>
          <w:sz w:val="20"/>
        </w:rPr>
        <w:sectPr>
          <w:pgSz w:w="12250" w:h="15850"/>
          <w:pgMar w:header="749" w:footer="1029" w:top="1180" w:bottom="1220" w:left="1060" w:right="540"/>
        </w:sectPr>
      </w:pPr>
    </w:p>
    <w:p>
      <w:pPr>
        <w:pStyle w:val="Heading5"/>
      </w:pP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0"/>
        <w:ind w:left="0"/>
        <w:rPr>
          <w:rFonts w:ascii="Cambria Math"/>
          <w:sz w:val="14"/>
        </w:rPr>
      </w:pPr>
    </w:p>
    <w:p>
      <w:pPr>
        <w:spacing w:after="0"/>
        <w:rPr>
          <w:rFonts w:ascii="Cambria Math"/>
          <w:sz w:val="14"/>
        </w:rPr>
        <w:sectPr>
          <w:pgSz w:w="12250" w:h="15850"/>
          <w:pgMar w:header="749" w:footer="1029" w:top="1180" w:bottom="1220" w:left="1060" w:right="540"/>
        </w:sectPr>
      </w:pPr>
    </w:p>
    <w:p>
      <w:pPr>
        <w:pStyle w:val="BodyText"/>
        <w:spacing w:before="139"/>
        <w:ind w:left="0"/>
        <w:rPr>
          <w:rFonts w:ascii="Cambria Math"/>
        </w:rPr>
      </w:pPr>
    </w:p>
    <w:p>
      <w:pPr>
        <w:pStyle w:val="Heading6"/>
      </w:pPr>
      <w:r>
        <w:rPr>
          <w:spacing w:val="-2"/>
        </w:rPr>
        <w:t>Introducción</w:t>
      </w:r>
    </w:p>
    <w:p>
      <w:pPr>
        <w:pStyle w:val="BodyText"/>
        <w:spacing w:before="66"/>
        <w:ind w:left="0"/>
        <w:rPr>
          <w:rFonts w:ascii="Arial"/>
          <w:b/>
        </w:rPr>
      </w:pPr>
    </w:p>
    <w:p>
      <w:pPr>
        <w:pStyle w:val="BodyText"/>
        <w:ind w:right="38"/>
        <w:jc w:val="both"/>
      </w:pPr>
      <w:r>
        <w:rPr/>
        <w:t>En todos los procesos industriales de producción es de suma importancia controlar las magnitudes que se manejan; los instrumentos de medición permiten el mantenimiento y regulación de estas variables</w:t>
      </w:r>
      <w:r>
        <w:rPr>
          <w:spacing w:val="-6"/>
        </w:rPr>
        <w:t> </w:t>
      </w:r>
      <w:r>
        <w:rPr/>
        <w:t>en</w:t>
      </w:r>
      <w:r>
        <w:rPr>
          <w:spacing w:val="-7"/>
        </w:rPr>
        <w:t> </w:t>
      </w:r>
      <w:r>
        <w:rPr/>
        <w:t>condiciones</w:t>
      </w:r>
      <w:r>
        <w:rPr>
          <w:spacing w:val="-6"/>
        </w:rPr>
        <w:t> </w:t>
      </w:r>
      <w:r>
        <w:rPr/>
        <w:t>deseadas [1],</w:t>
      </w:r>
      <w:r>
        <w:rPr>
          <w:spacing w:val="-5"/>
        </w:rPr>
        <w:t> </w:t>
      </w:r>
      <w:r>
        <w:rPr/>
        <w:t>[2],</w:t>
      </w:r>
      <w:r>
        <w:rPr>
          <w:spacing w:val="-5"/>
        </w:rPr>
        <w:t> </w:t>
      </w:r>
      <w:r>
        <w:rPr/>
        <w:t>[3].</w:t>
      </w:r>
      <w:r>
        <w:rPr>
          <w:spacing w:val="-5"/>
        </w:rPr>
        <w:t> </w:t>
      </w:r>
      <w:r>
        <w:rPr/>
        <w:t>Sin embargo, estos instrumentos deben calibrarse en vista que sus resultados generalmente no son estables con el tiempo. La calibración consiste en comparar la salida del instrumento o sensor en prueba con la salida de un instrumento de precisión conocida cuando se aplica la misma entrada a ambos instrumentos. Este procedimiento se realiza a través de una serie de entradas que abarcan todo el espectro de medición del instrumento o sensor. Los instrumentos que se utilizan como referencia en los procedimientos de calibración suelen tener</w:t>
      </w:r>
      <w:r>
        <w:rPr>
          <w:spacing w:val="40"/>
        </w:rPr>
        <w:t> </w:t>
      </w:r>
      <w:r>
        <w:rPr/>
        <w:t>una precisión inherente superior a la de los instrumentos de proceso que se calibran. Como estos instrumentos se utilizan exclusivamente para</w:t>
      </w:r>
      <w:r>
        <w:rPr>
          <w:spacing w:val="-2"/>
        </w:rPr>
        <w:t> </w:t>
      </w:r>
      <w:r>
        <w:rPr/>
        <w:t>la</w:t>
      </w:r>
      <w:r>
        <w:rPr>
          <w:spacing w:val="-4"/>
        </w:rPr>
        <w:t> </w:t>
      </w:r>
      <w:r>
        <w:rPr/>
        <w:t>calibración,</w:t>
      </w:r>
      <w:r>
        <w:rPr>
          <w:spacing w:val="-4"/>
        </w:rPr>
        <w:t> </w:t>
      </w:r>
      <w:r>
        <w:rPr/>
        <w:t>es</w:t>
      </w:r>
      <w:r>
        <w:rPr>
          <w:spacing w:val="-1"/>
        </w:rPr>
        <w:t> </w:t>
      </w:r>
      <w:r>
        <w:rPr/>
        <w:t>posible</w:t>
      </w:r>
      <w:r>
        <w:rPr>
          <w:spacing w:val="-2"/>
        </w:rPr>
        <w:t> </w:t>
      </w:r>
      <w:r>
        <w:rPr/>
        <w:t>alcanzar</w:t>
      </w:r>
      <w:r>
        <w:rPr>
          <w:spacing w:val="-3"/>
        </w:rPr>
        <w:t> </w:t>
      </w:r>
      <w:r>
        <w:rPr/>
        <w:t>una</w:t>
      </w:r>
      <w:r>
        <w:rPr>
          <w:spacing w:val="-4"/>
        </w:rPr>
        <w:t> </w:t>
      </w:r>
      <w:r>
        <w:rPr/>
        <w:t>mayor precisión seleccionando un tipo de instrumento que no sería adecuado para las mediciones normales del</w:t>
      </w:r>
      <w:r>
        <w:rPr>
          <w:spacing w:val="-1"/>
        </w:rPr>
        <w:t> </w:t>
      </w:r>
      <w:r>
        <w:rPr/>
        <w:t>proceso. Factores como el</w:t>
      </w:r>
      <w:r>
        <w:rPr>
          <w:spacing w:val="-1"/>
        </w:rPr>
        <w:t> </w:t>
      </w:r>
      <w:r>
        <w:rPr/>
        <w:t>desgaste mecánico, el deterioro, el polvo, los productos químicos y las variaciones de temperatura en el entorno operativo pueden provocar cambios en</w:t>
      </w:r>
      <w:r>
        <w:rPr>
          <w:spacing w:val="40"/>
        </w:rPr>
        <w:t> </w:t>
      </w:r>
      <w:r>
        <w:rPr/>
        <w:t>las</w:t>
      </w:r>
      <w:r>
        <w:rPr>
          <w:spacing w:val="9"/>
        </w:rPr>
        <w:t> </w:t>
      </w:r>
      <w:r>
        <w:rPr/>
        <w:t>características</w:t>
      </w:r>
      <w:r>
        <w:rPr>
          <w:spacing w:val="9"/>
        </w:rPr>
        <w:t> </w:t>
      </w:r>
      <w:r>
        <w:rPr/>
        <w:t>del</w:t>
      </w:r>
      <w:r>
        <w:rPr>
          <w:spacing w:val="9"/>
        </w:rPr>
        <w:t> </w:t>
      </w:r>
      <w:r>
        <w:rPr/>
        <w:t>instrumento</w:t>
      </w:r>
      <w:r>
        <w:rPr>
          <w:spacing w:val="12"/>
        </w:rPr>
        <w:t> </w:t>
      </w:r>
      <w:r>
        <w:rPr/>
        <w:t>[4],</w:t>
      </w:r>
      <w:r>
        <w:rPr>
          <w:spacing w:val="11"/>
        </w:rPr>
        <w:t> </w:t>
      </w:r>
      <w:r>
        <w:rPr/>
        <w:t>[5],</w:t>
      </w:r>
      <w:r>
        <w:rPr>
          <w:spacing w:val="9"/>
        </w:rPr>
        <w:t> </w:t>
      </w:r>
      <w:r>
        <w:rPr/>
        <w:t>[6],</w:t>
      </w:r>
      <w:r>
        <w:rPr>
          <w:spacing w:val="11"/>
        </w:rPr>
        <w:t> </w:t>
      </w:r>
      <w:r>
        <w:rPr>
          <w:spacing w:val="-4"/>
        </w:rPr>
        <w:t>[7],</w:t>
      </w:r>
    </w:p>
    <w:p>
      <w:pPr>
        <w:pStyle w:val="BodyText"/>
        <w:spacing w:before="1"/>
      </w:pPr>
      <w:r>
        <w:rPr>
          <w:spacing w:val="-4"/>
        </w:rPr>
        <w:t>[3].</w:t>
      </w:r>
    </w:p>
    <w:p>
      <w:pPr>
        <w:pStyle w:val="BodyText"/>
        <w:spacing w:before="49"/>
        <w:ind w:left="0"/>
      </w:pPr>
    </w:p>
    <w:p>
      <w:pPr>
        <w:pStyle w:val="BodyText"/>
        <w:ind w:right="39"/>
        <w:jc w:val="both"/>
      </w:pPr>
      <w:r>
        <w:rPr/>
        <w:t>La medición precisa de la presión es fundamental en una amplia gama de aplicaciones científicas e industriales [8], [6]. En este contexto, la Universidad Metropolitana (UNIMET) identificó la necesidad de mejorar y reacondicionar sus equipos de calibración de instrumentos de medición de presión para garantizar mediciones confiables y precisas en sus laboratorios. Este artículo presenta el proceso de desarrollo y</w:t>
      </w:r>
      <w:r>
        <w:rPr>
          <w:spacing w:val="40"/>
        </w:rPr>
        <w:t> </w:t>
      </w:r>
      <w:r>
        <w:rPr/>
        <w:t>mejora de un banco de instrumentos de medición de presión en la UNIMET, con un enfoque en la reincorporación y optimización de dos equipos clave: uno para la calibración de manómetros por peso y</w:t>
      </w:r>
      <w:r>
        <w:rPr>
          <w:spacing w:val="-4"/>
        </w:rPr>
        <w:t> </w:t>
      </w:r>
      <w:r>
        <w:rPr/>
        <w:t>otro</w:t>
      </w:r>
      <w:r>
        <w:rPr>
          <w:spacing w:val="-1"/>
        </w:rPr>
        <w:t> </w:t>
      </w:r>
      <w:r>
        <w:rPr/>
        <w:t>para</w:t>
      </w:r>
      <w:r>
        <w:rPr>
          <w:spacing w:val="-1"/>
        </w:rPr>
        <w:t> </w:t>
      </w:r>
      <w:r>
        <w:rPr/>
        <w:t>la</w:t>
      </w:r>
      <w:r>
        <w:rPr>
          <w:spacing w:val="-1"/>
        </w:rPr>
        <w:t> </w:t>
      </w:r>
      <w:r>
        <w:rPr/>
        <w:t>calibración de transmisores de presión por inyección de aire.</w:t>
      </w:r>
    </w:p>
    <w:p>
      <w:pPr>
        <w:pStyle w:val="BodyText"/>
        <w:spacing w:before="50"/>
        <w:ind w:left="0"/>
      </w:pPr>
    </w:p>
    <w:p>
      <w:pPr>
        <w:pStyle w:val="BodyText"/>
        <w:ind w:right="42"/>
        <w:jc w:val="both"/>
      </w:pPr>
      <w:r>
        <w:rPr/>
        <w:t>La motivación detrás de este proyecto radica en</w:t>
      </w:r>
      <w:r>
        <w:rPr>
          <w:spacing w:val="40"/>
        </w:rPr>
        <w:t> </w:t>
      </w:r>
      <w:r>
        <w:rPr/>
        <w:t>la importancia de contar con equipos de calibración precisos y confiables para garantizar mediciones</w:t>
      </w:r>
      <w:r>
        <w:rPr>
          <w:spacing w:val="-5"/>
        </w:rPr>
        <w:t> </w:t>
      </w:r>
      <w:r>
        <w:rPr/>
        <w:t>exactas</w:t>
      </w:r>
      <w:r>
        <w:rPr>
          <w:spacing w:val="-7"/>
        </w:rPr>
        <w:t> </w:t>
      </w:r>
      <w:r>
        <w:rPr/>
        <w:t>en</w:t>
      </w:r>
      <w:r>
        <w:rPr>
          <w:spacing w:val="-6"/>
        </w:rPr>
        <w:t> </w:t>
      </w:r>
      <w:r>
        <w:rPr/>
        <w:t>diversos</w:t>
      </w:r>
      <w:r>
        <w:rPr>
          <w:spacing w:val="-7"/>
        </w:rPr>
        <w:t> </w:t>
      </w:r>
      <w:r>
        <w:rPr/>
        <w:t>campos,</w:t>
      </w:r>
      <w:r>
        <w:rPr>
          <w:spacing w:val="-7"/>
        </w:rPr>
        <w:t> </w:t>
      </w:r>
      <w:r>
        <w:rPr/>
        <w:t>desde</w:t>
      </w:r>
      <w:r>
        <w:rPr>
          <w:spacing w:val="-6"/>
        </w:rPr>
        <w:t> </w:t>
      </w:r>
      <w:r>
        <w:rPr>
          <w:spacing w:val="-5"/>
        </w:rPr>
        <w:t>la</w:t>
      </w:r>
    </w:p>
    <w:p>
      <w:pPr>
        <w:pStyle w:val="BodyText"/>
        <w:spacing w:before="93"/>
        <w:ind w:right="502"/>
        <w:jc w:val="both"/>
      </w:pPr>
      <w:r>
        <w:rPr/>
        <w:br w:type="column"/>
      </w:r>
      <w:r>
        <w:rPr/>
        <w:t>industria manufacturera hasta la investigación científica. Dado que los equipos existentes en la UNIMET no estaban operativos, se llevó a cabo una evaluación exhaustiva de sus condiciones y se emprendió un estudio teórico profundo de su funcionamiento. Este análisis previo fue esencial para guiar el proceso de rediseño y mejora de estos instrumentos.</w:t>
      </w:r>
    </w:p>
    <w:p>
      <w:pPr>
        <w:pStyle w:val="BodyText"/>
        <w:spacing w:before="49"/>
        <w:ind w:left="0"/>
      </w:pPr>
    </w:p>
    <w:p>
      <w:pPr>
        <w:pStyle w:val="BodyText"/>
        <w:spacing w:before="1"/>
        <w:ind w:right="505"/>
        <w:jc w:val="both"/>
      </w:pPr>
      <w:r>
        <w:rPr/>
        <w:t>El trabajo se centró en la incorporación de componentes electrónicos avanzados a uno de</w:t>
      </w:r>
      <w:r>
        <w:rPr>
          <w:spacing w:val="40"/>
        </w:rPr>
        <w:t> </w:t>
      </w:r>
      <w:r>
        <w:rPr/>
        <w:t>los equipos de calibración por peso, incluyendo</w:t>
      </w:r>
      <w:r>
        <w:rPr>
          <w:spacing w:val="40"/>
        </w:rPr>
        <w:t> </w:t>
      </w:r>
      <w:r>
        <w:rPr/>
        <w:t>un sensor de presión, un microcontrolador y una pantalla LED para facilitar la lectura de la presión. Además,</w:t>
      </w:r>
      <w:r>
        <w:rPr>
          <w:spacing w:val="-2"/>
        </w:rPr>
        <w:t> </w:t>
      </w:r>
      <w:r>
        <w:rPr/>
        <w:t>se</w:t>
      </w:r>
      <w:r>
        <w:rPr>
          <w:spacing w:val="-3"/>
        </w:rPr>
        <w:t> </w:t>
      </w:r>
      <w:r>
        <w:rPr/>
        <w:t>realizaron selecciones</w:t>
      </w:r>
      <w:r>
        <w:rPr>
          <w:spacing w:val="-2"/>
        </w:rPr>
        <w:t> </w:t>
      </w:r>
      <w:r>
        <w:rPr/>
        <w:t>cuidadosas de componentes y se siguieron estándares como las indicaciones de normas ASME para garantizar la precisión y confiabilidad de los equipos [9].</w:t>
      </w:r>
    </w:p>
    <w:p>
      <w:pPr>
        <w:pStyle w:val="BodyText"/>
        <w:spacing w:before="50"/>
        <w:ind w:left="0"/>
      </w:pPr>
    </w:p>
    <w:p>
      <w:pPr>
        <w:pStyle w:val="BodyText"/>
        <w:ind w:right="500"/>
        <w:jc w:val="both"/>
      </w:pPr>
      <w:r>
        <w:rPr/>
        <w:t>Una contribución destacada de este proyecto es</w:t>
      </w:r>
      <w:r>
        <w:rPr>
          <w:spacing w:val="40"/>
        </w:rPr>
        <w:t> </w:t>
      </w:r>
      <w:r>
        <w:rPr/>
        <w:t>la simulación desarrollada utilizando MATLAB® APP DESIGNER [10], [11], [12], la cual permite evaluar el funcionamiento del equipo de calibración por peso de manera virtual. Esta herramienta no solo facilita el proceso de aprendizaje, sino que también sirve como una valiosa herramienta de control de calidad.</w:t>
      </w:r>
    </w:p>
    <w:p>
      <w:pPr>
        <w:pStyle w:val="BodyText"/>
        <w:spacing w:before="52"/>
        <w:ind w:left="0"/>
      </w:pPr>
    </w:p>
    <w:p>
      <w:pPr>
        <w:pStyle w:val="Heading6"/>
        <w:jc w:val="both"/>
      </w:pPr>
      <w:r>
        <w:rPr/>
        <w:t>Materiales</w:t>
      </w:r>
      <w:r>
        <w:rPr>
          <w:spacing w:val="-5"/>
        </w:rPr>
        <w:t> </w:t>
      </w:r>
      <w:r>
        <w:rPr/>
        <w:t>y</w:t>
      </w:r>
      <w:r>
        <w:rPr>
          <w:spacing w:val="-8"/>
        </w:rPr>
        <w:t> </w:t>
      </w:r>
      <w:r>
        <w:rPr>
          <w:spacing w:val="-2"/>
        </w:rPr>
        <w:t>métodos</w:t>
      </w:r>
    </w:p>
    <w:p>
      <w:pPr>
        <w:pStyle w:val="BodyText"/>
        <w:spacing w:before="63"/>
        <w:ind w:left="0"/>
        <w:rPr>
          <w:rFonts w:ascii="Arial"/>
          <w:b/>
        </w:rPr>
      </w:pPr>
    </w:p>
    <w:p>
      <w:pPr>
        <w:pStyle w:val="BodyText"/>
        <w:ind w:right="502"/>
        <w:jc w:val="both"/>
      </w:pPr>
      <w:r>
        <w:rPr>
          <w:sz w:val="18"/>
        </w:rPr>
        <w:t>Según </w:t>
      </w:r>
      <w:r>
        <w:rPr/>
        <w:t>Hernández [13], “Los estudios explicativos van más allá de la descripción de conceptos o fenómenos o del establecimiento de relaciones entre conceptos” La Presente investigación corresponde a lo anterior ya que el proceso de investigación va más allá de la simple descripción de los fenómenos. [13].</w:t>
      </w:r>
    </w:p>
    <w:p>
      <w:pPr>
        <w:pStyle w:val="BodyText"/>
        <w:spacing w:before="52"/>
        <w:ind w:left="0"/>
      </w:pPr>
    </w:p>
    <w:p>
      <w:pPr>
        <w:pStyle w:val="BodyText"/>
        <w:ind w:right="502"/>
        <w:jc w:val="both"/>
      </w:pPr>
      <w:r>
        <w:rPr>
          <w:color w:val="111111"/>
        </w:rPr>
        <w:t>Este estudio es una investigación aplicada que utiliza conocimientos teóricos existentes para generar soluciones prácticas a problemas concretos, específicamente en el rediseño y elaboración de un </w:t>
      </w:r>
      <w:r>
        <w:rPr/>
        <w:t>equipo, Álvarez [14] y Peña </w:t>
      </w:r>
      <w:r>
        <w:rPr>
          <w:spacing w:val="-2"/>
        </w:rPr>
        <w:t>[15].</w:t>
      </w:r>
    </w:p>
    <w:p>
      <w:pPr>
        <w:pStyle w:val="BodyText"/>
        <w:spacing w:before="178"/>
        <w:ind w:left="0"/>
      </w:pPr>
    </w:p>
    <w:p>
      <w:pPr>
        <w:pStyle w:val="BodyText"/>
        <w:spacing w:line="424" w:lineRule="auto"/>
        <w:ind w:right="690"/>
      </w:pPr>
      <w:r>
        <w:rPr/>
        <w:t>El</w:t>
      </w:r>
      <w:r>
        <w:rPr>
          <w:spacing w:val="-6"/>
        </w:rPr>
        <w:t> </w:t>
      </w:r>
      <w:r>
        <w:rPr/>
        <w:t>trabajo</w:t>
      </w:r>
      <w:r>
        <w:rPr>
          <w:spacing w:val="-5"/>
        </w:rPr>
        <w:t> </w:t>
      </w:r>
      <w:r>
        <w:rPr/>
        <w:t>se</w:t>
      </w:r>
      <w:r>
        <w:rPr>
          <w:spacing w:val="-5"/>
        </w:rPr>
        <w:t> </w:t>
      </w:r>
      <w:r>
        <w:rPr/>
        <w:t>realizó</w:t>
      </w:r>
      <w:r>
        <w:rPr>
          <w:spacing w:val="-5"/>
        </w:rPr>
        <w:t> </w:t>
      </w:r>
      <w:r>
        <w:rPr/>
        <w:t>en</w:t>
      </w:r>
      <w:r>
        <w:rPr>
          <w:spacing w:val="-5"/>
        </w:rPr>
        <w:t> </w:t>
      </w:r>
      <w:r>
        <w:rPr/>
        <w:t>las</w:t>
      </w:r>
      <w:r>
        <w:rPr>
          <w:spacing w:val="-2"/>
        </w:rPr>
        <w:t> </w:t>
      </w:r>
      <w:r>
        <w:rPr/>
        <w:t>siguientes</w:t>
      </w:r>
      <w:r>
        <w:rPr>
          <w:spacing w:val="-1"/>
        </w:rPr>
        <w:t> </w:t>
      </w:r>
      <w:r>
        <w:rPr/>
        <w:t>fases: Fase I:</w:t>
      </w:r>
    </w:p>
    <w:p>
      <w:pPr>
        <w:pStyle w:val="BodyText"/>
        <w:spacing w:line="259" w:lineRule="auto" w:before="2"/>
        <w:ind w:right="506"/>
        <w:jc w:val="both"/>
      </w:pPr>
      <w:r>
        <w:rPr/>
        <w:t>Se llevó a cabo una investigación para comprender los principios subyacentes al funcionamiento</w:t>
      </w:r>
      <w:r>
        <w:rPr>
          <w:spacing w:val="-1"/>
        </w:rPr>
        <w:t> </w:t>
      </w:r>
      <w:r>
        <w:rPr/>
        <w:t>de</w:t>
      </w:r>
      <w:r>
        <w:rPr>
          <w:spacing w:val="-2"/>
        </w:rPr>
        <w:t> </w:t>
      </w:r>
      <w:r>
        <w:rPr/>
        <w:t>los</w:t>
      </w:r>
      <w:r>
        <w:rPr>
          <w:spacing w:val="-1"/>
        </w:rPr>
        <w:t> </w:t>
      </w:r>
      <w:r>
        <w:rPr/>
        <w:t>calibradores</w:t>
      </w:r>
      <w:r>
        <w:rPr>
          <w:spacing w:val="-1"/>
        </w:rPr>
        <w:t> </w:t>
      </w:r>
      <w:r>
        <w:rPr/>
        <w:t>de presión</w:t>
      </w:r>
      <w:r>
        <w:rPr>
          <w:spacing w:val="-1"/>
        </w:rPr>
        <w:t> </w:t>
      </w:r>
      <w:r>
        <w:rPr>
          <w:spacing w:val="-5"/>
        </w:rPr>
        <w:t>por</w:t>
      </w:r>
    </w:p>
    <w:p>
      <w:pPr>
        <w:spacing w:after="0" w:line="259" w:lineRule="auto"/>
        <w:jc w:val="both"/>
        <w:sectPr>
          <w:type w:val="continuous"/>
          <w:pgSz w:w="12250" w:h="15850"/>
          <w:pgMar w:header="749" w:footer="1029" w:top="880" w:bottom="280" w:left="1060" w:right="540"/>
          <w:cols w:num="2" w:equalWidth="0">
            <w:col w:w="4865" w:space="450"/>
            <w:col w:w="5335"/>
          </w:cols>
        </w:sectPr>
      </w:pPr>
    </w:p>
    <w:p>
      <w:pPr>
        <w:pStyle w:val="Heading5"/>
      </w:pP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0"/>
        <w:ind w:left="0"/>
        <w:rPr>
          <w:rFonts w:ascii="Cambria Math"/>
          <w:sz w:val="14"/>
        </w:rPr>
      </w:pPr>
    </w:p>
    <w:p>
      <w:pPr>
        <w:spacing w:after="0"/>
        <w:rPr>
          <w:rFonts w:ascii="Cambria Math"/>
          <w:sz w:val="14"/>
        </w:rPr>
        <w:sectPr>
          <w:pgSz w:w="12250" w:h="15850"/>
          <w:pgMar w:header="749" w:footer="1029" w:top="1180" w:bottom="1220" w:left="1060" w:right="540"/>
        </w:sectPr>
      </w:pPr>
    </w:p>
    <w:p>
      <w:pPr>
        <w:pStyle w:val="BodyText"/>
        <w:spacing w:line="256" w:lineRule="auto" w:before="93"/>
        <w:ind w:right="40"/>
        <w:jc w:val="both"/>
      </w:pPr>
      <w:r>
        <w:rPr/>
        <w:t>peso y su metodología de uso, además de analizar el funcionamiento de los indicadores de presión más comúnmente empleados.</w:t>
      </w:r>
    </w:p>
    <w:p>
      <w:pPr>
        <w:pStyle w:val="BodyText"/>
        <w:spacing w:before="167"/>
      </w:pPr>
      <w:r>
        <w:rPr/>
        <w:t>Fase</w:t>
      </w:r>
      <w:r>
        <w:rPr>
          <w:spacing w:val="-6"/>
        </w:rPr>
        <w:t> </w:t>
      </w:r>
      <w:r>
        <w:rPr>
          <w:spacing w:val="-5"/>
        </w:rPr>
        <w:t>II:</w:t>
      </w:r>
    </w:p>
    <w:p>
      <w:pPr>
        <w:pStyle w:val="BodyText"/>
        <w:spacing w:line="256" w:lineRule="auto" w:before="178"/>
        <w:ind w:right="41"/>
        <w:jc w:val="both"/>
      </w:pPr>
      <w:r>
        <w:rPr/>
        <w:t>El</w:t>
      </w:r>
      <w:r>
        <w:rPr>
          <w:spacing w:val="-4"/>
        </w:rPr>
        <w:t> </w:t>
      </w:r>
      <w:r>
        <w:rPr/>
        <w:t>banco</w:t>
      </w:r>
      <w:r>
        <w:rPr>
          <w:spacing w:val="-5"/>
        </w:rPr>
        <w:t> </w:t>
      </w:r>
      <w:r>
        <w:rPr/>
        <w:t>de</w:t>
      </w:r>
      <w:r>
        <w:rPr>
          <w:spacing w:val="-5"/>
        </w:rPr>
        <w:t> </w:t>
      </w:r>
      <w:r>
        <w:rPr/>
        <w:t>calibración</w:t>
      </w:r>
      <w:r>
        <w:rPr>
          <w:spacing w:val="-5"/>
        </w:rPr>
        <w:t> </w:t>
      </w:r>
      <w:r>
        <w:rPr/>
        <w:t>constó</w:t>
      </w:r>
      <w:r>
        <w:rPr>
          <w:spacing w:val="-6"/>
        </w:rPr>
        <w:t> </w:t>
      </w:r>
      <w:r>
        <w:rPr/>
        <w:t>de</w:t>
      </w:r>
      <w:r>
        <w:rPr>
          <w:spacing w:val="-4"/>
        </w:rPr>
        <w:t> </w:t>
      </w:r>
      <w:r>
        <w:rPr/>
        <w:t>dos</w:t>
      </w:r>
      <w:r>
        <w:rPr>
          <w:spacing w:val="-4"/>
        </w:rPr>
        <w:t> </w:t>
      </w:r>
      <w:r>
        <w:rPr/>
        <w:t>equipos:</w:t>
      </w:r>
      <w:r>
        <w:rPr>
          <w:spacing w:val="-4"/>
        </w:rPr>
        <w:t> </w:t>
      </w:r>
      <w:r>
        <w:rPr/>
        <w:t>un calibrador por peso, destinado a manómetros tipo Bourdon, y un calibrador de transmisores.</w:t>
      </w:r>
    </w:p>
    <w:p>
      <w:pPr>
        <w:pStyle w:val="BodyText"/>
        <w:spacing w:line="259" w:lineRule="auto" w:before="166"/>
        <w:ind w:right="38"/>
        <w:jc w:val="both"/>
      </w:pPr>
      <w:r>
        <w:rPr/>
        <w:t>El</w:t>
      </w:r>
      <w:r>
        <w:rPr>
          <w:spacing w:val="-3"/>
        </w:rPr>
        <w:t> </w:t>
      </w:r>
      <w:r>
        <w:rPr/>
        <w:t>equipo</w:t>
      </w:r>
      <w:r>
        <w:rPr>
          <w:spacing w:val="-5"/>
        </w:rPr>
        <w:t> </w:t>
      </w:r>
      <w:r>
        <w:rPr/>
        <w:t>de</w:t>
      </w:r>
      <w:r>
        <w:rPr>
          <w:spacing w:val="-3"/>
        </w:rPr>
        <w:t> </w:t>
      </w:r>
      <w:r>
        <w:rPr/>
        <w:t>calibración</w:t>
      </w:r>
      <w:r>
        <w:rPr>
          <w:spacing w:val="-3"/>
        </w:rPr>
        <w:t> </w:t>
      </w:r>
      <w:r>
        <w:rPr/>
        <w:t>por</w:t>
      </w:r>
      <w:r>
        <w:rPr>
          <w:spacing w:val="-4"/>
        </w:rPr>
        <w:t> </w:t>
      </w:r>
      <w:r>
        <w:rPr/>
        <w:t>peso</w:t>
      </w:r>
      <w:r>
        <w:rPr>
          <w:spacing w:val="-1"/>
        </w:rPr>
        <w:t> </w:t>
      </w:r>
      <w:r>
        <w:rPr/>
        <w:t>fue</w:t>
      </w:r>
      <w:r>
        <w:rPr>
          <w:spacing w:val="-6"/>
        </w:rPr>
        <w:t> </w:t>
      </w:r>
      <w:r>
        <w:rPr/>
        <w:t>desmontado y sus componentes evaluados para determinar qué elementos debían ser reemplazados y qué modificaciones podrían ser implementadas. Se llevaron a cabo entrevistas con quienes habían trabajado previamente con el equipo para comprender su funcionamiento inicial y detectar áreas de posible mejora.</w:t>
      </w:r>
    </w:p>
    <w:p>
      <w:pPr>
        <w:pStyle w:val="BodyText"/>
        <w:spacing w:line="259" w:lineRule="auto" w:before="157"/>
        <w:ind w:right="39"/>
        <w:jc w:val="both"/>
      </w:pPr>
      <w:r>
        <w:rPr/>
        <w:t>Un</w:t>
      </w:r>
      <w:r>
        <w:rPr>
          <w:spacing w:val="-3"/>
        </w:rPr>
        <w:t> </w:t>
      </w:r>
      <w:r>
        <w:rPr/>
        <w:t>proceso</w:t>
      </w:r>
      <w:r>
        <w:rPr>
          <w:spacing w:val="-3"/>
        </w:rPr>
        <w:t> </w:t>
      </w:r>
      <w:r>
        <w:rPr/>
        <w:t>similar</w:t>
      </w:r>
      <w:r>
        <w:rPr>
          <w:spacing w:val="-2"/>
        </w:rPr>
        <w:t> </w:t>
      </w:r>
      <w:r>
        <w:rPr/>
        <w:t>se</w:t>
      </w:r>
      <w:r>
        <w:rPr>
          <w:spacing w:val="-3"/>
        </w:rPr>
        <w:t> </w:t>
      </w:r>
      <w:r>
        <w:rPr/>
        <w:t>llevó</w:t>
      </w:r>
      <w:r>
        <w:rPr>
          <w:spacing w:val="-1"/>
        </w:rPr>
        <w:t> </w:t>
      </w:r>
      <w:r>
        <w:rPr/>
        <w:t>a</w:t>
      </w:r>
      <w:r>
        <w:rPr>
          <w:spacing w:val="-3"/>
        </w:rPr>
        <w:t> </w:t>
      </w:r>
      <w:r>
        <w:rPr/>
        <w:t>cabo</w:t>
      </w:r>
      <w:r>
        <w:rPr>
          <w:spacing w:val="-3"/>
        </w:rPr>
        <w:t> </w:t>
      </w:r>
      <w:r>
        <w:rPr/>
        <w:t>para</w:t>
      </w:r>
      <w:r>
        <w:rPr>
          <w:spacing w:val="-3"/>
        </w:rPr>
        <w:t> </w:t>
      </w:r>
      <w:r>
        <w:rPr/>
        <w:t>la</w:t>
      </w:r>
      <w:r>
        <w:rPr>
          <w:spacing w:val="-3"/>
        </w:rPr>
        <w:t> </w:t>
      </w:r>
      <w:r>
        <w:rPr/>
        <w:t>sección de presión del calibrador de transmisores. Respecto a la parte electrónica, se realizó una evaluación siguiendo las directrices proporcionadas en el manual del fabricante de la fuente de alimentación.</w:t>
      </w:r>
    </w:p>
    <w:p>
      <w:pPr>
        <w:pStyle w:val="BodyText"/>
        <w:spacing w:before="161"/>
      </w:pPr>
      <w:r>
        <w:rPr/>
        <w:t>Fase</w:t>
      </w:r>
      <w:r>
        <w:rPr>
          <w:spacing w:val="-6"/>
        </w:rPr>
        <w:t> </w:t>
      </w:r>
      <w:r>
        <w:rPr>
          <w:spacing w:val="-4"/>
        </w:rPr>
        <w:t>III:</w:t>
      </w:r>
    </w:p>
    <w:p>
      <w:pPr>
        <w:pStyle w:val="BodyText"/>
        <w:spacing w:line="259" w:lineRule="auto" w:before="178"/>
        <w:ind w:right="40"/>
        <w:jc w:val="both"/>
      </w:pPr>
      <w:r>
        <w:rPr/>
        <w:t>Con base en los hallazgos de las etapas anteriores, se identificaron los componentes del equipo de calibración por peso que no requerían reemplazo, así como aquellos que necesitarían ser sustituidos. En contraposición, se concluyó que todas las conexiones en la sección de</w:t>
      </w:r>
      <w:r>
        <w:rPr>
          <w:spacing w:val="40"/>
        </w:rPr>
        <w:t> </w:t>
      </w:r>
      <w:r>
        <w:rPr/>
        <w:t>presión del equipo de calibración de transmisores requerían ser reemplazadas.</w:t>
      </w:r>
    </w:p>
    <w:p>
      <w:pPr>
        <w:pStyle w:val="BodyText"/>
        <w:spacing w:before="159"/>
      </w:pPr>
      <w:r>
        <w:rPr/>
        <w:t>Fase</w:t>
      </w:r>
      <w:r>
        <w:rPr>
          <w:spacing w:val="-6"/>
        </w:rPr>
        <w:t> </w:t>
      </w:r>
      <w:r>
        <w:rPr>
          <w:spacing w:val="-5"/>
        </w:rPr>
        <w:t>IV:</w:t>
      </w:r>
    </w:p>
    <w:p>
      <w:pPr>
        <w:pStyle w:val="BodyText"/>
        <w:spacing w:line="259" w:lineRule="auto" w:before="179"/>
        <w:ind w:right="39"/>
        <w:jc w:val="both"/>
      </w:pPr>
      <w:r>
        <w:rPr/>
        <w:t>En el proceso de rediseño del banco, se efectuaron modificaciones y mejoras al sistema</w:t>
      </w:r>
      <w:r>
        <w:rPr>
          <w:spacing w:val="40"/>
        </w:rPr>
        <w:t> </w:t>
      </w:r>
      <w:r>
        <w:rPr/>
        <w:t>de</w:t>
      </w:r>
      <w:r>
        <w:rPr>
          <w:spacing w:val="-5"/>
        </w:rPr>
        <w:t> </w:t>
      </w:r>
      <w:r>
        <w:rPr/>
        <w:t>calibración</w:t>
      </w:r>
      <w:r>
        <w:rPr>
          <w:spacing w:val="-3"/>
        </w:rPr>
        <w:t> </w:t>
      </w:r>
      <w:r>
        <w:rPr/>
        <w:t>por</w:t>
      </w:r>
      <w:r>
        <w:rPr>
          <w:spacing w:val="-2"/>
        </w:rPr>
        <w:t> </w:t>
      </w:r>
      <w:r>
        <w:rPr/>
        <w:t>peso.</w:t>
      </w:r>
      <w:r>
        <w:rPr>
          <w:spacing w:val="-3"/>
        </w:rPr>
        <w:t> </w:t>
      </w:r>
      <w:r>
        <w:rPr/>
        <w:t>Se</w:t>
      </w:r>
      <w:r>
        <w:rPr>
          <w:spacing w:val="-3"/>
        </w:rPr>
        <w:t> </w:t>
      </w:r>
      <w:r>
        <w:rPr/>
        <w:t>crearon</w:t>
      </w:r>
      <w:r>
        <w:rPr>
          <w:spacing w:val="-5"/>
        </w:rPr>
        <w:t> </w:t>
      </w:r>
      <w:r>
        <w:rPr/>
        <w:t>modelos</w:t>
      </w:r>
      <w:r>
        <w:rPr>
          <w:spacing w:val="-4"/>
        </w:rPr>
        <w:t> </w:t>
      </w:r>
      <w:r>
        <w:rPr/>
        <w:t>CAD para evaluar diversas propuestas que incorporaran los nuevos componentes electrónicos. Una vez definido un modelo, se procedió a seleccionar los componentes requeridos para su implementación y se</w:t>
      </w:r>
      <w:r>
        <w:rPr>
          <w:spacing w:val="40"/>
        </w:rPr>
        <w:t> </w:t>
      </w:r>
      <w:r>
        <w:rPr/>
        <w:t>desarrolló un modelo CAD detallado que</w:t>
      </w:r>
      <w:r>
        <w:rPr>
          <w:spacing w:val="40"/>
        </w:rPr>
        <w:t> </w:t>
      </w:r>
      <w:r>
        <w:rPr/>
        <w:t>mostraba</w:t>
      </w:r>
      <w:r>
        <w:rPr>
          <w:spacing w:val="-5"/>
        </w:rPr>
        <w:t> </w:t>
      </w:r>
      <w:r>
        <w:rPr/>
        <w:t>cómo</w:t>
      </w:r>
      <w:r>
        <w:rPr>
          <w:spacing w:val="-6"/>
        </w:rPr>
        <w:t> </w:t>
      </w:r>
      <w:r>
        <w:rPr/>
        <w:t>se</w:t>
      </w:r>
      <w:r>
        <w:rPr>
          <w:spacing w:val="-5"/>
        </w:rPr>
        <w:t> </w:t>
      </w:r>
      <w:r>
        <w:rPr/>
        <w:t>integrarían</w:t>
      </w:r>
      <w:r>
        <w:rPr>
          <w:spacing w:val="-5"/>
        </w:rPr>
        <w:t> </w:t>
      </w:r>
      <w:r>
        <w:rPr/>
        <w:t>estos</w:t>
      </w:r>
      <w:r>
        <w:rPr>
          <w:spacing w:val="-4"/>
        </w:rPr>
        <w:t> </w:t>
      </w:r>
      <w:r>
        <w:rPr/>
        <w:t>componentes electrónicos antes de su fabricación.</w:t>
      </w:r>
    </w:p>
    <w:p>
      <w:pPr>
        <w:pStyle w:val="BodyText"/>
        <w:spacing w:before="157"/>
      </w:pPr>
      <w:r>
        <w:rPr/>
        <w:t>Fase</w:t>
      </w:r>
      <w:r>
        <w:rPr>
          <w:spacing w:val="-6"/>
        </w:rPr>
        <w:t> </w:t>
      </w:r>
      <w:r>
        <w:rPr>
          <w:spacing w:val="-5"/>
        </w:rPr>
        <w:t>V:</w:t>
      </w:r>
    </w:p>
    <w:p>
      <w:pPr>
        <w:pStyle w:val="BodyText"/>
        <w:spacing w:line="256" w:lineRule="auto" w:before="93"/>
        <w:ind w:right="508"/>
        <w:jc w:val="both"/>
      </w:pPr>
      <w:r>
        <w:rPr/>
        <w:br w:type="column"/>
      </w:r>
      <w:r>
        <w:rPr/>
        <w:t>Ambos equipos fueron construidos siguiendo las especificaciones previamente establecidas en las fases anteriores del proyecto.</w:t>
      </w:r>
    </w:p>
    <w:p>
      <w:pPr>
        <w:pStyle w:val="BodyText"/>
        <w:spacing w:line="259" w:lineRule="auto" w:before="167"/>
        <w:ind w:right="502"/>
        <w:jc w:val="both"/>
      </w:pPr>
      <w:r>
        <w:rPr/>
        <w:t>Posteriormente, se llevó a cabo una verificación del funcionamiento del equipo de calibración de transmisores una vez que se completó su reparación. Para ello, se realizó una prueba de voltaje en la sección electrónica que alimenta al transmisor utilizando un voltímetro. Luego, se procedió a</w:t>
      </w:r>
      <w:r>
        <w:rPr>
          <w:spacing w:val="-1"/>
        </w:rPr>
        <w:t> </w:t>
      </w:r>
      <w:r>
        <w:rPr/>
        <w:t>conectar el instrumento</w:t>
      </w:r>
      <w:r>
        <w:rPr>
          <w:spacing w:val="-1"/>
        </w:rPr>
        <w:t> </w:t>
      </w:r>
      <w:r>
        <w:rPr/>
        <w:t>al transmisor y se realizó una prueba exhaustiva de </w:t>
      </w:r>
      <w:r>
        <w:rPr>
          <w:spacing w:val="-2"/>
        </w:rPr>
        <w:t>funcionamiento.</w:t>
      </w:r>
    </w:p>
    <w:p>
      <w:pPr>
        <w:pStyle w:val="BodyText"/>
        <w:spacing w:before="158"/>
        <w:jc w:val="both"/>
      </w:pPr>
      <w:r>
        <w:rPr/>
        <w:t>Fase</w:t>
      </w:r>
      <w:r>
        <w:rPr>
          <w:spacing w:val="-6"/>
        </w:rPr>
        <w:t> </w:t>
      </w:r>
      <w:r>
        <w:rPr>
          <w:spacing w:val="-5"/>
        </w:rPr>
        <w:t>VI:</w:t>
      </w:r>
    </w:p>
    <w:p>
      <w:pPr>
        <w:pStyle w:val="BodyText"/>
        <w:spacing w:line="259" w:lineRule="auto" w:before="178"/>
        <w:ind w:right="504"/>
        <w:jc w:val="both"/>
      </w:pPr>
      <w:r>
        <w:rPr/>
        <w:t>Para la creación de la simulación, se requirió una familiarización</w:t>
      </w:r>
      <w:r>
        <w:rPr>
          <w:spacing w:val="-5"/>
        </w:rPr>
        <w:t> </w:t>
      </w:r>
      <w:r>
        <w:rPr/>
        <w:t>previa</w:t>
      </w:r>
      <w:r>
        <w:rPr>
          <w:spacing w:val="-7"/>
        </w:rPr>
        <w:t> </w:t>
      </w:r>
      <w:r>
        <w:rPr/>
        <w:t>con</w:t>
      </w:r>
      <w:r>
        <w:rPr>
          <w:spacing w:val="-3"/>
        </w:rPr>
        <w:t> </w:t>
      </w:r>
      <w:r>
        <w:rPr/>
        <w:t>la</w:t>
      </w:r>
      <w:r>
        <w:rPr>
          <w:spacing w:val="-7"/>
        </w:rPr>
        <w:t> </w:t>
      </w:r>
      <w:r>
        <w:rPr/>
        <w:t>plataforma</w:t>
      </w:r>
      <w:r>
        <w:rPr>
          <w:spacing w:val="-7"/>
        </w:rPr>
        <w:t> </w:t>
      </w:r>
      <w:r>
        <w:rPr/>
        <w:t>MATLAB® con el fin de identificar las herramientas más apropiadas para este propósito. Para lograrlo, se siguieron una serie de cursos y tutoriales, la mayoría de los cuales fueron proporcionados por la propia empresa, con el objetivo de comprender a fondo las capacidades de la plataforma.</w:t>
      </w:r>
    </w:p>
    <w:p>
      <w:pPr>
        <w:pStyle w:val="BodyText"/>
        <w:spacing w:line="259" w:lineRule="auto" w:before="159"/>
        <w:ind w:right="507"/>
        <w:jc w:val="both"/>
      </w:pPr>
      <w:r>
        <w:rPr/>
        <w:t>Una vez seleccionadas las herramientas adecuadas, se aplicaron los principios teóricos establecidos en la fase inicial del proyecto para desarrollar una simulación dinámica precisa.</w:t>
      </w:r>
    </w:p>
    <w:p>
      <w:pPr>
        <w:pStyle w:val="BodyText"/>
        <w:spacing w:before="158"/>
        <w:jc w:val="both"/>
      </w:pPr>
      <w:r>
        <w:rPr/>
        <w:t>Fase</w:t>
      </w:r>
      <w:r>
        <w:rPr>
          <w:spacing w:val="-6"/>
        </w:rPr>
        <w:t> </w:t>
      </w:r>
      <w:r>
        <w:rPr>
          <w:spacing w:val="-4"/>
        </w:rPr>
        <w:t>VII:</w:t>
      </w:r>
    </w:p>
    <w:p>
      <w:pPr>
        <w:pStyle w:val="BodyText"/>
        <w:spacing w:line="259" w:lineRule="auto" w:before="178"/>
        <w:ind w:right="507"/>
        <w:jc w:val="both"/>
      </w:pPr>
      <w:r>
        <w:rPr/>
        <w:t>Tras la instalación del equipo en el laboratorio, se llevaron a cabo pruebas experimentales con el fin de verificar su correcto funcionamiento y</w:t>
      </w:r>
      <w:r>
        <w:rPr>
          <w:spacing w:val="-1"/>
        </w:rPr>
        <w:t> </w:t>
      </w:r>
      <w:r>
        <w:rPr/>
        <w:t>recopilar datos que posteriormente se compararon con los resultados obtenidos en la simulación.</w:t>
      </w:r>
    </w:p>
    <w:p>
      <w:pPr>
        <w:pStyle w:val="BodyText"/>
        <w:spacing w:before="50"/>
        <w:ind w:left="0"/>
      </w:pPr>
    </w:p>
    <w:p>
      <w:pPr>
        <w:pStyle w:val="Heading6"/>
        <w:jc w:val="both"/>
      </w:pPr>
      <w:r>
        <w:rPr/>
        <w:t>Resultados</w:t>
      </w:r>
      <w:r>
        <w:rPr>
          <w:spacing w:val="-6"/>
        </w:rPr>
        <w:t> </w:t>
      </w:r>
      <w:r>
        <w:rPr/>
        <w:t>y</w:t>
      </w:r>
      <w:r>
        <w:rPr>
          <w:spacing w:val="-6"/>
        </w:rPr>
        <w:t> </w:t>
      </w:r>
      <w:r>
        <w:rPr>
          <w:spacing w:val="-2"/>
        </w:rPr>
        <w:t>discusión</w:t>
      </w:r>
    </w:p>
    <w:p>
      <w:pPr>
        <w:pStyle w:val="BodyText"/>
        <w:spacing w:before="66"/>
        <w:ind w:left="0"/>
        <w:rPr>
          <w:rFonts w:ascii="Arial"/>
          <w:b/>
        </w:rPr>
      </w:pPr>
    </w:p>
    <w:p>
      <w:pPr>
        <w:spacing w:before="0"/>
        <w:ind w:left="358" w:right="0" w:firstLine="0"/>
        <w:jc w:val="both"/>
        <w:rPr>
          <w:rFonts w:ascii="Arial" w:hAnsi="Arial"/>
          <w:b/>
          <w:sz w:val="20"/>
        </w:rPr>
      </w:pPr>
      <w:r>
        <w:rPr>
          <w:rFonts w:ascii="Arial" w:hAnsi="Arial"/>
          <w:b/>
          <w:sz w:val="20"/>
        </w:rPr>
        <w:t>Equipo</w:t>
      </w:r>
      <w:r>
        <w:rPr>
          <w:rFonts w:ascii="Arial" w:hAnsi="Arial"/>
          <w:b/>
          <w:spacing w:val="-7"/>
          <w:sz w:val="20"/>
        </w:rPr>
        <w:t> </w:t>
      </w:r>
      <w:r>
        <w:rPr>
          <w:rFonts w:ascii="Arial" w:hAnsi="Arial"/>
          <w:b/>
          <w:sz w:val="20"/>
        </w:rPr>
        <w:t>de</w:t>
      </w:r>
      <w:r>
        <w:rPr>
          <w:rFonts w:ascii="Arial" w:hAnsi="Arial"/>
          <w:b/>
          <w:spacing w:val="-6"/>
          <w:sz w:val="20"/>
        </w:rPr>
        <w:t> </w:t>
      </w:r>
      <w:r>
        <w:rPr>
          <w:rFonts w:ascii="Arial" w:hAnsi="Arial"/>
          <w:b/>
          <w:sz w:val="20"/>
        </w:rPr>
        <w:t>Calibración</w:t>
      </w:r>
      <w:r>
        <w:rPr>
          <w:rFonts w:ascii="Arial" w:hAnsi="Arial"/>
          <w:b/>
          <w:spacing w:val="-7"/>
          <w:sz w:val="20"/>
        </w:rPr>
        <w:t> </w:t>
      </w:r>
      <w:r>
        <w:rPr>
          <w:rFonts w:ascii="Arial" w:hAnsi="Arial"/>
          <w:b/>
          <w:sz w:val="20"/>
        </w:rPr>
        <w:t>por</w:t>
      </w:r>
      <w:r>
        <w:rPr>
          <w:rFonts w:ascii="Arial" w:hAnsi="Arial"/>
          <w:b/>
          <w:spacing w:val="-6"/>
          <w:sz w:val="20"/>
        </w:rPr>
        <w:t> </w:t>
      </w:r>
      <w:r>
        <w:rPr>
          <w:rFonts w:ascii="Arial" w:hAnsi="Arial"/>
          <w:b/>
          <w:sz w:val="20"/>
        </w:rPr>
        <w:t>peso</w:t>
      </w:r>
      <w:r>
        <w:rPr>
          <w:rFonts w:ascii="Arial" w:hAnsi="Arial"/>
          <w:b/>
          <w:spacing w:val="-7"/>
          <w:sz w:val="20"/>
        </w:rPr>
        <w:t> </w:t>
      </w:r>
      <w:r>
        <w:rPr>
          <w:rFonts w:ascii="Arial" w:hAnsi="Arial"/>
          <w:b/>
          <w:spacing w:val="-2"/>
          <w:sz w:val="20"/>
        </w:rPr>
        <w:t>muerto</w:t>
      </w:r>
    </w:p>
    <w:p>
      <w:pPr>
        <w:pStyle w:val="BodyText"/>
        <w:spacing w:before="68"/>
        <w:ind w:left="0"/>
        <w:rPr>
          <w:rFonts w:ascii="Arial"/>
          <w:b/>
        </w:rPr>
      </w:pPr>
    </w:p>
    <w:p>
      <w:pPr>
        <w:pStyle w:val="BodyText"/>
        <w:spacing w:line="256" w:lineRule="auto"/>
        <w:ind w:right="505"/>
        <w:jc w:val="both"/>
      </w:pPr>
      <w:r>
        <w:rPr/>
        <w:t>El equipo se encontraba en mal</w:t>
      </w:r>
      <w:r>
        <w:rPr>
          <w:spacing w:val="-1"/>
        </w:rPr>
        <w:t> </w:t>
      </w:r>
      <w:r>
        <w:rPr/>
        <w:t>estado y</w:t>
      </w:r>
      <w:r>
        <w:rPr>
          <w:spacing w:val="-3"/>
        </w:rPr>
        <w:t> </w:t>
      </w:r>
      <w:r>
        <w:rPr/>
        <w:t>requería una investigación sobre su disposición original en colaboración con personas familiarizadas con él. El equipo incluye un cilindro-pistón con dos conexiones: una inferior que se conecta a</w:t>
      </w:r>
      <w:r>
        <w:rPr>
          <w:spacing w:val="40"/>
        </w:rPr>
        <w:t> </w:t>
      </w:r>
      <w:r>
        <w:rPr/>
        <w:t>tuberías de cobre que dirigen el fluido a dos manómetros, y una superior que sirve para eliminar el fluido del pistón al cilindro. Las</w:t>
      </w:r>
      <w:r>
        <w:rPr>
          <w:spacing w:val="80"/>
        </w:rPr>
        <w:t> </w:t>
      </w:r>
      <w:r>
        <w:rPr/>
        <w:t>tuberías también cuentan con dos válvulas de purga</w:t>
      </w:r>
      <w:r>
        <w:rPr>
          <w:spacing w:val="55"/>
        </w:rPr>
        <w:t>  </w:t>
      </w:r>
      <w:r>
        <w:rPr/>
        <w:t>que</w:t>
      </w:r>
      <w:r>
        <w:rPr>
          <w:spacing w:val="55"/>
        </w:rPr>
        <w:t>  </w:t>
      </w:r>
      <w:r>
        <w:rPr/>
        <w:t>conducen</w:t>
      </w:r>
      <w:r>
        <w:rPr>
          <w:spacing w:val="57"/>
        </w:rPr>
        <w:t>  </w:t>
      </w:r>
      <w:r>
        <w:rPr/>
        <w:t>a</w:t>
      </w:r>
      <w:r>
        <w:rPr>
          <w:spacing w:val="55"/>
        </w:rPr>
        <w:t>  </w:t>
      </w:r>
      <w:r>
        <w:rPr/>
        <w:t>una</w:t>
      </w:r>
      <w:r>
        <w:rPr>
          <w:spacing w:val="55"/>
        </w:rPr>
        <w:t>  </w:t>
      </w:r>
      <w:r>
        <w:rPr/>
        <w:t>bandeja</w:t>
      </w:r>
      <w:r>
        <w:rPr>
          <w:spacing w:val="55"/>
        </w:rPr>
        <w:t>  </w:t>
      </w:r>
      <w:r>
        <w:rPr>
          <w:spacing w:val="-5"/>
        </w:rPr>
        <w:t>de</w:t>
      </w:r>
    </w:p>
    <w:p>
      <w:pPr>
        <w:spacing w:after="0" w:line="256" w:lineRule="auto"/>
        <w:jc w:val="both"/>
        <w:sectPr>
          <w:type w:val="continuous"/>
          <w:pgSz w:w="12250" w:h="15850"/>
          <w:pgMar w:header="749" w:footer="1029" w:top="880" w:bottom="280" w:left="1060" w:right="540"/>
          <w:cols w:num="2" w:equalWidth="0">
            <w:col w:w="4863" w:space="452"/>
            <w:col w:w="5335"/>
          </w:cols>
        </w:sectPr>
      </w:pPr>
    </w:p>
    <w:p>
      <w:pPr>
        <w:pStyle w:val="Heading5"/>
      </w:pP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0"/>
        <w:ind w:left="0"/>
        <w:rPr>
          <w:rFonts w:ascii="Cambria Math"/>
          <w:sz w:val="14"/>
        </w:rPr>
      </w:pPr>
    </w:p>
    <w:p>
      <w:pPr>
        <w:spacing w:after="0"/>
        <w:rPr>
          <w:rFonts w:ascii="Cambria Math"/>
          <w:sz w:val="14"/>
        </w:rPr>
        <w:sectPr>
          <w:pgSz w:w="12250" w:h="15850"/>
          <w:pgMar w:header="749" w:footer="1029" w:top="1180" w:bottom="1220" w:left="1060" w:right="540"/>
        </w:sectPr>
      </w:pPr>
    </w:p>
    <w:p>
      <w:pPr>
        <w:pStyle w:val="BodyText"/>
        <w:spacing w:line="256" w:lineRule="auto" w:before="96"/>
        <w:ind w:right="318"/>
        <w:jc w:val="both"/>
      </w:pPr>
      <w:r>
        <w:rPr/>
        <w:t>recolección de aceite. La manguera que</w:t>
      </w:r>
      <w:r>
        <w:rPr>
          <w:spacing w:val="40"/>
        </w:rPr>
        <w:t> </w:t>
      </w:r>
      <w:r>
        <w:rPr/>
        <w:t>conectaba el pistón a los manómetros consistía</w:t>
      </w:r>
      <w:r>
        <w:rPr>
          <w:spacing w:val="80"/>
        </w:rPr>
        <w:t> </w:t>
      </w:r>
      <w:r>
        <w:rPr/>
        <w:t>en un tubo de vidrio roto entre dos mangueras desgastadas, y la conexión entre la manguera y</w:t>
      </w:r>
      <w:r>
        <w:rPr>
          <w:spacing w:val="40"/>
        </w:rPr>
        <w:t> </w:t>
      </w:r>
      <w:r>
        <w:rPr/>
        <w:t>las tuberías de cobre no era adecuada. Se realizaron</w:t>
      </w:r>
      <w:r>
        <w:rPr>
          <w:spacing w:val="-8"/>
        </w:rPr>
        <w:t> </w:t>
      </w:r>
      <w:r>
        <w:rPr/>
        <w:t>mejoras</w:t>
      </w:r>
      <w:r>
        <w:rPr>
          <w:spacing w:val="-4"/>
        </w:rPr>
        <w:t> </w:t>
      </w:r>
      <w:r>
        <w:rPr/>
        <w:t>para</w:t>
      </w:r>
      <w:r>
        <w:rPr>
          <w:spacing w:val="-7"/>
        </w:rPr>
        <w:t> </w:t>
      </w:r>
      <w:r>
        <w:rPr/>
        <w:t>restaurar</w:t>
      </w:r>
      <w:r>
        <w:rPr>
          <w:spacing w:val="-5"/>
        </w:rPr>
        <w:t> </w:t>
      </w:r>
      <w:r>
        <w:rPr/>
        <w:t>su</w:t>
      </w:r>
      <w:r>
        <w:rPr>
          <w:spacing w:val="-7"/>
        </w:rPr>
        <w:t> </w:t>
      </w:r>
      <w:r>
        <w:rPr>
          <w:spacing w:val="-2"/>
        </w:rPr>
        <w:t>funcionalidad.</w:t>
      </w:r>
    </w:p>
    <w:p>
      <w:pPr>
        <w:pStyle w:val="BodyText"/>
        <w:spacing w:before="45"/>
        <w:ind w:left="0"/>
      </w:pPr>
    </w:p>
    <w:p>
      <w:pPr>
        <w:pStyle w:val="BodyText"/>
        <w:spacing w:line="256" w:lineRule="auto"/>
        <w:ind w:right="368"/>
        <w:jc w:val="both"/>
      </w:pPr>
      <w:r>
        <w:rPr/>
        <w:t>Tras la limpieza y desmontaje de cada componente, se identificaron los tipos de conexiones siguiendo la guía "Roscas y Conexiones</w:t>
      </w:r>
      <w:r>
        <w:rPr>
          <w:spacing w:val="-3"/>
        </w:rPr>
        <w:t> </w:t>
      </w:r>
      <w:r>
        <w:rPr/>
        <w:t>finales"</w:t>
      </w:r>
      <w:r>
        <w:rPr>
          <w:spacing w:val="-2"/>
        </w:rPr>
        <w:t> </w:t>
      </w:r>
      <w:r>
        <w:rPr/>
        <w:t>de</w:t>
      </w:r>
      <w:r>
        <w:rPr>
          <w:spacing w:val="-4"/>
        </w:rPr>
        <w:t> </w:t>
      </w:r>
      <w:r>
        <w:rPr/>
        <w:t>Swagelok [16]</w:t>
      </w:r>
      <w:r>
        <w:rPr>
          <w:spacing w:val="-4"/>
        </w:rPr>
        <w:t> </w:t>
      </w:r>
      <w:r>
        <w:rPr/>
        <w:t>Mediante</w:t>
      </w:r>
      <w:r>
        <w:rPr>
          <w:spacing w:val="-4"/>
        </w:rPr>
        <w:t> </w:t>
      </w:r>
      <w:r>
        <w:rPr/>
        <w:t>el proceso descrito en el marco teórico y utilizando un Vernier y calibradores de paso, se determinó que el equipo utilizaba roscas NPT 1/8 y UNF</w:t>
      </w:r>
      <w:r>
        <w:rPr>
          <w:spacing w:val="40"/>
        </w:rPr>
        <w:t> </w:t>
      </w:r>
      <w:r>
        <w:rPr/>
        <w:t>5/16 para sus conexiones por compresión. Además, se midió el diámetro del pistón con un micrómetro de precisión de 0,01 mm, obteniendo un resultado de 17,700 ± 0,005 mm.</w:t>
      </w:r>
    </w:p>
    <w:p>
      <w:pPr>
        <w:pStyle w:val="BodyText"/>
        <w:spacing w:before="42"/>
        <w:ind w:left="0"/>
      </w:pPr>
    </w:p>
    <w:p>
      <w:pPr>
        <w:pStyle w:val="BodyText"/>
        <w:spacing w:line="256" w:lineRule="auto"/>
        <w:ind w:right="368"/>
        <w:jc w:val="both"/>
      </w:pPr>
      <w:r>
        <w:rPr/>
        <w:t>El nuevo diseño buscaba la inclusión de un</w:t>
      </w:r>
      <w:r>
        <w:rPr>
          <w:spacing w:val="40"/>
        </w:rPr>
        <w:t> </w:t>
      </w:r>
      <w:r>
        <w:rPr/>
        <w:t>sensor de presión y una mejora en el control del flujo de aceite excedente, garantizando que todas las nuevas mangueras y componentes fueran compatibles con aceite hidráulico. Se crearon modelos CAD tanto para el rediseño del equipo completo como para la caja que albergaría los nuevos componentes electrónicos (ver Figura 1)</w:t>
      </w:r>
    </w:p>
    <w:p>
      <w:pPr>
        <w:pStyle w:val="BodyText"/>
        <w:ind w:left="0"/>
      </w:pPr>
    </w:p>
    <w:p>
      <w:pPr>
        <w:pStyle w:val="BodyText"/>
        <w:spacing w:before="58"/>
        <w:ind w:left="0"/>
      </w:pPr>
      <w:r>
        <w:rPr/>
        <w:drawing>
          <wp:anchor distT="0" distB="0" distL="0" distR="0" allowOverlap="1" layoutInCell="1" locked="0" behindDoc="1" simplePos="0" relativeHeight="487589888">
            <wp:simplePos x="0" y="0"/>
            <wp:positionH relativeFrom="page">
              <wp:posOffset>900430</wp:posOffset>
            </wp:positionH>
            <wp:positionV relativeFrom="paragraph">
              <wp:posOffset>198583</wp:posOffset>
            </wp:positionV>
            <wp:extent cx="3010519" cy="144989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3010519" cy="1449895"/>
                    </a:xfrm>
                    <a:prstGeom prst="rect">
                      <a:avLst/>
                    </a:prstGeom>
                  </pic:spPr>
                </pic:pic>
              </a:graphicData>
            </a:graphic>
          </wp:anchor>
        </w:drawing>
      </w:r>
    </w:p>
    <w:p>
      <w:pPr>
        <w:spacing w:line="247" w:lineRule="auto" w:before="201"/>
        <w:ind w:left="1299" w:right="207" w:hanging="780"/>
        <w:jc w:val="left"/>
        <w:rPr>
          <w:sz w:val="18"/>
        </w:rPr>
      </w:pPr>
      <w:r>
        <w:rPr>
          <w:rFonts w:ascii="Arial" w:hAnsi="Arial"/>
          <w:b/>
          <w:sz w:val="18"/>
        </w:rPr>
        <w:t>Figura</w:t>
      </w:r>
      <w:r>
        <w:rPr>
          <w:rFonts w:ascii="Arial" w:hAnsi="Arial"/>
          <w:b/>
          <w:spacing w:val="-5"/>
          <w:sz w:val="18"/>
        </w:rPr>
        <w:t> </w:t>
      </w:r>
      <w:r>
        <w:rPr>
          <w:rFonts w:ascii="Arial" w:hAnsi="Arial"/>
          <w:b/>
          <w:sz w:val="18"/>
        </w:rPr>
        <w:t>1</w:t>
      </w:r>
      <w:r>
        <w:rPr>
          <w:sz w:val="18"/>
        </w:rPr>
        <w:t>.</w:t>
      </w:r>
      <w:r>
        <w:rPr>
          <w:spacing w:val="-7"/>
          <w:sz w:val="18"/>
        </w:rPr>
        <w:t> </w:t>
      </w:r>
      <w:r>
        <w:rPr>
          <w:sz w:val="18"/>
        </w:rPr>
        <w:t>Diseño</w:t>
      </w:r>
      <w:r>
        <w:rPr>
          <w:spacing w:val="-5"/>
          <w:sz w:val="18"/>
        </w:rPr>
        <w:t> </w:t>
      </w:r>
      <w:r>
        <w:rPr>
          <w:sz w:val="18"/>
        </w:rPr>
        <w:t>CAD</w:t>
      </w:r>
      <w:r>
        <w:rPr>
          <w:spacing w:val="-5"/>
          <w:sz w:val="18"/>
        </w:rPr>
        <w:t> </w:t>
      </w:r>
      <w:r>
        <w:rPr>
          <w:sz w:val="18"/>
        </w:rPr>
        <w:t>del</w:t>
      </w:r>
      <w:r>
        <w:rPr>
          <w:spacing w:val="-5"/>
          <w:sz w:val="18"/>
        </w:rPr>
        <w:t> </w:t>
      </w:r>
      <w:r>
        <w:rPr>
          <w:sz w:val="18"/>
        </w:rPr>
        <w:t>equipo</w:t>
      </w:r>
      <w:r>
        <w:rPr>
          <w:spacing w:val="-5"/>
          <w:sz w:val="18"/>
        </w:rPr>
        <w:t> </w:t>
      </w:r>
      <w:r>
        <w:rPr>
          <w:sz w:val="18"/>
        </w:rPr>
        <w:t>de</w:t>
      </w:r>
      <w:r>
        <w:rPr>
          <w:spacing w:val="-5"/>
          <w:sz w:val="18"/>
        </w:rPr>
        <w:t> </w:t>
      </w:r>
      <w:r>
        <w:rPr>
          <w:sz w:val="18"/>
        </w:rPr>
        <w:t>calibración</w:t>
      </w:r>
      <w:r>
        <w:rPr>
          <w:spacing w:val="-7"/>
          <w:sz w:val="18"/>
        </w:rPr>
        <w:t> </w:t>
      </w:r>
      <w:r>
        <w:rPr>
          <w:sz w:val="18"/>
        </w:rPr>
        <w:t>por peso mediante SOLIDWORKS®</w:t>
      </w:r>
    </w:p>
    <w:p>
      <w:pPr>
        <w:pStyle w:val="BodyText"/>
        <w:spacing w:line="259" w:lineRule="auto" w:before="190"/>
        <w:ind w:right="369"/>
        <w:jc w:val="both"/>
      </w:pPr>
      <w:r>
        <w:rPr/>
        <w:t>Se unieron las tres salidas de aceite (dos de</w:t>
      </w:r>
      <w:r>
        <w:rPr>
          <w:spacing w:val="40"/>
        </w:rPr>
        <w:t> </w:t>
      </w:r>
      <w:r>
        <w:rPr/>
        <w:t>purga y la superior del cilindro) mediante nuevas mangueras, utilizando conexiones de manguera 1/8 NPT en las salidas de las válvulas. Para la toma inferior del cilindro se incorporó una nueva manguera, colocando una conexión de manguera adecuada en la salida de las tuberías de cobre.</w:t>
      </w:r>
      <w:r>
        <w:rPr>
          <w:spacing w:val="40"/>
        </w:rPr>
        <w:t> </w:t>
      </w:r>
      <w:r>
        <w:rPr/>
        <w:t>Se seleccionó una manguera hidráulica SAE R1 con</w:t>
      </w:r>
      <w:r>
        <w:rPr>
          <w:spacing w:val="34"/>
        </w:rPr>
        <w:t> </w:t>
      </w:r>
      <w:r>
        <w:rPr/>
        <w:t>un</w:t>
      </w:r>
      <w:r>
        <w:rPr>
          <w:spacing w:val="37"/>
        </w:rPr>
        <w:t> </w:t>
      </w:r>
      <w:r>
        <w:rPr/>
        <w:t>diámetro</w:t>
      </w:r>
      <w:r>
        <w:rPr>
          <w:spacing w:val="35"/>
        </w:rPr>
        <w:t> </w:t>
      </w:r>
      <w:r>
        <w:rPr/>
        <w:t>nominal</w:t>
      </w:r>
      <w:r>
        <w:rPr>
          <w:spacing w:val="38"/>
        </w:rPr>
        <w:t> </w:t>
      </w:r>
      <w:r>
        <w:rPr/>
        <w:t>de</w:t>
      </w:r>
      <w:r>
        <w:rPr>
          <w:spacing w:val="37"/>
        </w:rPr>
        <w:t> </w:t>
      </w:r>
      <w:r>
        <w:rPr/>
        <w:t>3/8"</w:t>
      </w:r>
      <w:r>
        <w:rPr>
          <w:spacing w:val="39"/>
        </w:rPr>
        <w:t> </w:t>
      </w:r>
      <w:r>
        <w:rPr/>
        <w:t>y</w:t>
      </w:r>
      <w:r>
        <w:rPr>
          <w:spacing w:val="34"/>
        </w:rPr>
        <w:t> </w:t>
      </w:r>
      <w:r>
        <w:rPr/>
        <w:t>una</w:t>
      </w:r>
      <w:r>
        <w:rPr>
          <w:spacing w:val="37"/>
        </w:rPr>
        <w:t> </w:t>
      </w:r>
      <w:r>
        <w:rPr>
          <w:spacing w:val="-2"/>
        </w:rPr>
        <w:t>presión</w:t>
      </w:r>
    </w:p>
    <w:p>
      <w:pPr>
        <w:pStyle w:val="BodyText"/>
        <w:spacing w:line="256" w:lineRule="auto" w:before="93"/>
        <w:ind w:right="507"/>
        <w:jc w:val="both"/>
      </w:pPr>
      <w:r>
        <w:rPr/>
        <w:br w:type="column"/>
      </w:r>
      <w:r>
        <w:rPr/>
        <w:t>máxima de 10,280 psi para asegurar su resistencia a la presión del aceite.</w:t>
      </w:r>
    </w:p>
    <w:p>
      <w:pPr>
        <w:pStyle w:val="BodyText"/>
        <w:spacing w:line="259" w:lineRule="auto" w:before="163"/>
        <w:ind w:right="504"/>
        <w:jc w:val="both"/>
      </w:pPr>
      <w:r>
        <w:rPr/>
        <w:t>Las conexiones NPT se unieron siguiendo las recomendaciones de la norma ASME B1.2.1, utilizando sellador compatible con aceite hidráulico.</w:t>
      </w:r>
      <w:r>
        <w:rPr>
          <w:spacing w:val="-3"/>
        </w:rPr>
        <w:t> </w:t>
      </w:r>
      <w:r>
        <w:rPr/>
        <w:t>Las</w:t>
      </w:r>
      <w:r>
        <w:rPr>
          <w:spacing w:val="-2"/>
        </w:rPr>
        <w:t> </w:t>
      </w:r>
      <w:r>
        <w:rPr/>
        <w:t>uniones</w:t>
      </w:r>
      <w:r>
        <w:rPr>
          <w:spacing w:val="-1"/>
        </w:rPr>
        <w:t> </w:t>
      </w:r>
      <w:r>
        <w:rPr/>
        <w:t>de compresión</w:t>
      </w:r>
      <w:r>
        <w:rPr>
          <w:spacing w:val="-3"/>
        </w:rPr>
        <w:t> </w:t>
      </w:r>
      <w:r>
        <w:rPr/>
        <w:t>con</w:t>
      </w:r>
      <w:r>
        <w:rPr>
          <w:spacing w:val="-1"/>
        </w:rPr>
        <w:t> </w:t>
      </w:r>
      <w:r>
        <w:rPr/>
        <w:t>roscas UNF no requirieron sellador según las indicaciones de Swagelok [16].</w:t>
      </w:r>
    </w:p>
    <w:p>
      <w:pPr>
        <w:pStyle w:val="BodyText"/>
        <w:spacing w:line="259" w:lineRule="auto" w:before="159"/>
        <w:ind w:right="504"/>
        <w:jc w:val="both"/>
      </w:pPr>
      <w:r>
        <w:rPr/>
        <w:t>Se instaló una T de bronce de 1/8 NPT entre la válvula de purga y uno de los manómetros para incorporar un transductor de presión que se conectaría a la caja de electrónica encargada de mostrar las mediciones en las pantallas, facilitando su lectura.</w:t>
      </w:r>
    </w:p>
    <w:p>
      <w:pPr>
        <w:pStyle w:val="BodyText"/>
        <w:spacing w:line="259" w:lineRule="auto" w:before="159"/>
        <w:ind w:right="504"/>
        <w:jc w:val="both"/>
      </w:pPr>
      <w:r>
        <w:rPr/>
        <w:t>La nueva parte electrónica, esquematizada en la figura 2, consta de un microprocesador Arduino UNO ®, dos pantallas de matriz LED con 4 módulos MAX7219 de 8x8 píxeles y un sensor de presión de 30 psi. Las pantallas se comunican</w:t>
      </w:r>
      <w:r>
        <w:rPr>
          <w:spacing w:val="40"/>
        </w:rPr>
        <w:t> </w:t>
      </w:r>
      <w:r>
        <w:rPr/>
        <w:t>con el Arduino a través de SPI, utilizando conexiones específicas para la alimentación y la comunicación. El sensor de presión se conecta a tierra, 5V y un pin analógico (A1), generando una señal de 0.5 a 4.5 voltios. El sensor tiene una incertidumbre de ±0.6 psi.</w:t>
      </w:r>
    </w:p>
    <w:p>
      <w:pPr>
        <w:pStyle w:val="BodyText"/>
        <w:ind w:left="0"/>
      </w:pPr>
    </w:p>
    <w:p>
      <w:pPr>
        <w:pStyle w:val="BodyText"/>
        <w:spacing w:before="85"/>
        <w:ind w:left="0"/>
      </w:pPr>
      <w:r>
        <w:rPr/>
        <w:drawing>
          <wp:anchor distT="0" distB="0" distL="0" distR="0" allowOverlap="1" layoutInCell="1" locked="0" behindDoc="1" simplePos="0" relativeHeight="487590400">
            <wp:simplePos x="0" y="0"/>
            <wp:positionH relativeFrom="page">
              <wp:posOffset>4279568</wp:posOffset>
            </wp:positionH>
            <wp:positionV relativeFrom="paragraph">
              <wp:posOffset>215770</wp:posOffset>
            </wp:positionV>
            <wp:extent cx="2994415" cy="1728406"/>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6" cstate="print"/>
                    <a:stretch>
                      <a:fillRect/>
                    </a:stretch>
                  </pic:blipFill>
                  <pic:spPr>
                    <a:xfrm>
                      <a:off x="0" y="0"/>
                      <a:ext cx="2994415" cy="1728406"/>
                    </a:xfrm>
                    <a:prstGeom prst="rect">
                      <a:avLst/>
                    </a:prstGeom>
                  </pic:spPr>
                </pic:pic>
              </a:graphicData>
            </a:graphic>
          </wp:anchor>
        </w:drawing>
      </w:r>
    </w:p>
    <w:p>
      <w:pPr>
        <w:spacing w:line="242" w:lineRule="auto" w:before="190"/>
        <w:ind w:left="437" w:right="586" w:firstLine="4"/>
        <w:jc w:val="center"/>
        <w:rPr>
          <w:sz w:val="18"/>
        </w:rPr>
      </w:pPr>
      <w:r>
        <w:rPr>
          <w:rFonts w:ascii="Arial" w:hAnsi="Arial"/>
          <w:b/>
          <w:sz w:val="18"/>
        </w:rPr>
        <w:t>Figura</w:t>
      </w:r>
      <w:r>
        <w:rPr>
          <w:rFonts w:ascii="Arial" w:hAnsi="Arial"/>
          <w:b/>
          <w:spacing w:val="-5"/>
          <w:sz w:val="18"/>
        </w:rPr>
        <w:t> </w:t>
      </w:r>
      <w:r>
        <w:rPr>
          <w:rFonts w:ascii="Arial" w:hAnsi="Arial"/>
          <w:b/>
          <w:sz w:val="18"/>
        </w:rPr>
        <w:t>2</w:t>
      </w:r>
      <w:r>
        <w:rPr>
          <w:sz w:val="18"/>
        </w:rPr>
        <w:t>.</w:t>
      </w:r>
      <w:r>
        <w:rPr>
          <w:spacing w:val="-7"/>
          <w:sz w:val="18"/>
        </w:rPr>
        <w:t> </w:t>
      </w:r>
      <w:r>
        <w:rPr>
          <w:sz w:val="18"/>
        </w:rPr>
        <w:t>Microprocesador</w:t>
      </w:r>
      <w:r>
        <w:rPr>
          <w:spacing w:val="-5"/>
          <w:sz w:val="18"/>
        </w:rPr>
        <w:t> </w:t>
      </w:r>
      <w:r>
        <w:rPr>
          <w:sz w:val="18"/>
        </w:rPr>
        <w:t>Arduino</w:t>
      </w:r>
      <w:r>
        <w:rPr>
          <w:spacing w:val="-4"/>
          <w:sz w:val="18"/>
        </w:rPr>
        <w:t> </w:t>
      </w:r>
      <w:r>
        <w:rPr>
          <w:sz w:val="18"/>
        </w:rPr>
        <w:t>®</w:t>
      </w:r>
      <w:r>
        <w:rPr>
          <w:spacing w:val="-6"/>
          <w:sz w:val="18"/>
        </w:rPr>
        <w:t> </w:t>
      </w:r>
      <w:r>
        <w:rPr>
          <w:sz w:val="18"/>
        </w:rPr>
        <w:t>con</w:t>
      </w:r>
      <w:r>
        <w:rPr>
          <w:spacing w:val="-5"/>
          <w:sz w:val="18"/>
        </w:rPr>
        <w:t> </w:t>
      </w:r>
      <w:r>
        <w:rPr>
          <w:sz w:val="18"/>
        </w:rPr>
        <w:t>conexiones de</w:t>
      </w:r>
      <w:r>
        <w:rPr>
          <w:spacing w:val="-4"/>
          <w:sz w:val="18"/>
        </w:rPr>
        <w:t> </w:t>
      </w:r>
      <w:r>
        <w:rPr>
          <w:sz w:val="18"/>
        </w:rPr>
        <w:t>pantallas</w:t>
      </w:r>
      <w:r>
        <w:rPr>
          <w:spacing w:val="-6"/>
          <w:sz w:val="18"/>
        </w:rPr>
        <w:t> </w:t>
      </w:r>
      <w:r>
        <w:rPr>
          <w:sz w:val="18"/>
        </w:rPr>
        <w:t>y</w:t>
      </w:r>
      <w:r>
        <w:rPr>
          <w:spacing w:val="-5"/>
          <w:sz w:val="18"/>
        </w:rPr>
        <w:t> </w:t>
      </w:r>
      <w:r>
        <w:rPr>
          <w:sz w:val="18"/>
        </w:rPr>
        <w:t>sensor</w:t>
      </w:r>
      <w:r>
        <w:rPr>
          <w:spacing w:val="-6"/>
          <w:sz w:val="18"/>
        </w:rPr>
        <w:t> </w:t>
      </w:r>
      <w:r>
        <w:rPr>
          <w:sz w:val="18"/>
        </w:rPr>
        <w:t>de</w:t>
      </w:r>
      <w:r>
        <w:rPr>
          <w:spacing w:val="-4"/>
          <w:sz w:val="18"/>
        </w:rPr>
        <w:t> </w:t>
      </w:r>
      <w:r>
        <w:rPr>
          <w:sz w:val="18"/>
        </w:rPr>
        <w:t>presión.</w:t>
      </w:r>
      <w:r>
        <w:rPr>
          <w:spacing w:val="-4"/>
          <w:sz w:val="18"/>
        </w:rPr>
        <w:t> </w:t>
      </w:r>
      <w:r>
        <w:rPr>
          <w:sz w:val="18"/>
        </w:rPr>
        <w:t>Elaborado</w:t>
      </w:r>
      <w:r>
        <w:rPr>
          <w:spacing w:val="-6"/>
          <w:sz w:val="18"/>
        </w:rPr>
        <w:t> </w:t>
      </w:r>
      <w:r>
        <w:rPr>
          <w:sz w:val="18"/>
        </w:rPr>
        <w:t>mediante </w:t>
      </w:r>
      <w:r>
        <w:rPr>
          <w:spacing w:val="-2"/>
          <w:sz w:val="18"/>
        </w:rPr>
        <w:t>Fritzing®</w:t>
      </w:r>
    </w:p>
    <w:p>
      <w:pPr>
        <w:pStyle w:val="BodyText"/>
        <w:spacing w:line="259" w:lineRule="auto" w:before="197"/>
        <w:ind w:right="505"/>
        <w:jc w:val="both"/>
      </w:pPr>
      <w:r>
        <w:rPr/>
        <w:t>El Arduino interpreta la señal del sensor para mostrarla en las pantallas en psi y kPa, considerando que los resultados del sensor son inicialmente inestables, pero se estabilizan en segundos. Se ha incorporado un retraso en el encendido para mostrar valores estabilizados.</w:t>
      </w:r>
    </w:p>
    <w:p>
      <w:pPr>
        <w:spacing w:after="0" w:line="259" w:lineRule="auto"/>
        <w:jc w:val="both"/>
        <w:sectPr>
          <w:type w:val="continuous"/>
          <w:pgSz w:w="12250" w:h="15850"/>
          <w:pgMar w:header="749" w:footer="1029" w:top="880" w:bottom="280" w:left="1060" w:right="540"/>
          <w:cols w:num="2" w:equalWidth="0">
            <w:col w:w="5195" w:space="121"/>
            <w:col w:w="5334"/>
          </w:cols>
        </w:sectPr>
      </w:pPr>
    </w:p>
    <w:p>
      <w:pPr>
        <w:pStyle w:val="BodyText"/>
        <w:ind w:left="0"/>
      </w:pPr>
    </w:p>
    <w:p>
      <w:pPr>
        <w:pStyle w:val="BodyText"/>
        <w:spacing w:before="197"/>
        <w:ind w:left="0"/>
      </w:pPr>
    </w:p>
    <w:p>
      <w:pPr>
        <w:pStyle w:val="BodyText"/>
        <w:spacing w:line="259" w:lineRule="auto"/>
        <w:ind w:right="351"/>
        <w:jc w:val="both"/>
      </w:pPr>
      <w:r>
        <w:rPr/>
        <w:t>El Arduino se alimenta con un cargador de 9V y 0.6A a través de un conector de 2.1mm de diámetro, siguiendo las recomendaciones del fabricante. Tanto el Arduino como las pantallas están ubicados en una caja de ABS de 19cm x 11cm x 5.96cm. Para mejorar la visibilidad, se ha colocado una lámina de acrílico rojo entre las pantallas y la tapa. La pantalla superior muestra los valores en psi, mientras que la inferior los muestra en kPa. Los puertos de alimentación y comunicación se sitúan en el lado izquierdo, y el cable del sensor de presión sale por la parte superior (ver Figura 3).</w:t>
      </w:r>
    </w:p>
    <w:p>
      <w:pPr>
        <w:pStyle w:val="BodyText"/>
        <w:spacing w:before="9"/>
        <w:ind w:left="0"/>
        <w:rPr>
          <w:sz w:val="11"/>
        </w:rPr>
      </w:pPr>
      <w:r>
        <w:rPr/>
        <w:drawing>
          <wp:anchor distT="0" distB="0" distL="0" distR="0" allowOverlap="1" layoutInCell="1" locked="0" behindDoc="1" simplePos="0" relativeHeight="487590912">
            <wp:simplePos x="0" y="0"/>
            <wp:positionH relativeFrom="page">
              <wp:posOffset>900430</wp:posOffset>
            </wp:positionH>
            <wp:positionV relativeFrom="paragraph">
              <wp:posOffset>101862</wp:posOffset>
            </wp:positionV>
            <wp:extent cx="3040669" cy="2289524"/>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7" cstate="print"/>
                    <a:stretch>
                      <a:fillRect/>
                    </a:stretch>
                  </pic:blipFill>
                  <pic:spPr>
                    <a:xfrm>
                      <a:off x="0" y="0"/>
                      <a:ext cx="3040669" cy="2289524"/>
                    </a:xfrm>
                    <a:prstGeom prst="rect">
                      <a:avLst/>
                    </a:prstGeom>
                  </pic:spPr>
                </pic:pic>
              </a:graphicData>
            </a:graphic>
          </wp:anchor>
        </w:drawing>
      </w:r>
    </w:p>
    <w:p>
      <w:pPr>
        <w:spacing w:before="199"/>
        <w:ind w:left="810" w:right="0" w:firstLine="0"/>
        <w:jc w:val="left"/>
        <w:rPr>
          <w:sz w:val="18"/>
        </w:rPr>
      </w:pPr>
      <w:r>
        <w:rPr>
          <w:rFonts w:ascii="Arial" w:hAnsi="Arial"/>
          <w:b/>
          <w:sz w:val="18"/>
        </w:rPr>
        <w:t>Figura</w:t>
      </w:r>
      <w:r>
        <w:rPr>
          <w:rFonts w:ascii="Arial" w:hAnsi="Arial"/>
          <w:b/>
          <w:spacing w:val="-2"/>
          <w:sz w:val="18"/>
        </w:rPr>
        <w:t> </w:t>
      </w:r>
      <w:r>
        <w:rPr>
          <w:rFonts w:ascii="Arial" w:hAnsi="Arial"/>
          <w:b/>
          <w:sz w:val="18"/>
        </w:rPr>
        <w:t>3</w:t>
      </w:r>
      <w:r>
        <w:rPr>
          <w:sz w:val="18"/>
        </w:rPr>
        <w:t>.</w:t>
      </w:r>
      <w:r>
        <w:rPr>
          <w:spacing w:val="-4"/>
          <w:sz w:val="18"/>
        </w:rPr>
        <w:t> </w:t>
      </w:r>
      <w:r>
        <w:rPr>
          <w:sz w:val="18"/>
        </w:rPr>
        <w:t>Caja</w:t>
      </w:r>
      <w:r>
        <w:rPr>
          <w:spacing w:val="-4"/>
          <w:sz w:val="18"/>
        </w:rPr>
        <w:t> </w:t>
      </w:r>
      <w:r>
        <w:rPr>
          <w:sz w:val="18"/>
        </w:rPr>
        <w:t>de</w:t>
      </w:r>
      <w:r>
        <w:rPr>
          <w:spacing w:val="-4"/>
          <w:sz w:val="18"/>
        </w:rPr>
        <w:t> </w:t>
      </w:r>
      <w:r>
        <w:rPr>
          <w:sz w:val="18"/>
        </w:rPr>
        <w:t>componentes</w:t>
      </w:r>
      <w:r>
        <w:rPr>
          <w:spacing w:val="-1"/>
          <w:sz w:val="18"/>
        </w:rPr>
        <w:t> </w:t>
      </w:r>
      <w:r>
        <w:rPr>
          <w:spacing w:val="-2"/>
          <w:sz w:val="18"/>
        </w:rPr>
        <w:t>electrónicos</w:t>
      </w:r>
    </w:p>
    <w:p>
      <w:pPr>
        <w:pStyle w:val="BodyText"/>
        <w:spacing w:before="200"/>
        <w:ind w:left="0"/>
        <w:rPr>
          <w:sz w:val="18"/>
        </w:rPr>
      </w:pPr>
    </w:p>
    <w:p>
      <w:pPr>
        <w:pStyle w:val="BodyText"/>
        <w:spacing w:line="259" w:lineRule="auto" w:before="1"/>
        <w:ind w:right="349"/>
        <w:jc w:val="both"/>
      </w:pPr>
      <w:r>
        <w:rPr/>
        <w:t>Se optó utilizar aceite TURBOLUB® ISO 46 LT-3 fabricado por PDVSA como fluido de trabajo, debido a su compatibilidad con el equipo y su capacidad de reducir posibles fugas. También contribuye a mantener el cilindro-pistón en óptimas condiciones. En la figura 4 se puede ver el estado final del equipo en las instalaciones de</w:t>
      </w:r>
      <w:r>
        <w:rPr>
          <w:spacing w:val="40"/>
        </w:rPr>
        <w:t> </w:t>
      </w:r>
      <w:r>
        <w:rPr/>
        <w:t>la UNIMET.</w:t>
      </w:r>
    </w:p>
    <w:p>
      <w:pPr>
        <w:pStyle w:val="Heading5"/>
        <w:ind w:left="167"/>
      </w:pPr>
      <w:r>
        <w:rPr/>
        <w:br w:type="column"/>
      </w: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1"/>
        <w:ind w:left="0"/>
        <w:rPr>
          <w:rFonts w:ascii="Cambria Math"/>
        </w:rPr>
      </w:pPr>
      <w:r>
        <w:rPr/>
        <w:drawing>
          <wp:anchor distT="0" distB="0" distL="0" distR="0" allowOverlap="1" layoutInCell="1" locked="0" behindDoc="1" simplePos="0" relativeHeight="487591424">
            <wp:simplePos x="0" y="0"/>
            <wp:positionH relativeFrom="page">
              <wp:posOffset>4275454</wp:posOffset>
            </wp:positionH>
            <wp:positionV relativeFrom="paragraph">
              <wp:posOffset>171437</wp:posOffset>
            </wp:positionV>
            <wp:extent cx="3040067" cy="2272283"/>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8" cstate="print"/>
                    <a:stretch>
                      <a:fillRect/>
                    </a:stretch>
                  </pic:blipFill>
                  <pic:spPr>
                    <a:xfrm>
                      <a:off x="0" y="0"/>
                      <a:ext cx="3040067" cy="2272283"/>
                    </a:xfrm>
                    <a:prstGeom prst="rect">
                      <a:avLst/>
                    </a:prstGeom>
                  </pic:spPr>
                </pic:pic>
              </a:graphicData>
            </a:graphic>
          </wp:anchor>
        </w:drawing>
      </w:r>
    </w:p>
    <w:p>
      <w:pPr>
        <w:spacing w:line="264" w:lineRule="auto" w:before="180"/>
        <w:ind w:left="461" w:right="509" w:firstLine="0"/>
        <w:jc w:val="center"/>
        <w:rPr>
          <w:sz w:val="18"/>
        </w:rPr>
      </w:pPr>
      <w:r>
        <w:rPr>
          <w:rFonts w:ascii="Arial" w:hAnsi="Arial"/>
          <w:b/>
          <w:sz w:val="18"/>
        </w:rPr>
        <w:t>Figura</w:t>
      </w:r>
      <w:r>
        <w:rPr>
          <w:rFonts w:ascii="Arial" w:hAnsi="Arial"/>
          <w:b/>
          <w:spacing w:val="-4"/>
          <w:sz w:val="18"/>
        </w:rPr>
        <w:t> </w:t>
      </w:r>
      <w:r>
        <w:rPr>
          <w:rFonts w:ascii="Arial" w:hAnsi="Arial"/>
          <w:b/>
          <w:sz w:val="18"/>
        </w:rPr>
        <w:t>4</w:t>
      </w:r>
      <w:r>
        <w:rPr>
          <w:sz w:val="18"/>
        </w:rPr>
        <w:t>.</w:t>
      </w:r>
      <w:r>
        <w:rPr>
          <w:spacing w:val="-6"/>
          <w:sz w:val="18"/>
        </w:rPr>
        <w:t> </w:t>
      </w:r>
      <w:r>
        <w:rPr>
          <w:sz w:val="18"/>
        </w:rPr>
        <w:t>Nuevo</w:t>
      </w:r>
      <w:r>
        <w:rPr>
          <w:spacing w:val="-4"/>
          <w:sz w:val="18"/>
        </w:rPr>
        <w:t> </w:t>
      </w:r>
      <w:r>
        <w:rPr>
          <w:sz w:val="18"/>
        </w:rPr>
        <w:t>estado</w:t>
      </w:r>
      <w:r>
        <w:rPr>
          <w:spacing w:val="-4"/>
          <w:sz w:val="18"/>
        </w:rPr>
        <w:t> </w:t>
      </w:r>
      <w:r>
        <w:rPr>
          <w:sz w:val="18"/>
        </w:rPr>
        <w:t>el</w:t>
      </w:r>
      <w:r>
        <w:rPr>
          <w:spacing w:val="-4"/>
          <w:sz w:val="18"/>
        </w:rPr>
        <w:t> </w:t>
      </w:r>
      <w:r>
        <w:rPr>
          <w:sz w:val="18"/>
        </w:rPr>
        <w:t>equipo</w:t>
      </w:r>
      <w:r>
        <w:rPr>
          <w:spacing w:val="-4"/>
          <w:sz w:val="18"/>
        </w:rPr>
        <w:t> </w:t>
      </w:r>
      <w:r>
        <w:rPr>
          <w:sz w:val="18"/>
        </w:rPr>
        <w:t>de</w:t>
      </w:r>
      <w:r>
        <w:rPr>
          <w:spacing w:val="-4"/>
          <w:sz w:val="18"/>
        </w:rPr>
        <w:t> </w:t>
      </w:r>
      <w:r>
        <w:rPr>
          <w:sz w:val="18"/>
        </w:rPr>
        <w:t>calibración</w:t>
      </w:r>
      <w:r>
        <w:rPr>
          <w:spacing w:val="-6"/>
          <w:sz w:val="18"/>
        </w:rPr>
        <w:t> </w:t>
      </w:r>
      <w:r>
        <w:rPr>
          <w:sz w:val="18"/>
        </w:rPr>
        <w:t>por </w:t>
      </w:r>
      <w:r>
        <w:rPr>
          <w:spacing w:val="-4"/>
          <w:sz w:val="18"/>
        </w:rPr>
        <w:t>peso</w:t>
      </w:r>
    </w:p>
    <w:p>
      <w:pPr>
        <w:pStyle w:val="BodyText"/>
        <w:spacing w:line="259" w:lineRule="auto" w:before="152"/>
        <w:ind w:left="455" w:right="505"/>
        <w:jc w:val="both"/>
      </w:pPr>
      <w:r>
        <w:rPr/>
        <w:t>Para utilizar el equipo, se siguen los siguientes pasos: primero, se abren ambas válvulas de purga, se retira el pistón del cilindro y se llena el cilindro de aceite con precaución. Luego, se cierran las válvulas de purga y se reintroduce el pistón. Posteriormente, se abren y cierran rápidamente las válvulas de purga para eliminar burbujas de aire. Finalmente, se conecta la electrónica al cargador. Se proporciona un diagrama de funcionamiento para mayor claridad.</w:t>
      </w:r>
    </w:p>
    <w:p>
      <w:pPr>
        <w:pStyle w:val="BodyText"/>
        <w:spacing w:before="10"/>
        <w:ind w:left="0"/>
        <w:rPr>
          <w:sz w:val="11"/>
        </w:rPr>
      </w:pPr>
      <w:r>
        <w:rPr/>
        <w:drawing>
          <wp:anchor distT="0" distB="0" distL="0" distR="0" allowOverlap="1" layoutInCell="1" locked="0" behindDoc="1" simplePos="0" relativeHeight="487591936">
            <wp:simplePos x="0" y="0"/>
            <wp:positionH relativeFrom="page">
              <wp:posOffset>4275454</wp:posOffset>
            </wp:positionH>
            <wp:positionV relativeFrom="paragraph">
              <wp:posOffset>102520</wp:posOffset>
            </wp:positionV>
            <wp:extent cx="3005804" cy="1486947"/>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9" cstate="print"/>
                    <a:stretch>
                      <a:fillRect/>
                    </a:stretch>
                  </pic:blipFill>
                  <pic:spPr>
                    <a:xfrm>
                      <a:off x="0" y="0"/>
                      <a:ext cx="3005804" cy="1486947"/>
                    </a:xfrm>
                    <a:prstGeom prst="rect">
                      <a:avLst/>
                    </a:prstGeom>
                  </pic:spPr>
                </pic:pic>
              </a:graphicData>
            </a:graphic>
          </wp:anchor>
        </w:drawing>
      </w:r>
    </w:p>
    <w:p>
      <w:pPr>
        <w:spacing w:before="171"/>
        <w:ind w:left="464" w:right="509" w:firstLine="0"/>
        <w:jc w:val="center"/>
        <w:rPr>
          <w:sz w:val="18"/>
        </w:rPr>
      </w:pPr>
      <w:r>
        <w:rPr>
          <w:rFonts w:ascii="Arial"/>
          <w:b/>
          <w:sz w:val="18"/>
        </w:rPr>
        <w:t>Figura</w:t>
      </w:r>
      <w:r>
        <w:rPr>
          <w:rFonts w:ascii="Arial"/>
          <w:b/>
          <w:spacing w:val="-2"/>
          <w:sz w:val="18"/>
        </w:rPr>
        <w:t> </w:t>
      </w:r>
      <w:r>
        <w:rPr>
          <w:rFonts w:ascii="Arial"/>
          <w:b/>
          <w:sz w:val="18"/>
        </w:rPr>
        <w:t>5</w:t>
      </w:r>
      <w:r>
        <w:rPr>
          <w:sz w:val="18"/>
        </w:rPr>
        <w:t>.</w:t>
      </w:r>
      <w:r>
        <w:rPr>
          <w:spacing w:val="-4"/>
          <w:sz w:val="18"/>
        </w:rPr>
        <w:t> </w:t>
      </w:r>
      <w:r>
        <w:rPr>
          <w:sz w:val="18"/>
        </w:rPr>
        <w:t>Diagrama</w:t>
      </w:r>
      <w:r>
        <w:rPr>
          <w:spacing w:val="-3"/>
          <w:sz w:val="18"/>
        </w:rPr>
        <w:t> </w:t>
      </w:r>
      <w:r>
        <w:rPr>
          <w:sz w:val="18"/>
        </w:rPr>
        <w:t>de</w:t>
      </w:r>
      <w:r>
        <w:rPr>
          <w:spacing w:val="-2"/>
          <w:sz w:val="18"/>
        </w:rPr>
        <w:t> funcionamiento</w:t>
      </w:r>
    </w:p>
    <w:p>
      <w:pPr>
        <w:pStyle w:val="BodyText"/>
        <w:spacing w:line="259" w:lineRule="auto" w:before="178"/>
        <w:ind w:left="455" w:right="504"/>
        <w:jc w:val="both"/>
      </w:pPr>
      <w:r>
        <w:rPr/>
        <w:t>La falta de purga adecuada provoca que el pistón flote en un nivel más bajo o descienda más rápidamente, reduciendo así la presión máxima que puede alcanzar antes de tocar el fondo del cilindro, donde la relación de presión deja de ser precisa. Además, según Creus [2], las burbujas</w:t>
      </w:r>
      <w:r>
        <w:rPr>
          <w:spacing w:val="40"/>
        </w:rPr>
        <w:t> </w:t>
      </w:r>
      <w:r>
        <w:rPr/>
        <w:t>de aire pueden actuar como un amortiguador que afecta la medición del manómetro.</w:t>
      </w:r>
    </w:p>
    <w:p>
      <w:pPr>
        <w:pStyle w:val="BodyText"/>
        <w:spacing w:line="261" w:lineRule="auto" w:before="158"/>
        <w:ind w:left="455" w:right="505"/>
        <w:jc w:val="both"/>
      </w:pPr>
      <w:r>
        <w:rPr/>
        <w:t>Siguiendo las pautas de Creus [2], para desmontar</w:t>
      </w:r>
      <w:r>
        <w:rPr>
          <w:spacing w:val="7"/>
        </w:rPr>
        <w:t> </w:t>
      </w:r>
      <w:r>
        <w:rPr/>
        <w:t>los</w:t>
      </w:r>
      <w:r>
        <w:rPr>
          <w:spacing w:val="7"/>
        </w:rPr>
        <w:t> </w:t>
      </w:r>
      <w:r>
        <w:rPr/>
        <w:t>manómetros</w:t>
      </w:r>
      <w:r>
        <w:rPr>
          <w:spacing w:val="8"/>
        </w:rPr>
        <w:t> </w:t>
      </w:r>
      <w:r>
        <w:rPr/>
        <w:t>es</w:t>
      </w:r>
      <w:r>
        <w:rPr>
          <w:spacing w:val="7"/>
        </w:rPr>
        <w:t> </w:t>
      </w:r>
      <w:r>
        <w:rPr/>
        <w:t>necesario</w:t>
      </w:r>
      <w:r>
        <w:rPr>
          <w:spacing w:val="6"/>
        </w:rPr>
        <w:t> </w:t>
      </w:r>
      <w:r>
        <w:rPr/>
        <w:t>abrir</w:t>
      </w:r>
      <w:r>
        <w:rPr>
          <w:spacing w:val="8"/>
        </w:rPr>
        <w:t> </w:t>
      </w:r>
      <w:r>
        <w:rPr>
          <w:spacing w:val="-5"/>
        </w:rPr>
        <w:t>las</w:t>
      </w:r>
    </w:p>
    <w:p>
      <w:pPr>
        <w:spacing w:after="0" w:line="261" w:lineRule="auto"/>
        <w:jc w:val="both"/>
        <w:sectPr>
          <w:pgSz w:w="12250" w:h="15850"/>
          <w:pgMar w:header="749" w:footer="1029" w:top="1180" w:bottom="1220" w:left="1060" w:right="540"/>
          <w:cols w:num="2" w:equalWidth="0">
            <w:col w:w="5178" w:space="40"/>
            <w:col w:w="5432"/>
          </w:cols>
        </w:sectPr>
      </w:pPr>
    </w:p>
    <w:p>
      <w:pPr>
        <w:pStyle w:val="BodyText"/>
        <w:ind w:left="0"/>
      </w:pPr>
    </w:p>
    <w:p>
      <w:pPr>
        <w:pStyle w:val="BodyText"/>
        <w:spacing w:before="104"/>
        <w:ind w:left="0"/>
      </w:pPr>
    </w:p>
    <w:p>
      <w:pPr>
        <w:spacing w:after="0"/>
        <w:sectPr>
          <w:headerReference w:type="default" r:id="rId20"/>
          <w:footerReference w:type="default" r:id="rId21"/>
          <w:pgSz w:w="12250" w:h="15850"/>
          <w:pgMar w:header="749" w:footer="1029" w:top="1180" w:bottom="1220" w:left="1060" w:right="540"/>
        </w:sectPr>
      </w:pPr>
    </w:p>
    <w:p>
      <w:pPr>
        <w:pStyle w:val="BodyText"/>
        <w:spacing w:line="259" w:lineRule="auto" w:before="93"/>
        <w:ind w:right="62"/>
      </w:pPr>
      <w:r>
        <w:rPr/>
        <w:t>válvulas</w:t>
      </w:r>
      <w:r>
        <w:rPr>
          <w:spacing w:val="40"/>
        </w:rPr>
        <w:t> </w:t>
      </w:r>
      <w:r>
        <w:rPr/>
        <w:t>de</w:t>
      </w:r>
      <w:r>
        <w:rPr>
          <w:spacing w:val="40"/>
        </w:rPr>
        <w:t> </w:t>
      </w:r>
      <w:r>
        <w:rPr/>
        <w:t>purga</w:t>
      </w:r>
      <w:r>
        <w:rPr>
          <w:spacing w:val="40"/>
        </w:rPr>
        <w:t> </w:t>
      </w:r>
      <w:r>
        <w:rPr/>
        <w:t>y</w:t>
      </w:r>
      <w:r>
        <w:rPr>
          <w:spacing w:val="40"/>
        </w:rPr>
        <w:t> </w:t>
      </w:r>
      <w:r>
        <w:rPr/>
        <w:t>retirar</w:t>
      </w:r>
      <w:r>
        <w:rPr>
          <w:spacing w:val="40"/>
        </w:rPr>
        <w:t> </w:t>
      </w:r>
      <w:r>
        <w:rPr/>
        <w:t>el</w:t>
      </w:r>
      <w:r>
        <w:rPr>
          <w:spacing w:val="40"/>
        </w:rPr>
        <w:t> </w:t>
      </w:r>
      <w:r>
        <w:rPr/>
        <w:t>pistón</w:t>
      </w:r>
      <w:r>
        <w:rPr>
          <w:spacing w:val="40"/>
        </w:rPr>
        <w:t> </w:t>
      </w:r>
      <w:r>
        <w:rPr/>
        <w:t>del</w:t>
      </w:r>
      <w:r>
        <w:rPr>
          <w:spacing w:val="40"/>
        </w:rPr>
        <w:t> </w:t>
      </w:r>
      <w:r>
        <w:rPr/>
        <w:t>cilindro antes</w:t>
      </w:r>
      <w:r>
        <w:rPr>
          <w:spacing w:val="-2"/>
        </w:rPr>
        <w:t> </w:t>
      </w:r>
      <w:r>
        <w:rPr/>
        <w:t>de</w:t>
      </w:r>
      <w:r>
        <w:rPr>
          <w:spacing w:val="-3"/>
        </w:rPr>
        <w:t> </w:t>
      </w:r>
      <w:r>
        <w:rPr/>
        <w:t>realizar</w:t>
      </w:r>
      <w:r>
        <w:rPr>
          <w:spacing w:val="-2"/>
        </w:rPr>
        <w:t> </w:t>
      </w:r>
      <w:r>
        <w:rPr/>
        <w:t>el</w:t>
      </w:r>
      <w:r>
        <w:rPr>
          <w:spacing w:val="-4"/>
        </w:rPr>
        <w:t> </w:t>
      </w:r>
      <w:r>
        <w:rPr/>
        <w:t>reemplazo de</w:t>
      </w:r>
      <w:r>
        <w:rPr>
          <w:spacing w:val="-3"/>
        </w:rPr>
        <w:t> </w:t>
      </w:r>
      <w:r>
        <w:rPr/>
        <w:t>los</w:t>
      </w:r>
      <w:r>
        <w:rPr>
          <w:spacing w:val="-2"/>
        </w:rPr>
        <w:t> </w:t>
      </w:r>
      <w:r>
        <w:rPr/>
        <w:t>manómetros. De lo contrario,</w:t>
      </w:r>
      <w:r>
        <w:rPr>
          <w:spacing w:val="31"/>
        </w:rPr>
        <w:t> </w:t>
      </w:r>
      <w:r>
        <w:rPr/>
        <w:t>existe el riesgo de que el aceite</w:t>
      </w:r>
      <w:r>
        <w:rPr>
          <w:spacing w:val="80"/>
        </w:rPr>
        <w:t> </w:t>
      </w:r>
      <w:r>
        <w:rPr/>
        <w:t>se derrame en el área de</w:t>
      </w:r>
      <w:r>
        <w:rPr>
          <w:spacing w:val="33"/>
        </w:rPr>
        <w:t> </w:t>
      </w:r>
      <w:r>
        <w:rPr/>
        <w:t>trabajo. Dado que las tomas de los manómetros utilizan roscas NPT, es crucial</w:t>
      </w:r>
      <w:r>
        <w:rPr>
          <w:spacing w:val="40"/>
        </w:rPr>
        <w:t> </w:t>
      </w:r>
      <w:r>
        <w:rPr/>
        <w:t>aplicar</w:t>
      </w:r>
      <w:r>
        <w:rPr>
          <w:spacing w:val="40"/>
        </w:rPr>
        <w:t> </w:t>
      </w:r>
      <w:r>
        <w:rPr/>
        <w:t>sellador</w:t>
      </w:r>
      <w:r>
        <w:rPr>
          <w:spacing w:val="40"/>
        </w:rPr>
        <w:t> </w:t>
      </w:r>
      <w:r>
        <w:rPr/>
        <w:t>en</w:t>
      </w:r>
      <w:r>
        <w:rPr>
          <w:spacing w:val="40"/>
        </w:rPr>
        <w:t> </w:t>
      </w:r>
      <w:r>
        <w:rPr/>
        <w:t>la</w:t>
      </w:r>
      <w:r>
        <w:rPr>
          <w:spacing w:val="40"/>
        </w:rPr>
        <w:t> </w:t>
      </w:r>
      <w:r>
        <w:rPr/>
        <w:t>rosca</w:t>
      </w:r>
      <w:r>
        <w:rPr>
          <w:spacing w:val="40"/>
        </w:rPr>
        <w:t> </w:t>
      </w:r>
      <w:r>
        <w:rPr/>
        <w:t>macho</w:t>
      </w:r>
      <w:r>
        <w:rPr>
          <w:spacing w:val="40"/>
        </w:rPr>
        <w:t> </w:t>
      </w:r>
      <w:r>
        <w:rPr/>
        <w:t>para garantizar un sellado adecuado.</w:t>
      </w:r>
    </w:p>
    <w:p>
      <w:pPr>
        <w:pStyle w:val="BodyText"/>
        <w:spacing w:line="259" w:lineRule="auto" w:before="93"/>
        <w:ind w:right="506"/>
        <w:jc w:val="both"/>
      </w:pPr>
      <w:r>
        <w:rPr/>
        <w:br w:type="column"/>
      </w:r>
      <w:r>
        <w:rPr/>
        <w:t>En la tabla 1 se muestra los resultados de laboratorio después de realizar 3 mediciones de cada uno de las masas disponibles y el pistón (representado</w:t>
      </w:r>
      <w:r>
        <w:rPr>
          <w:spacing w:val="-4"/>
        </w:rPr>
        <w:t> </w:t>
      </w:r>
      <w:r>
        <w:rPr/>
        <w:t>por</w:t>
      </w:r>
      <w:r>
        <w:rPr>
          <w:spacing w:val="-4"/>
        </w:rPr>
        <w:t> </w:t>
      </w:r>
      <w:r>
        <w:rPr/>
        <w:t>“p”</w:t>
      </w:r>
      <w:r>
        <w:rPr>
          <w:spacing w:val="-3"/>
        </w:rPr>
        <w:t> </w:t>
      </w:r>
      <w:r>
        <w:rPr/>
        <w:t>en</w:t>
      </w:r>
      <w:r>
        <w:rPr>
          <w:spacing w:val="-2"/>
        </w:rPr>
        <w:t> </w:t>
      </w:r>
      <w:r>
        <w:rPr/>
        <w:t>la</w:t>
      </w:r>
      <w:r>
        <w:rPr>
          <w:spacing w:val="-4"/>
        </w:rPr>
        <w:t> </w:t>
      </w:r>
      <w:r>
        <w:rPr/>
        <w:t>tabla),</w:t>
      </w:r>
      <w:r>
        <w:rPr>
          <w:spacing w:val="-5"/>
        </w:rPr>
        <w:t> </w:t>
      </w:r>
      <w:r>
        <w:rPr/>
        <w:t>se</w:t>
      </w:r>
      <w:r>
        <w:rPr>
          <w:spacing w:val="-4"/>
        </w:rPr>
        <w:t> </w:t>
      </w:r>
      <w:r>
        <w:rPr/>
        <w:t>muestra</w:t>
      </w:r>
      <w:r>
        <w:rPr>
          <w:spacing w:val="-5"/>
        </w:rPr>
        <w:t> </w:t>
      </w:r>
      <w:r>
        <w:rPr/>
        <w:t>cual es el valor de cada uno ellos y el carácter con el que se le identifica en este trabajo.</w:t>
      </w:r>
    </w:p>
    <w:p>
      <w:pPr>
        <w:spacing w:after="0" w:line="259" w:lineRule="auto"/>
        <w:jc w:val="both"/>
        <w:sectPr>
          <w:type w:val="continuous"/>
          <w:pgSz w:w="12250" w:h="15850"/>
          <w:pgMar w:header="749" w:footer="1029" w:top="880" w:bottom="280" w:left="1060" w:right="540"/>
          <w:cols w:num="2" w:equalWidth="0">
            <w:col w:w="4916" w:space="399"/>
            <w:col w:w="5335"/>
          </w:cols>
        </w:sectPr>
      </w:pPr>
    </w:p>
    <w:p>
      <w:pPr>
        <w:pStyle w:val="BodyText"/>
        <w:ind w:left="0"/>
      </w:pPr>
    </w:p>
    <w:p>
      <w:pPr>
        <w:pStyle w:val="BodyText"/>
        <w:ind w:left="0"/>
      </w:pPr>
    </w:p>
    <w:p>
      <w:pPr>
        <w:pStyle w:val="BodyText"/>
        <w:ind w:left="0"/>
      </w:pPr>
    </w:p>
    <w:p>
      <w:pPr>
        <w:pStyle w:val="BodyText"/>
        <w:spacing w:before="116"/>
        <w:ind w:left="0"/>
      </w:pPr>
    </w:p>
    <w:p>
      <w:pPr>
        <w:pStyle w:val="BodyText"/>
        <w:spacing w:line="220" w:lineRule="auto"/>
        <w:ind w:left="4216" w:right="372" w:hanging="3783"/>
      </w:pPr>
      <w:r>
        <w:rPr>
          <w:rFonts w:ascii="Arial" w:hAnsi="Arial" w:eastAsia="Arial"/>
          <w:b/>
        </w:rPr>
        <w:t>Tabla</w:t>
      </w:r>
      <w:r>
        <w:rPr>
          <w:rFonts w:ascii="Arial" w:hAnsi="Arial" w:eastAsia="Arial"/>
          <w:b/>
          <w:spacing w:val="-4"/>
        </w:rPr>
        <w:t> </w:t>
      </w:r>
      <w:r>
        <w:rPr>
          <w:rFonts w:ascii="Arial" w:hAnsi="Arial" w:eastAsia="Arial"/>
          <w:b/>
        </w:rPr>
        <w:t>1</w:t>
      </w:r>
      <w:r>
        <w:rPr/>
        <w:t>.</w:t>
      </w:r>
      <w:r>
        <w:rPr>
          <w:spacing w:val="-4"/>
        </w:rPr>
        <w:t> </w:t>
      </w:r>
      <w:r>
        <w:rPr/>
        <w:t>Masas</w:t>
      </w:r>
      <w:r>
        <w:rPr>
          <w:spacing w:val="-3"/>
        </w:rPr>
        <w:t> </w:t>
      </w:r>
      <w:r>
        <w:rPr/>
        <w:t>utilizadas,</w:t>
      </w:r>
      <w:r>
        <w:rPr>
          <w:spacing w:val="-4"/>
        </w:rPr>
        <w:t> </w:t>
      </w:r>
      <w:r>
        <w:rPr/>
        <w:t>teniendo</w:t>
      </w:r>
      <w:r>
        <w:rPr>
          <w:spacing w:val="-4"/>
        </w:rPr>
        <w:t> </w:t>
      </w:r>
      <w:r>
        <w:rPr/>
        <w:t>como</w:t>
      </w:r>
      <w:r>
        <w:rPr>
          <w:spacing w:val="-4"/>
        </w:rPr>
        <w:t> </w:t>
      </w:r>
      <w:r>
        <w:rPr/>
        <w:t>gravedad</w:t>
      </w:r>
      <w:r>
        <w:rPr>
          <w:spacing w:val="-2"/>
        </w:rPr>
        <w:t> </w:t>
      </w:r>
      <w:r>
        <w:rPr/>
        <w:t>en</w:t>
      </w:r>
      <w:r>
        <w:rPr>
          <w:spacing w:val="-2"/>
        </w:rPr>
        <w:t> </w:t>
      </w:r>
      <w:r>
        <w:rPr/>
        <w:t>la</w:t>
      </w:r>
      <w:r>
        <w:rPr>
          <w:spacing w:val="-4"/>
        </w:rPr>
        <w:t> </w:t>
      </w:r>
      <w:r>
        <w:rPr/>
        <w:t>UNIMET</w:t>
      </w:r>
      <w:r>
        <w:rPr>
          <w:spacing w:val="-1"/>
        </w:rPr>
        <w:t> </w:t>
      </w:r>
      <w:r>
        <w:rPr/>
        <w:t>9,77896 </w:t>
      </w:r>
      <w:r>
        <w:rPr>
          <w:rFonts w:ascii="Cambria Math" w:hAnsi="Cambria Math" w:eastAsia="Cambria Math"/>
          <w:position w:val="6"/>
        </w:rPr>
        <w:t>𝑚</w:t>
      </w:r>
      <w:r>
        <w:rPr>
          <w:rFonts w:ascii="Cambria Math" w:hAnsi="Cambria Math" w:eastAsia="Cambria Math"/>
          <w:position w:val="-1"/>
        </w:rPr>
        <w:t>⁄</w:t>
      </w:r>
      <w:r>
        <w:rPr>
          <w:rFonts w:ascii="Cambria Math" w:hAnsi="Cambria Math" w:eastAsia="Cambria Math"/>
          <w:position w:val="-9"/>
        </w:rPr>
        <w:t>𝑠</w:t>
      </w:r>
      <w:r>
        <w:rPr>
          <w:rFonts w:ascii="Cambria Math" w:hAnsi="Cambria Math" w:eastAsia="Cambria Math"/>
          <w:position w:val="-3"/>
          <w:sz w:val="14"/>
        </w:rPr>
        <w:t>2</w:t>
      </w:r>
      <w:r>
        <w:rPr>
          <w:rFonts w:ascii="Cambria Math" w:hAnsi="Cambria Math" w:eastAsia="Cambria Math"/>
          <w:spacing w:val="30"/>
          <w:position w:val="-3"/>
          <w:sz w:val="14"/>
        </w:rPr>
        <w:t> </w:t>
      </w:r>
      <w:r>
        <w:rPr/>
        <w:t>y</w:t>
      </w:r>
      <w:r>
        <w:rPr>
          <w:spacing w:val="-7"/>
        </w:rPr>
        <w:t> </w:t>
      </w:r>
      <w:r>
        <w:rPr/>
        <w:t>sabiendo</w:t>
      </w:r>
      <w:r>
        <w:rPr>
          <w:spacing w:val="-2"/>
        </w:rPr>
        <w:t> </w:t>
      </w:r>
      <w:r>
        <w:rPr/>
        <w:t>que</w:t>
      </w:r>
      <w:r>
        <w:rPr>
          <w:spacing w:val="-4"/>
        </w:rPr>
        <w:t> </w:t>
      </w:r>
      <w:r>
        <w:rPr/>
        <w:t>el</w:t>
      </w:r>
      <w:r>
        <w:rPr>
          <w:spacing w:val="-5"/>
        </w:rPr>
        <w:t> </w:t>
      </w:r>
      <w:r>
        <w:rPr/>
        <w:t>diámetro del pistón es 0,0177 m.</w:t>
      </w:r>
    </w:p>
    <w:p>
      <w:pPr>
        <w:pStyle w:val="BodyText"/>
        <w:spacing w:before="4"/>
        <w:ind w:left="0"/>
        <w:rPr>
          <w:sz w:val="17"/>
        </w:rPr>
      </w:pPr>
    </w:p>
    <w:tbl>
      <w:tblPr>
        <w:tblW w:w="0" w:type="auto"/>
        <w:jc w:val="left"/>
        <w:tblInd w:w="3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76"/>
        <w:gridCol w:w="1262"/>
        <w:gridCol w:w="1161"/>
        <w:gridCol w:w="1161"/>
        <w:gridCol w:w="1161"/>
        <w:gridCol w:w="1160"/>
        <w:gridCol w:w="1204"/>
        <w:gridCol w:w="1625"/>
      </w:tblGrid>
      <w:tr>
        <w:trPr>
          <w:trHeight w:val="847" w:hRule="atLeast"/>
        </w:trPr>
        <w:tc>
          <w:tcPr>
            <w:tcW w:w="1176" w:type="dxa"/>
            <w:tcBorders>
              <w:right w:val="single" w:sz="6" w:space="0" w:color="000000"/>
            </w:tcBorders>
          </w:tcPr>
          <w:p>
            <w:pPr>
              <w:pStyle w:val="TableParagraph"/>
              <w:spacing w:before="66"/>
              <w:jc w:val="left"/>
              <w:rPr>
                <w:rFonts w:ascii="Arial MT"/>
                <w:sz w:val="21"/>
              </w:rPr>
            </w:pPr>
          </w:p>
          <w:p>
            <w:pPr>
              <w:pStyle w:val="TableParagraph"/>
              <w:ind w:left="64" w:right="20"/>
              <w:rPr>
                <w:b/>
                <w:sz w:val="21"/>
              </w:rPr>
            </w:pPr>
            <w:r>
              <w:rPr>
                <w:b/>
                <w:spacing w:val="-2"/>
                <w:w w:val="105"/>
                <w:sz w:val="21"/>
              </w:rPr>
              <w:t>Nombre</w:t>
            </w:r>
          </w:p>
        </w:tc>
        <w:tc>
          <w:tcPr>
            <w:tcW w:w="1262" w:type="dxa"/>
            <w:tcBorders>
              <w:left w:val="single" w:sz="6" w:space="0" w:color="000000"/>
              <w:right w:val="single" w:sz="6" w:space="0" w:color="000000"/>
            </w:tcBorders>
          </w:tcPr>
          <w:p>
            <w:pPr>
              <w:pStyle w:val="TableParagraph"/>
              <w:spacing w:line="271" w:lineRule="auto" w:before="162"/>
              <w:ind w:left="79" w:right="32" w:firstLine="333"/>
              <w:jc w:val="left"/>
              <w:rPr>
                <w:b/>
                <w:sz w:val="21"/>
              </w:rPr>
            </w:pPr>
            <w:r>
              <w:rPr>
                <w:b/>
                <w:spacing w:val="-4"/>
                <w:w w:val="105"/>
                <w:sz w:val="21"/>
              </w:rPr>
              <w:t>Masa </w:t>
            </w:r>
            <w:r>
              <w:rPr>
                <w:b/>
                <w:spacing w:val="-2"/>
                <w:w w:val="105"/>
                <w:sz w:val="21"/>
              </w:rPr>
              <w:t>Nominal</w:t>
            </w:r>
            <w:r>
              <w:rPr>
                <w:b/>
                <w:spacing w:val="-11"/>
                <w:w w:val="105"/>
                <w:sz w:val="21"/>
              </w:rPr>
              <w:t> </w:t>
            </w:r>
            <w:r>
              <w:rPr>
                <w:b/>
                <w:spacing w:val="-2"/>
                <w:w w:val="105"/>
                <w:sz w:val="21"/>
              </w:rPr>
              <w:t>(gr)</w:t>
            </w:r>
          </w:p>
        </w:tc>
        <w:tc>
          <w:tcPr>
            <w:tcW w:w="1161" w:type="dxa"/>
            <w:tcBorders>
              <w:left w:val="single" w:sz="6" w:space="0" w:color="000000"/>
              <w:right w:val="single" w:sz="6" w:space="0" w:color="000000"/>
            </w:tcBorders>
          </w:tcPr>
          <w:p>
            <w:pPr>
              <w:pStyle w:val="TableParagraph"/>
              <w:spacing w:before="17"/>
              <w:ind w:left="62" w:right="20"/>
              <w:rPr>
                <w:b/>
                <w:sz w:val="21"/>
              </w:rPr>
            </w:pPr>
            <w:r>
              <w:rPr>
                <w:b/>
                <w:spacing w:val="-5"/>
                <w:w w:val="105"/>
                <w:sz w:val="21"/>
              </w:rPr>
              <w:t>1ra</w:t>
            </w:r>
          </w:p>
          <w:p>
            <w:pPr>
              <w:pStyle w:val="TableParagraph"/>
              <w:spacing w:line="290" w:lineRule="atLeast"/>
              <w:ind w:left="63" w:right="18"/>
              <w:rPr>
                <w:b/>
                <w:sz w:val="21"/>
              </w:rPr>
            </w:pPr>
            <w:r>
              <w:rPr>
                <w:b/>
                <w:spacing w:val="-2"/>
                <w:sz w:val="21"/>
              </w:rPr>
              <w:t>Medición </w:t>
            </w:r>
            <w:r>
              <w:rPr>
                <w:b/>
                <w:spacing w:val="-4"/>
                <w:w w:val="105"/>
                <w:sz w:val="21"/>
              </w:rPr>
              <w:t>(gr)</w:t>
            </w:r>
          </w:p>
        </w:tc>
        <w:tc>
          <w:tcPr>
            <w:tcW w:w="1161" w:type="dxa"/>
            <w:tcBorders>
              <w:left w:val="single" w:sz="6" w:space="0" w:color="000000"/>
              <w:right w:val="single" w:sz="6" w:space="0" w:color="000000"/>
            </w:tcBorders>
          </w:tcPr>
          <w:p>
            <w:pPr>
              <w:pStyle w:val="TableParagraph"/>
              <w:spacing w:before="17"/>
              <w:ind w:left="62" w:right="21"/>
              <w:rPr>
                <w:b/>
                <w:sz w:val="21"/>
              </w:rPr>
            </w:pPr>
            <w:r>
              <w:rPr>
                <w:b/>
                <w:spacing w:val="-5"/>
                <w:w w:val="105"/>
                <w:sz w:val="21"/>
              </w:rPr>
              <w:t>2da</w:t>
            </w:r>
          </w:p>
          <w:p>
            <w:pPr>
              <w:pStyle w:val="TableParagraph"/>
              <w:spacing w:line="290" w:lineRule="atLeast"/>
              <w:ind w:left="62" w:right="19"/>
              <w:rPr>
                <w:b/>
                <w:sz w:val="21"/>
              </w:rPr>
            </w:pPr>
            <w:r>
              <w:rPr>
                <w:b/>
                <w:spacing w:val="-2"/>
                <w:sz w:val="21"/>
              </w:rPr>
              <w:t>Medición </w:t>
            </w:r>
            <w:r>
              <w:rPr>
                <w:b/>
                <w:spacing w:val="-4"/>
                <w:w w:val="105"/>
                <w:sz w:val="21"/>
              </w:rPr>
              <w:t>(gr)</w:t>
            </w:r>
          </w:p>
        </w:tc>
        <w:tc>
          <w:tcPr>
            <w:tcW w:w="1161" w:type="dxa"/>
            <w:tcBorders>
              <w:left w:val="single" w:sz="6" w:space="0" w:color="000000"/>
              <w:right w:val="single" w:sz="6" w:space="0" w:color="000000"/>
            </w:tcBorders>
          </w:tcPr>
          <w:p>
            <w:pPr>
              <w:pStyle w:val="TableParagraph"/>
              <w:spacing w:before="17"/>
              <w:ind w:left="62" w:right="21"/>
              <w:rPr>
                <w:b/>
                <w:sz w:val="21"/>
              </w:rPr>
            </w:pPr>
            <w:r>
              <w:rPr>
                <w:b/>
                <w:spacing w:val="-5"/>
                <w:w w:val="105"/>
                <w:sz w:val="21"/>
              </w:rPr>
              <w:t>3ra</w:t>
            </w:r>
          </w:p>
          <w:p>
            <w:pPr>
              <w:pStyle w:val="TableParagraph"/>
              <w:spacing w:line="290" w:lineRule="atLeast"/>
              <w:ind w:left="62" w:right="19"/>
              <w:rPr>
                <w:b/>
                <w:sz w:val="21"/>
              </w:rPr>
            </w:pPr>
            <w:r>
              <w:rPr>
                <w:b/>
                <w:spacing w:val="-2"/>
                <w:sz w:val="21"/>
              </w:rPr>
              <w:t>Medición </w:t>
            </w:r>
            <w:r>
              <w:rPr>
                <w:b/>
                <w:spacing w:val="-4"/>
                <w:w w:val="105"/>
                <w:sz w:val="21"/>
              </w:rPr>
              <w:t>(gr)</w:t>
            </w:r>
          </w:p>
        </w:tc>
        <w:tc>
          <w:tcPr>
            <w:tcW w:w="1160" w:type="dxa"/>
            <w:tcBorders>
              <w:left w:val="single" w:sz="6" w:space="0" w:color="000000"/>
              <w:bottom w:val="single" w:sz="18" w:space="0" w:color="000000"/>
              <w:right w:val="single" w:sz="6" w:space="0" w:color="000000"/>
            </w:tcBorders>
          </w:tcPr>
          <w:p>
            <w:pPr>
              <w:pStyle w:val="TableParagraph"/>
              <w:spacing w:line="271" w:lineRule="auto" w:before="162"/>
              <w:ind w:left="440" w:hanging="291"/>
              <w:jc w:val="left"/>
              <w:rPr>
                <w:b/>
                <w:sz w:val="21"/>
              </w:rPr>
            </w:pPr>
            <w:r>
              <w:rPr>
                <w:b/>
                <w:spacing w:val="-2"/>
                <w:sz w:val="21"/>
              </w:rPr>
              <w:t>Promedio </w:t>
            </w:r>
            <w:r>
              <w:rPr>
                <w:b/>
                <w:spacing w:val="-4"/>
                <w:w w:val="105"/>
                <w:sz w:val="21"/>
              </w:rPr>
              <w:t>(gr)</w:t>
            </w:r>
          </w:p>
        </w:tc>
        <w:tc>
          <w:tcPr>
            <w:tcW w:w="1204" w:type="dxa"/>
            <w:tcBorders>
              <w:left w:val="single" w:sz="6" w:space="0" w:color="000000"/>
              <w:bottom w:val="single" w:sz="18" w:space="0" w:color="000000"/>
              <w:right w:val="single" w:sz="6" w:space="0" w:color="000000"/>
            </w:tcBorders>
          </w:tcPr>
          <w:p>
            <w:pPr>
              <w:pStyle w:val="TableParagraph"/>
              <w:spacing w:before="17"/>
              <w:ind w:left="223" w:hanging="102"/>
              <w:jc w:val="left"/>
              <w:rPr>
                <w:b/>
                <w:sz w:val="21"/>
              </w:rPr>
            </w:pPr>
            <w:r>
              <w:rPr>
                <w:b/>
                <w:spacing w:val="-2"/>
                <w:w w:val="105"/>
                <w:sz w:val="21"/>
              </w:rPr>
              <w:t>Desviación</w:t>
            </w:r>
          </w:p>
          <w:p>
            <w:pPr>
              <w:pStyle w:val="TableParagraph"/>
              <w:spacing w:line="290" w:lineRule="atLeast"/>
              <w:ind w:left="456" w:hanging="233"/>
              <w:jc w:val="left"/>
              <w:rPr>
                <w:b/>
                <w:sz w:val="21"/>
              </w:rPr>
            </w:pPr>
            <w:r>
              <w:rPr>
                <w:b/>
                <w:spacing w:val="-2"/>
                <w:sz w:val="21"/>
              </w:rPr>
              <w:t>estándar </w:t>
            </w:r>
            <w:r>
              <w:rPr>
                <w:b/>
                <w:spacing w:val="-4"/>
                <w:w w:val="105"/>
                <w:sz w:val="21"/>
              </w:rPr>
              <w:t>(gr)</w:t>
            </w:r>
          </w:p>
        </w:tc>
        <w:tc>
          <w:tcPr>
            <w:tcW w:w="1625" w:type="dxa"/>
            <w:tcBorders>
              <w:left w:val="single" w:sz="6" w:space="0" w:color="000000"/>
              <w:right w:val="single" w:sz="18" w:space="0" w:color="000000"/>
            </w:tcBorders>
            <w:shd w:val="clear" w:color="auto" w:fill="C5DFB4"/>
          </w:tcPr>
          <w:p>
            <w:pPr>
              <w:pStyle w:val="TableParagraph"/>
              <w:spacing w:before="66"/>
              <w:jc w:val="left"/>
              <w:rPr>
                <w:rFonts w:ascii="Arial MT"/>
                <w:sz w:val="21"/>
              </w:rPr>
            </w:pPr>
          </w:p>
          <w:p>
            <w:pPr>
              <w:pStyle w:val="TableParagraph"/>
              <w:ind w:left="57"/>
              <w:rPr>
                <w:b/>
                <w:sz w:val="21"/>
              </w:rPr>
            </w:pPr>
            <w:r>
              <w:rPr>
                <w:b/>
                <w:sz w:val="21"/>
              </w:rPr>
              <w:t>Promedio</w:t>
            </w:r>
            <w:r>
              <w:rPr>
                <w:b/>
                <w:spacing w:val="14"/>
                <w:sz w:val="21"/>
              </w:rPr>
              <w:t> </w:t>
            </w:r>
            <w:r>
              <w:rPr>
                <w:b/>
                <w:sz w:val="21"/>
              </w:rPr>
              <w:t>en</w:t>
            </w:r>
            <w:r>
              <w:rPr>
                <w:b/>
                <w:spacing w:val="15"/>
                <w:sz w:val="21"/>
              </w:rPr>
              <w:t> </w:t>
            </w:r>
            <w:r>
              <w:rPr>
                <w:b/>
                <w:spacing w:val="-5"/>
                <w:sz w:val="21"/>
              </w:rPr>
              <w:t>kg</w:t>
            </w:r>
          </w:p>
        </w:tc>
      </w:tr>
      <w:tr>
        <w:trPr>
          <w:trHeight w:val="253" w:hRule="atLeast"/>
        </w:trPr>
        <w:tc>
          <w:tcPr>
            <w:tcW w:w="1176" w:type="dxa"/>
            <w:tcBorders>
              <w:bottom w:val="single" w:sz="6" w:space="0" w:color="000000"/>
              <w:right w:val="single" w:sz="6" w:space="0" w:color="000000"/>
            </w:tcBorders>
          </w:tcPr>
          <w:p>
            <w:pPr>
              <w:pStyle w:val="TableParagraph"/>
              <w:spacing w:line="230" w:lineRule="exact" w:before="3"/>
              <w:ind w:left="64" w:right="4"/>
              <w:rPr>
                <w:sz w:val="21"/>
              </w:rPr>
            </w:pPr>
            <w:r>
              <w:rPr>
                <w:spacing w:val="-10"/>
                <w:w w:val="105"/>
                <w:sz w:val="21"/>
              </w:rPr>
              <w:t>1</w:t>
            </w:r>
          </w:p>
        </w:tc>
        <w:tc>
          <w:tcPr>
            <w:tcW w:w="1262" w:type="dxa"/>
            <w:tcBorders>
              <w:left w:val="single" w:sz="6" w:space="0" w:color="000000"/>
              <w:bottom w:val="single" w:sz="6" w:space="0" w:color="000000"/>
              <w:right w:val="single" w:sz="6" w:space="0" w:color="000000"/>
            </w:tcBorders>
          </w:tcPr>
          <w:p>
            <w:pPr>
              <w:pStyle w:val="TableParagraph"/>
              <w:spacing w:line="230" w:lineRule="exact" w:before="3"/>
              <w:ind w:left="56" w:right="14"/>
              <w:rPr>
                <w:sz w:val="21"/>
              </w:rPr>
            </w:pPr>
            <w:r>
              <w:rPr>
                <w:spacing w:val="-4"/>
                <w:w w:val="105"/>
                <w:sz w:val="21"/>
              </w:rPr>
              <w:t>1000</w:t>
            </w:r>
          </w:p>
        </w:tc>
        <w:tc>
          <w:tcPr>
            <w:tcW w:w="1161" w:type="dxa"/>
            <w:tcBorders>
              <w:left w:val="single" w:sz="6" w:space="0" w:color="000000"/>
              <w:bottom w:val="single" w:sz="6" w:space="0" w:color="000000"/>
              <w:right w:val="single" w:sz="6" w:space="0" w:color="000000"/>
            </w:tcBorders>
          </w:tcPr>
          <w:p>
            <w:pPr>
              <w:pStyle w:val="TableParagraph"/>
              <w:spacing w:line="230" w:lineRule="exact" w:before="3"/>
              <w:ind w:left="69" w:right="18"/>
              <w:rPr>
                <w:sz w:val="21"/>
              </w:rPr>
            </w:pPr>
            <w:r>
              <w:rPr>
                <w:spacing w:val="-2"/>
                <w:w w:val="105"/>
                <w:sz w:val="21"/>
              </w:rPr>
              <w:t>999,55</w:t>
            </w:r>
          </w:p>
        </w:tc>
        <w:tc>
          <w:tcPr>
            <w:tcW w:w="1161" w:type="dxa"/>
            <w:tcBorders>
              <w:left w:val="single" w:sz="6" w:space="0" w:color="000000"/>
              <w:bottom w:val="single" w:sz="6" w:space="0" w:color="000000"/>
              <w:right w:val="single" w:sz="6" w:space="0" w:color="000000"/>
            </w:tcBorders>
          </w:tcPr>
          <w:p>
            <w:pPr>
              <w:pStyle w:val="TableParagraph"/>
              <w:spacing w:line="230" w:lineRule="exact" w:before="3"/>
              <w:ind w:left="68" w:right="18"/>
              <w:rPr>
                <w:sz w:val="21"/>
              </w:rPr>
            </w:pPr>
            <w:r>
              <w:rPr>
                <w:spacing w:val="-2"/>
                <w:w w:val="105"/>
                <w:sz w:val="21"/>
              </w:rPr>
              <w:t>999,57</w:t>
            </w:r>
          </w:p>
        </w:tc>
        <w:tc>
          <w:tcPr>
            <w:tcW w:w="1161" w:type="dxa"/>
            <w:tcBorders>
              <w:left w:val="single" w:sz="6" w:space="0" w:color="000000"/>
              <w:bottom w:val="single" w:sz="6" w:space="0" w:color="000000"/>
              <w:right w:val="single" w:sz="6" w:space="0" w:color="000000"/>
            </w:tcBorders>
          </w:tcPr>
          <w:p>
            <w:pPr>
              <w:pStyle w:val="TableParagraph"/>
              <w:spacing w:line="230" w:lineRule="exact" w:before="3"/>
              <w:ind w:left="67" w:right="18"/>
              <w:rPr>
                <w:sz w:val="21"/>
              </w:rPr>
            </w:pPr>
            <w:r>
              <w:rPr>
                <w:spacing w:val="-2"/>
                <w:w w:val="105"/>
                <w:sz w:val="21"/>
              </w:rPr>
              <w:t>999,59</w:t>
            </w:r>
          </w:p>
        </w:tc>
        <w:tc>
          <w:tcPr>
            <w:tcW w:w="1160" w:type="dxa"/>
            <w:tcBorders>
              <w:top w:val="single" w:sz="18" w:space="0" w:color="000000"/>
              <w:left w:val="single" w:sz="6" w:space="0" w:color="000000"/>
              <w:right w:val="single" w:sz="6" w:space="0" w:color="000000"/>
            </w:tcBorders>
          </w:tcPr>
          <w:p>
            <w:pPr>
              <w:pStyle w:val="TableParagraph"/>
              <w:spacing w:line="230" w:lineRule="exact" w:before="3"/>
              <w:ind w:left="50"/>
              <w:rPr>
                <w:sz w:val="21"/>
              </w:rPr>
            </w:pPr>
            <w:r>
              <w:rPr/>
              <mc:AlternateContent>
                <mc:Choice Requires="wps">
                  <w:drawing>
                    <wp:anchor distT="0" distB="0" distL="0" distR="0" allowOverlap="1" layoutInCell="1" locked="0" behindDoc="1" simplePos="0" relativeHeight="487123968">
                      <wp:simplePos x="0" y="0"/>
                      <wp:positionH relativeFrom="column">
                        <wp:posOffset>4568</wp:posOffset>
                      </wp:positionH>
                      <wp:positionV relativeFrom="paragraph">
                        <wp:posOffset>27693</wp:posOffset>
                      </wp:positionV>
                      <wp:extent cx="18415" cy="1841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8415" cy="18415"/>
                                <a:chExt cx="18415" cy="18415"/>
                              </a:xfrm>
                            </wpg:grpSpPr>
                            <wps:wsp>
                              <wps:cNvPr id="25" name="Graphic 25"/>
                              <wps:cNvSpPr/>
                              <wps:spPr>
                                <a:xfrm>
                                  <a:off x="4660" y="4571"/>
                                  <a:ext cx="9525" cy="1270"/>
                                </a:xfrm>
                                <a:custGeom>
                                  <a:avLst/>
                                  <a:gdLst/>
                                  <a:ahLst/>
                                  <a:cxnLst/>
                                  <a:rect l="l" t="t" r="r" b="b"/>
                                  <a:pathLst>
                                    <a:path w="9525" h="0">
                                      <a:moveTo>
                                        <a:pt x="0" y="0"/>
                                      </a:moveTo>
                                      <a:lnTo>
                                        <a:pt x="9198" y="0"/>
                                      </a:lnTo>
                                    </a:path>
                                  </a:pathLst>
                                </a:custGeom>
                                <a:ln w="9142">
                                  <a:solidFill>
                                    <a:srgbClr val="008000"/>
                                  </a:solidFill>
                                  <a:prstDash val="solid"/>
                                </a:ln>
                              </wps:spPr>
                              <wps:bodyPr wrap="square" lIns="0" tIns="0" rIns="0" bIns="0" rtlCol="0">
                                <a:prstTxWarp prst="textNoShape">
                                  <a:avLst/>
                                </a:prstTxWarp>
                                <a:noAutofit/>
                              </wps:bodyPr>
                            </wps:wsp>
                            <wps:wsp>
                              <wps:cNvPr id="26" name="Graphic 26"/>
                              <wps:cNvSpPr/>
                              <wps:spPr>
                                <a:xfrm>
                                  <a:off x="-7" y="8"/>
                                  <a:ext cx="18415" cy="18415"/>
                                </a:xfrm>
                                <a:custGeom>
                                  <a:avLst/>
                                  <a:gdLst/>
                                  <a:ahLst/>
                                  <a:cxnLst/>
                                  <a:rect l="l" t="t" r="r" b="b"/>
                                  <a:pathLst>
                                    <a:path w="18415" h="18415">
                                      <a:moveTo>
                                        <a:pt x="18402" y="0"/>
                                      </a:moveTo>
                                      <a:lnTo>
                                        <a:pt x="0" y="0"/>
                                      </a:lnTo>
                                      <a:lnTo>
                                        <a:pt x="0" y="9144"/>
                                      </a:lnTo>
                                      <a:lnTo>
                                        <a:pt x="0" y="18288"/>
                                      </a:lnTo>
                                      <a:lnTo>
                                        <a:pt x="9194" y="18288"/>
                                      </a:lnTo>
                                      <a:lnTo>
                                        <a:pt x="9194" y="9144"/>
                                      </a:lnTo>
                                      <a:lnTo>
                                        <a:pt x="18402" y="9144"/>
                                      </a:lnTo>
                                      <a:lnTo>
                                        <a:pt x="1840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359741pt;margin-top:2.180563pt;width:1.45pt;height:1.45pt;mso-position-horizontal-relative:column;mso-position-vertical-relative:paragraph;z-index:-16192512" id="docshapegroup14" coordorigin="7,44" coordsize="29,29">
                      <v:line style="position:absolute" from="15,51" to="29,51" stroked="true" strokeweight=".719908pt" strokecolor="#008000">
                        <v:stroke dashstyle="solid"/>
                      </v:line>
                      <v:shape style="position:absolute;left:7;top:43;width:29;height:29" id="docshape15" coordorigin="7,44" coordsize="29,29" path="m36,44l7,44,7,58,7,72,22,72,22,58,36,58,36,44xe" filled="true" fillcolor="#008000" stroked="false">
                        <v:path arrowok="t"/>
                        <v:fill type="solid"/>
                      </v:shape>
                      <w10:wrap type="none"/>
                    </v:group>
                  </w:pict>
                </mc:Fallback>
              </mc:AlternateContent>
            </w:r>
            <w:r>
              <w:rPr>
                <w:spacing w:val="-2"/>
                <w:w w:val="105"/>
                <w:sz w:val="21"/>
              </w:rPr>
              <w:t>999,57</w:t>
            </w:r>
          </w:p>
        </w:tc>
        <w:tc>
          <w:tcPr>
            <w:tcW w:w="1204" w:type="dxa"/>
            <w:tcBorders>
              <w:top w:val="single" w:sz="18" w:space="0" w:color="000000"/>
              <w:left w:val="single" w:sz="6" w:space="0" w:color="000000"/>
              <w:right w:val="single" w:sz="6" w:space="0" w:color="000000"/>
            </w:tcBorders>
          </w:tcPr>
          <w:p>
            <w:pPr>
              <w:pStyle w:val="TableParagraph"/>
              <w:spacing w:line="230" w:lineRule="exact" w:before="3"/>
              <w:ind w:left="65"/>
              <w:rPr>
                <w:sz w:val="21"/>
              </w:rPr>
            </w:pPr>
            <w:r>
              <w:rPr/>
              <mc:AlternateContent>
                <mc:Choice Requires="wps">
                  <w:drawing>
                    <wp:anchor distT="0" distB="0" distL="0" distR="0" allowOverlap="1" layoutInCell="1" locked="0" behindDoc="1" simplePos="0" relativeHeight="487124480">
                      <wp:simplePos x="0" y="0"/>
                      <wp:positionH relativeFrom="column">
                        <wp:posOffset>4568</wp:posOffset>
                      </wp:positionH>
                      <wp:positionV relativeFrom="paragraph">
                        <wp:posOffset>27693</wp:posOffset>
                      </wp:positionV>
                      <wp:extent cx="18415" cy="1841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8415" cy="18415"/>
                                <a:chExt cx="18415" cy="18415"/>
                              </a:xfrm>
                            </wpg:grpSpPr>
                            <wps:wsp>
                              <wps:cNvPr id="28" name="Graphic 28"/>
                              <wps:cNvSpPr/>
                              <wps:spPr>
                                <a:xfrm>
                                  <a:off x="4660" y="4571"/>
                                  <a:ext cx="9525" cy="1270"/>
                                </a:xfrm>
                                <a:custGeom>
                                  <a:avLst/>
                                  <a:gdLst/>
                                  <a:ahLst/>
                                  <a:cxnLst/>
                                  <a:rect l="l" t="t" r="r" b="b"/>
                                  <a:pathLst>
                                    <a:path w="9525" h="0">
                                      <a:moveTo>
                                        <a:pt x="0" y="0"/>
                                      </a:moveTo>
                                      <a:lnTo>
                                        <a:pt x="9198" y="0"/>
                                      </a:lnTo>
                                    </a:path>
                                  </a:pathLst>
                                </a:custGeom>
                                <a:ln w="9142">
                                  <a:solidFill>
                                    <a:srgbClr val="008000"/>
                                  </a:solidFill>
                                  <a:prstDash val="solid"/>
                                </a:ln>
                              </wps:spPr>
                              <wps:bodyPr wrap="square" lIns="0" tIns="0" rIns="0" bIns="0" rtlCol="0">
                                <a:prstTxWarp prst="textNoShape">
                                  <a:avLst/>
                                </a:prstTxWarp>
                                <a:noAutofit/>
                              </wps:bodyPr>
                            </wps:wsp>
                            <wps:wsp>
                              <wps:cNvPr id="29" name="Graphic 29"/>
                              <wps:cNvSpPr/>
                              <wps:spPr>
                                <a:xfrm>
                                  <a:off x="0" y="8"/>
                                  <a:ext cx="18415" cy="18415"/>
                                </a:xfrm>
                                <a:custGeom>
                                  <a:avLst/>
                                  <a:gdLst/>
                                  <a:ahLst/>
                                  <a:cxnLst/>
                                  <a:rect l="l" t="t" r="r" b="b"/>
                                  <a:pathLst>
                                    <a:path w="18415" h="18415">
                                      <a:moveTo>
                                        <a:pt x="18389" y="0"/>
                                      </a:moveTo>
                                      <a:lnTo>
                                        <a:pt x="0" y="0"/>
                                      </a:lnTo>
                                      <a:lnTo>
                                        <a:pt x="0" y="9144"/>
                                      </a:lnTo>
                                      <a:lnTo>
                                        <a:pt x="0" y="18288"/>
                                      </a:lnTo>
                                      <a:lnTo>
                                        <a:pt x="9194" y="18288"/>
                                      </a:lnTo>
                                      <a:lnTo>
                                        <a:pt x="9194" y="9144"/>
                                      </a:lnTo>
                                      <a:lnTo>
                                        <a:pt x="18389" y="9144"/>
                                      </a:lnTo>
                                      <a:lnTo>
                                        <a:pt x="18389"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359741pt;margin-top:2.18057pt;width:1.45pt;height:1.45pt;mso-position-horizontal-relative:column;mso-position-vertical-relative:paragraph;z-index:-16192000" id="docshapegroup16" coordorigin="7,44" coordsize="29,29">
                      <v:line style="position:absolute" from="15,51" to="29,51" stroked="true" strokeweight=".719908pt" strokecolor="#008000">
                        <v:stroke dashstyle="solid"/>
                      </v:line>
                      <v:shape style="position:absolute;left:7;top:43;width:29;height:29" id="docshape17" coordorigin="7,44" coordsize="29,29" path="m36,44l7,44,7,58,7,72,22,72,22,58,36,58,36,44xe" filled="true" fillcolor="#008000" stroked="false">
                        <v:path arrowok="t"/>
                        <v:fill type="solid"/>
                      </v:shape>
                      <w10:wrap type="none"/>
                    </v:group>
                  </w:pict>
                </mc:Fallback>
              </mc:AlternateContent>
            </w:r>
            <w:r>
              <w:rPr>
                <w:spacing w:val="-4"/>
                <w:w w:val="105"/>
                <w:sz w:val="21"/>
              </w:rPr>
              <w:t>0,02</w:t>
            </w:r>
          </w:p>
        </w:tc>
        <w:tc>
          <w:tcPr>
            <w:tcW w:w="1625" w:type="dxa"/>
            <w:tcBorders>
              <w:left w:val="single" w:sz="6" w:space="0" w:color="000000"/>
              <w:bottom w:val="single" w:sz="6" w:space="0" w:color="000000"/>
            </w:tcBorders>
          </w:tcPr>
          <w:p>
            <w:pPr>
              <w:pStyle w:val="TableParagraph"/>
              <w:spacing w:line="230" w:lineRule="exact" w:before="3"/>
              <w:ind w:left="72"/>
              <w:rPr>
                <w:sz w:val="21"/>
              </w:rPr>
            </w:pPr>
            <w:r>
              <w:rPr>
                <w:spacing w:val="-2"/>
                <w:w w:val="105"/>
                <w:sz w:val="21"/>
              </w:rPr>
              <w:t>0,99957</w:t>
            </w:r>
          </w:p>
        </w:tc>
      </w:tr>
      <w:tr>
        <w:trPr>
          <w:trHeight w:val="259" w:hRule="atLeast"/>
        </w:trPr>
        <w:tc>
          <w:tcPr>
            <w:tcW w:w="1176" w:type="dxa"/>
            <w:tcBorders>
              <w:top w:val="single" w:sz="6" w:space="0" w:color="000000"/>
              <w:bottom w:val="single" w:sz="6" w:space="0" w:color="000000"/>
              <w:right w:val="single" w:sz="6" w:space="0" w:color="000000"/>
            </w:tcBorders>
          </w:tcPr>
          <w:p>
            <w:pPr>
              <w:pStyle w:val="TableParagraph"/>
              <w:spacing w:line="230" w:lineRule="exact" w:before="9"/>
              <w:ind w:left="64" w:right="4"/>
              <w:rPr>
                <w:sz w:val="21"/>
              </w:rPr>
            </w:pPr>
            <w:r>
              <w:rPr>
                <w:spacing w:val="-10"/>
                <w:w w:val="105"/>
                <w:sz w:val="21"/>
              </w:rPr>
              <w:t>2</w:t>
            </w:r>
          </w:p>
        </w:tc>
        <w:tc>
          <w:tcPr>
            <w:tcW w:w="1262"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9"/>
              <w:ind w:left="56" w:right="14"/>
              <w:rPr>
                <w:sz w:val="21"/>
              </w:rPr>
            </w:pPr>
            <w:r>
              <w:rPr>
                <w:spacing w:val="-4"/>
                <w:w w:val="105"/>
                <w:sz w:val="21"/>
              </w:rPr>
              <w:t>1000</w:t>
            </w:r>
          </w:p>
        </w:tc>
        <w:tc>
          <w:tcPr>
            <w:tcW w:w="116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9"/>
              <w:ind w:left="69" w:right="18"/>
              <w:rPr>
                <w:sz w:val="21"/>
              </w:rPr>
            </w:pPr>
            <w:r>
              <w:rPr>
                <w:spacing w:val="-2"/>
                <w:w w:val="105"/>
                <w:sz w:val="21"/>
              </w:rPr>
              <w:t>999,65</w:t>
            </w:r>
          </w:p>
        </w:tc>
        <w:tc>
          <w:tcPr>
            <w:tcW w:w="116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9"/>
              <w:ind w:left="68" w:right="18"/>
              <w:rPr>
                <w:sz w:val="21"/>
              </w:rPr>
            </w:pPr>
            <w:r>
              <w:rPr>
                <w:spacing w:val="-2"/>
                <w:w w:val="105"/>
                <w:sz w:val="21"/>
              </w:rPr>
              <w:t>999,63</w:t>
            </w:r>
          </w:p>
        </w:tc>
        <w:tc>
          <w:tcPr>
            <w:tcW w:w="1161" w:type="dxa"/>
            <w:tcBorders>
              <w:top w:val="single" w:sz="6" w:space="0" w:color="000000"/>
              <w:left w:val="single" w:sz="6" w:space="0" w:color="000000"/>
              <w:bottom w:val="single" w:sz="6" w:space="0" w:color="000000"/>
              <w:right w:val="single" w:sz="6" w:space="0" w:color="000000"/>
            </w:tcBorders>
          </w:tcPr>
          <w:p>
            <w:pPr>
              <w:pStyle w:val="TableParagraph"/>
              <w:spacing w:line="230" w:lineRule="exact" w:before="9"/>
              <w:ind w:left="67" w:right="18"/>
              <w:rPr>
                <w:sz w:val="21"/>
              </w:rPr>
            </w:pPr>
            <w:r>
              <w:rPr>
                <w:spacing w:val="-2"/>
                <w:w w:val="105"/>
                <w:sz w:val="21"/>
              </w:rPr>
              <w:t>999,62</w:t>
            </w:r>
          </w:p>
        </w:tc>
        <w:tc>
          <w:tcPr>
            <w:tcW w:w="1160" w:type="dxa"/>
            <w:tcBorders>
              <w:left w:val="single" w:sz="6" w:space="0" w:color="000000"/>
            </w:tcBorders>
          </w:tcPr>
          <w:p>
            <w:pPr>
              <w:pStyle w:val="TableParagraph"/>
              <w:spacing w:line="230" w:lineRule="exact" w:before="9"/>
              <w:ind w:left="57"/>
              <w:rPr>
                <w:sz w:val="21"/>
              </w:rPr>
            </w:pPr>
            <w:r>
              <w:rPr/>
              <mc:AlternateContent>
                <mc:Choice Requires="wps">
                  <w:drawing>
                    <wp:anchor distT="0" distB="0" distL="0" distR="0" allowOverlap="1" layoutInCell="1" locked="0" behindDoc="1" simplePos="0" relativeHeight="487124992">
                      <wp:simplePos x="0" y="0"/>
                      <wp:positionH relativeFrom="column">
                        <wp:posOffset>4568</wp:posOffset>
                      </wp:positionH>
                      <wp:positionV relativeFrom="paragraph">
                        <wp:posOffset>31503</wp:posOffset>
                      </wp:positionV>
                      <wp:extent cx="18415" cy="1841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8415" cy="18415"/>
                                <a:chExt cx="18415" cy="18415"/>
                              </a:xfrm>
                            </wpg:grpSpPr>
                            <wps:wsp>
                              <wps:cNvPr id="31" name="Graphic 31"/>
                              <wps:cNvSpPr/>
                              <wps:spPr>
                                <a:xfrm>
                                  <a:off x="4660" y="4571"/>
                                  <a:ext cx="9525" cy="1270"/>
                                </a:xfrm>
                                <a:custGeom>
                                  <a:avLst/>
                                  <a:gdLst/>
                                  <a:ahLst/>
                                  <a:cxnLst/>
                                  <a:rect l="l" t="t" r="r" b="b"/>
                                  <a:pathLst>
                                    <a:path w="9525" h="0">
                                      <a:moveTo>
                                        <a:pt x="0" y="0"/>
                                      </a:moveTo>
                                      <a:lnTo>
                                        <a:pt x="9198" y="0"/>
                                      </a:lnTo>
                                    </a:path>
                                  </a:pathLst>
                                </a:custGeom>
                                <a:ln w="9142">
                                  <a:solidFill>
                                    <a:srgbClr val="008000"/>
                                  </a:solidFill>
                                  <a:prstDash val="solid"/>
                                </a:ln>
                              </wps:spPr>
                              <wps:bodyPr wrap="square" lIns="0" tIns="0" rIns="0" bIns="0" rtlCol="0">
                                <a:prstTxWarp prst="textNoShape">
                                  <a:avLst/>
                                </a:prstTxWarp>
                                <a:noAutofit/>
                              </wps:bodyPr>
                            </wps:wsp>
                            <wps:wsp>
                              <wps:cNvPr id="32" name="Graphic 32"/>
                              <wps:cNvSpPr/>
                              <wps:spPr>
                                <a:xfrm>
                                  <a:off x="-7" y="6"/>
                                  <a:ext cx="18415" cy="18415"/>
                                </a:xfrm>
                                <a:custGeom>
                                  <a:avLst/>
                                  <a:gdLst/>
                                  <a:ahLst/>
                                  <a:cxnLst/>
                                  <a:rect l="l" t="t" r="r" b="b"/>
                                  <a:pathLst>
                                    <a:path w="18415" h="18415">
                                      <a:moveTo>
                                        <a:pt x="18402" y="0"/>
                                      </a:moveTo>
                                      <a:lnTo>
                                        <a:pt x="0" y="0"/>
                                      </a:lnTo>
                                      <a:lnTo>
                                        <a:pt x="0" y="9144"/>
                                      </a:lnTo>
                                      <a:lnTo>
                                        <a:pt x="0" y="18288"/>
                                      </a:lnTo>
                                      <a:lnTo>
                                        <a:pt x="9194" y="18288"/>
                                      </a:lnTo>
                                      <a:lnTo>
                                        <a:pt x="9194" y="9144"/>
                                      </a:lnTo>
                                      <a:lnTo>
                                        <a:pt x="18402" y="9144"/>
                                      </a:lnTo>
                                      <a:lnTo>
                                        <a:pt x="1840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359741pt;margin-top:2.480574pt;width:1.45pt;height:1.45pt;mso-position-horizontal-relative:column;mso-position-vertical-relative:paragraph;z-index:-16191488" id="docshapegroup18" coordorigin="7,50" coordsize="29,29">
                      <v:line style="position:absolute" from="15,57" to="29,57" stroked="true" strokeweight=".719908pt" strokecolor="#008000">
                        <v:stroke dashstyle="solid"/>
                      </v:line>
                      <v:shape style="position:absolute;left:7;top:49;width:29;height:29" id="docshape19" coordorigin="7,50" coordsize="29,29" path="m36,50l7,50,7,64,7,78,22,78,22,64,36,64,36,50xe" filled="true" fillcolor="#008000" stroked="false">
                        <v:path arrowok="t"/>
                        <v:fill type="solid"/>
                      </v:shape>
                      <w10:wrap type="none"/>
                    </v:group>
                  </w:pict>
                </mc:Fallback>
              </mc:AlternateContent>
            </w:r>
            <w:r>
              <w:rPr>
                <w:spacing w:val="-2"/>
                <w:w w:val="105"/>
                <w:sz w:val="21"/>
              </w:rPr>
              <w:t>999,63</w:t>
            </w:r>
          </w:p>
        </w:tc>
        <w:tc>
          <w:tcPr>
            <w:tcW w:w="1204" w:type="dxa"/>
            <w:tcBorders>
              <w:right w:val="single" w:sz="6" w:space="0" w:color="000000"/>
            </w:tcBorders>
          </w:tcPr>
          <w:p>
            <w:pPr>
              <w:pStyle w:val="TableParagraph"/>
              <w:spacing w:line="230" w:lineRule="exact" w:before="9"/>
              <w:ind w:left="57"/>
              <w:rPr>
                <w:sz w:val="21"/>
              </w:rPr>
            </w:pPr>
            <w:r>
              <w:rPr>
                <w:spacing w:val="-4"/>
                <w:w w:val="105"/>
                <w:sz w:val="21"/>
              </w:rPr>
              <w:t>0,02</w:t>
            </w:r>
          </w:p>
        </w:tc>
        <w:tc>
          <w:tcPr>
            <w:tcW w:w="1625" w:type="dxa"/>
            <w:tcBorders>
              <w:top w:val="single" w:sz="6" w:space="0" w:color="000000"/>
              <w:left w:val="single" w:sz="6" w:space="0" w:color="000000"/>
              <w:bottom w:val="single" w:sz="6" w:space="0" w:color="000000"/>
            </w:tcBorders>
          </w:tcPr>
          <w:p>
            <w:pPr>
              <w:pStyle w:val="TableParagraph"/>
              <w:spacing w:line="230" w:lineRule="exact" w:before="9"/>
              <w:ind w:left="72"/>
              <w:rPr>
                <w:sz w:val="21"/>
              </w:rPr>
            </w:pPr>
            <w:r>
              <w:rPr>
                <w:spacing w:val="-2"/>
                <w:w w:val="105"/>
                <w:sz w:val="21"/>
              </w:rPr>
              <w:t>0,999633333</w:t>
            </w:r>
          </w:p>
        </w:tc>
      </w:tr>
      <w:tr>
        <w:trPr>
          <w:trHeight w:val="267" w:hRule="atLeast"/>
        </w:trPr>
        <w:tc>
          <w:tcPr>
            <w:tcW w:w="1176" w:type="dxa"/>
            <w:tcBorders>
              <w:top w:val="single" w:sz="6" w:space="0" w:color="000000"/>
              <w:bottom w:val="single" w:sz="6" w:space="0" w:color="000000"/>
              <w:right w:val="single" w:sz="6" w:space="0" w:color="000000"/>
            </w:tcBorders>
          </w:tcPr>
          <w:p>
            <w:pPr>
              <w:pStyle w:val="TableParagraph"/>
              <w:spacing w:line="237" w:lineRule="exact" w:before="10"/>
              <w:ind w:left="64" w:right="4"/>
              <w:rPr>
                <w:sz w:val="21"/>
              </w:rPr>
            </w:pPr>
            <w:r>
              <w:rPr>
                <w:spacing w:val="-10"/>
                <w:w w:val="105"/>
                <w:sz w:val="21"/>
              </w:rPr>
              <w:t>3</w:t>
            </w:r>
          </w:p>
        </w:tc>
        <w:tc>
          <w:tcPr>
            <w:tcW w:w="1262"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0"/>
              <w:ind w:left="56"/>
              <w:rPr>
                <w:sz w:val="21"/>
              </w:rPr>
            </w:pPr>
            <w:r>
              <w:rPr>
                <w:spacing w:val="-5"/>
                <w:w w:val="105"/>
                <w:sz w:val="21"/>
              </w:rPr>
              <w:t>500</w:t>
            </w:r>
          </w:p>
        </w:tc>
        <w:tc>
          <w:tcPr>
            <w:tcW w:w="1161"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0"/>
              <w:ind w:left="69" w:right="18"/>
              <w:rPr>
                <w:sz w:val="21"/>
              </w:rPr>
            </w:pPr>
            <w:r>
              <w:rPr>
                <w:spacing w:val="-2"/>
                <w:w w:val="105"/>
                <w:sz w:val="21"/>
              </w:rPr>
              <w:t>499,75</w:t>
            </w:r>
          </w:p>
        </w:tc>
        <w:tc>
          <w:tcPr>
            <w:tcW w:w="1161"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0"/>
              <w:ind w:left="68" w:right="18"/>
              <w:rPr>
                <w:sz w:val="21"/>
              </w:rPr>
            </w:pPr>
            <w:r>
              <w:rPr>
                <w:spacing w:val="-2"/>
                <w:w w:val="105"/>
                <w:sz w:val="21"/>
              </w:rPr>
              <w:t>499,74</w:t>
            </w:r>
          </w:p>
        </w:tc>
        <w:tc>
          <w:tcPr>
            <w:tcW w:w="1161"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0"/>
              <w:ind w:left="67" w:right="18"/>
              <w:rPr>
                <w:sz w:val="21"/>
              </w:rPr>
            </w:pPr>
            <w:r>
              <w:rPr>
                <w:spacing w:val="-2"/>
                <w:w w:val="105"/>
                <w:sz w:val="21"/>
              </w:rPr>
              <w:t>499,75</w:t>
            </w:r>
          </w:p>
        </w:tc>
        <w:tc>
          <w:tcPr>
            <w:tcW w:w="1160" w:type="dxa"/>
            <w:tcBorders>
              <w:left w:val="single" w:sz="6" w:space="0" w:color="000000"/>
              <w:bottom w:val="single" w:sz="6" w:space="0" w:color="000000"/>
              <w:right w:val="single" w:sz="6" w:space="0" w:color="000000"/>
            </w:tcBorders>
          </w:tcPr>
          <w:p>
            <w:pPr>
              <w:pStyle w:val="TableParagraph"/>
              <w:spacing w:line="237" w:lineRule="exact" w:before="10"/>
              <w:ind w:left="50"/>
              <w:rPr>
                <w:sz w:val="21"/>
              </w:rPr>
            </w:pPr>
            <w:r>
              <w:rPr/>
              <mc:AlternateContent>
                <mc:Choice Requires="wps">
                  <w:drawing>
                    <wp:anchor distT="0" distB="0" distL="0" distR="0" allowOverlap="1" layoutInCell="1" locked="0" behindDoc="1" simplePos="0" relativeHeight="487125504">
                      <wp:simplePos x="0" y="0"/>
                      <wp:positionH relativeFrom="column">
                        <wp:posOffset>4568</wp:posOffset>
                      </wp:positionH>
                      <wp:positionV relativeFrom="paragraph">
                        <wp:posOffset>22690</wp:posOffset>
                      </wp:positionV>
                      <wp:extent cx="27940" cy="2794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27940" cy="27940"/>
                                <a:chExt cx="27940" cy="27940"/>
                              </a:xfrm>
                            </wpg:grpSpPr>
                            <wps:wsp>
                              <wps:cNvPr id="34" name="Graphic 34"/>
                              <wps:cNvSpPr/>
                              <wps:spPr>
                                <a:xfrm>
                                  <a:off x="4660" y="4571"/>
                                  <a:ext cx="18415" cy="1270"/>
                                </a:xfrm>
                                <a:custGeom>
                                  <a:avLst/>
                                  <a:gdLst/>
                                  <a:ahLst/>
                                  <a:cxnLst/>
                                  <a:rect l="l" t="t" r="r" b="b"/>
                                  <a:pathLst>
                                    <a:path w="18415" h="0">
                                      <a:moveTo>
                                        <a:pt x="0" y="0"/>
                                      </a:moveTo>
                                      <a:lnTo>
                                        <a:pt x="18397" y="0"/>
                                      </a:lnTo>
                                    </a:path>
                                  </a:pathLst>
                                </a:custGeom>
                                <a:ln w="9142">
                                  <a:solidFill>
                                    <a:srgbClr val="008000"/>
                                  </a:solidFill>
                                  <a:prstDash val="solid"/>
                                </a:ln>
                              </wps:spPr>
                              <wps:bodyPr wrap="square" lIns="0" tIns="0" rIns="0" bIns="0" rtlCol="0">
                                <a:prstTxWarp prst="textNoShape">
                                  <a:avLst/>
                                </a:prstTxWarp>
                                <a:noAutofit/>
                              </wps:bodyPr>
                            </wps:wsp>
                            <wps:wsp>
                              <wps:cNvPr id="35" name="Graphic 35"/>
                              <wps:cNvSpPr/>
                              <wps:spPr>
                                <a:xfrm>
                                  <a:off x="0" y="0"/>
                                  <a:ext cx="27940" cy="9525"/>
                                </a:xfrm>
                                <a:custGeom>
                                  <a:avLst/>
                                  <a:gdLst/>
                                  <a:ahLst/>
                                  <a:cxnLst/>
                                  <a:rect l="l" t="t" r="r" b="b"/>
                                  <a:pathLst>
                                    <a:path w="27940" h="9525">
                                      <a:moveTo>
                                        <a:pt x="27596" y="0"/>
                                      </a:moveTo>
                                      <a:lnTo>
                                        <a:pt x="0" y="0"/>
                                      </a:lnTo>
                                      <a:lnTo>
                                        <a:pt x="0" y="9142"/>
                                      </a:lnTo>
                                      <a:lnTo>
                                        <a:pt x="27596" y="9142"/>
                                      </a:lnTo>
                                      <a:lnTo>
                                        <a:pt x="27596" y="0"/>
                                      </a:lnTo>
                                      <a:close/>
                                    </a:path>
                                  </a:pathLst>
                                </a:custGeom>
                                <a:solidFill>
                                  <a:srgbClr val="008000"/>
                                </a:solidFill>
                              </wps:spPr>
                              <wps:bodyPr wrap="square" lIns="0" tIns="0" rIns="0" bIns="0" rtlCol="0">
                                <a:prstTxWarp prst="textNoShape">
                                  <a:avLst/>
                                </a:prstTxWarp>
                                <a:noAutofit/>
                              </wps:bodyPr>
                            </wps:wsp>
                            <wps:wsp>
                              <wps:cNvPr id="36" name="Graphic 36"/>
                              <wps:cNvSpPr/>
                              <wps:spPr>
                                <a:xfrm>
                                  <a:off x="4660" y="13714"/>
                                  <a:ext cx="9525" cy="1270"/>
                                </a:xfrm>
                                <a:custGeom>
                                  <a:avLst/>
                                  <a:gdLst/>
                                  <a:ahLst/>
                                  <a:cxnLst/>
                                  <a:rect l="l" t="t" r="r" b="b"/>
                                  <a:pathLst>
                                    <a:path w="9525" h="0">
                                      <a:moveTo>
                                        <a:pt x="0" y="0"/>
                                      </a:moveTo>
                                      <a:lnTo>
                                        <a:pt x="9198" y="0"/>
                                      </a:lnTo>
                                    </a:path>
                                  </a:pathLst>
                                </a:custGeom>
                                <a:ln w="9142">
                                  <a:solidFill>
                                    <a:srgbClr val="008000"/>
                                  </a:solidFill>
                                  <a:prstDash val="solid"/>
                                </a:ln>
                              </wps:spPr>
                              <wps:bodyPr wrap="square" lIns="0" tIns="0" rIns="0" bIns="0" rtlCol="0">
                                <a:prstTxWarp prst="textNoShape">
                                  <a:avLst/>
                                </a:prstTxWarp>
                                <a:noAutofit/>
                              </wps:bodyPr>
                            </wps:wsp>
                            <wps:wsp>
                              <wps:cNvPr id="37" name="Graphic 37"/>
                              <wps:cNvSpPr/>
                              <wps:spPr>
                                <a:xfrm>
                                  <a:off x="-7" y="9147"/>
                                  <a:ext cx="18415" cy="19050"/>
                                </a:xfrm>
                                <a:custGeom>
                                  <a:avLst/>
                                  <a:gdLst/>
                                  <a:ahLst/>
                                  <a:cxnLst/>
                                  <a:rect l="l" t="t" r="r" b="b"/>
                                  <a:pathLst>
                                    <a:path w="18415" h="19050">
                                      <a:moveTo>
                                        <a:pt x="18402" y="0"/>
                                      </a:moveTo>
                                      <a:lnTo>
                                        <a:pt x="0" y="0"/>
                                      </a:lnTo>
                                      <a:lnTo>
                                        <a:pt x="0" y="9144"/>
                                      </a:lnTo>
                                      <a:lnTo>
                                        <a:pt x="0" y="18592"/>
                                      </a:lnTo>
                                      <a:lnTo>
                                        <a:pt x="9194" y="18592"/>
                                      </a:lnTo>
                                      <a:lnTo>
                                        <a:pt x="9194" y="9144"/>
                                      </a:lnTo>
                                      <a:lnTo>
                                        <a:pt x="18402" y="9144"/>
                                      </a:lnTo>
                                      <a:lnTo>
                                        <a:pt x="18402"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359741pt;margin-top:1.786689pt;width:2.2pt;height:2.2pt;mso-position-horizontal-relative:column;mso-position-vertical-relative:paragraph;z-index:-16190976" id="docshapegroup20" coordorigin="7,36" coordsize="44,44">
                      <v:line style="position:absolute" from="15,43" to="44,43" stroked="true" strokeweight=".719908pt" strokecolor="#008000">
                        <v:stroke dashstyle="solid"/>
                      </v:line>
                      <v:rect style="position:absolute;left:7;top:35;width:44;height:15" id="docshape21" filled="true" fillcolor="#008000" stroked="false">
                        <v:fill type="solid"/>
                      </v:rect>
                      <v:line style="position:absolute" from="15,57" to="29,57" stroked="true" strokeweight=".719908pt" strokecolor="#008000">
                        <v:stroke dashstyle="solid"/>
                      </v:line>
                      <v:shape style="position:absolute;left:7;top:50;width:29;height:30" id="docshape22" coordorigin="7,50" coordsize="29,30" path="m36,50l7,50,7,65,7,79,22,79,22,65,36,65,36,50xe" filled="true" fillcolor="#008000" stroked="false">
                        <v:path arrowok="t"/>
                        <v:fill type="solid"/>
                      </v:shape>
                      <w10:wrap type="none"/>
                    </v:group>
                  </w:pict>
                </mc:Fallback>
              </mc:AlternateContent>
            </w:r>
            <w:r>
              <w:rPr>
                <w:spacing w:val="-2"/>
                <w:w w:val="105"/>
                <w:sz w:val="21"/>
              </w:rPr>
              <w:t>499,75</w:t>
            </w:r>
          </w:p>
        </w:tc>
        <w:tc>
          <w:tcPr>
            <w:tcW w:w="1204" w:type="dxa"/>
            <w:tcBorders>
              <w:left w:val="single" w:sz="6" w:space="0" w:color="000000"/>
              <w:bottom w:val="single" w:sz="6" w:space="0" w:color="000000"/>
              <w:right w:val="single" w:sz="6" w:space="0" w:color="000000"/>
            </w:tcBorders>
          </w:tcPr>
          <w:p>
            <w:pPr>
              <w:pStyle w:val="TableParagraph"/>
              <w:spacing w:line="237" w:lineRule="exact" w:before="10"/>
              <w:ind w:left="65"/>
              <w:rPr>
                <w:sz w:val="21"/>
              </w:rPr>
            </w:pPr>
            <w:r>
              <w:rPr/>
              <mc:AlternateContent>
                <mc:Choice Requires="wps">
                  <w:drawing>
                    <wp:anchor distT="0" distB="0" distL="0" distR="0" allowOverlap="1" layoutInCell="1" locked="0" behindDoc="1" simplePos="0" relativeHeight="487126016">
                      <wp:simplePos x="0" y="0"/>
                      <wp:positionH relativeFrom="column">
                        <wp:posOffset>4568</wp:posOffset>
                      </wp:positionH>
                      <wp:positionV relativeFrom="paragraph">
                        <wp:posOffset>31833</wp:posOffset>
                      </wp:positionV>
                      <wp:extent cx="18415" cy="1905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8415" cy="19050"/>
                                <a:chExt cx="18415" cy="19050"/>
                              </a:xfrm>
                            </wpg:grpSpPr>
                            <wps:wsp>
                              <wps:cNvPr id="39" name="Graphic 39"/>
                              <wps:cNvSpPr/>
                              <wps:spPr>
                                <a:xfrm>
                                  <a:off x="4660" y="4571"/>
                                  <a:ext cx="9525" cy="1270"/>
                                </a:xfrm>
                                <a:custGeom>
                                  <a:avLst/>
                                  <a:gdLst/>
                                  <a:ahLst/>
                                  <a:cxnLst/>
                                  <a:rect l="l" t="t" r="r" b="b"/>
                                  <a:pathLst>
                                    <a:path w="9525" h="0">
                                      <a:moveTo>
                                        <a:pt x="0" y="0"/>
                                      </a:moveTo>
                                      <a:lnTo>
                                        <a:pt x="9198" y="0"/>
                                      </a:lnTo>
                                    </a:path>
                                  </a:pathLst>
                                </a:custGeom>
                                <a:ln w="9142">
                                  <a:solidFill>
                                    <a:srgbClr val="008000"/>
                                  </a:solidFill>
                                  <a:prstDash val="solid"/>
                                </a:ln>
                              </wps:spPr>
                              <wps:bodyPr wrap="square" lIns="0" tIns="0" rIns="0" bIns="0" rtlCol="0">
                                <a:prstTxWarp prst="textNoShape">
                                  <a:avLst/>
                                </a:prstTxWarp>
                                <a:noAutofit/>
                              </wps:bodyPr>
                            </wps:wsp>
                            <wps:wsp>
                              <wps:cNvPr id="40" name="Graphic 40"/>
                              <wps:cNvSpPr/>
                              <wps:spPr>
                                <a:xfrm>
                                  <a:off x="0" y="4"/>
                                  <a:ext cx="18415" cy="19050"/>
                                </a:xfrm>
                                <a:custGeom>
                                  <a:avLst/>
                                  <a:gdLst/>
                                  <a:ahLst/>
                                  <a:cxnLst/>
                                  <a:rect l="l" t="t" r="r" b="b"/>
                                  <a:pathLst>
                                    <a:path w="18415" h="19050">
                                      <a:moveTo>
                                        <a:pt x="18389" y="0"/>
                                      </a:moveTo>
                                      <a:lnTo>
                                        <a:pt x="0" y="0"/>
                                      </a:lnTo>
                                      <a:lnTo>
                                        <a:pt x="0" y="9144"/>
                                      </a:lnTo>
                                      <a:lnTo>
                                        <a:pt x="0" y="18592"/>
                                      </a:lnTo>
                                      <a:lnTo>
                                        <a:pt x="9194" y="18592"/>
                                      </a:lnTo>
                                      <a:lnTo>
                                        <a:pt x="9194" y="9144"/>
                                      </a:lnTo>
                                      <a:lnTo>
                                        <a:pt x="18389" y="9144"/>
                                      </a:lnTo>
                                      <a:lnTo>
                                        <a:pt x="18389" y="0"/>
                                      </a:lnTo>
                                      <a:close/>
                                    </a:path>
                                  </a:pathLst>
                                </a:custGeom>
                                <a:solidFill>
                                  <a:srgbClr val="008000"/>
                                </a:solidFill>
                              </wps:spPr>
                              <wps:bodyPr wrap="square" lIns="0" tIns="0" rIns="0" bIns="0" rtlCol="0">
                                <a:prstTxWarp prst="textNoShape">
                                  <a:avLst/>
                                </a:prstTxWarp>
                                <a:noAutofit/>
                              </wps:bodyPr>
                            </wps:wsp>
                          </wpg:wgp>
                        </a:graphicData>
                      </a:graphic>
                    </wp:anchor>
                  </w:drawing>
                </mc:Choice>
                <mc:Fallback>
                  <w:pict>
                    <v:group style="position:absolute;margin-left:.359741pt;margin-top:2.506604pt;width:1.45pt;height:1.5pt;mso-position-horizontal-relative:column;mso-position-vertical-relative:paragraph;z-index:-16190464" id="docshapegroup23" coordorigin="7,50" coordsize="29,30">
                      <v:line style="position:absolute" from="15,57" to="29,57" stroked="true" strokeweight=".719908pt" strokecolor="#008000">
                        <v:stroke dashstyle="solid"/>
                      </v:line>
                      <v:shape style="position:absolute;left:7;top:50;width:29;height:30" id="docshape24" coordorigin="7,50" coordsize="29,30" path="m36,50l7,50,7,65,7,79,22,79,22,65,36,65,36,50xe" filled="true" fillcolor="#008000" stroked="false">
                        <v:path arrowok="t"/>
                        <v:fill type="solid"/>
                      </v:shape>
                      <w10:wrap type="none"/>
                    </v:group>
                  </w:pict>
                </mc:Fallback>
              </mc:AlternateContent>
            </w:r>
            <w:r>
              <w:rPr>
                <w:spacing w:val="-4"/>
                <w:w w:val="105"/>
                <w:sz w:val="21"/>
              </w:rPr>
              <w:t>0,01</w:t>
            </w:r>
          </w:p>
        </w:tc>
        <w:tc>
          <w:tcPr>
            <w:tcW w:w="1625" w:type="dxa"/>
            <w:tcBorders>
              <w:top w:val="single" w:sz="6" w:space="0" w:color="000000"/>
              <w:left w:val="single" w:sz="6" w:space="0" w:color="000000"/>
              <w:bottom w:val="single" w:sz="6" w:space="0" w:color="000000"/>
            </w:tcBorders>
          </w:tcPr>
          <w:p>
            <w:pPr>
              <w:pStyle w:val="TableParagraph"/>
              <w:spacing w:line="237" w:lineRule="exact" w:before="10"/>
              <w:ind w:left="72"/>
              <w:rPr>
                <w:sz w:val="21"/>
              </w:rPr>
            </w:pPr>
            <w:r>
              <w:rPr>
                <w:spacing w:val="-2"/>
                <w:w w:val="105"/>
                <w:sz w:val="21"/>
              </w:rPr>
              <w:t>0,499746667</w:t>
            </w:r>
          </w:p>
        </w:tc>
      </w:tr>
      <w:tr>
        <w:trPr>
          <w:trHeight w:val="275" w:hRule="atLeast"/>
        </w:trPr>
        <w:tc>
          <w:tcPr>
            <w:tcW w:w="1176" w:type="dxa"/>
            <w:tcBorders>
              <w:top w:val="single" w:sz="6" w:space="0" w:color="000000"/>
              <w:right w:val="single" w:sz="6" w:space="0" w:color="000000"/>
            </w:tcBorders>
          </w:tcPr>
          <w:p>
            <w:pPr>
              <w:pStyle w:val="TableParagraph"/>
              <w:spacing w:line="238" w:lineRule="exact" w:before="17"/>
              <w:ind w:left="64"/>
              <w:rPr>
                <w:sz w:val="21"/>
              </w:rPr>
            </w:pPr>
            <w:r>
              <w:rPr>
                <w:spacing w:val="-10"/>
                <w:w w:val="105"/>
                <w:sz w:val="21"/>
              </w:rPr>
              <w:t>p</w:t>
            </w:r>
          </w:p>
        </w:tc>
        <w:tc>
          <w:tcPr>
            <w:tcW w:w="1262" w:type="dxa"/>
            <w:tcBorders>
              <w:top w:val="single" w:sz="6" w:space="0" w:color="000000"/>
              <w:left w:val="single" w:sz="6" w:space="0" w:color="000000"/>
              <w:right w:val="single" w:sz="6" w:space="0" w:color="000000"/>
            </w:tcBorders>
          </w:tcPr>
          <w:p>
            <w:pPr>
              <w:pStyle w:val="TableParagraph"/>
              <w:jc w:val="left"/>
              <w:rPr>
                <w:rFonts w:ascii="Times New Roman"/>
                <w:sz w:val="18"/>
              </w:rPr>
            </w:pPr>
          </w:p>
        </w:tc>
        <w:tc>
          <w:tcPr>
            <w:tcW w:w="1161" w:type="dxa"/>
            <w:tcBorders>
              <w:top w:val="single" w:sz="6" w:space="0" w:color="000000"/>
              <w:left w:val="single" w:sz="6" w:space="0" w:color="000000"/>
              <w:right w:val="single" w:sz="6" w:space="0" w:color="000000"/>
            </w:tcBorders>
          </w:tcPr>
          <w:p>
            <w:pPr>
              <w:pStyle w:val="TableParagraph"/>
              <w:spacing w:line="238" w:lineRule="exact" w:before="17"/>
              <w:ind w:left="69" w:right="18"/>
              <w:rPr>
                <w:sz w:val="21"/>
              </w:rPr>
            </w:pPr>
            <w:r>
              <w:rPr>
                <w:spacing w:val="-2"/>
                <w:w w:val="105"/>
                <w:sz w:val="21"/>
              </w:rPr>
              <w:t>635,49</w:t>
            </w:r>
          </w:p>
        </w:tc>
        <w:tc>
          <w:tcPr>
            <w:tcW w:w="1161" w:type="dxa"/>
            <w:tcBorders>
              <w:top w:val="single" w:sz="6" w:space="0" w:color="000000"/>
              <w:left w:val="single" w:sz="6" w:space="0" w:color="000000"/>
              <w:right w:val="single" w:sz="6" w:space="0" w:color="000000"/>
            </w:tcBorders>
          </w:tcPr>
          <w:p>
            <w:pPr>
              <w:pStyle w:val="TableParagraph"/>
              <w:spacing w:line="238" w:lineRule="exact" w:before="17"/>
              <w:ind w:left="68" w:right="18"/>
              <w:rPr>
                <w:sz w:val="21"/>
              </w:rPr>
            </w:pPr>
            <w:r>
              <w:rPr>
                <w:spacing w:val="-2"/>
                <w:w w:val="105"/>
                <w:sz w:val="21"/>
              </w:rPr>
              <w:t>635,49</w:t>
            </w:r>
          </w:p>
        </w:tc>
        <w:tc>
          <w:tcPr>
            <w:tcW w:w="1161" w:type="dxa"/>
            <w:tcBorders>
              <w:top w:val="single" w:sz="6" w:space="0" w:color="000000"/>
              <w:left w:val="single" w:sz="6" w:space="0" w:color="000000"/>
              <w:right w:val="single" w:sz="6" w:space="0" w:color="000000"/>
            </w:tcBorders>
          </w:tcPr>
          <w:p>
            <w:pPr>
              <w:pStyle w:val="TableParagraph"/>
              <w:spacing w:line="238" w:lineRule="exact" w:before="17"/>
              <w:ind w:left="67" w:right="18"/>
              <w:rPr>
                <w:sz w:val="21"/>
              </w:rPr>
            </w:pPr>
            <w:r>
              <w:rPr>
                <w:spacing w:val="-2"/>
                <w:w w:val="105"/>
                <w:sz w:val="21"/>
              </w:rPr>
              <w:t>635,49</w:t>
            </w:r>
          </w:p>
        </w:tc>
        <w:tc>
          <w:tcPr>
            <w:tcW w:w="1160" w:type="dxa"/>
            <w:tcBorders>
              <w:top w:val="single" w:sz="6" w:space="0" w:color="000000"/>
              <w:left w:val="single" w:sz="6" w:space="0" w:color="000000"/>
              <w:right w:val="single" w:sz="6" w:space="0" w:color="000000"/>
            </w:tcBorders>
          </w:tcPr>
          <w:p>
            <w:pPr>
              <w:pStyle w:val="TableParagraph"/>
              <w:spacing w:line="238" w:lineRule="exact" w:before="17"/>
              <w:ind w:left="50"/>
              <w:rPr>
                <w:sz w:val="21"/>
              </w:rPr>
            </w:pPr>
            <w:r>
              <w:rPr>
                <w:spacing w:val="-2"/>
                <w:w w:val="105"/>
                <w:sz w:val="21"/>
              </w:rPr>
              <w:t>635,49</w:t>
            </w:r>
          </w:p>
        </w:tc>
        <w:tc>
          <w:tcPr>
            <w:tcW w:w="1204" w:type="dxa"/>
            <w:tcBorders>
              <w:top w:val="single" w:sz="6" w:space="0" w:color="000000"/>
              <w:left w:val="single" w:sz="6" w:space="0" w:color="000000"/>
              <w:right w:val="single" w:sz="6" w:space="0" w:color="000000"/>
            </w:tcBorders>
          </w:tcPr>
          <w:p>
            <w:pPr>
              <w:pStyle w:val="TableParagraph"/>
              <w:spacing w:line="238" w:lineRule="exact" w:before="17"/>
              <w:ind w:left="65"/>
              <w:rPr>
                <w:sz w:val="21"/>
              </w:rPr>
            </w:pPr>
            <w:r>
              <w:rPr>
                <w:spacing w:val="-10"/>
                <w:w w:val="105"/>
                <w:sz w:val="21"/>
              </w:rPr>
              <w:t>0</w:t>
            </w:r>
          </w:p>
        </w:tc>
        <w:tc>
          <w:tcPr>
            <w:tcW w:w="1625" w:type="dxa"/>
            <w:tcBorders>
              <w:top w:val="single" w:sz="6" w:space="0" w:color="000000"/>
              <w:left w:val="single" w:sz="6" w:space="0" w:color="000000"/>
            </w:tcBorders>
          </w:tcPr>
          <w:p>
            <w:pPr>
              <w:pStyle w:val="TableParagraph"/>
              <w:spacing w:line="238" w:lineRule="exact" w:before="17"/>
              <w:ind w:left="72"/>
              <w:rPr>
                <w:sz w:val="21"/>
              </w:rPr>
            </w:pPr>
            <w:r>
              <w:rPr>
                <w:spacing w:val="-2"/>
                <w:w w:val="105"/>
                <w:sz w:val="21"/>
              </w:rPr>
              <w:t>0,63549</w:t>
            </w:r>
          </w:p>
        </w:tc>
      </w:tr>
    </w:tbl>
    <w:p>
      <w:pPr>
        <w:pStyle w:val="BodyText"/>
        <w:ind w:left="0"/>
      </w:pPr>
    </w:p>
    <w:p>
      <w:pPr>
        <w:pStyle w:val="BodyText"/>
        <w:spacing w:before="59"/>
        <w:ind w:left="0"/>
      </w:pPr>
    </w:p>
    <w:p>
      <w:pPr>
        <w:spacing w:after="0"/>
        <w:sectPr>
          <w:pgSz w:w="12250" w:h="15850"/>
          <w:pgMar w:header="749" w:footer="1029" w:top="1180" w:bottom="1220" w:left="1060" w:right="540"/>
        </w:sectPr>
      </w:pPr>
    </w:p>
    <w:p>
      <w:pPr>
        <w:pStyle w:val="BodyText"/>
        <w:spacing w:line="259" w:lineRule="auto" w:before="92"/>
        <w:ind w:right="38"/>
        <w:jc w:val="both"/>
      </w:pPr>
      <w:r>
        <w:rPr/>
        <w:t>En la siguiente tabla se muestra el promedio de los errores de las lecturas de dos manómetros utilizando un manómetro patrón, utilizando el equipo construido. Para estas pruebas se tomó el manómetro patrón y otros dos manómetros genéricos de la UNIMET (llamados manómetro 1</w:t>
      </w:r>
      <w:r>
        <w:rPr>
          <w:spacing w:val="40"/>
        </w:rPr>
        <w:t> </w:t>
      </w:r>
      <w:r>
        <w:rPr/>
        <w:t>y manómetro 2). El manómetro “patrón” tiene un error</w:t>
      </w:r>
      <w:r>
        <w:rPr>
          <w:spacing w:val="-1"/>
        </w:rPr>
        <w:t> </w:t>
      </w:r>
      <w:r>
        <w:rPr/>
        <w:t>promedio</w:t>
      </w:r>
      <w:r>
        <w:rPr>
          <w:spacing w:val="-1"/>
        </w:rPr>
        <w:t> </w:t>
      </w:r>
      <w:r>
        <w:rPr/>
        <w:t>del 7%, entre</w:t>
      </w:r>
      <w:r>
        <w:rPr>
          <w:spacing w:val="-1"/>
        </w:rPr>
        <w:t> </w:t>
      </w:r>
      <w:r>
        <w:rPr/>
        <w:t>la presión indicada y la verdadera, esto motivado a los años de uso y falta de mantenimiento. Los otros manómetros tienen 25% de error para el primero y el segundo de 9%</w:t>
      </w:r>
    </w:p>
    <w:p>
      <w:pPr>
        <w:pStyle w:val="BodyText"/>
        <w:spacing w:before="160"/>
        <w:ind w:left="440"/>
        <w:jc w:val="both"/>
      </w:pPr>
      <w:r>
        <w:rPr>
          <w:rFonts w:ascii="Arial" w:hAnsi="Arial"/>
          <w:b/>
        </w:rPr>
        <w:t>Tabla</w:t>
      </w:r>
      <w:r>
        <w:rPr>
          <w:rFonts w:ascii="Arial" w:hAnsi="Arial"/>
          <w:b/>
          <w:spacing w:val="-7"/>
        </w:rPr>
        <w:t> </w:t>
      </w:r>
      <w:r>
        <w:rPr>
          <w:rFonts w:ascii="Arial" w:hAnsi="Arial"/>
          <w:b/>
        </w:rPr>
        <w:t>2</w:t>
      </w:r>
      <w:r>
        <w:rPr/>
        <w:t>.</w:t>
      </w:r>
      <w:r>
        <w:rPr>
          <w:spacing w:val="-7"/>
        </w:rPr>
        <w:t> </w:t>
      </w:r>
      <w:r>
        <w:rPr/>
        <w:t>Promedio</w:t>
      </w:r>
      <w:r>
        <w:rPr>
          <w:spacing w:val="-5"/>
        </w:rPr>
        <w:t> </w:t>
      </w:r>
      <w:r>
        <w:rPr/>
        <w:t>de</w:t>
      </w:r>
      <w:r>
        <w:rPr>
          <w:spacing w:val="-6"/>
        </w:rPr>
        <w:t> </w:t>
      </w:r>
      <w:r>
        <w:rPr/>
        <w:t>errores</w:t>
      </w:r>
      <w:r>
        <w:rPr>
          <w:spacing w:val="-5"/>
        </w:rPr>
        <w:t> </w:t>
      </w:r>
      <w:r>
        <w:rPr/>
        <w:t>entre</w:t>
      </w:r>
      <w:r>
        <w:rPr>
          <w:spacing w:val="-7"/>
        </w:rPr>
        <w:t> </w:t>
      </w:r>
      <w:r>
        <w:rPr>
          <w:spacing w:val="-2"/>
        </w:rPr>
        <w:t>manómetros</w:t>
      </w:r>
    </w:p>
    <w:p>
      <w:pPr>
        <w:pStyle w:val="BodyText"/>
        <w:spacing w:before="5" w:after="1"/>
        <w:ind w:left="0"/>
        <w:rPr>
          <w:sz w:val="17"/>
        </w:rPr>
      </w:pPr>
    </w:p>
    <w:tbl>
      <w:tblPr>
        <w:tblW w:w="0" w:type="auto"/>
        <w:jc w:val="left"/>
        <w:tblInd w:w="9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99"/>
        <w:gridCol w:w="1859"/>
      </w:tblGrid>
      <w:tr>
        <w:trPr>
          <w:trHeight w:val="285" w:hRule="atLeast"/>
        </w:trPr>
        <w:tc>
          <w:tcPr>
            <w:tcW w:w="3358" w:type="dxa"/>
            <w:gridSpan w:val="2"/>
            <w:tcBorders>
              <w:right w:val="single" w:sz="12" w:space="0" w:color="000000"/>
            </w:tcBorders>
          </w:tcPr>
          <w:p>
            <w:pPr>
              <w:pStyle w:val="TableParagraph"/>
              <w:spacing w:line="20" w:lineRule="exact"/>
              <w:ind w:left="-1"/>
              <w:jc w:val="left"/>
              <w:rPr>
                <w:rFonts w:ascii="Arial MT"/>
                <w:sz w:val="2"/>
              </w:rPr>
            </w:pPr>
            <w:r>
              <w:rPr>
                <w:rFonts w:ascii="Arial MT"/>
                <w:sz w:val="2"/>
              </w:rPr>
              <mc:AlternateContent>
                <mc:Choice Requires="wps">
                  <w:drawing>
                    <wp:inline distT="0" distB="0" distL="0" distR="0">
                      <wp:extent cx="9525" cy="9525"/>
                      <wp:effectExtent l="0" t="0" r="0" b="0"/>
                      <wp:docPr id="41" name="Group 41"/>
                      <wp:cNvGraphicFramePr>
                        <a:graphicFrameLocks/>
                      </wp:cNvGraphicFramePr>
                      <a:graphic>
                        <a:graphicData uri="http://schemas.microsoft.com/office/word/2010/wordprocessingGroup">
                          <wpg:wgp>
                            <wpg:cNvPr id="41" name="Group 41"/>
                            <wpg:cNvGrpSpPr/>
                            <wpg:grpSpPr>
                              <a:xfrm>
                                <a:off x="0" y="0"/>
                                <a:ext cx="9525" cy="9525"/>
                                <a:chExt cx="9525" cy="9525"/>
                              </a:xfrm>
                            </wpg:grpSpPr>
                            <wps:wsp>
                              <wps:cNvPr id="42" name="Graphic 42"/>
                              <wps:cNvSpPr/>
                              <wps:spPr>
                                <a:xfrm>
                                  <a:off x="0" y="0"/>
                                  <a:ext cx="9525" cy="9525"/>
                                </a:xfrm>
                                <a:custGeom>
                                  <a:avLst/>
                                  <a:gdLst/>
                                  <a:ahLst/>
                                  <a:cxnLst/>
                                  <a:rect l="l" t="t" r="r" b="b"/>
                                  <a:pathLst>
                                    <a:path w="9525" h="9525">
                                      <a:moveTo>
                                        <a:pt x="0" y="4733"/>
                                      </a:moveTo>
                                      <a:lnTo>
                                        <a:pt x="1388" y="1386"/>
                                      </a:lnTo>
                                      <a:lnTo>
                                        <a:pt x="4739" y="0"/>
                                      </a:lnTo>
                                      <a:lnTo>
                                        <a:pt x="8091" y="1386"/>
                                      </a:lnTo>
                                      <a:lnTo>
                                        <a:pt x="9479" y="4733"/>
                                      </a:lnTo>
                                      <a:lnTo>
                                        <a:pt x="8091" y="8080"/>
                                      </a:lnTo>
                                      <a:lnTo>
                                        <a:pt x="4739" y="9466"/>
                                      </a:lnTo>
                                      <a:lnTo>
                                        <a:pt x="1388" y="8080"/>
                                      </a:lnTo>
                                      <a:lnTo>
                                        <a:pt x="0" y="4733"/>
                                      </a:lnTo>
                                      <a:close/>
                                    </a:path>
                                  </a:pathLst>
                                </a:custGeom>
                                <a:solidFill>
                                  <a:srgbClr val="D3D3D3"/>
                                </a:solidFill>
                              </wps:spPr>
                              <wps:bodyPr wrap="square" lIns="0" tIns="0" rIns="0" bIns="0" rtlCol="0">
                                <a:prstTxWarp prst="textNoShape">
                                  <a:avLst/>
                                </a:prstTxWarp>
                                <a:noAutofit/>
                              </wps:bodyPr>
                            </wps:wsp>
                          </wpg:wgp>
                        </a:graphicData>
                      </a:graphic>
                    </wp:inline>
                  </w:drawing>
                </mc:Choice>
                <mc:Fallback>
                  <w:pict>
                    <v:group style="width:.75pt;height:.75pt;mso-position-horizontal-relative:char;mso-position-vertical-relative:line" id="docshapegroup25" coordorigin="0,0" coordsize="15,15">
                      <v:shape style="position:absolute;left:0;top:0;width:15;height:15" id="docshape26" coordorigin="0,0" coordsize="15,15" path="m0,7l2,2,7,0,13,2,15,7,13,13,7,15,2,13,0,7xe" filled="true" fillcolor="#d3d3d3" stroked="false">
                        <v:path arrowok="t"/>
                        <v:fill type="solid"/>
                      </v:shape>
                    </v:group>
                  </w:pict>
                </mc:Fallback>
              </mc:AlternateContent>
            </w:r>
            <w:r>
              <w:rPr>
                <w:rFonts w:ascii="Arial MT"/>
                <w:sz w:val="2"/>
              </w:rPr>
            </w:r>
          </w:p>
          <w:p>
            <w:pPr>
              <w:pStyle w:val="TableParagraph"/>
              <w:spacing w:line="244" w:lineRule="exact"/>
              <w:ind w:left="39"/>
              <w:rPr>
                <w:b/>
                <w:sz w:val="22"/>
              </w:rPr>
            </w:pPr>
            <w:r>
              <w:rPr>
                <w:b/>
                <w:spacing w:val="-2"/>
                <w:sz w:val="22"/>
              </w:rPr>
              <w:t>Promedio</w:t>
            </w:r>
          </w:p>
        </w:tc>
      </w:tr>
      <w:tr>
        <w:trPr>
          <w:trHeight w:val="585" w:hRule="atLeast"/>
        </w:trPr>
        <w:tc>
          <w:tcPr>
            <w:tcW w:w="1499" w:type="dxa"/>
            <w:shd w:val="clear" w:color="auto" w:fill="B4C5E7"/>
          </w:tcPr>
          <w:p>
            <w:pPr>
              <w:pStyle w:val="TableParagraph"/>
              <w:spacing w:before="16"/>
              <w:ind w:left="195"/>
              <w:jc w:val="left"/>
              <w:rPr>
                <w:b/>
                <w:sz w:val="22"/>
              </w:rPr>
            </w:pPr>
            <w:r>
              <w:rPr>
                <w:b/>
                <w:spacing w:val="-2"/>
                <w:sz w:val="22"/>
              </w:rPr>
              <w:t>Manómetro</w:t>
            </w:r>
          </w:p>
          <w:p>
            <w:pPr>
              <w:pStyle w:val="TableParagraph"/>
              <w:spacing w:line="250" w:lineRule="exact" w:before="31"/>
              <w:ind w:left="209"/>
              <w:jc w:val="left"/>
              <w:rPr>
                <w:b/>
                <w:sz w:val="22"/>
              </w:rPr>
            </w:pPr>
            <w:r>
              <w:rPr>
                <w:b/>
                <w:spacing w:val="-2"/>
                <w:sz w:val="22"/>
              </w:rPr>
              <w:t>Patrón</w:t>
            </w:r>
            <w:r>
              <w:rPr>
                <w:b/>
                <w:spacing w:val="-1"/>
                <w:sz w:val="22"/>
              </w:rPr>
              <w:t> </w:t>
            </w:r>
            <w:r>
              <w:rPr>
                <w:b/>
                <w:spacing w:val="-2"/>
                <w:sz w:val="22"/>
              </w:rPr>
              <w:t>(PSI)</w:t>
            </w:r>
          </w:p>
        </w:tc>
        <w:tc>
          <w:tcPr>
            <w:tcW w:w="1859" w:type="dxa"/>
          </w:tcPr>
          <w:p>
            <w:pPr>
              <w:pStyle w:val="TableParagraph"/>
              <w:spacing w:before="166"/>
              <w:ind w:left="32"/>
              <w:rPr>
                <w:sz w:val="22"/>
              </w:rPr>
            </w:pPr>
            <w:r>
              <w:rPr>
                <w:spacing w:val="-5"/>
                <w:sz w:val="22"/>
              </w:rPr>
              <w:t>7%</w:t>
            </w:r>
          </w:p>
        </w:tc>
      </w:tr>
      <w:tr>
        <w:trPr>
          <w:trHeight w:val="585" w:hRule="atLeast"/>
        </w:trPr>
        <w:tc>
          <w:tcPr>
            <w:tcW w:w="1499" w:type="dxa"/>
            <w:shd w:val="clear" w:color="auto" w:fill="C5DFB4"/>
          </w:tcPr>
          <w:p>
            <w:pPr>
              <w:pStyle w:val="TableParagraph"/>
              <w:spacing w:before="15"/>
              <w:ind w:left="26" w:right="2"/>
              <w:rPr>
                <w:b/>
                <w:sz w:val="22"/>
              </w:rPr>
            </w:pPr>
            <w:r>
              <w:rPr>
                <w:b/>
                <w:sz w:val="22"/>
              </w:rPr>
              <w:t>Manómetro</w:t>
            </w:r>
            <w:r>
              <w:rPr>
                <w:b/>
                <w:spacing w:val="-9"/>
                <w:sz w:val="22"/>
              </w:rPr>
              <w:t> </w:t>
            </w:r>
            <w:r>
              <w:rPr>
                <w:b/>
                <w:spacing w:val="-10"/>
                <w:sz w:val="22"/>
              </w:rPr>
              <w:t>1</w:t>
            </w:r>
          </w:p>
          <w:p>
            <w:pPr>
              <w:pStyle w:val="TableParagraph"/>
              <w:spacing w:line="250" w:lineRule="exact" w:before="32"/>
              <w:ind w:left="26"/>
              <w:rPr>
                <w:b/>
                <w:sz w:val="22"/>
              </w:rPr>
            </w:pPr>
            <w:r>
              <w:rPr>
                <w:b/>
                <w:spacing w:val="-2"/>
                <w:sz w:val="22"/>
              </w:rPr>
              <w:t>(PSI)</w:t>
            </w:r>
          </w:p>
        </w:tc>
        <w:tc>
          <w:tcPr>
            <w:tcW w:w="1859" w:type="dxa"/>
          </w:tcPr>
          <w:p>
            <w:pPr>
              <w:pStyle w:val="TableParagraph"/>
              <w:spacing w:before="165"/>
              <w:ind w:left="32" w:right="14"/>
              <w:rPr>
                <w:sz w:val="22"/>
              </w:rPr>
            </w:pPr>
            <w:r>
              <w:rPr>
                <w:spacing w:val="-5"/>
                <w:sz w:val="22"/>
              </w:rPr>
              <w:t>25%</w:t>
            </w:r>
          </w:p>
        </w:tc>
      </w:tr>
      <w:tr>
        <w:trPr>
          <w:trHeight w:val="585" w:hRule="atLeast"/>
        </w:trPr>
        <w:tc>
          <w:tcPr>
            <w:tcW w:w="1499" w:type="dxa"/>
            <w:shd w:val="clear" w:color="auto" w:fill="C5DFB4"/>
          </w:tcPr>
          <w:p>
            <w:pPr>
              <w:pStyle w:val="TableParagraph"/>
              <w:spacing w:before="16"/>
              <w:ind w:left="26" w:right="2"/>
              <w:rPr>
                <w:b/>
                <w:sz w:val="22"/>
              </w:rPr>
            </w:pPr>
            <w:r>
              <w:rPr>
                <w:b/>
                <w:sz w:val="22"/>
              </w:rPr>
              <w:t>Manómetro</w:t>
            </w:r>
            <w:r>
              <w:rPr>
                <w:b/>
                <w:spacing w:val="-9"/>
                <w:sz w:val="22"/>
              </w:rPr>
              <w:t> </w:t>
            </w:r>
            <w:r>
              <w:rPr>
                <w:b/>
                <w:spacing w:val="-10"/>
                <w:sz w:val="22"/>
              </w:rPr>
              <w:t>2</w:t>
            </w:r>
          </w:p>
          <w:p>
            <w:pPr>
              <w:pStyle w:val="TableParagraph"/>
              <w:spacing w:line="250" w:lineRule="exact" w:before="31"/>
              <w:ind w:left="26"/>
              <w:rPr>
                <w:b/>
                <w:sz w:val="22"/>
              </w:rPr>
            </w:pPr>
            <w:r>
              <w:rPr>
                <w:b/>
                <w:spacing w:val="-2"/>
                <w:sz w:val="22"/>
              </w:rPr>
              <w:t>(PSI)</w:t>
            </w:r>
          </w:p>
        </w:tc>
        <w:tc>
          <w:tcPr>
            <w:tcW w:w="1859" w:type="dxa"/>
          </w:tcPr>
          <w:p>
            <w:pPr>
              <w:pStyle w:val="TableParagraph"/>
              <w:spacing w:before="166"/>
              <w:ind w:left="32"/>
              <w:rPr>
                <w:sz w:val="22"/>
              </w:rPr>
            </w:pPr>
            <w:r>
              <w:rPr>
                <w:spacing w:val="-5"/>
                <w:sz w:val="22"/>
              </w:rPr>
              <w:t>9%</w:t>
            </w:r>
          </w:p>
        </w:tc>
      </w:tr>
    </w:tbl>
    <w:p>
      <w:pPr>
        <w:pStyle w:val="BodyText"/>
        <w:spacing w:line="259" w:lineRule="auto" w:before="192"/>
        <w:ind w:right="41"/>
        <w:jc w:val="both"/>
      </w:pPr>
      <w:r>
        <w:rPr/>
        <w:t>Con respecto a la parte electrónica. El equipo se refresca cada tres segundos y, usualmente, da números diferentes que se encuentran dentro de su rango de error. En promedio se determinó que el equipo tiende a tener un error de </w:t>
      </w:r>
      <w:r>
        <w:rPr>
          <w:rFonts w:ascii="Cambria Math" w:hAnsi="Cambria Math"/>
        </w:rPr>
        <w:t>±</w:t>
      </w:r>
      <w:r>
        <w:rPr>
          <w:rFonts w:ascii="Cambria Math" w:hAnsi="Cambria Math"/>
          <w:spacing w:val="-12"/>
        </w:rPr>
        <w:t> </w:t>
      </w:r>
      <w:r>
        <w:rPr/>
        <w:t>0,7 psi, aproximado a lo expuesto por el fabricante.</w:t>
      </w:r>
    </w:p>
    <w:p>
      <w:pPr>
        <w:pStyle w:val="BodyText"/>
        <w:spacing w:line="259" w:lineRule="auto" w:before="119"/>
        <w:ind w:right="42"/>
        <w:jc w:val="both"/>
      </w:pPr>
      <w:r>
        <w:rPr/>
        <w:t>La tabla 3 muestra el error entre el promedio de las lecturas y el valor teórico utilizando el sensor de presión.</w:t>
      </w:r>
    </w:p>
    <w:p>
      <w:pPr>
        <w:pStyle w:val="BodyText"/>
        <w:spacing w:before="114"/>
        <w:ind w:left="680"/>
      </w:pPr>
      <w:r>
        <w:rPr/>
        <w:br w:type="column"/>
      </w:r>
      <w:r>
        <w:rPr>
          <w:rFonts w:ascii="Arial" w:hAnsi="Arial"/>
          <w:b/>
        </w:rPr>
        <w:t>Tabla</w:t>
      </w:r>
      <w:r>
        <w:rPr>
          <w:rFonts w:ascii="Arial" w:hAnsi="Arial"/>
          <w:b/>
          <w:spacing w:val="-7"/>
        </w:rPr>
        <w:t> </w:t>
      </w:r>
      <w:r>
        <w:rPr>
          <w:rFonts w:ascii="Arial" w:hAnsi="Arial"/>
          <w:b/>
        </w:rPr>
        <w:t>3</w:t>
      </w:r>
      <w:r>
        <w:rPr/>
        <w:t>.</w:t>
      </w:r>
      <w:r>
        <w:rPr>
          <w:spacing w:val="-7"/>
        </w:rPr>
        <w:t> </w:t>
      </w:r>
      <w:r>
        <w:rPr/>
        <w:t>Resultados</w:t>
      </w:r>
      <w:r>
        <w:rPr>
          <w:spacing w:val="-6"/>
        </w:rPr>
        <w:t> </w:t>
      </w:r>
      <w:r>
        <w:rPr/>
        <w:t>de</w:t>
      </w:r>
      <w:r>
        <w:rPr>
          <w:spacing w:val="-6"/>
        </w:rPr>
        <w:t> </w:t>
      </w:r>
      <w:r>
        <w:rPr/>
        <w:t>la</w:t>
      </w:r>
      <w:r>
        <w:rPr>
          <w:spacing w:val="-5"/>
        </w:rPr>
        <w:t> </w:t>
      </w:r>
      <w:r>
        <w:rPr/>
        <w:t>parte</w:t>
      </w:r>
      <w:r>
        <w:rPr>
          <w:spacing w:val="-8"/>
        </w:rPr>
        <w:t> </w:t>
      </w:r>
      <w:r>
        <w:rPr>
          <w:spacing w:val="-2"/>
        </w:rPr>
        <w:t>electrónica</w:t>
      </w:r>
    </w:p>
    <w:p>
      <w:pPr>
        <w:pStyle w:val="BodyText"/>
        <w:ind w:left="0"/>
        <w:rPr>
          <w:sz w:val="17"/>
        </w:rPr>
      </w:pPr>
    </w:p>
    <w:tbl>
      <w:tblPr>
        <w:tblW w:w="0" w:type="auto"/>
        <w:jc w:val="left"/>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1"/>
        <w:gridCol w:w="1216"/>
        <w:gridCol w:w="946"/>
        <w:gridCol w:w="871"/>
      </w:tblGrid>
      <w:tr>
        <w:trPr>
          <w:trHeight w:val="825" w:hRule="atLeast"/>
        </w:trPr>
        <w:tc>
          <w:tcPr>
            <w:tcW w:w="1801" w:type="dxa"/>
          </w:tcPr>
          <w:p>
            <w:pPr>
              <w:pStyle w:val="TableParagraph"/>
              <w:jc w:val="left"/>
              <w:rPr>
                <w:rFonts w:ascii="Times New Roman"/>
                <w:sz w:val="18"/>
              </w:rPr>
            </w:pPr>
          </w:p>
        </w:tc>
        <w:tc>
          <w:tcPr>
            <w:tcW w:w="1216" w:type="dxa"/>
          </w:tcPr>
          <w:p>
            <w:pPr>
              <w:pStyle w:val="TableParagraph"/>
              <w:spacing w:line="254" w:lineRule="exact"/>
              <w:ind w:left="165"/>
              <w:jc w:val="left"/>
              <w:rPr>
                <w:sz w:val="22"/>
              </w:rPr>
            </w:pPr>
            <w:r>
              <w:rPr>
                <w:spacing w:val="-2"/>
                <w:sz w:val="22"/>
              </w:rPr>
              <w:t>Promedio</w:t>
            </w:r>
          </w:p>
          <w:p>
            <w:pPr>
              <w:pStyle w:val="TableParagraph"/>
              <w:spacing w:line="300" w:lineRule="atLeast"/>
              <w:ind w:left="405" w:hanging="256"/>
              <w:jc w:val="left"/>
              <w:rPr>
                <w:sz w:val="22"/>
              </w:rPr>
            </w:pPr>
            <w:r>
              <w:rPr>
                <w:sz w:val="22"/>
              </w:rPr>
              <w:t>de</w:t>
            </w:r>
            <w:r>
              <w:rPr>
                <w:spacing w:val="-3"/>
                <w:sz w:val="22"/>
              </w:rPr>
              <w:t> </w:t>
            </w:r>
            <w:r>
              <w:rPr>
                <w:sz w:val="22"/>
              </w:rPr>
              <w:t>lectura </w:t>
            </w:r>
            <w:r>
              <w:rPr>
                <w:spacing w:val="-2"/>
                <w:sz w:val="22"/>
              </w:rPr>
              <w:t>(PSI)</w:t>
            </w:r>
          </w:p>
        </w:tc>
        <w:tc>
          <w:tcPr>
            <w:tcW w:w="946" w:type="dxa"/>
          </w:tcPr>
          <w:p>
            <w:pPr>
              <w:pStyle w:val="TableParagraph"/>
              <w:spacing w:line="268" w:lineRule="auto" w:before="136"/>
              <w:ind w:left="270" w:hanging="136"/>
              <w:jc w:val="left"/>
              <w:rPr>
                <w:sz w:val="22"/>
              </w:rPr>
            </w:pPr>
            <w:r>
              <w:rPr>
                <w:spacing w:val="-2"/>
                <w:sz w:val="22"/>
              </w:rPr>
              <w:t>Teorico (PSI)</w:t>
            </w:r>
          </w:p>
        </w:tc>
        <w:tc>
          <w:tcPr>
            <w:tcW w:w="871" w:type="dxa"/>
            <w:tcBorders>
              <w:right w:val="single" w:sz="8" w:space="0" w:color="000000"/>
            </w:tcBorders>
          </w:tcPr>
          <w:p>
            <w:pPr>
              <w:pStyle w:val="TableParagraph"/>
              <w:spacing w:line="268" w:lineRule="auto" w:before="136"/>
              <w:ind w:left="225" w:right="183" w:hanging="15"/>
              <w:jc w:val="left"/>
              <w:rPr>
                <w:b/>
                <w:sz w:val="22"/>
              </w:rPr>
            </w:pPr>
            <w:r>
              <w:rPr>
                <w:b/>
                <w:spacing w:val="-4"/>
                <w:sz w:val="22"/>
              </w:rPr>
              <w:t>Error </w:t>
            </w:r>
            <w:r>
              <w:rPr>
                <w:b/>
                <w:spacing w:val="-2"/>
                <w:sz w:val="22"/>
              </w:rPr>
              <w:t>(PSI)</w:t>
            </w:r>
          </w:p>
        </w:tc>
      </w:tr>
      <w:tr>
        <w:trPr>
          <w:trHeight w:val="256" w:hRule="atLeast"/>
        </w:trPr>
        <w:tc>
          <w:tcPr>
            <w:tcW w:w="1801" w:type="dxa"/>
          </w:tcPr>
          <w:p>
            <w:pPr>
              <w:pStyle w:val="TableParagraph"/>
              <w:spacing w:line="236" w:lineRule="exact"/>
              <w:ind w:left="54" w:right="9"/>
              <w:rPr>
                <w:b/>
                <w:sz w:val="22"/>
              </w:rPr>
            </w:pPr>
            <w:r>
              <w:rPr>
                <w:b/>
                <w:spacing w:val="-10"/>
                <w:sz w:val="22"/>
              </w:rPr>
              <w:t>P</w:t>
            </w:r>
          </w:p>
        </w:tc>
        <w:tc>
          <w:tcPr>
            <w:tcW w:w="1216" w:type="dxa"/>
          </w:tcPr>
          <w:p>
            <w:pPr>
              <w:pStyle w:val="TableParagraph"/>
              <w:spacing w:line="236" w:lineRule="exact"/>
              <w:ind w:right="3"/>
              <w:jc w:val="right"/>
              <w:rPr>
                <w:sz w:val="22"/>
              </w:rPr>
            </w:pPr>
            <w:r>
              <w:rPr>
                <w:spacing w:val="-4"/>
                <w:sz w:val="22"/>
              </w:rPr>
              <w:t>3,35</w:t>
            </w:r>
          </w:p>
        </w:tc>
        <w:tc>
          <w:tcPr>
            <w:tcW w:w="946" w:type="dxa"/>
          </w:tcPr>
          <w:p>
            <w:pPr>
              <w:pStyle w:val="TableParagraph"/>
              <w:spacing w:line="236" w:lineRule="exact"/>
              <w:ind w:right="2"/>
              <w:jc w:val="right"/>
              <w:rPr>
                <w:sz w:val="22"/>
              </w:rPr>
            </w:pPr>
            <w:r>
              <w:rPr>
                <w:spacing w:val="-2"/>
                <w:sz w:val="22"/>
              </w:rPr>
              <w:t>3,662948</w:t>
            </w:r>
          </w:p>
        </w:tc>
        <w:tc>
          <w:tcPr>
            <w:tcW w:w="871" w:type="dxa"/>
            <w:tcBorders>
              <w:right w:val="single" w:sz="8" w:space="0" w:color="000000"/>
            </w:tcBorders>
          </w:tcPr>
          <w:p>
            <w:pPr>
              <w:pStyle w:val="TableParagraph"/>
              <w:spacing w:line="236" w:lineRule="exact"/>
              <w:ind w:left="255"/>
              <w:jc w:val="left"/>
              <w:rPr>
                <w:sz w:val="22"/>
              </w:rPr>
            </w:pPr>
            <w:r>
              <w:rPr>
                <w:spacing w:val="-4"/>
                <w:sz w:val="22"/>
              </w:rPr>
              <w:t>0,31</w:t>
            </w:r>
          </w:p>
        </w:tc>
      </w:tr>
      <w:tr>
        <w:trPr>
          <w:trHeight w:val="285" w:hRule="atLeast"/>
        </w:trPr>
        <w:tc>
          <w:tcPr>
            <w:tcW w:w="1801" w:type="dxa"/>
          </w:tcPr>
          <w:p>
            <w:pPr>
              <w:pStyle w:val="TableParagraph"/>
              <w:spacing w:line="249" w:lineRule="exact" w:before="16"/>
              <w:ind w:left="54" w:right="14"/>
              <w:rPr>
                <w:b/>
                <w:sz w:val="22"/>
              </w:rPr>
            </w:pPr>
            <w:r>
              <w:rPr>
                <w:b/>
                <w:spacing w:val="-5"/>
                <w:sz w:val="22"/>
              </w:rPr>
              <w:t>P,3</w:t>
            </w:r>
          </w:p>
        </w:tc>
        <w:tc>
          <w:tcPr>
            <w:tcW w:w="1216" w:type="dxa"/>
          </w:tcPr>
          <w:p>
            <w:pPr>
              <w:pStyle w:val="TableParagraph"/>
              <w:spacing w:line="249" w:lineRule="exact" w:before="16"/>
              <w:ind w:right="3"/>
              <w:jc w:val="right"/>
              <w:rPr>
                <w:sz w:val="22"/>
              </w:rPr>
            </w:pPr>
            <w:r>
              <w:rPr>
                <w:spacing w:val="-4"/>
                <w:sz w:val="22"/>
              </w:rPr>
              <w:t>5,98</w:t>
            </w:r>
          </w:p>
        </w:tc>
        <w:tc>
          <w:tcPr>
            <w:tcW w:w="946" w:type="dxa"/>
          </w:tcPr>
          <w:p>
            <w:pPr>
              <w:pStyle w:val="TableParagraph"/>
              <w:spacing w:line="249" w:lineRule="exact" w:before="16"/>
              <w:ind w:right="2"/>
              <w:jc w:val="right"/>
              <w:rPr>
                <w:sz w:val="22"/>
              </w:rPr>
            </w:pPr>
            <w:r>
              <w:rPr>
                <w:spacing w:val="-2"/>
                <w:sz w:val="22"/>
              </w:rPr>
              <w:t>6,543474</w:t>
            </w:r>
          </w:p>
        </w:tc>
        <w:tc>
          <w:tcPr>
            <w:tcW w:w="871" w:type="dxa"/>
            <w:tcBorders>
              <w:right w:val="single" w:sz="8" w:space="0" w:color="000000"/>
            </w:tcBorders>
          </w:tcPr>
          <w:p>
            <w:pPr>
              <w:pStyle w:val="TableParagraph"/>
              <w:spacing w:line="249" w:lineRule="exact" w:before="16"/>
              <w:ind w:left="255"/>
              <w:jc w:val="left"/>
              <w:rPr>
                <w:sz w:val="22"/>
              </w:rPr>
            </w:pPr>
            <w:r>
              <w:rPr>
                <w:spacing w:val="-4"/>
                <w:sz w:val="22"/>
              </w:rPr>
              <w:t>0,56</w:t>
            </w:r>
          </w:p>
        </w:tc>
      </w:tr>
      <w:tr>
        <w:trPr>
          <w:trHeight w:val="285" w:hRule="atLeast"/>
        </w:trPr>
        <w:tc>
          <w:tcPr>
            <w:tcW w:w="1801" w:type="dxa"/>
          </w:tcPr>
          <w:p>
            <w:pPr>
              <w:pStyle w:val="TableParagraph"/>
              <w:spacing w:line="249" w:lineRule="exact" w:before="16"/>
              <w:ind w:left="54" w:right="14"/>
              <w:rPr>
                <w:b/>
                <w:sz w:val="22"/>
              </w:rPr>
            </w:pPr>
            <w:r>
              <w:rPr>
                <w:b/>
                <w:spacing w:val="-5"/>
                <w:sz w:val="22"/>
              </w:rPr>
              <w:t>P,1</w:t>
            </w:r>
          </w:p>
        </w:tc>
        <w:tc>
          <w:tcPr>
            <w:tcW w:w="1216" w:type="dxa"/>
          </w:tcPr>
          <w:p>
            <w:pPr>
              <w:pStyle w:val="TableParagraph"/>
              <w:spacing w:line="249" w:lineRule="exact" w:before="16"/>
              <w:ind w:right="3"/>
              <w:jc w:val="right"/>
              <w:rPr>
                <w:sz w:val="22"/>
              </w:rPr>
            </w:pPr>
            <w:r>
              <w:rPr>
                <w:spacing w:val="-4"/>
                <w:sz w:val="22"/>
              </w:rPr>
              <w:t>8,47</w:t>
            </w:r>
          </w:p>
        </w:tc>
        <w:tc>
          <w:tcPr>
            <w:tcW w:w="946" w:type="dxa"/>
          </w:tcPr>
          <w:p>
            <w:pPr>
              <w:pStyle w:val="TableParagraph"/>
              <w:spacing w:line="249" w:lineRule="exact" w:before="16"/>
              <w:ind w:right="2"/>
              <w:jc w:val="right"/>
              <w:rPr>
                <w:sz w:val="22"/>
              </w:rPr>
            </w:pPr>
            <w:r>
              <w:rPr>
                <w:spacing w:val="-2"/>
                <w:sz w:val="22"/>
              </w:rPr>
              <w:t>9,424443</w:t>
            </w:r>
          </w:p>
        </w:tc>
        <w:tc>
          <w:tcPr>
            <w:tcW w:w="871" w:type="dxa"/>
            <w:tcBorders>
              <w:right w:val="single" w:sz="8" w:space="0" w:color="000000"/>
            </w:tcBorders>
          </w:tcPr>
          <w:p>
            <w:pPr>
              <w:pStyle w:val="TableParagraph"/>
              <w:spacing w:line="249" w:lineRule="exact" w:before="16"/>
              <w:ind w:left="255"/>
              <w:jc w:val="left"/>
              <w:rPr>
                <w:sz w:val="22"/>
              </w:rPr>
            </w:pPr>
            <w:r>
              <w:rPr>
                <w:spacing w:val="-4"/>
                <w:sz w:val="22"/>
              </w:rPr>
              <w:t>0,96</w:t>
            </w:r>
          </w:p>
        </w:tc>
      </w:tr>
      <w:tr>
        <w:trPr>
          <w:trHeight w:val="285" w:hRule="atLeast"/>
        </w:trPr>
        <w:tc>
          <w:tcPr>
            <w:tcW w:w="1801" w:type="dxa"/>
          </w:tcPr>
          <w:p>
            <w:pPr>
              <w:pStyle w:val="TableParagraph"/>
              <w:spacing w:line="249" w:lineRule="exact" w:before="16"/>
              <w:ind w:left="54"/>
              <w:rPr>
                <w:b/>
                <w:sz w:val="22"/>
              </w:rPr>
            </w:pPr>
            <w:r>
              <w:rPr>
                <w:b/>
                <w:spacing w:val="-2"/>
                <w:sz w:val="22"/>
              </w:rPr>
              <w:t>P,1,3</w:t>
            </w:r>
          </w:p>
        </w:tc>
        <w:tc>
          <w:tcPr>
            <w:tcW w:w="1216" w:type="dxa"/>
          </w:tcPr>
          <w:p>
            <w:pPr>
              <w:pStyle w:val="TableParagraph"/>
              <w:spacing w:line="249" w:lineRule="exact" w:before="16"/>
              <w:ind w:right="3"/>
              <w:jc w:val="right"/>
              <w:rPr>
                <w:sz w:val="22"/>
              </w:rPr>
            </w:pPr>
            <w:r>
              <w:rPr>
                <w:spacing w:val="-2"/>
                <w:sz w:val="22"/>
              </w:rPr>
              <w:t>10,98</w:t>
            </w:r>
          </w:p>
        </w:tc>
        <w:tc>
          <w:tcPr>
            <w:tcW w:w="946" w:type="dxa"/>
          </w:tcPr>
          <w:p>
            <w:pPr>
              <w:pStyle w:val="TableParagraph"/>
              <w:spacing w:line="249" w:lineRule="exact" w:before="16"/>
              <w:ind w:right="2"/>
              <w:jc w:val="right"/>
              <w:rPr>
                <w:sz w:val="22"/>
              </w:rPr>
            </w:pPr>
            <w:r>
              <w:rPr>
                <w:spacing w:val="-2"/>
                <w:sz w:val="22"/>
              </w:rPr>
              <w:t>12,30497</w:t>
            </w:r>
          </w:p>
        </w:tc>
        <w:tc>
          <w:tcPr>
            <w:tcW w:w="871" w:type="dxa"/>
            <w:tcBorders>
              <w:right w:val="single" w:sz="8" w:space="0" w:color="000000"/>
            </w:tcBorders>
          </w:tcPr>
          <w:p>
            <w:pPr>
              <w:pStyle w:val="TableParagraph"/>
              <w:spacing w:line="249" w:lineRule="exact" w:before="16"/>
              <w:ind w:left="255"/>
              <w:jc w:val="left"/>
              <w:rPr>
                <w:sz w:val="22"/>
              </w:rPr>
            </w:pPr>
            <w:r>
              <w:rPr>
                <w:spacing w:val="-4"/>
                <w:sz w:val="22"/>
              </w:rPr>
              <w:t>1,33</w:t>
            </w:r>
          </w:p>
        </w:tc>
      </w:tr>
      <w:tr>
        <w:trPr>
          <w:trHeight w:val="285" w:hRule="atLeast"/>
        </w:trPr>
        <w:tc>
          <w:tcPr>
            <w:tcW w:w="1801" w:type="dxa"/>
          </w:tcPr>
          <w:p>
            <w:pPr>
              <w:pStyle w:val="TableParagraph"/>
              <w:spacing w:line="250" w:lineRule="exact" w:before="15"/>
              <w:ind w:left="54"/>
              <w:rPr>
                <w:b/>
                <w:sz w:val="22"/>
              </w:rPr>
            </w:pPr>
            <w:r>
              <w:rPr>
                <w:b/>
                <w:spacing w:val="-2"/>
                <w:sz w:val="22"/>
              </w:rPr>
              <w:t>P,1,2</w:t>
            </w:r>
          </w:p>
        </w:tc>
        <w:tc>
          <w:tcPr>
            <w:tcW w:w="1216" w:type="dxa"/>
          </w:tcPr>
          <w:p>
            <w:pPr>
              <w:pStyle w:val="TableParagraph"/>
              <w:spacing w:line="250" w:lineRule="exact" w:before="15"/>
              <w:ind w:right="3"/>
              <w:jc w:val="right"/>
              <w:rPr>
                <w:sz w:val="22"/>
              </w:rPr>
            </w:pPr>
            <w:r>
              <w:rPr>
                <w:spacing w:val="-2"/>
                <w:sz w:val="22"/>
              </w:rPr>
              <w:t>14,85</w:t>
            </w:r>
          </w:p>
        </w:tc>
        <w:tc>
          <w:tcPr>
            <w:tcW w:w="946" w:type="dxa"/>
          </w:tcPr>
          <w:p>
            <w:pPr>
              <w:pStyle w:val="TableParagraph"/>
              <w:spacing w:line="250" w:lineRule="exact" w:before="15"/>
              <w:ind w:right="3"/>
              <w:jc w:val="right"/>
              <w:rPr>
                <w:sz w:val="22"/>
              </w:rPr>
            </w:pPr>
            <w:r>
              <w:rPr>
                <w:spacing w:val="-2"/>
                <w:sz w:val="22"/>
              </w:rPr>
              <w:t>15,1863</w:t>
            </w:r>
          </w:p>
        </w:tc>
        <w:tc>
          <w:tcPr>
            <w:tcW w:w="871" w:type="dxa"/>
            <w:tcBorders>
              <w:right w:val="single" w:sz="8" w:space="0" w:color="000000"/>
            </w:tcBorders>
          </w:tcPr>
          <w:p>
            <w:pPr>
              <w:pStyle w:val="TableParagraph"/>
              <w:spacing w:line="250" w:lineRule="exact" w:before="15"/>
              <w:ind w:left="255"/>
              <w:jc w:val="left"/>
              <w:rPr>
                <w:sz w:val="22"/>
              </w:rPr>
            </w:pPr>
            <w:r>
              <w:rPr>
                <w:spacing w:val="-4"/>
                <w:sz w:val="22"/>
              </w:rPr>
              <w:t>0,34</w:t>
            </w:r>
          </w:p>
        </w:tc>
      </w:tr>
      <w:tr>
        <w:trPr>
          <w:trHeight w:val="285" w:hRule="atLeast"/>
        </w:trPr>
        <w:tc>
          <w:tcPr>
            <w:tcW w:w="1801" w:type="dxa"/>
          </w:tcPr>
          <w:p>
            <w:pPr>
              <w:pStyle w:val="TableParagraph"/>
              <w:spacing w:line="250" w:lineRule="exact" w:before="15"/>
              <w:ind w:left="54" w:right="15"/>
              <w:rPr>
                <w:b/>
                <w:sz w:val="22"/>
              </w:rPr>
            </w:pPr>
            <w:r>
              <w:rPr>
                <w:b/>
                <w:spacing w:val="-2"/>
                <w:sz w:val="22"/>
              </w:rPr>
              <w:t>P,1,2,3</w:t>
            </w:r>
          </w:p>
        </w:tc>
        <w:tc>
          <w:tcPr>
            <w:tcW w:w="1216" w:type="dxa"/>
          </w:tcPr>
          <w:p>
            <w:pPr>
              <w:pStyle w:val="TableParagraph"/>
              <w:spacing w:line="250" w:lineRule="exact" w:before="15"/>
              <w:ind w:right="3"/>
              <w:jc w:val="right"/>
              <w:rPr>
                <w:sz w:val="22"/>
              </w:rPr>
            </w:pPr>
            <w:r>
              <w:rPr>
                <w:spacing w:val="-2"/>
                <w:sz w:val="22"/>
              </w:rPr>
              <w:t>17,30</w:t>
            </w:r>
          </w:p>
        </w:tc>
        <w:tc>
          <w:tcPr>
            <w:tcW w:w="946" w:type="dxa"/>
            <w:tcBorders>
              <w:bottom w:val="single" w:sz="12" w:space="0" w:color="000000"/>
            </w:tcBorders>
          </w:tcPr>
          <w:p>
            <w:pPr>
              <w:pStyle w:val="TableParagraph"/>
              <w:spacing w:line="250" w:lineRule="exact" w:before="15"/>
              <w:ind w:right="2"/>
              <w:jc w:val="right"/>
              <w:rPr>
                <w:sz w:val="22"/>
              </w:rPr>
            </w:pPr>
            <w:r>
              <w:rPr>
                <w:spacing w:val="-2"/>
                <w:sz w:val="22"/>
              </w:rPr>
              <w:t>18,06683</w:t>
            </w:r>
          </w:p>
        </w:tc>
        <w:tc>
          <w:tcPr>
            <w:tcW w:w="871" w:type="dxa"/>
            <w:tcBorders>
              <w:bottom w:val="single" w:sz="12" w:space="0" w:color="000000"/>
              <w:right w:val="single" w:sz="8" w:space="0" w:color="000000"/>
            </w:tcBorders>
          </w:tcPr>
          <w:p>
            <w:pPr>
              <w:pStyle w:val="TableParagraph"/>
              <w:spacing w:line="250" w:lineRule="exact" w:before="15"/>
              <w:ind w:left="255"/>
              <w:jc w:val="left"/>
              <w:rPr>
                <w:sz w:val="22"/>
              </w:rPr>
            </w:pPr>
            <w:r>
              <w:rPr>
                <w:spacing w:val="-4"/>
                <w:sz w:val="22"/>
              </w:rPr>
              <w:t>0,77</w:t>
            </w:r>
          </w:p>
        </w:tc>
      </w:tr>
      <w:tr>
        <w:trPr>
          <w:trHeight w:val="285" w:hRule="atLeast"/>
        </w:trPr>
        <w:tc>
          <w:tcPr>
            <w:tcW w:w="1801" w:type="dxa"/>
            <w:tcBorders>
              <w:left w:val="single" w:sz="6" w:space="0" w:color="D3D3D3"/>
              <w:bottom w:val="single" w:sz="6" w:space="0" w:color="D3D3D3"/>
              <w:right w:val="single" w:sz="6" w:space="0" w:color="D3D3D3"/>
            </w:tcBorders>
          </w:tcPr>
          <w:p>
            <w:pPr>
              <w:pStyle w:val="TableParagraph"/>
              <w:jc w:val="left"/>
              <w:rPr>
                <w:rFonts w:ascii="Times New Roman"/>
                <w:sz w:val="18"/>
              </w:rPr>
            </w:pPr>
          </w:p>
        </w:tc>
        <w:tc>
          <w:tcPr>
            <w:tcW w:w="1216" w:type="dxa"/>
            <w:tcBorders>
              <w:left w:val="single" w:sz="6" w:space="0" w:color="D3D3D3"/>
              <w:bottom w:val="single" w:sz="6" w:space="0" w:color="D3D3D3"/>
              <w:right w:val="single" w:sz="12" w:space="0" w:color="000000"/>
            </w:tcBorders>
          </w:tcPr>
          <w:p>
            <w:pPr>
              <w:pStyle w:val="TableParagraph"/>
              <w:jc w:val="left"/>
              <w:rPr>
                <w:rFonts w:ascii="Times New Roman"/>
                <w:sz w:val="18"/>
              </w:rPr>
            </w:pPr>
          </w:p>
        </w:tc>
        <w:tc>
          <w:tcPr>
            <w:tcW w:w="946" w:type="dxa"/>
            <w:tcBorders>
              <w:top w:val="single" w:sz="12" w:space="0" w:color="000000"/>
              <w:left w:val="single" w:sz="12" w:space="0" w:color="000000"/>
              <w:bottom w:val="single" w:sz="12" w:space="0" w:color="000000"/>
            </w:tcBorders>
          </w:tcPr>
          <w:p>
            <w:pPr>
              <w:pStyle w:val="TableParagraph"/>
              <w:spacing w:line="249" w:lineRule="exact" w:before="16"/>
              <w:ind w:right="-44"/>
              <w:jc w:val="right"/>
              <w:rPr>
                <w:b/>
                <w:sz w:val="22"/>
              </w:rPr>
            </w:pPr>
            <w:r>
              <w:rPr>
                <w:b/>
                <w:spacing w:val="-2"/>
                <w:sz w:val="22"/>
              </w:rPr>
              <w:t>Promedio</w:t>
            </w:r>
          </w:p>
        </w:tc>
        <w:tc>
          <w:tcPr>
            <w:tcW w:w="871" w:type="dxa"/>
            <w:tcBorders>
              <w:top w:val="single" w:sz="12" w:space="0" w:color="000000"/>
              <w:bottom w:val="single" w:sz="12" w:space="0" w:color="000000"/>
              <w:right w:val="single" w:sz="18" w:space="0" w:color="000000"/>
            </w:tcBorders>
          </w:tcPr>
          <w:p>
            <w:pPr>
              <w:pStyle w:val="TableParagraph"/>
              <w:spacing w:line="249" w:lineRule="exact" w:before="16"/>
              <w:ind w:left="465" w:right="-15"/>
              <w:jc w:val="left"/>
              <w:rPr>
                <w:sz w:val="22"/>
              </w:rPr>
            </w:pPr>
            <w:r>
              <w:rPr>
                <w:spacing w:val="-4"/>
                <w:sz w:val="22"/>
              </w:rPr>
              <w:t>0,71</w:t>
            </w:r>
          </w:p>
        </w:tc>
      </w:tr>
    </w:tbl>
    <w:p>
      <w:pPr>
        <w:pStyle w:val="Heading6"/>
        <w:spacing w:before="197"/>
        <w:jc w:val="both"/>
      </w:pPr>
      <w:r>
        <w:rPr/>
        <w:t>Resultados</w:t>
      </w:r>
      <w:r>
        <w:rPr>
          <w:spacing w:val="-6"/>
        </w:rPr>
        <w:t> </w:t>
      </w:r>
      <w:r>
        <w:rPr/>
        <w:t>de</w:t>
      </w:r>
      <w:r>
        <w:rPr>
          <w:spacing w:val="-6"/>
        </w:rPr>
        <w:t> </w:t>
      </w:r>
      <w:r>
        <w:rPr/>
        <w:t>la</w:t>
      </w:r>
      <w:r>
        <w:rPr>
          <w:spacing w:val="-3"/>
        </w:rPr>
        <w:t> </w:t>
      </w:r>
      <w:r>
        <w:rPr>
          <w:spacing w:val="-2"/>
        </w:rPr>
        <w:t>Simulación</w:t>
      </w:r>
    </w:p>
    <w:p>
      <w:pPr>
        <w:pStyle w:val="BodyText"/>
        <w:spacing w:line="259" w:lineRule="auto" w:before="180"/>
        <w:ind w:right="503"/>
        <w:jc w:val="both"/>
      </w:pPr>
      <w:r>
        <w:rPr/>
        <w:t>El objetivo era crear una simulación continua y dinámica en MATLAB® para mejorar la práctica de laboratorio relacionada con la calibración de manómetros por peso. Se optó por iniciar la simulación en la herramienta Simulink® de MATLAB® debido a su eficiencia en el desarrollo</w:t>
      </w:r>
      <w:r>
        <w:rPr>
          <w:spacing w:val="40"/>
        </w:rPr>
        <w:t> </w:t>
      </w:r>
      <w:r>
        <w:rPr/>
        <w:t>y la facilidad de realizar ajustes. En un principio, se empleó la ecuación completa (ecuación (1)), excluyendo el factor de corrección por diferencia de altura.</w:t>
      </w:r>
    </w:p>
    <w:p>
      <w:pPr>
        <w:pStyle w:val="BodyText"/>
        <w:spacing w:line="259" w:lineRule="auto" w:before="160"/>
        <w:ind w:right="500"/>
        <w:jc w:val="both"/>
      </w:pPr>
      <w:r>
        <w:rPr/>
        <w:t>La ecuación 1 que rige el comportamiento de la presión de un DWT (Deadweight Testers, Calibradores de Peso Muerto" o "Calibradores de Peso Fijo" ) y tiene todas las correcciones importantes según Bair [17] es:</w:t>
      </w:r>
    </w:p>
    <w:p>
      <w:pPr>
        <w:spacing w:line="123" w:lineRule="exact" w:before="172"/>
        <w:ind w:left="733" w:right="0" w:firstLine="0"/>
        <w:jc w:val="left"/>
        <w:rPr>
          <w:rFonts w:ascii="Cambria Math" w:hAnsi="Cambria Math" w:eastAsia="Cambria Math"/>
          <w:sz w:val="13"/>
        </w:rPr>
      </w:pPr>
      <w:r>
        <w:rPr>
          <w:rFonts w:ascii="Cambria Math" w:hAnsi="Cambria Math" w:eastAsia="Cambria Math"/>
          <w:w w:val="105"/>
          <w:sz w:val="13"/>
        </w:rPr>
        <w:t>∑</w:t>
      </w:r>
      <w:r>
        <w:rPr>
          <w:rFonts w:ascii="Cambria Math" w:hAnsi="Cambria Math" w:eastAsia="Cambria Math"/>
          <w:spacing w:val="31"/>
          <w:w w:val="105"/>
          <w:sz w:val="13"/>
        </w:rPr>
        <w:t> </w:t>
      </w:r>
      <w:r>
        <w:rPr>
          <w:rFonts w:ascii="Cambria Math" w:hAnsi="Cambria Math" w:eastAsia="Cambria Math"/>
          <w:w w:val="105"/>
          <w:sz w:val="13"/>
        </w:rPr>
        <w:t>𝑚</w:t>
      </w:r>
      <w:r>
        <w:rPr>
          <w:rFonts w:ascii="Cambria Math" w:hAnsi="Cambria Math" w:eastAsia="Cambria Math"/>
          <w:spacing w:val="15"/>
          <w:w w:val="105"/>
          <w:sz w:val="13"/>
        </w:rPr>
        <w:t> </w:t>
      </w:r>
      <w:r>
        <w:rPr>
          <w:rFonts w:ascii="Cambria Math" w:hAnsi="Cambria Math" w:eastAsia="Cambria Math"/>
          <w:w w:val="105"/>
          <w:sz w:val="13"/>
        </w:rPr>
        <w:t>∗𝐺</w:t>
      </w:r>
      <w:r>
        <w:rPr>
          <w:rFonts w:ascii="Cambria Math" w:hAnsi="Cambria Math" w:eastAsia="Cambria Math"/>
          <w:spacing w:val="14"/>
          <w:w w:val="105"/>
          <w:sz w:val="13"/>
        </w:rPr>
        <w:t> </w:t>
      </w:r>
      <w:r>
        <w:rPr>
          <w:rFonts w:ascii="Cambria Math" w:hAnsi="Cambria Math" w:eastAsia="Cambria Math"/>
          <w:w w:val="105"/>
          <w:sz w:val="13"/>
        </w:rPr>
        <w:t>∗(1−</w:t>
      </w:r>
      <w:r>
        <w:rPr>
          <w:rFonts w:ascii="Times New Roman" w:hAnsi="Times New Roman" w:eastAsia="Times New Roman"/>
          <w:spacing w:val="10"/>
          <w:w w:val="105"/>
          <w:position w:val="8"/>
          <w:sz w:val="10"/>
          <w:u w:val="single"/>
        </w:rPr>
        <w:t> </w:t>
      </w:r>
      <w:r>
        <w:rPr>
          <w:rFonts w:ascii="Cambria Math" w:hAnsi="Cambria Math" w:eastAsia="Cambria Math"/>
          <w:w w:val="105"/>
          <w:position w:val="8"/>
          <w:sz w:val="10"/>
          <w:u w:val="single"/>
        </w:rPr>
        <w:t>𝜌</w:t>
      </w:r>
      <w:r>
        <w:rPr>
          <w:rFonts w:ascii="Cambria Math" w:hAnsi="Cambria Math" w:eastAsia="Cambria Math"/>
          <w:w w:val="105"/>
          <w:position w:val="6"/>
          <w:sz w:val="10"/>
          <w:u w:val="single"/>
        </w:rPr>
        <w:t>𝑎</w:t>
      </w:r>
      <w:r>
        <w:rPr>
          <w:rFonts w:ascii="Cambria Math" w:hAnsi="Cambria Math" w:eastAsia="Cambria Math"/>
          <w:spacing w:val="16"/>
          <w:w w:val="105"/>
          <w:position w:val="6"/>
          <w:sz w:val="10"/>
          <w:u w:val="single"/>
        </w:rPr>
        <w:t> </w:t>
      </w:r>
      <w:r>
        <w:rPr>
          <w:rFonts w:ascii="Cambria Math" w:hAnsi="Cambria Math" w:eastAsia="Cambria Math"/>
          <w:spacing w:val="-2"/>
          <w:w w:val="105"/>
          <w:sz w:val="13"/>
        </w:rPr>
        <w:t>)+𝜋∗𝐷∗Γ</w:t>
      </w:r>
    </w:p>
    <w:p>
      <w:pPr>
        <w:spacing w:after="0" w:line="123" w:lineRule="exact"/>
        <w:jc w:val="left"/>
        <w:rPr>
          <w:rFonts w:ascii="Cambria Math" w:hAnsi="Cambria Math" w:eastAsia="Cambria Math"/>
          <w:sz w:val="13"/>
        </w:rPr>
        <w:sectPr>
          <w:type w:val="continuous"/>
          <w:pgSz w:w="12250" w:h="15850"/>
          <w:pgMar w:header="749" w:footer="1029" w:top="880" w:bottom="280" w:left="1060" w:right="540"/>
          <w:cols w:num="2" w:equalWidth="0">
            <w:col w:w="4867" w:space="448"/>
            <w:col w:w="5335"/>
          </w:cols>
        </w:sectPr>
      </w:pPr>
    </w:p>
    <w:p>
      <w:pPr>
        <w:spacing w:line="107" w:lineRule="exact" w:before="33"/>
        <w:ind w:left="0" w:right="0" w:firstLine="0"/>
        <w:jc w:val="right"/>
        <w:rPr>
          <w:rFonts w:ascii="Cambria Math" w:eastAsia="Cambria Math"/>
          <w:sz w:val="18"/>
        </w:rPr>
      </w:pPr>
      <w:r>
        <w:rPr>
          <w:rFonts w:ascii="Cambria Math" w:eastAsia="Cambria Math"/>
          <w:sz w:val="18"/>
        </w:rPr>
        <w:t>𝑝</w:t>
      </w:r>
      <w:r>
        <w:rPr>
          <w:rFonts w:ascii="Cambria Math" w:eastAsia="Cambria Math"/>
          <w:spacing w:val="13"/>
          <w:sz w:val="18"/>
        </w:rPr>
        <w:t> </w:t>
      </w:r>
      <w:r>
        <w:rPr>
          <w:rFonts w:ascii="Cambria Math" w:eastAsia="Cambria Math"/>
          <w:spacing w:val="-10"/>
          <w:sz w:val="18"/>
        </w:rPr>
        <w:t>=</w:t>
      </w:r>
    </w:p>
    <w:p>
      <w:pPr>
        <w:spacing w:line="83" w:lineRule="exact" w:before="0"/>
        <w:ind w:left="137" w:right="0" w:firstLine="0"/>
        <w:jc w:val="left"/>
        <w:rPr>
          <w:rFonts w:ascii="Cambria Math" w:eastAsia="Cambria Math"/>
          <w:sz w:val="10"/>
        </w:rPr>
      </w:pPr>
      <w:r>
        <w:rPr/>
        <w:br w:type="column"/>
      </w:r>
      <w:r>
        <w:rPr>
          <w:rFonts w:ascii="Cambria Math" w:eastAsia="Cambria Math"/>
          <w:w w:val="120"/>
          <w:sz w:val="10"/>
        </w:rPr>
        <w:t>𝑖</w:t>
      </w:r>
      <w:r>
        <w:rPr>
          <w:rFonts w:ascii="Cambria Math" w:eastAsia="Cambria Math"/>
          <w:spacing w:val="45"/>
          <w:w w:val="120"/>
          <w:sz w:val="10"/>
        </w:rPr>
        <w:t>  </w:t>
      </w:r>
      <w:r>
        <w:rPr>
          <w:rFonts w:ascii="Cambria Math" w:eastAsia="Cambria Math"/>
          <w:w w:val="120"/>
          <w:sz w:val="10"/>
        </w:rPr>
        <w:t>𝑖</w:t>
      </w:r>
      <w:r>
        <w:rPr>
          <w:rFonts w:ascii="Cambria Math" w:eastAsia="Cambria Math"/>
          <w:spacing w:val="48"/>
          <w:w w:val="120"/>
          <w:sz w:val="10"/>
        </w:rPr>
        <w:t>  </w:t>
      </w:r>
      <w:r>
        <w:rPr>
          <w:rFonts w:ascii="Cambria Math" w:eastAsia="Cambria Math"/>
          <w:spacing w:val="-109"/>
          <w:w w:val="120"/>
          <w:sz w:val="10"/>
        </w:rPr>
        <w:t>𝑙</w:t>
      </w:r>
    </w:p>
    <w:p>
      <w:pPr>
        <w:spacing w:line="130" w:lineRule="exact" w:before="10"/>
        <w:ind w:left="264" w:right="0" w:firstLine="0"/>
        <w:jc w:val="left"/>
        <w:rPr>
          <w:rFonts w:ascii="Cambria Math" w:eastAsia="Cambria Math"/>
          <w:sz w:val="10"/>
        </w:rPr>
      </w:pPr>
      <w:r>
        <w:rPr/>
        <w:br w:type="column"/>
      </w:r>
      <w:r>
        <w:rPr>
          <w:rFonts w:ascii="Cambria Math" w:eastAsia="Cambria Math"/>
          <w:spacing w:val="-5"/>
          <w:w w:val="120"/>
          <w:position w:val="3"/>
          <w:sz w:val="10"/>
        </w:rPr>
        <w:t>𝜌</w:t>
      </w:r>
      <w:r>
        <w:rPr>
          <w:rFonts w:ascii="Cambria Math" w:eastAsia="Cambria Math"/>
          <w:spacing w:val="-5"/>
          <w:w w:val="120"/>
          <w:sz w:val="10"/>
        </w:rPr>
        <w:t>𝑚𝑖</w:t>
      </w:r>
    </w:p>
    <w:p>
      <w:pPr>
        <w:spacing w:line="107" w:lineRule="exact" w:before="33"/>
        <w:ind w:left="583" w:right="0" w:firstLine="0"/>
        <w:jc w:val="left"/>
        <w:rPr>
          <w:rFonts w:ascii="Cambria Math" w:hAnsi="Cambria Math" w:eastAsia="Cambria Math"/>
          <w:sz w:val="18"/>
        </w:rPr>
      </w:pPr>
      <w:r>
        <w:rPr/>
        <w:br w:type="column"/>
      </w:r>
      <w:r>
        <w:rPr>
          <w:rFonts w:ascii="Cambria Math" w:hAnsi="Cambria Math" w:eastAsia="Cambria Math"/>
          <w:spacing w:val="-10"/>
          <w:sz w:val="18"/>
        </w:rPr>
        <w:t>−</w:t>
      </w:r>
      <w:r>
        <w:rPr>
          <w:rFonts w:ascii="Cambria Math" w:hAnsi="Cambria Math" w:eastAsia="Cambria Math"/>
          <w:spacing w:val="80"/>
          <w:sz w:val="18"/>
        </w:rPr>
        <w:t> </w:t>
      </w:r>
      <w:r>
        <w:rPr>
          <w:rFonts w:ascii="Cambria Math" w:hAnsi="Cambria Math" w:eastAsia="Cambria Math"/>
          <w:spacing w:val="-92"/>
          <w:sz w:val="18"/>
        </w:rPr>
        <w:t>(𝜌</w:t>
      </w:r>
    </w:p>
    <w:p>
      <w:pPr>
        <w:tabs>
          <w:tab w:pos="1696" w:val="left" w:leader="none"/>
        </w:tabs>
        <w:spacing w:line="123" w:lineRule="exact" w:before="17"/>
        <w:ind w:left="81" w:right="0" w:firstLine="0"/>
        <w:jc w:val="left"/>
        <w:rPr>
          <w:sz w:val="20"/>
        </w:rPr>
      </w:pPr>
      <w:r>
        <w:rPr/>
        <w:br w:type="column"/>
      </w:r>
      <w:r>
        <w:rPr>
          <w:rFonts w:ascii="Cambria Math" w:hAnsi="Cambria Math" w:eastAsia="Cambria Math"/>
          <w:sz w:val="18"/>
        </w:rPr>
        <w:t>−</w:t>
      </w:r>
      <w:r>
        <w:rPr>
          <w:rFonts w:ascii="Cambria Math" w:hAnsi="Cambria Math" w:eastAsia="Cambria Math"/>
          <w:spacing w:val="1"/>
          <w:sz w:val="18"/>
        </w:rPr>
        <w:t> </w:t>
      </w:r>
      <w:r>
        <w:rPr>
          <w:rFonts w:ascii="Cambria Math" w:hAnsi="Cambria Math" w:eastAsia="Cambria Math"/>
          <w:sz w:val="18"/>
        </w:rPr>
        <w:t>𝜌</w:t>
      </w:r>
      <w:r>
        <w:rPr>
          <w:rFonts w:ascii="Cambria Math" w:hAnsi="Cambria Math" w:eastAsia="Cambria Math"/>
          <w:spacing w:val="44"/>
          <w:sz w:val="18"/>
        </w:rPr>
        <w:t> </w:t>
      </w:r>
      <w:r>
        <w:rPr>
          <w:rFonts w:ascii="Cambria Math" w:hAnsi="Cambria Math" w:eastAsia="Cambria Math"/>
          <w:sz w:val="18"/>
        </w:rPr>
        <w:t>)</w:t>
      </w:r>
      <w:r>
        <w:rPr>
          <w:rFonts w:ascii="Cambria Math" w:hAnsi="Cambria Math" w:eastAsia="Cambria Math"/>
          <w:spacing w:val="1"/>
          <w:sz w:val="18"/>
        </w:rPr>
        <w:t> </w:t>
      </w:r>
      <w:r>
        <w:rPr>
          <w:rFonts w:ascii="Cambria Math" w:hAnsi="Cambria Math" w:eastAsia="Cambria Math"/>
          <w:sz w:val="18"/>
        </w:rPr>
        <w:t>∗</w:t>
      </w:r>
      <w:r>
        <w:rPr>
          <w:rFonts w:ascii="Cambria Math" w:hAnsi="Cambria Math" w:eastAsia="Cambria Math"/>
          <w:spacing w:val="1"/>
          <w:sz w:val="18"/>
        </w:rPr>
        <w:t> </w:t>
      </w:r>
      <w:r>
        <w:rPr>
          <w:rFonts w:ascii="Cambria Math" w:hAnsi="Cambria Math" w:eastAsia="Cambria Math"/>
          <w:sz w:val="18"/>
        </w:rPr>
        <w:t>𝐺</w:t>
      </w:r>
      <w:r>
        <w:rPr>
          <w:rFonts w:ascii="Cambria Math" w:hAnsi="Cambria Math" w:eastAsia="Cambria Math"/>
          <w:spacing w:val="52"/>
          <w:sz w:val="18"/>
        </w:rPr>
        <w:t> </w:t>
      </w:r>
      <w:r>
        <w:rPr>
          <w:rFonts w:ascii="Cambria Math" w:hAnsi="Cambria Math" w:eastAsia="Cambria Math"/>
          <w:sz w:val="18"/>
        </w:rPr>
        <w:t>∗ </w:t>
      </w:r>
      <w:r>
        <w:rPr>
          <w:rFonts w:ascii="Cambria Math" w:hAnsi="Cambria Math" w:eastAsia="Cambria Math"/>
          <w:spacing w:val="-10"/>
          <w:sz w:val="18"/>
        </w:rPr>
        <w:t>ℎ</w:t>
      </w:r>
      <w:r>
        <w:rPr>
          <w:rFonts w:ascii="Cambria Math" w:hAnsi="Cambria Math" w:eastAsia="Cambria Math"/>
          <w:sz w:val="18"/>
        </w:rPr>
        <w:tab/>
      </w:r>
      <w:r>
        <w:rPr>
          <w:spacing w:val="-5"/>
          <w:sz w:val="20"/>
        </w:rPr>
        <w:t>(1)</w:t>
      </w:r>
    </w:p>
    <w:p>
      <w:pPr>
        <w:spacing w:after="0" w:line="123" w:lineRule="exact"/>
        <w:jc w:val="left"/>
        <w:rPr>
          <w:sz w:val="20"/>
        </w:rPr>
        <w:sectPr>
          <w:type w:val="continuous"/>
          <w:pgSz w:w="12250" w:h="15850"/>
          <w:pgMar w:header="749" w:footer="1029" w:top="880" w:bottom="280" w:left="1060" w:right="540"/>
          <w:cols w:num="5" w:equalWidth="0">
            <w:col w:w="5962" w:space="40"/>
            <w:col w:w="546" w:space="39"/>
            <w:col w:w="475" w:space="39"/>
            <w:col w:w="942" w:space="40"/>
            <w:col w:w="2567"/>
          </w:cols>
        </w:sectPr>
      </w:pPr>
    </w:p>
    <w:p>
      <w:pPr>
        <w:pStyle w:val="BodyText"/>
        <w:spacing w:line="20" w:lineRule="exact"/>
        <w:ind w:left="6011" w:right="-58"/>
        <w:rPr>
          <w:sz w:val="2"/>
        </w:rPr>
      </w:pPr>
      <w:r>
        <w:rPr>
          <w:sz w:val="2"/>
        </w:rPr>
        <mc:AlternateContent>
          <mc:Choice Requires="wps">
            <w:drawing>
              <wp:inline distT="0" distB="0" distL="0" distR="0">
                <wp:extent cx="1038225" cy="7620"/>
                <wp:effectExtent l="0" t="0" r="0" b="0"/>
                <wp:docPr id="43" name="Group 43"/>
                <wp:cNvGraphicFramePr>
                  <a:graphicFrameLocks/>
                </wp:cNvGraphicFramePr>
                <a:graphic>
                  <a:graphicData uri="http://schemas.microsoft.com/office/word/2010/wordprocessingGroup">
                    <wpg:wgp>
                      <wpg:cNvPr id="43" name="Group 43"/>
                      <wpg:cNvGrpSpPr/>
                      <wpg:grpSpPr>
                        <a:xfrm>
                          <a:off x="0" y="0"/>
                          <a:ext cx="1038225" cy="7620"/>
                          <a:chExt cx="1038225" cy="7620"/>
                        </a:xfrm>
                      </wpg:grpSpPr>
                      <wps:wsp>
                        <wps:cNvPr id="44" name="Graphic 44"/>
                        <wps:cNvSpPr/>
                        <wps:spPr>
                          <a:xfrm>
                            <a:off x="0" y="0"/>
                            <a:ext cx="1038225" cy="7620"/>
                          </a:xfrm>
                          <a:custGeom>
                            <a:avLst/>
                            <a:gdLst/>
                            <a:ahLst/>
                            <a:cxnLst/>
                            <a:rect l="l" t="t" r="r" b="b"/>
                            <a:pathLst>
                              <a:path w="1038225" h="7620">
                                <a:moveTo>
                                  <a:pt x="1038148" y="0"/>
                                </a:moveTo>
                                <a:lnTo>
                                  <a:pt x="0" y="0"/>
                                </a:lnTo>
                                <a:lnTo>
                                  <a:pt x="0" y="7619"/>
                                </a:lnTo>
                                <a:lnTo>
                                  <a:pt x="1038148" y="7619"/>
                                </a:lnTo>
                                <a:lnTo>
                                  <a:pt x="10381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1.75pt;height:.6pt;mso-position-horizontal-relative:char;mso-position-vertical-relative:line" id="docshapegroup27" coordorigin="0,0" coordsize="1635,12">
                <v:rect style="position:absolute;left:0;top:0;width:1635;height:12" id="docshape28" filled="true" fillcolor="#000000" stroked="false">
                  <v:fill type="solid"/>
                </v:rect>
              </v:group>
            </w:pict>
          </mc:Fallback>
        </mc:AlternateContent>
      </w:r>
      <w:r>
        <w:rPr>
          <w:sz w:val="2"/>
        </w:rPr>
      </w:r>
    </w:p>
    <w:p>
      <w:pPr>
        <w:spacing w:before="2"/>
        <w:ind w:left="0" w:right="0" w:firstLine="0"/>
        <w:jc w:val="right"/>
        <w:rPr>
          <w:rFonts w:ascii="Cambria Math" w:hAnsi="Cambria Math" w:eastAsia="Cambria Math"/>
          <w:sz w:val="13"/>
        </w:rPr>
      </w:pPr>
      <w:r>
        <w:rPr>
          <w:rFonts w:ascii="Cambria Math" w:hAnsi="Cambria Math" w:eastAsia="Cambria Math"/>
          <w:spacing w:val="-2"/>
          <w:w w:val="105"/>
          <w:sz w:val="13"/>
        </w:rPr>
        <w:t>𝐴</w:t>
      </w:r>
      <w:r>
        <w:rPr>
          <w:rFonts w:ascii="Cambria Math" w:hAnsi="Cambria Math" w:eastAsia="Cambria Math"/>
          <w:spacing w:val="-2"/>
          <w:w w:val="105"/>
          <w:position w:val="-2"/>
          <w:sz w:val="10"/>
        </w:rPr>
        <w:t>𝑒</w:t>
      </w:r>
      <w:r>
        <w:rPr>
          <w:rFonts w:ascii="Cambria Math" w:hAnsi="Cambria Math" w:eastAsia="Cambria Math"/>
          <w:spacing w:val="-2"/>
          <w:w w:val="105"/>
          <w:sz w:val="13"/>
        </w:rPr>
        <w:t>∗(1+(𝛼</w:t>
      </w:r>
      <w:r>
        <w:rPr>
          <w:rFonts w:ascii="Cambria Math" w:hAnsi="Cambria Math" w:eastAsia="Cambria Math"/>
          <w:spacing w:val="-2"/>
          <w:w w:val="105"/>
          <w:position w:val="-2"/>
          <w:sz w:val="10"/>
        </w:rPr>
        <w:t>𝑝</w:t>
      </w:r>
      <w:r>
        <w:rPr>
          <w:rFonts w:ascii="Cambria Math" w:hAnsi="Cambria Math" w:eastAsia="Cambria Math"/>
          <w:spacing w:val="-2"/>
          <w:w w:val="105"/>
          <w:sz w:val="13"/>
        </w:rPr>
        <w:t>+𝛼</w:t>
      </w:r>
      <w:r>
        <w:rPr>
          <w:rFonts w:ascii="Cambria Math" w:hAnsi="Cambria Math" w:eastAsia="Cambria Math"/>
          <w:spacing w:val="-2"/>
          <w:w w:val="105"/>
          <w:position w:val="-2"/>
          <w:sz w:val="10"/>
        </w:rPr>
        <w:t>𝑐</w:t>
      </w:r>
      <w:r>
        <w:rPr>
          <w:rFonts w:ascii="Cambria Math" w:hAnsi="Cambria Math" w:eastAsia="Cambria Math"/>
          <w:spacing w:val="-2"/>
          <w:w w:val="105"/>
          <w:sz w:val="13"/>
        </w:rPr>
        <w:t>)∗</w:t>
      </w:r>
      <w:r>
        <w:rPr>
          <w:rFonts w:ascii="Cambria Math" w:hAnsi="Cambria Math" w:eastAsia="Cambria Math"/>
          <w:spacing w:val="-2"/>
          <w:w w:val="105"/>
          <w:position w:val="1"/>
          <w:sz w:val="13"/>
        </w:rPr>
        <w:t>(</w:t>
      </w:r>
      <w:r>
        <w:rPr>
          <w:rFonts w:ascii="Cambria Math" w:hAnsi="Cambria Math" w:eastAsia="Cambria Math"/>
          <w:spacing w:val="-2"/>
          <w:w w:val="105"/>
          <w:sz w:val="13"/>
        </w:rPr>
        <w:t>𝑇−𝑇</w:t>
      </w:r>
      <w:r>
        <w:rPr>
          <w:rFonts w:ascii="Cambria Math" w:hAnsi="Cambria Math" w:eastAsia="Cambria Math"/>
          <w:spacing w:val="-2"/>
          <w:w w:val="105"/>
          <w:position w:val="-2"/>
          <w:sz w:val="10"/>
        </w:rPr>
        <w:t>𝑅𝐸𝐹</w:t>
      </w:r>
      <w:r>
        <w:rPr>
          <w:rFonts w:ascii="Cambria Math" w:hAnsi="Cambria Math" w:eastAsia="Cambria Math"/>
          <w:spacing w:val="-2"/>
          <w:w w:val="105"/>
          <w:position w:val="1"/>
          <w:sz w:val="13"/>
        </w:rPr>
        <w:t>)</w:t>
      </w:r>
      <w:r>
        <w:rPr>
          <w:rFonts w:ascii="Cambria Math" w:hAnsi="Cambria Math" w:eastAsia="Cambria Math"/>
          <w:spacing w:val="-2"/>
          <w:w w:val="105"/>
          <w:sz w:val="13"/>
        </w:rPr>
        <w:t>)</w:t>
      </w:r>
    </w:p>
    <w:p>
      <w:pPr>
        <w:tabs>
          <w:tab w:pos="748" w:val="left" w:leader="none"/>
          <w:tab w:pos="1197" w:val="left" w:leader="none"/>
        </w:tabs>
        <w:spacing w:line="130" w:lineRule="exact" w:before="0"/>
        <w:ind w:left="350" w:right="0" w:firstLine="0"/>
        <w:jc w:val="left"/>
        <w:rPr>
          <w:rFonts w:ascii="Cambria Math" w:eastAsia="Cambria Math"/>
          <w:sz w:val="13"/>
        </w:rPr>
      </w:pPr>
      <w:r>
        <w:rPr/>
        <w:br w:type="column"/>
      </w:r>
      <w:r>
        <w:rPr>
          <w:rFonts w:ascii="Cambria Math" w:eastAsia="Cambria Math"/>
          <w:spacing w:val="-10"/>
          <w:w w:val="110"/>
          <w:sz w:val="13"/>
        </w:rPr>
        <w:t>𝑓</w:t>
      </w:r>
      <w:r>
        <w:rPr>
          <w:rFonts w:ascii="Cambria Math" w:eastAsia="Cambria Math"/>
          <w:sz w:val="13"/>
        </w:rPr>
        <w:tab/>
      </w:r>
      <w:r>
        <w:rPr>
          <w:rFonts w:ascii="Cambria Math" w:eastAsia="Cambria Math"/>
          <w:spacing w:val="-10"/>
          <w:w w:val="110"/>
          <w:sz w:val="13"/>
        </w:rPr>
        <w:t>𝑎</w:t>
      </w:r>
      <w:r>
        <w:rPr>
          <w:rFonts w:ascii="Cambria Math" w:eastAsia="Cambria Math"/>
          <w:sz w:val="13"/>
        </w:rPr>
        <w:tab/>
      </w:r>
      <w:r>
        <w:rPr>
          <w:rFonts w:ascii="Cambria Math" w:eastAsia="Cambria Math"/>
          <w:spacing w:val="-10"/>
          <w:w w:val="110"/>
          <w:sz w:val="13"/>
        </w:rPr>
        <w:t>𝑙</w:t>
      </w:r>
    </w:p>
    <w:p>
      <w:pPr>
        <w:spacing w:after="0" w:line="130" w:lineRule="exact"/>
        <w:jc w:val="left"/>
        <w:rPr>
          <w:rFonts w:ascii="Cambria Math" w:eastAsia="Cambria Math"/>
          <w:sz w:val="13"/>
        </w:rPr>
        <w:sectPr>
          <w:type w:val="continuous"/>
          <w:pgSz w:w="12250" w:h="15850"/>
          <w:pgMar w:header="749" w:footer="1029" w:top="880" w:bottom="280" w:left="1060" w:right="540"/>
          <w:cols w:num="2" w:equalWidth="0">
            <w:col w:w="7646" w:space="40"/>
            <w:col w:w="2964"/>
          </w:cols>
        </w:sectPr>
      </w:pPr>
    </w:p>
    <w:p>
      <w:pPr>
        <w:pStyle w:val="BodyText"/>
        <w:ind w:left="0"/>
        <w:rPr>
          <w:rFonts w:ascii="Cambria Math"/>
        </w:rPr>
      </w:pPr>
    </w:p>
    <w:p>
      <w:pPr>
        <w:pStyle w:val="BodyText"/>
        <w:spacing w:before="95"/>
        <w:ind w:left="0"/>
        <w:rPr>
          <w:rFonts w:ascii="Cambria Math"/>
        </w:rPr>
      </w:pPr>
    </w:p>
    <w:p>
      <w:pPr>
        <w:spacing w:after="0"/>
        <w:rPr>
          <w:rFonts w:ascii="Cambria Math"/>
        </w:rPr>
        <w:sectPr>
          <w:pgSz w:w="12250" w:h="15850"/>
          <w:pgMar w:header="749" w:footer="1029" w:top="1180" w:bottom="1220" w:left="1060" w:right="540"/>
        </w:sectPr>
      </w:pPr>
    </w:p>
    <w:p>
      <w:pPr>
        <w:pStyle w:val="BodyText"/>
        <w:spacing w:line="259" w:lineRule="auto" w:before="93"/>
        <w:ind w:right="38"/>
        <w:jc w:val="both"/>
      </w:pPr>
      <w:r>
        <w:rPr/>
        <w:t>Donde los componentes: Ae es área efectiva del pistón a temperatura ambiente, mi masa de la masa,</w:t>
      </w:r>
      <w:r>
        <w:rPr>
          <w:spacing w:val="-14"/>
        </w:rPr>
        <w:t> </w:t>
      </w:r>
      <w:r>
        <w:rPr/>
        <w:t>Gl</w:t>
      </w:r>
      <w:r>
        <w:rPr>
          <w:spacing w:val="-14"/>
        </w:rPr>
        <w:t> </w:t>
      </w:r>
      <w:r>
        <w:rPr/>
        <w:t>gravedad</w:t>
      </w:r>
      <w:r>
        <w:rPr>
          <w:spacing w:val="-14"/>
        </w:rPr>
        <w:t> </w:t>
      </w:r>
      <w:r>
        <w:rPr/>
        <w:t>local,</w:t>
      </w:r>
      <w:r>
        <w:rPr>
          <w:spacing w:val="-14"/>
        </w:rPr>
        <w:t> </w:t>
      </w:r>
      <w:r>
        <w:rPr/>
        <w:t>ρa</w:t>
      </w:r>
      <w:r>
        <w:rPr>
          <w:spacing w:val="-14"/>
        </w:rPr>
        <w:t> </w:t>
      </w:r>
      <w:r>
        <w:rPr/>
        <w:t>densidad</w:t>
      </w:r>
      <w:r>
        <w:rPr>
          <w:spacing w:val="-14"/>
        </w:rPr>
        <w:t> </w:t>
      </w:r>
      <w:r>
        <w:rPr/>
        <w:t>del</w:t>
      </w:r>
      <w:r>
        <w:rPr>
          <w:spacing w:val="-14"/>
        </w:rPr>
        <w:t> </w:t>
      </w:r>
      <w:r>
        <w:rPr/>
        <w:t>aire</w:t>
      </w:r>
      <w:r>
        <w:rPr>
          <w:spacing w:val="-14"/>
        </w:rPr>
        <w:t> </w:t>
      </w:r>
      <w:r>
        <w:rPr/>
        <w:t>que rodea</w:t>
      </w:r>
      <w:r>
        <w:rPr>
          <w:spacing w:val="-14"/>
        </w:rPr>
        <w:t> </w:t>
      </w:r>
      <w:r>
        <w:rPr/>
        <w:t>a</w:t>
      </w:r>
      <w:r>
        <w:rPr>
          <w:spacing w:val="-14"/>
        </w:rPr>
        <w:t> </w:t>
      </w:r>
      <w:r>
        <w:rPr/>
        <w:t>las</w:t>
      </w:r>
      <w:r>
        <w:rPr>
          <w:spacing w:val="-14"/>
        </w:rPr>
        <w:t> </w:t>
      </w:r>
      <w:r>
        <w:rPr/>
        <w:t>masas,</w:t>
      </w:r>
      <w:r>
        <w:rPr>
          <w:spacing w:val="-14"/>
        </w:rPr>
        <w:t> </w:t>
      </w:r>
      <w:r>
        <w:rPr/>
        <w:t>ρmi</w:t>
      </w:r>
      <w:r>
        <w:rPr>
          <w:spacing w:val="-14"/>
        </w:rPr>
        <w:t> </w:t>
      </w:r>
      <w:r>
        <w:rPr/>
        <w:t>densidad</w:t>
      </w:r>
      <w:r>
        <w:rPr>
          <w:spacing w:val="-14"/>
        </w:rPr>
        <w:t> </w:t>
      </w:r>
      <w:r>
        <w:rPr/>
        <w:t>de</w:t>
      </w:r>
      <w:r>
        <w:rPr>
          <w:spacing w:val="-14"/>
        </w:rPr>
        <w:t> </w:t>
      </w:r>
      <w:r>
        <w:rPr/>
        <w:t>las</w:t>
      </w:r>
      <w:r>
        <w:rPr>
          <w:spacing w:val="-14"/>
        </w:rPr>
        <w:t> </w:t>
      </w:r>
      <w:r>
        <w:rPr/>
        <w:t>masas,</w:t>
      </w:r>
      <w:r>
        <w:rPr>
          <w:spacing w:val="-14"/>
        </w:rPr>
        <w:t> </w:t>
      </w:r>
      <w:r>
        <w:rPr>
          <w:w w:val="95"/>
        </w:rPr>
        <w:t>Γ </w:t>
      </w:r>
      <w:r>
        <w:rPr/>
        <w:t>tensión</w:t>
      </w:r>
      <w:r>
        <w:rPr>
          <w:spacing w:val="-2"/>
        </w:rPr>
        <w:t> </w:t>
      </w:r>
      <w:r>
        <w:rPr/>
        <w:t>superficial,</w:t>
      </w:r>
      <w:r>
        <w:rPr>
          <w:spacing w:val="-2"/>
        </w:rPr>
        <w:t> </w:t>
      </w:r>
      <w:r>
        <w:rPr/>
        <w:t>D diámetro</w:t>
      </w:r>
      <w:r>
        <w:rPr>
          <w:spacing w:val="-2"/>
        </w:rPr>
        <w:t> </w:t>
      </w:r>
      <w:r>
        <w:rPr/>
        <w:t>del</w:t>
      </w:r>
      <w:r>
        <w:rPr>
          <w:spacing w:val="-2"/>
        </w:rPr>
        <w:t> </w:t>
      </w:r>
      <w:r>
        <w:rPr/>
        <w:t>pistón,</w:t>
      </w:r>
      <w:r>
        <w:rPr>
          <w:spacing w:val="-2"/>
        </w:rPr>
        <w:t> </w:t>
      </w:r>
      <w:r>
        <w:rPr/>
        <w:t>αp,</w:t>
      </w:r>
      <w:r>
        <w:rPr>
          <w:spacing w:val="-2"/>
        </w:rPr>
        <w:t> </w:t>
      </w:r>
      <w:r>
        <w:rPr/>
        <w:t>αc coeficientes</w:t>
      </w:r>
      <w:r>
        <w:rPr>
          <w:spacing w:val="20"/>
        </w:rPr>
        <w:t> </w:t>
      </w:r>
      <w:r>
        <w:rPr/>
        <w:t>de</w:t>
      </w:r>
      <w:r>
        <w:rPr>
          <w:spacing w:val="18"/>
        </w:rPr>
        <w:t> </w:t>
      </w:r>
      <w:r>
        <w:rPr/>
        <w:t>expansión</w:t>
      </w:r>
      <w:r>
        <w:rPr>
          <w:spacing w:val="19"/>
        </w:rPr>
        <w:t> </w:t>
      </w:r>
      <w:r>
        <w:rPr/>
        <w:t>térmica</w:t>
      </w:r>
      <w:r>
        <w:rPr>
          <w:spacing w:val="17"/>
        </w:rPr>
        <w:t> </w:t>
      </w:r>
      <w:r>
        <w:rPr/>
        <w:t>del</w:t>
      </w:r>
      <w:r>
        <w:rPr>
          <w:spacing w:val="19"/>
        </w:rPr>
        <w:t> </w:t>
      </w:r>
      <w:r>
        <w:rPr/>
        <w:t>pistón</w:t>
      </w:r>
      <w:r>
        <w:rPr>
          <w:spacing w:val="21"/>
        </w:rPr>
        <w:t> </w:t>
      </w:r>
      <w:r>
        <w:rPr/>
        <w:t>y</w:t>
      </w:r>
      <w:r>
        <w:rPr>
          <w:spacing w:val="16"/>
        </w:rPr>
        <w:t> </w:t>
      </w:r>
      <w:r>
        <w:rPr>
          <w:spacing w:val="-5"/>
        </w:rPr>
        <w:t>el</w:t>
      </w:r>
    </w:p>
    <w:p>
      <w:pPr>
        <w:pStyle w:val="BodyText"/>
        <w:spacing w:line="259" w:lineRule="auto" w:before="93"/>
        <w:ind w:right="506"/>
        <w:jc w:val="both"/>
      </w:pPr>
      <w:r>
        <w:rPr/>
        <w:br w:type="column"/>
      </w:r>
      <w:r>
        <w:rPr/>
        <w:t>que ser el diámetro con respecto a la masa para hacer que este factor de corrección sea el 1% del producto de la masa por la gravedad. Esto se puede expresar como:</w:t>
      </w:r>
    </w:p>
    <w:p>
      <w:pPr>
        <w:tabs>
          <w:tab w:pos="3049" w:val="left" w:leader="none"/>
        </w:tabs>
        <w:spacing w:before="159"/>
        <w:ind w:left="358" w:right="0" w:firstLine="0"/>
        <w:jc w:val="both"/>
        <w:rPr>
          <w:sz w:val="20"/>
        </w:rPr>
      </w:pPr>
      <w:r>
        <w:rPr>
          <w:rFonts w:ascii="Cambria Math" w:hAnsi="Cambria Math" w:eastAsia="Cambria Math"/>
          <w:sz w:val="18"/>
        </w:rPr>
        <w:t>0,01 ∗</w:t>
      </w:r>
      <w:r>
        <w:rPr>
          <w:rFonts w:ascii="Cambria Math" w:hAnsi="Cambria Math" w:eastAsia="Cambria Math"/>
          <w:spacing w:val="1"/>
          <w:sz w:val="18"/>
        </w:rPr>
        <w:t> </w:t>
      </w:r>
      <w:r>
        <w:rPr>
          <w:rFonts w:ascii="Cambria Math" w:hAnsi="Cambria Math" w:eastAsia="Cambria Math"/>
          <w:position w:val="1"/>
          <w:sz w:val="18"/>
        </w:rPr>
        <w:t>(</w:t>
      </w:r>
      <w:r>
        <w:rPr>
          <w:rFonts w:ascii="Cambria Math" w:hAnsi="Cambria Math" w:eastAsia="Cambria Math"/>
          <w:sz w:val="18"/>
        </w:rPr>
        <w:t>𝑚</w:t>
      </w:r>
      <w:r>
        <w:rPr>
          <w:rFonts w:ascii="Cambria Math" w:hAnsi="Cambria Math" w:eastAsia="Cambria Math"/>
          <w:spacing w:val="4"/>
          <w:sz w:val="18"/>
        </w:rPr>
        <w:t> </w:t>
      </w:r>
      <w:r>
        <w:rPr>
          <w:rFonts w:ascii="Cambria Math" w:hAnsi="Cambria Math" w:eastAsia="Cambria Math"/>
          <w:sz w:val="18"/>
        </w:rPr>
        <w:t>∗</w:t>
      </w:r>
      <w:r>
        <w:rPr>
          <w:rFonts w:ascii="Cambria Math" w:hAnsi="Cambria Math" w:eastAsia="Cambria Math"/>
          <w:spacing w:val="1"/>
          <w:sz w:val="18"/>
        </w:rPr>
        <w:t> </w:t>
      </w:r>
      <w:r>
        <w:rPr>
          <w:rFonts w:ascii="Cambria Math" w:hAnsi="Cambria Math" w:eastAsia="Cambria Math"/>
          <w:sz w:val="18"/>
        </w:rPr>
        <w:t>𝐺</w:t>
      </w:r>
      <w:r>
        <w:rPr>
          <w:rFonts w:ascii="Cambria Math" w:hAnsi="Cambria Math" w:eastAsia="Cambria Math"/>
          <w:sz w:val="18"/>
          <w:vertAlign w:val="subscript"/>
        </w:rPr>
        <w:t>𝑙</w:t>
      </w:r>
      <w:r>
        <w:rPr>
          <w:rFonts w:ascii="Cambria Math" w:hAnsi="Cambria Math" w:eastAsia="Cambria Math"/>
          <w:position w:val="1"/>
          <w:sz w:val="18"/>
          <w:vertAlign w:val="baseline"/>
        </w:rPr>
        <w:t>)</w:t>
      </w:r>
      <w:r>
        <w:rPr>
          <w:rFonts w:ascii="Cambria Math" w:hAnsi="Cambria Math" w:eastAsia="Cambria Math"/>
          <w:spacing w:val="12"/>
          <w:position w:val="1"/>
          <w:sz w:val="18"/>
          <w:vertAlign w:val="baseline"/>
        </w:rPr>
        <w:t> </w:t>
      </w:r>
      <w:r>
        <w:rPr>
          <w:rFonts w:ascii="Cambria Math" w:hAnsi="Cambria Math" w:eastAsia="Cambria Math"/>
          <w:sz w:val="18"/>
          <w:vertAlign w:val="baseline"/>
        </w:rPr>
        <w:t>=</w:t>
      </w:r>
      <w:r>
        <w:rPr>
          <w:rFonts w:ascii="Cambria Math" w:hAnsi="Cambria Math" w:eastAsia="Cambria Math"/>
          <w:spacing w:val="9"/>
          <w:sz w:val="18"/>
          <w:vertAlign w:val="baseline"/>
        </w:rPr>
        <w:t> </w:t>
      </w:r>
      <w:r>
        <w:rPr>
          <w:rFonts w:ascii="Cambria Math" w:hAnsi="Cambria Math" w:eastAsia="Cambria Math"/>
          <w:sz w:val="18"/>
          <w:vertAlign w:val="baseline"/>
        </w:rPr>
        <w:t>𝜋</w:t>
      </w:r>
      <w:r>
        <w:rPr>
          <w:rFonts w:ascii="Cambria Math" w:hAnsi="Cambria Math" w:eastAsia="Cambria Math"/>
          <w:spacing w:val="5"/>
          <w:sz w:val="18"/>
          <w:vertAlign w:val="baseline"/>
        </w:rPr>
        <w:t> </w:t>
      </w:r>
      <w:r>
        <w:rPr>
          <w:rFonts w:ascii="Cambria Math" w:hAnsi="Cambria Math" w:eastAsia="Cambria Math"/>
          <w:sz w:val="18"/>
          <w:vertAlign w:val="baseline"/>
        </w:rPr>
        <w:t>∗</w:t>
      </w:r>
      <w:r>
        <w:rPr>
          <w:rFonts w:ascii="Cambria Math" w:hAnsi="Cambria Math" w:eastAsia="Cambria Math"/>
          <w:spacing w:val="2"/>
          <w:sz w:val="18"/>
          <w:vertAlign w:val="baseline"/>
        </w:rPr>
        <w:t> </w:t>
      </w:r>
      <w:r>
        <w:rPr>
          <w:rFonts w:ascii="Cambria Math" w:hAnsi="Cambria Math" w:eastAsia="Cambria Math"/>
          <w:sz w:val="18"/>
          <w:vertAlign w:val="baseline"/>
        </w:rPr>
        <w:t>𝐷</w:t>
      </w:r>
      <w:r>
        <w:rPr>
          <w:rFonts w:ascii="Cambria Math" w:hAnsi="Cambria Math" w:eastAsia="Cambria Math"/>
          <w:spacing w:val="7"/>
          <w:sz w:val="18"/>
          <w:vertAlign w:val="baseline"/>
        </w:rPr>
        <w:t> </w:t>
      </w:r>
      <w:r>
        <w:rPr>
          <w:rFonts w:ascii="Cambria Math" w:hAnsi="Cambria Math" w:eastAsia="Cambria Math"/>
          <w:sz w:val="18"/>
          <w:vertAlign w:val="baseline"/>
        </w:rPr>
        <w:t>∗</w:t>
      </w:r>
      <w:r>
        <w:rPr>
          <w:rFonts w:ascii="Cambria Math" w:hAnsi="Cambria Math" w:eastAsia="Cambria Math"/>
          <w:spacing w:val="1"/>
          <w:sz w:val="18"/>
          <w:vertAlign w:val="baseline"/>
        </w:rPr>
        <w:t> </w:t>
      </w:r>
      <w:r>
        <w:rPr>
          <w:rFonts w:ascii="Cambria Math" w:hAnsi="Cambria Math" w:eastAsia="Cambria Math"/>
          <w:spacing w:val="-10"/>
          <w:sz w:val="18"/>
          <w:vertAlign w:val="baseline"/>
        </w:rPr>
        <w:t>Γ</w:t>
      </w:r>
      <w:r>
        <w:rPr>
          <w:rFonts w:ascii="Cambria Math" w:hAnsi="Cambria Math" w:eastAsia="Cambria Math"/>
          <w:sz w:val="18"/>
          <w:vertAlign w:val="baseline"/>
        </w:rPr>
        <w:tab/>
      </w:r>
      <w:r>
        <w:rPr>
          <w:spacing w:val="-5"/>
          <w:sz w:val="20"/>
          <w:vertAlign w:val="baseline"/>
        </w:rPr>
        <w:t>(5)</w:t>
      </w:r>
    </w:p>
    <w:p>
      <w:pPr>
        <w:spacing w:after="0"/>
        <w:jc w:val="both"/>
        <w:rPr>
          <w:sz w:val="20"/>
        </w:rPr>
        <w:sectPr>
          <w:type w:val="continuous"/>
          <w:pgSz w:w="12250" w:h="15850"/>
          <w:pgMar w:header="749" w:footer="1029" w:top="880" w:bottom="280" w:left="1060" w:right="540"/>
          <w:cols w:num="2" w:equalWidth="0">
            <w:col w:w="4864" w:space="451"/>
            <w:col w:w="5335"/>
          </w:cols>
        </w:sectPr>
      </w:pPr>
    </w:p>
    <w:p>
      <w:pPr>
        <w:pStyle w:val="BodyText"/>
        <w:tabs>
          <w:tab w:pos="3334" w:val="left" w:leader="none"/>
        </w:tabs>
        <w:spacing w:line="261" w:lineRule="auto"/>
        <w:ind w:right="38"/>
      </w:pPr>
      <w:r>
        <w:rPr/>
        <w:t>cilindro</w:t>
      </w:r>
      <w:r>
        <w:rPr>
          <w:spacing w:val="40"/>
        </w:rPr>
        <w:t> </w:t>
      </w:r>
      <w:r>
        <w:rPr/>
        <w:t>respectivamente,</w:t>
      </w:r>
      <w:r>
        <w:rPr>
          <w:spacing w:val="40"/>
        </w:rPr>
        <w:t> </w:t>
      </w:r>
      <w:r>
        <w:rPr/>
        <w:t>"T"</w:t>
        <w:tab/>
        <w:t>temperatura</w:t>
      </w:r>
      <w:r>
        <w:rPr>
          <w:spacing w:val="40"/>
        </w:rPr>
        <w:t> </w:t>
      </w:r>
      <w:r>
        <w:rPr/>
        <w:t>del pistón,</w:t>
      </w:r>
      <w:r>
        <w:rPr>
          <w:spacing w:val="45"/>
        </w:rPr>
        <w:t> </w:t>
      </w:r>
      <w:r>
        <w:rPr/>
        <w:t>Tref</w:t>
      </w:r>
      <w:r>
        <w:rPr>
          <w:spacing w:val="49"/>
        </w:rPr>
        <w:t> </w:t>
      </w:r>
      <w:r>
        <w:rPr/>
        <w:t>temperatura</w:t>
      </w:r>
      <w:r>
        <w:rPr>
          <w:spacing w:val="46"/>
        </w:rPr>
        <w:t> </w:t>
      </w:r>
      <w:r>
        <w:rPr/>
        <w:t>de</w:t>
      </w:r>
      <w:r>
        <w:rPr>
          <w:spacing w:val="45"/>
        </w:rPr>
        <w:t> </w:t>
      </w:r>
      <w:r>
        <w:rPr/>
        <w:t>referencia</w:t>
      </w:r>
      <w:r>
        <w:rPr>
          <w:spacing w:val="49"/>
        </w:rPr>
        <w:t> </w:t>
      </w:r>
      <w:r>
        <w:rPr/>
        <w:t>del</w:t>
      </w:r>
      <w:r>
        <w:rPr>
          <w:spacing w:val="46"/>
        </w:rPr>
        <w:t> </w:t>
      </w:r>
      <w:r>
        <w:rPr>
          <w:spacing w:val="-4"/>
        </w:rPr>
        <w:t>área</w:t>
      </w:r>
    </w:p>
    <w:p>
      <w:pPr>
        <w:spacing w:before="109"/>
        <w:ind w:left="358" w:right="0" w:firstLine="0"/>
        <w:jc w:val="left"/>
        <w:rPr>
          <w:rFonts w:ascii="Cambria Math" w:eastAsia="Cambria Math"/>
          <w:sz w:val="13"/>
        </w:rPr>
      </w:pPr>
      <w:r>
        <w:rPr/>
        <w:br w:type="column"/>
      </w:r>
      <w:r>
        <w:rPr>
          <w:rFonts w:ascii="Cambria Math" w:eastAsia="Cambria Math"/>
          <w:spacing w:val="-4"/>
          <w:position w:val="4"/>
          <w:sz w:val="18"/>
        </w:rPr>
        <w:t>𝐷</w:t>
      </w:r>
      <w:r>
        <w:rPr>
          <w:rFonts w:ascii="Cambria Math" w:eastAsia="Cambria Math"/>
          <w:spacing w:val="-4"/>
          <w:sz w:val="13"/>
        </w:rPr>
        <w:t>(𝑚)</w:t>
      </w:r>
    </w:p>
    <w:p>
      <w:pPr>
        <w:tabs>
          <w:tab w:pos="1596" w:val="left" w:leader="none"/>
        </w:tabs>
        <w:spacing w:line="156" w:lineRule="auto" w:before="81"/>
        <w:ind w:left="16" w:right="0" w:firstLine="0"/>
        <w:jc w:val="left"/>
        <w:rPr>
          <w:sz w:val="20"/>
        </w:rPr>
      </w:pPr>
      <w:r>
        <w:rPr/>
        <w:br w:type="column"/>
      </w:r>
      <w:r>
        <w:rPr>
          <w:rFonts w:ascii="Cambria Math" w:hAnsi="Cambria Math" w:eastAsia="Cambria Math"/>
          <w:position w:val="-10"/>
          <w:sz w:val="18"/>
        </w:rPr>
        <w:t>=</w:t>
      </w:r>
      <w:r>
        <w:rPr>
          <w:rFonts w:ascii="Cambria Math" w:hAnsi="Cambria Math" w:eastAsia="Cambria Math"/>
          <w:spacing w:val="14"/>
          <w:position w:val="-10"/>
          <w:sz w:val="18"/>
        </w:rPr>
        <w:t> </w:t>
      </w:r>
      <w:r>
        <w:rPr>
          <w:rFonts w:ascii="Cambria Math" w:hAnsi="Cambria Math" w:eastAsia="Cambria Math"/>
          <w:sz w:val="13"/>
          <w:u w:val="single"/>
        </w:rPr>
        <w:t>0,01∗𝐺</w:t>
      </w:r>
      <w:r>
        <w:rPr>
          <w:rFonts w:ascii="Cambria Math" w:hAnsi="Cambria Math" w:eastAsia="Cambria Math"/>
          <w:position w:val="-2"/>
          <w:sz w:val="10"/>
          <w:u w:val="single"/>
        </w:rPr>
        <w:t>𝑙</w:t>
      </w:r>
      <w:r>
        <w:rPr>
          <w:rFonts w:ascii="Cambria Math" w:hAnsi="Cambria Math" w:eastAsia="Cambria Math"/>
          <w:spacing w:val="28"/>
          <w:position w:val="-2"/>
          <w:sz w:val="10"/>
        </w:rPr>
        <w:t> </w:t>
      </w:r>
      <w:r>
        <w:rPr>
          <w:rFonts w:ascii="Cambria Math" w:hAnsi="Cambria Math" w:eastAsia="Cambria Math"/>
          <w:position w:val="-10"/>
          <w:sz w:val="18"/>
        </w:rPr>
        <w:t>∗</w:t>
      </w:r>
      <w:r>
        <w:rPr>
          <w:rFonts w:ascii="Cambria Math" w:hAnsi="Cambria Math" w:eastAsia="Cambria Math"/>
          <w:spacing w:val="3"/>
          <w:position w:val="-10"/>
          <w:sz w:val="18"/>
        </w:rPr>
        <w:t> </w:t>
      </w:r>
      <w:r>
        <w:rPr>
          <w:rFonts w:ascii="Cambria Math" w:hAnsi="Cambria Math" w:eastAsia="Cambria Math"/>
          <w:spacing w:val="-10"/>
          <w:position w:val="-10"/>
          <w:sz w:val="18"/>
        </w:rPr>
        <w:t>𝑚</w:t>
      </w:r>
      <w:r>
        <w:rPr>
          <w:rFonts w:ascii="Cambria Math" w:hAnsi="Cambria Math" w:eastAsia="Cambria Math"/>
          <w:position w:val="-10"/>
          <w:sz w:val="18"/>
        </w:rPr>
        <w:tab/>
      </w:r>
      <w:r>
        <w:rPr>
          <w:spacing w:val="-5"/>
          <w:position w:val="-10"/>
          <w:sz w:val="20"/>
        </w:rPr>
        <w:t>(6)</w:t>
      </w:r>
    </w:p>
    <w:p>
      <w:pPr>
        <w:spacing w:line="125" w:lineRule="exact" w:before="0"/>
        <w:ind w:left="309" w:right="0" w:firstLine="0"/>
        <w:jc w:val="left"/>
        <w:rPr>
          <w:rFonts w:ascii="Cambria Math" w:hAnsi="Cambria Math" w:eastAsia="Cambria Math"/>
          <w:sz w:val="13"/>
        </w:rPr>
      </w:pPr>
      <w:r>
        <w:rPr>
          <w:rFonts w:ascii="Cambria Math" w:hAnsi="Cambria Math" w:eastAsia="Cambria Math"/>
          <w:spacing w:val="-5"/>
          <w:w w:val="105"/>
          <w:sz w:val="13"/>
        </w:rPr>
        <w:t>𝜋∗Γ</w:t>
      </w:r>
    </w:p>
    <w:p>
      <w:pPr>
        <w:spacing w:after="0" w:line="125" w:lineRule="exact"/>
        <w:jc w:val="left"/>
        <w:rPr>
          <w:rFonts w:ascii="Cambria Math" w:hAnsi="Cambria Math" w:eastAsia="Cambria Math"/>
          <w:sz w:val="13"/>
        </w:rPr>
        <w:sectPr>
          <w:type w:val="continuous"/>
          <w:pgSz w:w="12250" w:h="15850"/>
          <w:pgMar w:header="749" w:footer="1029" w:top="880" w:bottom="280" w:left="1060" w:right="540"/>
          <w:cols w:num="3" w:equalWidth="0">
            <w:col w:w="4858" w:space="457"/>
            <w:col w:w="706" w:space="39"/>
            <w:col w:w="4590"/>
          </w:cols>
        </w:sectPr>
      </w:pPr>
    </w:p>
    <w:p>
      <w:pPr>
        <w:pStyle w:val="BodyText"/>
        <w:spacing w:line="259" w:lineRule="auto"/>
        <w:ind w:right="38"/>
        <w:jc w:val="both"/>
      </w:pPr>
      <w:r>
        <w:rPr/>
        <w:t>efectiva, ρf densidad del fluido de trabajo y h diferencia de altura entre el equipo a calibrar y el punto</w:t>
      </w:r>
      <w:r>
        <w:rPr>
          <w:spacing w:val="-6"/>
        </w:rPr>
        <w:t> </w:t>
      </w:r>
      <w:r>
        <w:rPr/>
        <w:t>de</w:t>
      </w:r>
      <w:r>
        <w:rPr>
          <w:spacing w:val="-5"/>
        </w:rPr>
        <w:t> </w:t>
      </w:r>
      <w:r>
        <w:rPr/>
        <w:t>presión</w:t>
      </w:r>
      <w:r>
        <w:rPr>
          <w:spacing w:val="-6"/>
        </w:rPr>
        <w:t> </w:t>
      </w:r>
      <w:r>
        <w:rPr/>
        <w:t>del</w:t>
      </w:r>
      <w:r>
        <w:rPr>
          <w:spacing w:val="-5"/>
        </w:rPr>
        <w:t> </w:t>
      </w:r>
      <w:r>
        <w:rPr/>
        <w:t>pistón,</w:t>
      </w:r>
      <w:r>
        <w:rPr>
          <w:spacing w:val="-6"/>
        </w:rPr>
        <w:t> </w:t>
      </w:r>
      <w:r>
        <w:rPr/>
        <w:t>Olson</w:t>
      </w:r>
      <w:r>
        <w:rPr>
          <w:spacing w:val="-5"/>
        </w:rPr>
        <w:t> </w:t>
      </w:r>
      <w:r>
        <w:rPr/>
        <w:t>and</w:t>
      </w:r>
      <w:r>
        <w:rPr>
          <w:spacing w:val="-4"/>
        </w:rPr>
        <w:t> </w:t>
      </w:r>
      <w:r>
        <w:rPr/>
        <w:t>Driver</w:t>
      </w:r>
      <w:r>
        <w:rPr>
          <w:spacing w:val="-5"/>
        </w:rPr>
        <w:t> </w:t>
      </w:r>
      <w:r>
        <w:rPr>
          <w:spacing w:val="-4"/>
        </w:rPr>
        <w:t>[18].</w:t>
      </w:r>
    </w:p>
    <w:p>
      <w:pPr>
        <w:pStyle w:val="BodyText"/>
        <w:spacing w:line="261" w:lineRule="auto" w:before="53"/>
        <w:ind w:right="690"/>
      </w:pPr>
      <w:r>
        <w:rPr/>
        <w:br w:type="column"/>
      </w:r>
      <w:r>
        <w:rPr/>
        <w:t>Tomando</w:t>
      </w:r>
      <w:r>
        <w:rPr>
          <w:spacing w:val="-9"/>
        </w:rPr>
        <w:t> </w:t>
      </w:r>
      <w:r>
        <w:rPr/>
        <w:t>la</w:t>
      </w:r>
      <w:r>
        <w:rPr>
          <w:spacing w:val="-6"/>
        </w:rPr>
        <w:t> </w:t>
      </w:r>
      <w:r>
        <w:rPr/>
        <w:t>gravedad</w:t>
      </w:r>
      <w:r>
        <w:rPr>
          <w:spacing w:val="-8"/>
        </w:rPr>
        <w:t> </w:t>
      </w:r>
      <w:r>
        <w:rPr/>
        <w:t>internacional</w:t>
      </w:r>
      <w:r>
        <w:rPr>
          <w:spacing w:val="-7"/>
        </w:rPr>
        <w:t> </w:t>
      </w:r>
      <w:r>
        <w:rPr/>
        <w:t>estándar</w:t>
      </w:r>
      <w:r>
        <w:rPr>
          <w:spacing w:val="-4"/>
        </w:rPr>
        <w:t> </w:t>
      </w:r>
      <w:r>
        <w:rPr/>
        <w:t>y tensión superficial del agua se tiene que:</w:t>
      </w:r>
    </w:p>
    <w:p>
      <w:pPr>
        <w:spacing w:line="120" w:lineRule="exact" w:before="126"/>
        <w:ind w:left="723" w:right="0" w:firstLine="0"/>
        <w:jc w:val="left"/>
        <w:rPr>
          <w:rFonts w:ascii="Cambria Math" w:hAnsi="Cambria Math" w:eastAsia="Cambria Math"/>
          <w:sz w:val="10"/>
        </w:rPr>
      </w:pPr>
      <w:r>
        <w:rPr/>
        <mc:AlternateContent>
          <mc:Choice Requires="wps">
            <w:drawing>
              <wp:anchor distT="0" distB="0" distL="0" distR="0" allowOverlap="1" layoutInCell="1" locked="0" behindDoc="0" simplePos="0" relativeHeight="15737344">
                <wp:simplePos x="0" y="0"/>
                <wp:positionH relativeFrom="page">
                  <wp:posOffset>4507357</wp:posOffset>
                </wp:positionH>
                <wp:positionV relativeFrom="paragraph">
                  <wp:posOffset>234420</wp:posOffset>
                </wp:positionV>
                <wp:extent cx="696595" cy="762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96595" cy="7620"/>
                        </a:xfrm>
                        <a:custGeom>
                          <a:avLst/>
                          <a:gdLst/>
                          <a:ahLst/>
                          <a:cxnLst/>
                          <a:rect l="l" t="t" r="r" b="b"/>
                          <a:pathLst>
                            <a:path w="696595" h="7620">
                              <a:moveTo>
                                <a:pt x="696467" y="0"/>
                              </a:moveTo>
                              <a:lnTo>
                                <a:pt x="0" y="0"/>
                              </a:lnTo>
                              <a:lnTo>
                                <a:pt x="0" y="7620"/>
                              </a:lnTo>
                              <a:lnTo>
                                <a:pt x="696467" y="7620"/>
                              </a:lnTo>
                              <a:lnTo>
                                <a:pt x="696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4.910004pt;margin-top:18.458311pt;width:54.84pt;height:.600010pt;mso-position-horizontal-relative:page;mso-position-vertical-relative:paragraph;z-index:15737344" id="docshape29" filled="true" fillcolor="#000000" stroked="false">
                <v:fill type="solid"/>
                <w10:wrap type="none"/>
              </v:rect>
            </w:pict>
          </mc:Fallback>
        </mc:AlternateContent>
      </w:r>
      <w:r>
        <w:rPr>
          <w:rFonts w:ascii="Cambria Math" w:hAnsi="Cambria Math" w:eastAsia="Cambria Math"/>
          <w:spacing w:val="-2"/>
          <w:w w:val="105"/>
          <w:sz w:val="13"/>
        </w:rPr>
        <w:t>0,01∗9,80665</w:t>
      </w:r>
      <w:r>
        <w:rPr>
          <w:rFonts w:ascii="Cambria Math" w:hAnsi="Cambria Math" w:eastAsia="Cambria Math"/>
          <w:spacing w:val="-2"/>
          <w:w w:val="105"/>
          <w:position w:val="4"/>
          <w:sz w:val="13"/>
        </w:rPr>
        <w:t>𝑚</w:t>
      </w:r>
      <w:r>
        <w:rPr>
          <w:rFonts w:ascii="Cambria Math" w:hAnsi="Cambria Math" w:eastAsia="Cambria Math"/>
          <w:spacing w:val="-2"/>
          <w:w w:val="105"/>
          <w:position w:val="0"/>
          <w:sz w:val="13"/>
        </w:rPr>
        <w:t>⁄</w:t>
      </w:r>
      <w:r>
        <w:rPr>
          <w:rFonts w:ascii="Cambria Math" w:hAnsi="Cambria Math" w:eastAsia="Cambria Math"/>
          <w:spacing w:val="-2"/>
          <w:w w:val="105"/>
          <w:position w:val="-5"/>
          <w:sz w:val="13"/>
        </w:rPr>
        <w:t>𝑠</w:t>
      </w:r>
      <w:r>
        <w:rPr>
          <w:rFonts w:ascii="Cambria Math" w:hAnsi="Cambria Math" w:eastAsia="Cambria Math"/>
          <w:spacing w:val="-2"/>
          <w:w w:val="105"/>
          <w:position w:val="-2"/>
          <w:sz w:val="10"/>
        </w:rPr>
        <w:t>2</w:t>
      </w:r>
    </w:p>
    <w:p>
      <w:pPr>
        <w:spacing w:after="0" w:line="120" w:lineRule="exact"/>
        <w:jc w:val="left"/>
        <w:rPr>
          <w:rFonts w:ascii="Cambria Math" w:hAnsi="Cambria Math" w:eastAsia="Cambria Math"/>
          <w:sz w:val="10"/>
        </w:rPr>
        <w:sectPr>
          <w:type w:val="continuous"/>
          <w:pgSz w:w="12250" w:h="15850"/>
          <w:pgMar w:header="749" w:footer="1029" w:top="880" w:bottom="280" w:left="1060" w:right="540"/>
          <w:cols w:num="2" w:equalWidth="0">
            <w:col w:w="4859" w:space="456"/>
            <w:col w:w="5335"/>
          </w:cols>
        </w:sectPr>
      </w:pPr>
    </w:p>
    <w:p>
      <w:pPr>
        <w:pStyle w:val="BodyText"/>
        <w:spacing w:before="98"/>
      </w:pPr>
      <w:r>
        <w:rPr/>
        <w:t>Bair</w:t>
      </w:r>
      <w:r>
        <w:rPr>
          <w:spacing w:val="21"/>
        </w:rPr>
        <w:t> </w:t>
      </w:r>
      <w:r>
        <w:rPr/>
        <w:t>[17]</w:t>
      </w:r>
      <w:r>
        <w:rPr>
          <w:spacing w:val="18"/>
        </w:rPr>
        <w:t> </w:t>
      </w:r>
      <w:r>
        <w:rPr/>
        <w:t>explica</w:t>
      </w:r>
      <w:r>
        <w:rPr>
          <w:spacing w:val="20"/>
        </w:rPr>
        <w:t> </w:t>
      </w:r>
      <w:r>
        <w:rPr/>
        <w:t>que</w:t>
      </w:r>
      <w:r>
        <w:rPr>
          <w:spacing w:val="18"/>
        </w:rPr>
        <w:t> </w:t>
      </w:r>
      <w:r>
        <w:rPr/>
        <w:t>también</w:t>
      </w:r>
      <w:r>
        <w:rPr>
          <w:spacing w:val="17"/>
        </w:rPr>
        <w:t> </w:t>
      </w:r>
      <w:r>
        <w:rPr/>
        <w:t>se</w:t>
      </w:r>
      <w:r>
        <w:rPr>
          <w:spacing w:val="21"/>
        </w:rPr>
        <w:t> </w:t>
      </w:r>
      <w:r>
        <w:rPr/>
        <w:t>tiene</w:t>
      </w:r>
      <w:r>
        <w:rPr>
          <w:spacing w:val="20"/>
        </w:rPr>
        <w:t> </w:t>
      </w:r>
      <w:r>
        <w:rPr/>
        <w:t>el</w:t>
      </w:r>
      <w:r>
        <w:rPr>
          <w:spacing w:val="19"/>
        </w:rPr>
        <w:t> </w:t>
      </w:r>
      <w:r>
        <w:rPr>
          <w:spacing w:val="-2"/>
        </w:rPr>
        <w:t>método</w:t>
      </w:r>
    </w:p>
    <w:p>
      <w:pPr>
        <w:spacing w:before="9"/>
        <w:ind w:left="358" w:right="0" w:firstLine="0"/>
        <w:jc w:val="left"/>
        <w:rPr>
          <w:rFonts w:ascii="Cambria Math" w:eastAsia="Cambria Math"/>
          <w:sz w:val="18"/>
        </w:rPr>
      </w:pPr>
      <w:r>
        <w:rPr/>
        <w:br w:type="column"/>
      </w:r>
      <w:r>
        <w:rPr>
          <w:rFonts w:ascii="Cambria Math" w:eastAsia="Cambria Math"/>
          <w:sz w:val="18"/>
        </w:rPr>
        <w:t>𝐷</w:t>
      </w:r>
      <w:r>
        <w:rPr>
          <w:rFonts w:ascii="Cambria Math" w:eastAsia="Cambria Math"/>
          <w:spacing w:val="15"/>
          <w:sz w:val="18"/>
        </w:rPr>
        <w:t> </w:t>
      </w:r>
      <w:r>
        <w:rPr>
          <w:rFonts w:ascii="Cambria Math" w:eastAsia="Cambria Math"/>
          <w:spacing w:val="-10"/>
          <w:sz w:val="18"/>
        </w:rPr>
        <w:t>=</w:t>
      </w:r>
    </w:p>
    <w:p>
      <w:pPr>
        <w:spacing w:before="108"/>
        <w:ind w:left="142" w:right="0" w:firstLine="0"/>
        <w:jc w:val="left"/>
        <w:rPr>
          <w:rFonts w:ascii="Cambria Math" w:hAnsi="Cambria Math" w:eastAsia="Cambria Math"/>
          <w:sz w:val="13"/>
        </w:rPr>
      </w:pPr>
      <w:r>
        <w:rPr/>
        <w:br w:type="column"/>
      </w:r>
      <w:r>
        <w:rPr>
          <w:rFonts w:ascii="Cambria Math" w:hAnsi="Cambria Math" w:eastAsia="Cambria Math"/>
          <w:spacing w:val="-4"/>
          <w:w w:val="105"/>
          <w:sz w:val="13"/>
        </w:rPr>
        <w:t>𝜋∗0,0728</w:t>
      </w:r>
      <w:r>
        <w:rPr>
          <w:rFonts w:ascii="Cambria Math" w:hAnsi="Cambria Math" w:eastAsia="Cambria Math"/>
          <w:spacing w:val="-4"/>
          <w:w w:val="105"/>
          <w:position w:val="4"/>
          <w:sz w:val="13"/>
        </w:rPr>
        <w:t>𝑁</w:t>
      </w:r>
      <w:r>
        <w:rPr>
          <w:rFonts w:ascii="Cambria Math" w:hAnsi="Cambria Math" w:eastAsia="Cambria Math"/>
          <w:spacing w:val="-4"/>
          <w:w w:val="105"/>
          <w:position w:val="1"/>
          <w:sz w:val="13"/>
        </w:rPr>
        <w:t>⁄</w:t>
      </w:r>
      <w:r>
        <w:rPr>
          <w:rFonts w:ascii="Cambria Math" w:hAnsi="Cambria Math" w:eastAsia="Cambria Math"/>
          <w:spacing w:val="-4"/>
          <w:w w:val="105"/>
          <w:position w:val="-2"/>
          <w:sz w:val="13"/>
        </w:rPr>
        <w:t>𝑚</w:t>
      </w:r>
    </w:p>
    <w:p>
      <w:pPr>
        <w:tabs>
          <w:tab w:pos="2035" w:val="left" w:leader="none"/>
        </w:tabs>
        <w:spacing w:line="223" w:lineRule="exact" w:before="0"/>
        <w:ind w:left="138" w:right="0" w:firstLine="0"/>
        <w:jc w:val="left"/>
        <w:rPr>
          <w:sz w:val="20"/>
        </w:rPr>
      </w:pPr>
      <w:r>
        <w:rPr/>
        <w:br w:type="column"/>
      </w:r>
      <w:r>
        <w:rPr>
          <w:rFonts w:ascii="Cambria Math" w:hAnsi="Cambria Math" w:eastAsia="Cambria Math"/>
          <w:sz w:val="18"/>
        </w:rPr>
        <w:t>∗</w:t>
      </w:r>
      <w:r>
        <w:rPr>
          <w:rFonts w:ascii="Cambria Math" w:hAnsi="Cambria Math" w:eastAsia="Cambria Math"/>
          <w:spacing w:val="-4"/>
          <w:sz w:val="18"/>
        </w:rPr>
        <w:t> </w:t>
      </w:r>
      <w:r>
        <w:rPr>
          <w:rFonts w:ascii="Cambria Math" w:hAnsi="Cambria Math" w:eastAsia="Cambria Math"/>
          <w:sz w:val="18"/>
        </w:rPr>
        <w:t>𝑚</w:t>
      </w:r>
      <w:r>
        <w:rPr>
          <w:rFonts w:ascii="Cambria Math" w:hAnsi="Cambria Math" w:eastAsia="Cambria Math"/>
          <w:spacing w:val="14"/>
          <w:sz w:val="18"/>
        </w:rPr>
        <w:t> </w:t>
      </w:r>
      <w:r>
        <w:rPr>
          <w:sz w:val="18"/>
        </w:rPr>
        <w:t>= </w:t>
      </w:r>
      <w:r>
        <w:rPr>
          <w:spacing w:val="-2"/>
          <w:sz w:val="18"/>
        </w:rPr>
        <w:t>0,42878*m</w:t>
      </w:r>
      <w:r>
        <w:rPr>
          <w:sz w:val="18"/>
        </w:rPr>
        <w:tab/>
      </w:r>
      <w:r>
        <w:rPr>
          <w:spacing w:val="-5"/>
          <w:sz w:val="20"/>
        </w:rPr>
        <w:t>(7)</w:t>
      </w:r>
    </w:p>
    <w:p>
      <w:pPr>
        <w:spacing w:after="0" w:line="223" w:lineRule="exact"/>
        <w:jc w:val="left"/>
        <w:rPr>
          <w:sz w:val="20"/>
        </w:rPr>
        <w:sectPr>
          <w:type w:val="continuous"/>
          <w:pgSz w:w="12250" w:h="15850"/>
          <w:pgMar w:header="749" w:footer="1029" w:top="880" w:bottom="280" w:left="1060" w:right="540"/>
          <w:cols w:num="4" w:equalWidth="0">
            <w:col w:w="4861" w:space="454"/>
            <w:col w:w="674" w:space="39"/>
            <w:col w:w="970" w:space="39"/>
            <w:col w:w="3613"/>
          </w:cols>
        </w:sectPr>
      </w:pPr>
    </w:p>
    <w:p>
      <w:pPr>
        <w:pStyle w:val="BodyText"/>
        <w:spacing w:line="261" w:lineRule="auto" w:before="15"/>
        <w:ind w:right="38"/>
      </w:pPr>
      <w:r>
        <w:rPr/>
        <w:t>con</w:t>
      </w:r>
      <w:r>
        <w:rPr>
          <w:spacing w:val="40"/>
        </w:rPr>
        <w:t> </w:t>
      </w:r>
      <w:r>
        <w:rPr/>
        <w:t>una</w:t>
      </w:r>
      <w:r>
        <w:rPr>
          <w:spacing w:val="40"/>
        </w:rPr>
        <w:t> </w:t>
      </w:r>
      <w:r>
        <w:rPr/>
        <w:t>corrección</w:t>
      </w:r>
      <w:r>
        <w:rPr>
          <w:spacing w:val="40"/>
        </w:rPr>
        <w:t> </w:t>
      </w:r>
      <w:r>
        <w:rPr/>
        <w:t>parcial,</w:t>
      </w:r>
      <w:r>
        <w:rPr>
          <w:spacing w:val="40"/>
        </w:rPr>
        <w:t> </w:t>
      </w:r>
      <w:r>
        <w:rPr/>
        <w:t>que</w:t>
      </w:r>
      <w:r>
        <w:rPr>
          <w:spacing w:val="40"/>
        </w:rPr>
        <w:t> </w:t>
      </w:r>
      <w:r>
        <w:rPr/>
        <w:t>solo</w:t>
      </w:r>
      <w:r>
        <w:rPr>
          <w:spacing w:val="40"/>
        </w:rPr>
        <w:t> </w:t>
      </w:r>
      <w:r>
        <w:rPr/>
        <w:t>corrige</w:t>
      </w:r>
      <w:r>
        <w:rPr>
          <w:spacing w:val="40"/>
        </w:rPr>
        <w:t> </w:t>
      </w:r>
      <w:r>
        <w:rPr/>
        <w:t>la gravedad</w:t>
      </w:r>
      <w:r>
        <w:rPr>
          <w:spacing w:val="-6"/>
        </w:rPr>
        <w:t> </w:t>
      </w:r>
      <w:r>
        <w:rPr/>
        <w:t>y</w:t>
      </w:r>
      <w:r>
        <w:rPr>
          <w:spacing w:val="-8"/>
        </w:rPr>
        <w:t> </w:t>
      </w:r>
      <w:r>
        <w:rPr/>
        <w:t>el</w:t>
      </w:r>
      <w:r>
        <w:rPr>
          <w:spacing w:val="-6"/>
        </w:rPr>
        <w:t> </w:t>
      </w:r>
      <w:r>
        <w:rPr/>
        <w:t>cambio</w:t>
      </w:r>
      <w:r>
        <w:rPr>
          <w:spacing w:val="-7"/>
        </w:rPr>
        <w:t> </w:t>
      </w:r>
      <w:r>
        <w:rPr/>
        <w:t>de</w:t>
      </w:r>
      <w:r>
        <w:rPr>
          <w:spacing w:val="-6"/>
        </w:rPr>
        <w:t> </w:t>
      </w:r>
      <w:r>
        <w:rPr/>
        <w:t>temperatura,</w:t>
      </w:r>
      <w:r>
        <w:rPr>
          <w:spacing w:val="-7"/>
        </w:rPr>
        <w:t> </w:t>
      </w:r>
      <w:r>
        <w:rPr/>
        <w:t>ecuación</w:t>
      </w:r>
      <w:r>
        <w:rPr>
          <w:spacing w:val="-7"/>
        </w:rPr>
        <w:t> </w:t>
      </w:r>
      <w:r>
        <w:rPr>
          <w:spacing w:val="-5"/>
        </w:rPr>
        <w:t>2:</w:t>
      </w:r>
    </w:p>
    <w:p>
      <w:pPr>
        <w:pStyle w:val="BodyText"/>
        <w:spacing w:before="152"/>
      </w:pPr>
      <w:r>
        <w:rPr/>
        <w:br w:type="column"/>
      </w:r>
      <w:r>
        <w:rPr/>
        <w:t>Y</w:t>
      </w:r>
      <w:r>
        <w:rPr>
          <w:spacing w:val="-3"/>
        </w:rPr>
        <w:t> </w:t>
      </w:r>
      <w:r>
        <w:rPr/>
        <w:t>para</w:t>
      </w:r>
      <w:r>
        <w:rPr>
          <w:spacing w:val="-3"/>
        </w:rPr>
        <w:t> </w:t>
      </w:r>
      <w:r>
        <w:rPr/>
        <w:t>el</w:t>
      </w:r>
      <w:r>
        <w:rPr>
          <w:spacing w:val="-4"/>
        </w:rPr>
        <w:t> </w:t>
      </w:r>
      <w:r>
        <w:rPr>
          <w:spacing w:val="-2"/>
        </w:rPr>
        <w:t>aceite:</w:t>
      </w:r>
    </w:p>
    <w:p>
      <w:pPr>
        <w:spacing w:line="120" w:lineRule="exact" w:before="147"/>
        <w:ind w:left="723" w:right="0" w:firstLine="0"/>
        <w:jc w:val="left"/>
        <w:rPr>
          <w:rFonts w:ascii="Cambria Math" w:hAnsi="Cambria Math" w:eastAsia="Cambria Math"/>
          <w:sz w:val="10"/>
        </w:rPr>
      </w:pPr>
      <w:r>
        <w:rPr/>
        <mc:AlternateContent>
          <mc:Choice Requires="wps">
            <w:drawing>
              <wp:anchor distT="0" distB="0" distL="0" distR="0" allowOverlap="1" layoutInCell="1" locked="0" behindDoc="1" simplePos="0" relativeHeight="487127552">
                <wp:simplePos x="0" y="0"/>
                <wp:positionH relativeFrom="page">
                  <wp:posOffset>4507357</wp:posOffset>
                </wp:positionH>
                <wp:positionV relativeFrom="paragraph">
                  <wp:posOffset>247639</wp:posOffset>
                </wp:positionV>
                <wp:extent cx="696595" cy="762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696595" cy="7620"/>
                        </a:xfrm>
                        <a:custGeom>
                          <a:avLst/>
                          <a:gdLst/>
                          <a:ahLst/>
                          <a:cxnLst/>
                          <a:rect l="l" t="t" r="r" b="b"/>
                          <a:pathLst>
                            <a:path w="696595" h="7620">
                              <a:moveTo>
                                <a:pt x="696467" y="0"/>
                              </a:moveTo>
                              <a:lnTo>
                                <a:pt x="0" y="0"/>
                              </a:lnTo>
                              <a:lnTo>
                                <a:pt x="0" y="7620"/>
                              </a:lnTo>
                              <a:lnTo>
                                <a:pt x="696467" y="7620"/>
                              </a:lnTo>
                              <a:lnTo>
                                <a:pt x="696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4.910004pt;margin-top:19.499178pt;width:54.84pt;height:.600010pt;mso-position-horizontal-relative:page;mso-position-vertical-relative:paragraph;z-index:-16188928" id="docshape30" filled="true" fillcolor="#000000" stroked="false">
                <v:fill type="solid"/>
                <w10:wrap type="none"/>
              </v:rect>
            </w:pict>
          </mc:Fallback>
        </mc:AlternateContent>
      </w:r>
      <w:r>
        <w:rPr>
          <w:rFonts w:ascii="Cambria Math" w:hAnsi="Cambria Math" w:eastAsia="Cambria Math"/>
          <w:spacing w:val="-2"/>
          <w:w w:val="105"/>
          <w:sz w:val="13"/>
        </w:rPr>
        <w:t>0,01∗9,80665</w:t>
      </w:r>
      <w:r>
        <w:rPr>
          <w:rFonts w:ascii="Cambria Math" w:hAnsi="Cambria Math" w:eastAsia="Cambria Math"/>
          <w:spacing w:val="-2"/>
          <w:w w:val="105"/>
          <w:position w:val="4"/>
          <w:sz w:val="13"/>
        </w:rPr>
        <w:t>𝑚</w:t>
      </w:r>
      <w:r>
        <w:rPr>
          <w:rFonts w:ascii="Cambria Math" w:hAnsi="Cambria Math" w:eastAsia="Cambria Math"/>
          <w:spacing w:val="-2"/>
          <w:w w:val="105"/>
          <w:position w:val="0"/>
          <w:sz w:val="13"/>
        </w:rPr>
        <w:t>⁄</w:t>
      </w:r>
      <w:r>
        <w:rPr>
          <w:rFonts w:ascii="Cambria Math" w:hAnsi="Cambria Math" w:eastAsia="Cambria Math"/>
          <w:spacing w:val="-2"/>
          <w:w w:val="105"/>
          <w:position w:val="-5"/>
          <w:sz w:val="13"/>
        </w:rPr>
        <w:t>𝑠</w:t>
      </w:r>
      <w:r>
        <w:rPr>
          <w:rFonts w:ascii="Cambria Math" w:hAnsi="Cambria Math" w:eastAsia="Cambria Math"/>
          <w:spacing w:val="-2"/>
          <w:w w:val="105"/>
          <w:position w:val="-2"/>
          <w:sz w:val="10"/>
        </w:rPr>
        <w:t>2</w:t>
      </w:r>
    </w:p>
    <w:p>
      <w:pPr>
        <w:spacing w:after="0" w:line="120" w:lineRule="exact"/>
        <w:jc w:val="left"/>
        <w:rPr>
          <w:rFonts w:ascii="Cambria Math" w:hAnsi="Cambria Math" w:eastAsia="Cambria Math"/>
          <w:sz w:val="10"/>
        </w:rPr>
        <w:sectPr>
          <w:type w:val="continuous"/>
          <w:pgSz w:w="12250" w:h="15850"/>
          <w:pgMar w:header="749" w:footer="1029" w:top="880" w:bottom="280" w:left="1060" w:right="540"/>
          <w:cols w:num="2" w:equalWidth="0">
            <w:col w:w="4858" w:space="456"/>
            <w:col w:w="5336"/>
          </w:cols>
        </w:sectPr>
      </w:pPr>
    </w:p>
    <w:p>
      <w:pPr>
        <w:tabs>
          <w:tab w:pos="776" w:val="left" w:leader="none"/>
        </w:tabs>
        <w:spacing w:line="106" w:lineRule="exact" w:before="79"/>
        <w:ind w:left="358" w:right="0" w:firstLine="0"/>
        <w:jc w:val="left"/>
        <w:rPr>
          <w:rFonts w:ascii="Cambria Math" w:eastAsia="Cambria Math"/>
          <w:sz w:val="18"/>
        </w:rPr>
      </w:pPr>
      <w:r>
        <w:rPr>
          <w:rFonts w:ascii="Cambria Math" w:eastAsia="Cambria Math"/>
          <w:spacing w:val="-10"/>
          <w:sz w:val="18"/>
        </w:rPr>
        <w:t>𝑃</w:t>
      </w:r>
      <w:r>
        <w:rPr>
          <w:rFonts w:ascii="Cambria Math" w:eastAsia="Cambria Math"/>
          <w:sz w:val="18"/>
        </w:rPr>
        <w:tab/>
        <w:t>=</w:t>
      </w:r>
      <w:r>
        <w:rPr>
          <w:rFonts w:ascii="Cambria Math" w:eastAsia="Cambria Math"/>
          <w:spacing w:val="10"/>
          <w:sz w:val="18"/>
        </w:rPr>
        <w:t> </w:t>
      </w:r>
      <w:r>
        <w:rPr>
          <w:rFonts w:ascii="Cambria Math" w:eastAsia="Cambria Math"/>
          <w:spacing w:val="-130"/>
          <w:sz w:val="18"/>
        </w:rPr>
        <w:t>𝑃</w:t>
      </w:r>
    </w:p>
    <w:p>
      <w:pPr>
        <w:spacing w:line="105" w:lineRule="exact" w:before="21"/>
        <w:ind w:left="340" w:right="0" w:firstLine="0"/>
        <w:jc w:val="left"/>
        <w:rPr>
          <w:rFonts w:ascii="Cambria Math" w:eastAsia="Cambria Math"/>
          <w:sz w:val="13"/>
        </w:rPr>
      </w:pPr>
      <w:r>
        <w:rPr/>
        <w:br w:type="column"/>
      </w:r>
      <w:r>
        <w:rPr>
          <w:rFonts w:ascii="Cambria Math" w:eastAsia="Cambria Math"/>
          <w:spacing w:val="-10"/>
          <w:w w:val="105"/>
          <w:sz w:val="13"/>
          <w:u w:val="single"/>
        </w:rPr>
        <w:t>𝐺</w:t>
      </w:r>
    </w:p>
    <w:p>
      <w:pPr>
        <w:spacing w:line="59" w:lineRule="exact" w:before="0"/>
        <w:ind w:left="246" w:right="0" w:firstLine="0"/>
        <w:jc w:val="left"/>
        <w:rPr>
          <w:rFonts w:ascii="Cambria Math" w:eastAsia="Cambria Math"/>
          <w:sz w:val="18"/>
        </w:rPr>
      </w:pPr>
      <w:r>
        <w:rPr/>
        <mc:AlternateContent>
          <mc:Choice Requires="wps">
            <w:drawing>
              <wp:anchor distT="0" distB="0" distL="0" distR="0" allowOverlap="1" layoutInCell="1" locked="0" behindDoc="1" simplePos="0" relativeHeight="487128576">
                <wp:simplePos x="0" y="0"/>
                <wp:positionH relativeFrom="page">
                  <wp:posOffset>1647698</wp:posOffset>
                </wp:positionH>
                <wp:positionV relativeFrom="paragraph">
                  <wp:posOffset>-21377</wp:posOffset>
                </wp:positionV>
                <wp:extent cx="394970" cy="11938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94970" cy="119380"/>
                        </a:xfrm>
                        <a:prstGeom prst="rect">
                          <a:avLst/>
                        </a:prstGeom>
                      </wps:spPr>
                      <wps:txbx>
                        <w:txbxContent>
                          <w:p>
                            <w:pPr>
                              <w:tabs>
                                <w:tab w:pos="547" w:val="left" w:leader="none"/>
                              </w:tabs>
                              <w:spacing w:line="188" w:lineRule="exact" w:before="0"/>
                              <w:ind w:left="0" w:right="0" w:firstLine="0"/>
                              <w:jc w:val="left"/>
                              <w:rPr>
                                <w:rFonts w:ascii="Cambria Math" w:eastAsia="Cambria Math"/>
                                <w:sz w:val="18"/>
                              </w:rPr>
                            </w:pPr>
                            <w:r>
                              <w:rPr>
                                <w:rFonts w:ascii="Cambria Math" w:eastAsia="Cambria Math"/>
                                <w:spacing w:val="-10"/>
                                <w:w w:val="110"/>
                                <w:sz w:val="10"/>
                                <w:u w:val="single"/>
                              </w:rPr>
                              <w:t>𝑙</w:t>
                            </w:r>
                            <w:r>
                              <w:rPr>
                                <w:rFonts w:ascii="Cambria Math" w:eastAsia="Cambria Math"/>
                                <w:sz w:val="10"/>
                              </w:rPr>
                              <w:tab/>
                            </w:r>
                            <w:r>
                              <w:rPr>
                                <w:rFonts w:ascii="Cambria Math" w:eastAsia="Cambria Math"/>
                                <w:spacing w:val="-19"/>
                                <w:w w:val="110"/>
                                <w:position w:val="-6"/>
                                <w:sz w:val="18"/>
                              </w:rPr>
                              <w:t>(</w:t>
                            </w:r>
                          </w:p>
                        </w:txbxContent>
                      </wps:txbx>
                      <wps:bodyPr wrap="square" lIns="0" tIns="0" rIns="0" bIns="0" rtlCol="0">
                        <a:noAutofit/>
                      </wps:bodyPr>
                    </wps:wsp>
                  </a:graphicData>
                </a:graphic>
              </wp:anchor>
            </w:drawing>
          </mc:Choice>
          <mc:Fallback>
            <w:pict>
              <v:shape style="position:absolute;margin-left:129.740005pt;margin-top:-1.683279pt;width:31.1pt;height:9.4pt;mso-position-horizontal-relative:page;mso-position-vertical-relative:paragraph;z-index:-16187904" type="#_x0000_t202" id="docshape31" filled="false" stroked="false">
                <v:textbox inset="0,0,0,0">
                  <w:txbxContent>
                    <w:p>
                      <w:pPr>
                        <w:tabs>
                          <w:tab w:pos="547" w:val="left" w:leader="none"/>
                        </w:tabs>
                        <w:spacing w:line="188" w:lineRule="exact" w:before="0"/>
                        <w:ind w:left="0" w:right="0" w:firstLine="0"/>
                        <w:jc w:val="left"/>
                        <w:rPr>
                          <w:rFonts w:ascii="Cambria Math" w:eastAsia="Cambria Math"/>
                          <w:sz w:val="18"/>
                        </w:rPr>
                      </w:pPr>
                      <w:r>
                        <w:rPr>
                          <w:rFonts w:ascii="Cambria Math" w:eastAsia="Cambria Math"/>
                          <w:spacing w:val="-10"/>
                          <w:w w:val="110"/>
                          <w:sz w:val="10"/>
                          <w:u w:val="single"/>
                        </w:rPr>
                        <w:t>𝑙</w:t>
                      </w:r>
                      <w:r>
                        <w:rPr>
                          <w:rFonts w:ascii="Cambria Math" w:eastAsia="Cambria Math"/>
                          <w:sz w:val="10"/>
                        </w:rPr>
                        <w:tab/>
                      </w:r>
                      <w:r>
                        <w:rPr>
                          <w:rFonts w:ascii="Cambria Math" w:eastAsia="Cambria Math"/>
                          <w:spacing w:val="-19"/>
                          <w:w w:val="110"/>
                          <w:position w:val="-6"/>
                          <w:sz w:val="18"/>
                        </w:rPr>
                        <w:t>(</w:t>
                      </w:r>
                    </w:p>
                  </w:txbxContent>
                </v:textbox>
                <w10:wrap type="none"/>
              </v:shape>
            </w:pict>
          </mc:Fallback>
        </mc:AlternateContent>
      </w:r>
      <w:r>
        <w:rPr>
          <w:rFonts w:ascii="Cambria Math" w:eastAsia="Cambria Math"/>
          <w:sz w:val="18"/>
        </w:rPr>
        <w:t>(</w:t>
      </w:r>
      <w:r>
        <w:rPr>
          <w:rFonts w:ascii="Cambria Math" w:eastAsia="Cambria Math"/>
          <w:spacing w:val="34"/>
          <w:sz w:val="18"/>
        </w:rPr>
        <w:t>  </w:t>
      </w:r>
      <w:r>
        <w:rPr>
          <w:rFonts w:ascii="Cambria Math" w:eastAsia="Cambria Math"/>
          <w:sz w:val="18"/>
        </w:rPr>
        <w:t>)</w:t>
      </w:r>
      <w:r>
        <w:rPr>
          <w:rFonts w:ascii="Cambria Math" w:eastAsia="Cambria Math"/>
          <w:spacing w:val="-8"/>
          <w:sz w:val="18"/>
        </w:rPr>
        <w:t> </w:t>
      </w:r>
      <w:r>
        <w:rPr>
          <w:rFonts w:ascii="Cambria Math" w:eastAsia="Cambria Math"/>
          <w:sz w:val="18"/>
        </w:rPr>
        <w:t>[1</w:t>
      </w:r>
      <w:r>
        <w:rPr>
          <w:rFonts w:ascii="Cambria Math" w:eastAsia="Cambria Math"/>
          <w:spacing w:val="2"/>
          <w:sz w:val="18"/>
        </w:rPr>
        <w:t> </w:t>
      </w:r>
      <w:r>
        <w:rPr>
          <w:rFonts w:ascii="Cambria Math" w:eastAsia="Cambria Math"/>
          <w:sz w:val="18"/>
        </w:rPr>
        <w:t>+</w:t>
      </w:r>
      <w:r>
        <w:rPr>
          <w:rFonts w:ascii="Cambria Math" w:eastAsia="Cambria Math"/>
          <w:spacing w:val="66"/>
          <w:w w:val="150"/>
          <w:sz w:val="18"/>
        </w:rPr>
        <w:t> </w:t>
      </w:r>
      <w:r>
        <w:rPr>
          <w:rFonts w:ascii="Cambria Math" w:eastAsia="Cambria Math"/>
          <w:spacing w:val="-135"/>
          <w:sz w:val="18"/>
        </w:rPr>
        <w:t>𝑇</w:t>
      </w:r>
    </w:p>
    <w:p>
      <w:pPr>
        <w:spacing w:line="116" w:lineRule="exact" w:before="69"/>
        <w:ind w:left="78" w:right="0" w:firstLine="0"/>
        <w:jc w:val="left"/>
        <w:rPr>
          <w:rFonts w:ascii="Cambria Math" w:hAnsi="Cambria Math" w:eastAsia="Cambria Math"/>
          <w:sz w:val="18"/>
        </w:rPr>
      </w:pPr>
      <w:r>
        <w:rPr/>
        <w:br w:type="column"/>
      </w:r>
      <w:r>
        <w:rPr>
          <w:rFonts w:ascii="Cambria Math" w:hAnsi="Cambria Math" w:eastAsia="Cambria Math"/>
          <w:sz w:val="18"/>
        </w:rPr>
        <w:t>− 𝑇</w:t>
      </w:r>
      <w:r>
        <w:rPr>
          <w:rFonts w:ascii="Cambria Math" w:hAnsi="Cambria Math" w:eastAsia="Cambria Math"/>
          <w:position w:val="1"/>
          <w:sz w:val="18"/>
        </w:rPr>
        <w:t>) </w:t>
      </w:r>
      <w:r>
        <w:rPr>
          <w:rFonts w:ascii="Cambria Math" w:hAnsi="Cambria Math" w:eastAsia="Cambria Math"/>
          <w:sz w:val="18"/>
        </w:rPr>
        <w:t>∗</w:t>
      </w:r>
      <w:r>
        <w:rPr>
          <w:rFonts w:ascii="Cambria Math" w:hAnsi="Cambria Math" w:eastAsia="Cambria Math"/>
          <w:spacing w:val="80"/>
          <w:sz w:val="18"/>
        </w:rPr>
        <w:t> </w:t>
      </w:r>
      <w:r>
        <w:rPr>
          <w:rFonts w:ascii="Cambria Math" w:hAnsi="Cambria Math" w:eastAsia="Cambria Math"/>
          <w:spacing w:val="-90"/>
          <w:sz w:val="18"/>
        </w:rPr>
        <w:t>(𝛼</w:t>
      </w:r>
    </w:p>
    <w:p>
      <w:pPr>
        <w:spacing w:line="123" w:lineRule="exact" w:before="62"/>
        <w:ind w:left="92" w:right="0" w:firstLine="0"/>
        <w:jc w:val="left"/>
        <w:rPr>
          <w:sz w:val="20"/>
        </w:rPr>
      </w:pPr>
      <w:r>
        <w:rPr/>
        <w:br w:type="column"/>
      </w:r>
      <w:r>
        <w:rPr>
          <w:rFonts w:ascii="Cambria Math" w:eastAsia="Cambria Math"/>
          <w:sz w:val="18"/>
        </w:rPr>
        <w:t>+</w:t>
      </w:r>
      <w:r>
        <w:rPr>
          <w:rFonts w:ascii="Cambria Math" w:eastAsia="Cambria Math"/>
          <w:spacing w:val="-1"/>
          <w:sz w:val="18"/>
        </w:rPr>
        <w:t> </w:t>
      </w:r>
      <w:r>
        <w:rPr>
          <w:rFonts w:ascii="Cambria Math" w:eastAsia="Cambria Math"/>
          <w:sz w:val="18"/>
        </w:rPr>
        <w:t>𝛼</w:t>
      </w:r>
      <w:r>
        <w:rPr>
          <w:rFonts w:ascii="Cambria Math" w:eastAsia="Cambria Math"/>
          <w:spacing w:val="38"/>
          <w:sz w:val="18"/>
        </w:rPr>
        <w:t> </w:t>
      </w:r>
      <w:r>
        <w:rPr>
          <w:rFonts w:ascii="Cambria Math" w:eastAsia="Cambria Math"/>
          <w:sz w:val="18"/>
        </w:rPr>
        <w:t>)]</w:t>
      </w:r>
      <w:r>
        <w:rPr>
          <w:rFonts w:ascii="Cambria Math" w:eastAsia="Cambria Math"/>
          <w:spacing w:val="78"/>
          <w:w w:val="150"/>
          <w:sz w:val="18"/>
        </w:rPr>
        <w:t> </w:t>
      </w:r>
      <w:r>
        <w:rPr>
          <w:spacing w:val="-5"/>
          <w:sz w:val="20"/>
        </w:rPr>
        <w:t>(2)</w:t>
      </w:r>
    </w:p>
    <w:p>
      <w:pPr>
        <w:spacing w:line="176" w:lineRule="exact" w:before="9"/>
        <w:ind w:left="358" w:right="0" w:firstLine="0"/>
        <w:jc w:val="left"/>
        <w:rPr>
          <w:rFonts w:ascii="Cambria Math" w:eastAsia="Cambria Math"/>
          <w:sz w:val="18"/>
        </w:rPr>
      </w:pPr>
      <w:r>
        <w:rPr/>
        <w:br w:type="column"/>
      </w:r>
      <w:r>
        <w:rPr>
          <w:rFonts w:ascii="Cambria Math" w:eastAsia="Cambria Math"/>
          <w:sz w:val="18"/>
        </w:rPr>
        <w:t>𝐷</w:t>
      </w:r>
      <w:r>
        <w:rPr>
          <w:rFonts w:ascii="Cambria Math" w:eastAsia="Cambria Math"/>
          <w:spacing w:val="15"/>
          <w:sz w:val="18"/>
        </w:rPr>
        <w:t> </w:t>
      </w:r>
      <w:r>
        <w:rPr>
          <w:rFonts w:ascii="Cambria Math" w:eastAsia="Cambria Math"/>
          <w:spacing w:val="-10"/>
          <w:sz w:val="18"/>
        </w:rPr>
        <w:t>=</w:t>
      </w:r>
    </w:p>
    <w:p>
      <w:pPr>
        <w:tabs>
          <w:tab w:pos="1147" w:val="left" w:leader="none"/>
          <w:tab w:pos="3044" w:val="left" w:leader="none"/>
        </w:tabs>
        <w:spacing w:line="185" w:lineRule="exact" w:before="0"/>
        <w:ind w:left="180" w:right="0" w:firstLine="0"/>
        <w:jc w:val="left"/>
        <w:rPr>
          <w:sz w:val="20"/>
        </w:rPr>
      </w:pPr>
      <w:r>
        <w:rPr/>
        <w:br w:type="column"/>
      </w:r>
      <w:r>
        <w:rPr>
          <w:rFonts w:ascii="Cambria Math" w:hAnsi="Cambria Math" w:eastAsia="Cambria Math"/>
          <w:spacing w:val="-2"/>
          <w:position w:val="-8"/>
          <w:sz w:val="13"/>
        </w:rPr>
        <w:t>𝜋∗0,035</w:t>
      </w:r>
      <w:r>
        <w:rPr>
          <w:rFonts w:ascii="Cambria Math" w:hAnsi="Cambria Math" w:eastAsia="Cambria Math"/>
          <w:spacing w:val="-2"/>
          <w:position w:val="-4"/>
          <w:sz w:val="13"/>
        </w:rPr>
        <w:t>𝑁</w:t>
      </w:r>
      <w:r>
        <w:rPr>
          <w:rFonts w:ascii="Cambria Math" w:hAnsi="Cambria Math" w:eastAsia="Cambria Math"/>
          <w:spacing w:val="-2"/>
          <w:position w:val="-7"/>
          <w:sz w:val="13"/>
        </w:rPr>
        <w:t>⁄</w:t>
      </w:r>
      <w:r>
        <w:rPr>
          <w:rFonts w:ascii="Cambria Math" w:hAnsi="Cambria Math" w:eastAsia="Cambria Math"/>
          <w:position w:val="-7"/>
          <w:sz w:val="13"/>
        </w:rPr>
        <w:tab/>
      </w:r>
      <w:r>
        <w:rPr>
          <w:rFonts w:ascii="Cambria Math" w:hAnsi="Cambria Math" w:eastAsia="Cambria Math"/>
          <w:sz w:val="18"/>
        </w:rPr>
        <w:t>∗</w:t>
      </w:r>
      <w:r>
        <w:rPr>
          <w:rFonts w:ascii="Cambria Math" w:hAnsi="Cambria Math" w:eastAsia="Cambria Math"/>
          <w:spacing w:val="-2"/>
          <w:sz w:val="18"/>
        </w:rPr>
        <w:t> </w:t>
      </w:r>
      <w:r>
        <w:rPr>
          <w:rFonts w:ascii="Cambria Math" w:hAnsi="Cambria Math" w:eastAsia="Cambria Math"/>
          <w:sz w:val="18"/>
        </w:rPr>
        <w:t>𝑚</w:t>
      </w:r>
      <w:r>
        <w:rPr>
          <w:rFonts w:ascii="Cambria Math" w:hAnsi="Cambria Math" w:eastAsia="Cambria Math"/>
          <w:spacing w:val="14"/>
          <w:sz w:val="18"/>
        </w:rPr>
        <w:t> </w:t>
      </w:r>
      <w:r>
        <w:rPr>
          <w:sz w:val="18"/>
        </w:rPr>
        <w:t>= </w:t>
      </w:r>
      <w:r>
        <w:rPr>
          <w:spacing w:val="-2"/>
          <w:sz w:val="18"/>
        </w:rPr>
        <w:t>0,07280*m</w:t>
      </w:r>
      <w:r>
        <w:rPr>
          <w:sz w:val="18"/>
        </w:rPr>
        <w:tab/>
      </w:r>
      <w:r>
        <w:rPr>
          <w:spacing w:val="-5"/>
          <w:sz w:val="20"/>
        </w:rPr>
        <w:t>(8)</w:t>
      </w:r>
    </w:p>
    <w:p>
      <w:pPr>
        <w:spacing w:after="0" w:line="185" w:lineRule="exact"/>
        <w:jc w:val="left"/>
        <w:rPr>
          <w:sz w:val="20"/>
        </w:rPr>
        <w:sectPr>
          <w:type w:val="continuous"/>
          <w:pgSz w:w="12250" w:h="15850"/>
          <w:pgMar w:header="749" w:footer="1029" w:top="880" w:bottom="280" w:left="1060" w:right="540"/>
          <w:cols w:num="6" w:equalWidth="0">
            <w:col w:w="1073" w:space="40"/>
            <w:col w:w="1151" w:space="39"/>
            <w:col w:w="795" w:space="40"/>
            <w:col w:w="1015" w:space="1162"/>
            <w:col w:w="674" w:space="39"/>
            <w:col w:w="4622"/>
          </w:cols>
        </w:sectPr>
      </w:pPr>
    </w:p>
    <w:p>
      <w:pPr>
        <w:spacing w:line="130" w:lineRule="exact" w:before="0"/>
        <w:ind w:left="435" w:right="0" w:firstLine="0"/>
        <w:jc w:val="left"/>
        <w:rPr>
          <w:rFonts w:ascii="Cambria Math" w:eastAsia="Cambria Math"/>
          <w:sz w:val="13"/>
        </w:rPr>
      </w:pPr>
      <w:r>
        <w:rPr>
          <w:rFonts w:ascii="Cambria Math" w:eastAsia="Cambria Math"/>
          <w:spacing w:val="-4"/>
          <w:w w:val="110"/>
          <w:sz w:val="13"/>
        </w:rPr>
        <w:t>𝑐𝑜𝑟𝑟</w:t>
      </w:r>
    </w:p>
    <w:p>
      <w:pPr>
        <w:spacing w:line="130" w:lineRule="exact" w:before="0"/>
        <w:ind w:left="282" w:right="0" w:firstLine="0"/>
        <w:jc w:val="left"/>
        <w:rPr>
          <w:rFonts w:ascii="Cambria Math" w:eastAsia="Cambria Math"/>
          <w:sz w:val="13"/>
        </w:rPr>
      </w:pPr>
      <w:r>
        <w:rPr/>
        <w:br w:type="column"/>
      </w:r>
      <w:r>
        <w:rPr>
          <w:rFonts w:ascii="Cambria Math" w:eastAsia="Cambria Math"/>
          <w:spacing w:val="-5"/>
          <w:w w:val="110"/>
          <w:sz w:val="13"/>
        </w:rPr>
        <w:t>𝑛𝑜𝑚</w:t>
      </w:r>
    </w:p>
    <w:p>
      <w:pPr>
        <w:tabs>
          <w:tab w:pos="885" w:val="left" w:leader="none"/>
        </w:tabs>
        <w:spacing w:line="194" w:lineRule="auto" w:before="0"/>
        <w:ind w:left="88" w:right="0" w:firstLine="0"/>
        <w:jc w:val="left"/>
        <w:rPr>
          <w:rFonts w:ascii="Cambria Math" w:eastAsia="Cambria Math"/>
          <w:sz w:val="13"/>
        </w:rPr>
      </w:pPr>
      <w:r>
        <w:rPr/>
        <w:br w:type="column"/>
      </w:r>
      <w:r>
        <w:rPr>
          <w:rFonts w:ascii="Cambria Math" w:eastAsia="Cambria Math"/>
          <w:spacing w:val="-5"/>
          <w:w w:val="105"/>
          <w:position w:val="-5"/>
          <w:sz w:val="13"/>
        </w:rPr>
        <w:t>𝐺</w:t>
      </w:r>
      <w:r>
        <w:rPr>
          <w:rFonts w:ascii="Cambria Math" w:eastAsia="Cambria Math"/>
          <w:spacing w:val="-5"/>
          <w:w w:val="105"/>
          <w:position w:val="-7"/>
          <w:sz w:val="10"/>
        </w:rPr>
        <w:t>𝑐</w:t>
      </w:r>
      <w:r>
        <w:rPr>
          <w:rFonts w:ascii="Cambria Math" w:eastAsia="Cambria Math"/>
          <w:position w:val="-7"/>
          <w:sz w:val="10"/>
        </w:rPr>
        <w:tab/>
      </w:r>
      <w:r>
        <w:rPr>
          <w:rFonts w:ascii="Cambria Math" w:eastAsia="Cambria Math"/>
          <w:spacing w:val="-10"/>
          <w:w w:val="105"/>
          <w:sz w:val="13"/>
        </w:rPr>
        <w:t>𝑅</w:t>
      </w:r>
    </w:p>
    <w:p>
      <w:pPr>
        <w:tabs>
          <w:tab w:pos="848" w:val="left" w:leader="none"/>
          <w:tab w:pos="4177" w:val="left" w:leader="none"/>
        </w:tabs>
        <w:spacing w:line="146" w:lineRule="exact" w:before="0"/>
        <w:ind w:left="435" w:right="0" w:firstLine="0"/>
        <w:jc w:val="left"/>
        <w:rPr>
          <w:rFonts w:ascii="Cambria Math" w:eastAsia="Cambria Math"/>
          <w:sz w:val="13"/>
        </w:rPr>
      </w:pPr>
      <w:r>
        <w:rPr/>
        <w:br w:type="column"/>
      </w:r>
      <w:r>
        <w:rPr>
          <w:rFonts w:ascii="Cambria Math" w:eastAsia="Cambria Math"/>
          <w:spacing w:val="-10"/>
          <w:w w:val="110"/>
          <w:position w:val="2"/>
          <w:sz w:val="13"/>
        </w:rPr>
        <w:t>𝑝</w:t>
      </w:r>
      <w:r>
        <w:rPr>
          <w:rFonts w:ascii="Cambria Math" w:eastAsia="Cambria Math"/>
          <w:position w:val="2"/>
          <w:sz w:val="13"/>
        </w:rPr>
        <w:tab/>
      </w:r>
      <w:r>
        <w:rPr>
          <w:rFonts w:ascii="Cambria Math" w:eastAsia="Cambria Math"/>
          <w:spacing w:val="-12"/>
          <w:w w:val="110"/>
          <w:position w:val="2"/>
          <w:sz w:val="13"/>
        </w:rPr>
        <w:t>𝑐</w:t>
      </w:r>
      <w:r>
        <w:rPr>
          <w:rFonts w:ascii="Cambria Math" w:eastAsia="Cambria Math"/>
          <w:position w:val="2"/>
          <w:sz w:val="13"/>
        </w:rPr>
        <w:tab/>
      </w:r>
      <w:r>
        <w:rPr>
          <w:rFonts w:ascii="Cambria Math" w:eastAsia="Cambria Math"/>
          <w:spacing w:val="-10"/>
          <w:w w:val="110"/>
          <w:sz w:val="13"/>
        </w:rPr>
        <w:t>𝑚</w:t>
      </w:r>
    </w:p>
    <w:p>
      <w:pPr>
        <w:spacing w:after="0" w:line="146" w:lineRule="exact"/>
        <w:jc w:val="left"/>
        <w:rPr>
          <w:rFonts w:ascii="Cambria Math" w:eastAsia="Cambria Math"/>
          <w:sz w:val="13"/>
        </w:rPr>
        <w:sectPr>
          <w:type w:val="continuous"/>
          <w:pgSz w:w="12250" w:h="15850"/>
          <w:pgMar w:header="749" w:footer="1029" w:top="880" w:bottom="280" w:left="1060" w:right="540"/>
          <w:cols w:num="4" w:equalWidth="0">
            <w:col w:w="716" w:space="40"/>
            <w:col w:w="565" w:space="39"/>
            <w:col w:w="1011" w:space="291"/>
            <w:col w:w="7988"/>
          </w:cols>
        </w:sectPr>
      </w:pPr>
    </w:p>
    <w:p>
      <w:pPr>
        <w:pStyle w:val="BodyText"/>
        <w:spacing w:line="259" w:lineRule="auto" w:before="161"/>
        <w:ind w:right="94"/>
        <w:jc w:val="both"/>
      </w:pPr>
      <w:r>
        <w:rPr/>
        <w:t>Donde Pnom es la presión nominal marcada en los pesos y Gc la gravedad a la cual los pesos fueron certificados. Adicionalmente, también se cuenta con un tercer método donde no se realiza ninguna corrección [17].</w:t>
      </w:r>
    </w:p>
    <w:p>
      <w:pPr>
        <w:pStyle w:val="BodyText"/>
        <w:spacing w:line="259" w:lineRule="auto" w:before="160"/>
        <w:ind w:right="93"/>
        <w:jc w:val="both"/>
      </w:pPr>
      <w:r>
        <w:rPr/>
        <w:t>Sin embargo, se determinó que en efecto la mayoría de las variables de entrada daban un error pequeño cuando se utilizaban parámetros parecidos</w:t>
      </w:r>
      <w:r>
        <w:rPr>
          <w:spacing w:val="-2"/>
        </w:rPr>
        <w:t> </w:t>
      </w:r>
      <w:r>
        <w:rPr/>
        <w:t>a</w:t>
      </w:r>
      <w:r>
        <w:rPr>
          <w:spacing w:val="-1"/>
        </w:rPr>
        <w:t> </w:t>
      </w:r>
      <w:r>
        <w:rPr/>
        <w:t>los</w:t>
      </w:r>
      <w:r>
        <w:rPr>
          <w:spacing w:val="-2"/>
        </w:rPr>
        <w:t> </w:t>
      </w:r>
      <w:r>
        <w:rPr/>
        <w:t>que</w:t>
      </w:r>
      <w:r>
        <w:rPr>
          <w:spacing w:val="-3"/>
        </w:rPr>
        <w:t> </w:t>
      </w:r>
      <w:r>
        <w:rPr/>
        <w:t>se</w:t>
      </w:r>
      <w:r>
        <w:rPr>
          <w:spacing w:val="-1"/>
        </w:rPr>
        <w:t> </w:t>
      </w:r>
      <w:r>
        <w:rPr/>
        <w:t>utilizarían</w:t>
      </w:r>
      <w:r>
        <w:rPr>
          <w:spacing w:val="-3"/>
        </w:rPr>
        <w:t> </w:t>
      </w:r>
      <w:r>
        <w:rPr/>
        <w:t>en</w:t>
      </w:r>
      <w:r>
        <w:rPr>
          <w:spacing w:val="-1"/>
        </w:rPr>
        <w:t> </w:t>
      </w:r>
      <w:r>
        <w:rPr/>
        <w:t>la</w:t>
      </w:r>
      <w:r>
        <w:rPr>
          <w:spacing w:val="-1"/>
        </w:rPr>
        <w:t> </w:t>
      </w:r>
      <w:r>
        <w:rPr/>
        <w:t>práctica</w:t>
      </w:r>
      <w:r>
        <w:rPr>
          <w:spacing w:val="-3"/>
        </w:rPr>
        <w:t> </w:t>
      </w:r>
      <w:r>
        <w:rPr/>
        <w:t>en </w:t>
      </w:r>
      <w:r>
        <w:rPr>
          <w:spacing w:val="-2"/>
        </w:rPr>
        <w:t>físico.</w:t>
      </w:r>
    </w:p>
    <w:p>
      <w:pPr>
        <w:pStyle w:val="BodyText"/>
        <w:spacing w:line="310" w:lineRule="atLeast" w:before="80"/>
        <w:ind w:right="93"/>
        <w:jc w:val="both"/>
      </w:pPr>
      <w:r>
        <w:rPr/>
        <w:t>El primer factor de corrección de la ecuación (1) es:</w:t>
      </w:r>
      <w:r>
        <w:rPr>
          <w:spacing w:val="64"/>
          <w:w w:val="150"/>
        </w:rPr>
        <w:t> </w:t>
      </w:r>
      <w:r>
        <w:rPr>
          <w:rFonts w:ascii="Cambria Math" w:hAnsi="Cambria Math" w:eastAsia="Cambria Math"/>
        </w:rPr>
        <w:t>(1</w:t>
      </w:r>
      <w:r>
        <w:rPr>
          <w:rFonts w:ascii="Cambria Math" w:hAnsi="Cambria Math" w:eastAsia="Cambria Math"/>
          <w:spacing w:val="2"/>
        </w:rPr>
        <w:t> </w:t>
      </w:r>
      <w:r>
        <w:rPr>
          <w:rFonts w:ascii="Cambria Math" w:hAnsi="Cambria Math" w:eastAsia="Cambria Math"/>
        </w:rPr>
        <w:t>− </w:t>
      </w:r>
      <w:r>
        <w:rPr>
          <w:rFonts w:ascii="Times New Roman" w:hAnsi="Times New Roman" w:eastAsia="Times New Roman"/>
          <w:spacing w:val="10"/>
          <w:position w:val="12"/>
          <w:sz w:val="14"/>
          <w:u w:val="single"/>
        </w:rPr>
        <w:t> </w:t>
      </w:r>
      <w:r>
        <w:rPr>
          <w:rFonts w:ascii="Cambria Math" w:hAnsi="Cambria Math" w:eastAsia="Cambria Math"/>
          <w:position w:val="12"/>
          <w:sz w:val="14"/>
          <w:u w:val="single"/>
        </w:rPr>
        <w:t>𝜌</w:t>
      </w:r>
      <w:r>
        <w:rPr>
          <w:rFonts w:ascii="Cambria Math" w:hAnsi="Cambria Math" w:eastAsia="Cambria Math"/>
          <w:position w:val="9"/>
          <w:sz w:val="12"/>
          <w:u w:val="single"/>
        </w:rPr>
        <w:t>𝑎</w:t>
      </w:r>
      <w:r>
        <w:rPr>
          <w:rFonts w:ascii="Cambria Math" w:hAnsi="Cambria Math" w:eastAsia="Cambria Math"/>
          <w:spacing w:val="25"/>
          <w:position w:val="9"/>
          <w:sz w:val="12"/>
          <w:u w:val="single"/>
        </w:rPr>
        <w:t> </w:t>
      </w:r>
      <w:r>
        <w:rPr>
          <w:rFonts w:ascii="Cambria Math" w:hAnsi="Cambria Math" w:eastAsia="Cambria Math"/>
        </w:rPr>
        <w:t>)</w:t>
      </w:r>
      <w:r>
        <w:rPr>
          <w:rFonts w:ascii="Cambria Math" w:hAnsi="Cambria Math" w:eastAsia="Cambria Math"/>
          <w:spacing w:val="75"/>
          <w:w w:val="150"/>
        </w:rPr>
        <w:t> </w:t>
      </w:r>
      <w:r>
        <w:rPr/>
        <w:t>que</w:t>
      </w:r>
      <w:r>
        <w:rPr>
          <w:spacing w:val="37"/>
        </w:rPr>
        <w:t>  </w:t>
      </w:r>
      <w:r>
        <w:rPr/>
        <w:t>puede</w:t>
      </w:r>
      <w:r>
        <w:rPr>
          <w:spacing w:val="38"/>
        </w:rPr>
        <w:t>  </w:t>
      </w:r>
      <w:r>
        <w:rPr/>
        <w:t>tener</w:t>
      </w:r>
      <w:r>
        <w:rPr>
          <w:spacing w:val="38"/>
        </w:rPr>
        <w:t>  </w:t>
      </w:r>
      <w:r>
        <w:rPr/>
        <w:t>dos</w:t>
      </w:r>
      <w:r>
        <w:rPr>
          <w:spacing w:val="39"/>
        </w:rPr>
        <w:t>  </w:t>
      </w:r>
      <w:r>
        <w:rPr>
          <w:spacing w:val="-2"/>
        </w:rPr>
        <w:t>valores,</w:t>
      </w:r>
    </w:p>
    <w:p>
      <w:pPr>
        <w:spacing w:line="117" w:lineRule="exact" w:before="0"/>
        <w:ind w:left="1218" w:right="0" w:firstLine="0"/>
        <w:jc w:val="left"/>
        <w:rPr>
          <w:rFonts w:ascii="Cambria Math" w:eastAsia="Cambria Math"/>
          <w:sz w:val="12"/>
        </w:rPr>
      </w:pPr>
      <w:r>
        <w:rPr>
          <w:rFonts w:ascii="Cambria Math" w:eastAsia="Cambria Math"/>
          <w:spacing w:val="-5"/>
          <w:w w:val="115"/>
          <w:position w:val="3"/>
          <w:sz w:val="14"/>
        </w:rPr>
        <w:t>𝜌</w:t>
      </w:r>
      <w:r>
        <w:rPr>
          <w:rFonts w:ascii="Cambria Math" w:eastAsia="Cambria Math"/>
          <w:spacing w:val="-5"/>
          <w:w w:val="115"/>
          <w:sz w:val="12"/>
        </w:rPr>
        <w:t>𝑚𝑖</w:t>
      </w:r>
    </w:p>
    <w:p>
      <w:pPr>
        <w:pStyle w:val="BodyText"/>
        <w:spacing w:line="128" w:lineRule="exact"/>
        <w:jc w:val="both"/>
      </w:pPr>
      <w:r>
        <w:rPr/>
        <w:t>dependiendo</w:t>
      </w:r>
      <w:r>
        <w:rPr>
          <w:spacing w:val="-2"/>
        </w:rPr>
        <w:t> </w:t>
      </w:r>
      <w:r>
        <w:rPr/>
        <w:t>si es</w:t>
      </w:r>
      <w:r>
        <w:rPr>
          <w:spacing w:val="-1"/>
        </w:rPr>
        <w:t> </w:t>
      </w:r>
      <w:r>
        <w:rPr/>
        <w:t>plomo</w:t>
      </w:r>
      <w:r>
        <w:rPr>
          <w:spacing w:val="-2"/>
        </w:rPr>
        <w:t> </w:t>
      </w:r>
      <w:r>
        <w:rPr/>
        <w:t>o acero.</w:t>
      </w:r>
      <w:r>
        <w:rPr>
          <w:spacing w:val="1"/>
        </w:rPr>
        <w:t> </w:t>
      </w:r>
      <w:r>
        <w:rPr/>
        <w:t>Para</w:t>
      </w:r>
      <w:r>
        <w:rPr>
          <w:spacing w:val="1"/>
        </w:rPr>
        <w:t> </w:t>
      </w:r>
      <w:r>
        <w:rPr/>
        <w:t>el</w:t>
      </w:r>
      <w:r>
        <w:rPr>
          <w:spacing w:val="-1"/>
        </w:rPr>
        <w:t> </w:t>
      </w:r>
      <w:r>
        <w:rPr>
          <w:spacing w:val="-2"/>
        </w:rPr>
        <w:t>primero:</w:t>
      </w:r>
    </w:p>
    <w:p>
      <w:pPr>
        <w:pStyle w:val="BodyText"/>
        <w:spacing w:line="261" w:lineRule="auto" w:before="101"/>
        <w:ind w:right="502"/>
        <w:jc w:val="both"/>
      </w:pPr>
      <w:r>
        <w:rPr/>
        <w:br w:type="column"/>
      </w:r>
      <w:r>
        <w:rPr/>
        <w:t>El factor de corrección sobre el área que se</w:t>
      </w:r>
      <w:r>
        <w:rPr>
          <w:spacing w:val="40"/>
        </w:rPr>
        <w:t> </w:t>
      </w:r>
      <w:r>
        <w:rPr/>
        <w:t>puede ver en la ecuación (1), se puede reescribir como</w:t>
      </w:r>
      <w:r>
        <w:rPr>
          <w:spacing w:val="40"/>
        </w:rPr>
        <w:t> </w:t>
      </w:r>
      <w:r>
        <w:rPr>
          <w:rFonts w:ascii="Cambria Math" w:hAnsi="Cambria Math" w:eastAsia="Cambria Math"/>
        </w:rPr>
        <w:t>(1 − (2 ∗ 𝛼</w:t>
      </w:r>
      <w:r>
        <w:rPr>
          <w:rFonts w:ascii="Cambria Math" w:hAnsi="Cambria Math" w:eastAsia="Cambria Math"/>
          <w:position w:val="-3"/>
          <w:sz w:val="14"/>
        </w:rPr>
        <w:t>𝑐−𝑝</w:t>
      </w:r>
      <w:r>
        <w:rPr>
          <w:rFonts w:ascii="Cambria Math" w:hAnsi="Cambria Math" w:eastAsia="Cambria Math"/>
        </w:rPr>
        <w:t>)</w:t>
      </w:r>
      <w:r>
        <w:rPr>
          <w:rFonts w:ascii="Cambria Math" w:hAnsi="Cambria Math" w:eastAsia="Cambria Math"/>
          <w:spacing w:val="-1"/>
        </w:rPr>
        <w:t> </w:t>
      </w:r>
      <w:r>
        <w:rPr>
          <w:rFonts w:ascii="Cambria Math" w:hAnsi="Cambria Math" w:eastAsia="Cambria Math"/>
        </w:rPr>
        <w:t>∗ Δ𝑇)</w:t>
      </w:r>
      <w:r>
        <w:rPr>
          <w:rFonts w:ascii="Cambria Math" w:hAnsi="Cambria Math" w:eastAsia="Cambria Math"/>
          <w:spacing w:val="40"/>
        </w:rPr>
        <w:t> </w:t>
      </w:r>
      <w:r>
        <w:rPr/>
        <w:t>en</w:t>
      </w:r>
      <w:r>
        <w:rPr>
          <w:spacing w:val="40"/>
        </w:rPr>
        <w:t> </w:t>
      </w:r>
      <w:r>
        <w:rPr/>
        <w:t>vista</w:t>
      </w:r>
      <w:r>
        <w:rPr>
          <w:spacing w:val="40"/>
        </w:rPr>
        <w:t> </w:t>
      </w:r>
      <w:r>
        <w:rPr/>
        <w:t>que</w:t>
      </w:r>
      <w:r>
        <w:rPr>
          <w:spacing w:val="40"/>
        </w:rPr>
        <w:t> </w:t>
      </w:r>
      <w:r>
        <w:rPr/>
        <w:t>se plantea que el material del cilindro y del pistón es el mismo. Como se puede ver en la tabla 4, los valores</w:t>
      </w:r>
      <w:r>
        <w:rPr>
          <w:spacing w:val="-3"/>
        </w:rPr>
        <w:t> </w:t>
      </w:r>
      <w:r>
        <w:rPr/>
        <w:t>de</w:t>
      </w:r>
      <w:r>
        <w:rPr>
          <w:spacing w:val="-3"/>
        </w:rPr>
        <w:t> </w:t>
      </w:r>
      <w:r>
        <w:rPr/>
        <w:t>las</w:t>
      </w:r>
      <w:r>
        <w:rPr>
          <w:spacing w:val="-2"/>
        </w:rPr>
        <w:t> </w:t>
      </w:r>
      <w:r>
        <w:rPr/>
        <w:t>alfas</w:t>
      </w:r>
      <w:r>
        <w:rPr>
          <w:spacing w:val="-4"/>
        </w:rPr>
        <w:t> </w:t>
      </w:r>
      <w:r>
        <w:rPr/>
        <w:t>son</w:t>
      </w:r>
      <w:r>
        <w:rPr>
          <w:spacing w:val="-3"/>
        </w:rPr>
        <w:t> </w:t>
      </w:r>
      <w:r>
        <w:rPr/>
        <w:t>pequeños,</w:t>
      </w:r>
      <w:r>
        <w:rPr>
          <w:spacing w:val="-4"/>
        </w:rPr>
        <w:t> </w:t>
      </w:r>
      <w:r>
        <w:rPr/>
        <w:t>por</w:t>
      </w:r>
      <w:r>
        <w:rPr>
          <w:spacing w:val="-4"/>
        </w:rPr>
        <w:t> </w:t>
      </w:r>
      <w:r>
        <w:rPr/>
        <w:t>lo</w:t>
      </w:r>
      <w:r>
        <w:rPr>
          <w:spacing w:val="-3"/>
        </w:rPr>
        <w:t> </w:t>
      </w:r>
      <w:r>
        <w:rPr/>
        <w:t>que</w:t>
      </w:r>
      <w:r>
        <w:rPr>
          <w:spacing w:val="-3"/>
        </w:rPr>
        <w:t> </w:t>
      </w:r>
      <w:r>
        <w:rPr/>
        <w:t>este factor se verá influenciado, principalmente, por el delta de temperaturas. Suponiendo que las condiciones provocan que el valor del área es el 99% del valor dado por la ecuación de área:</w:t>
      </w:r>
    </w:p>
    <w:p>
      <w:pPr>
        <w:tabs>
          <w:tab w:pos="3812" w:val="left" w:leader="none"/>
        </w:tabs>
        <w:spacing w:before="148"/>
        <w:ind w:left="358" w:right="0" w:firstLine="0"/>
        <w:jc w:val="both"/>
        <w:rPr>
          <w:sz w:val="20"/>
        </w:rPr>
      </w:pPr>
      <w:r>
        <w:rPr>
          <w:rFonts w:ascii="Cambria Math" w:hAnsi="Cambria Math" w:eastAsia="Cambria Math"/>
          <w:sz w:val="18"/>
        </w:rPr>
        <w:t>(1</w:t>
      </w:r>
      <w:r>
        <w:rPr>
          <w:rFonts w:ascii="Cambria Math" w:hAnsi="Cambria Math" w:eastAsia="Cambria Math"/>
          <w:spacing w:val="6"/>
          <w:sz w:val="18"/>
        </w:rPr>
        <w:t> </w:t>
      </w:r>
      <w:r>
        <w:rPr>
          <w:rFonts w:ascii="Cambria Math" w:hAnsi="Cambria Math" w:eastAsia="Cambria Math"/>
          <w:sz w:val="18"/>
        </w:rPr>
        <w:t>−</w:t>
      </w:r>
      <w:r>
        <w:rPr>
          <w:rFonts w:ascii="Cambria Math" w:hAnsi="Cambria Math" w:eastAsia="Cambria Math"/>
          <w:spacing w:val="10"/>
          <w:sz w:val="18"/>
        </w:rPr>
        <w:t> </w:t>
      </w:r>
      <w:r>
        <w:rPr>
          <w:rFonts w:ascii="Cambria Math" w:hAnsi="Cambria Math" w:eastAsia="Cambria Math"/>
          <w:sz w:val="18"/>
        </w:rPr>
        <w:t>(2</w:t>
      </w:r>
      <w:r>
        <w:rPr>
          <w:rFonts w:ascii="Cambria Math" w:hAnsi="Cambria Math" w:eastAsia="Cambria Math"/>
          <w:spacing w:val="7"/>
          <w:sz w:val="18"/>
        </w:rPr>
        <w:t> </w:t>
      </w:r>
      <w:r>
        <w:rPr>
          <w:rFonts w:ascii="Cambria Math" w:hAnsi="Cambria Math" w:eastAsia="Cambria Math"/>
          <w:sz w:val="18"/>
        </w:rPr>
        <w:t>∗</w:t>
      </w:r>
      <w:r>
        <w:rPr>
          <w:rFonts w:ascii="Cambria Math" w:hAnsi="Cambria Math" w:eastAsia="Cambria Math"/>
          <w:spacing w:val="8"/>
          <w:sz w:val="18"/>
        </w:rPr>
        <w:t> </w:t>
      </w:r>
      <w:r>
        <w:rPr>
          <w:rFonts w:ascii="Cambria Math" w:hAnsi="Cambria Math" w:eastAsia="Cambria Math"/>
          <w:sz w:val="18"/>
        </w:rPr>
        <w:t>𝛼</w:t>
      </w:r>
      <w:r>
        <w:rPr>
          <w:rFonts w:ascii="Cambria Math" w:hAnsi="Cambria Math" w:eastAsia="Cambria Math"/>
          <w:sz w:val="18"/>
          <w:vertAlign w:val="subscript"/>
        </w:rPr>
        <w:t>𝑐−𝑝</w:t>
      </w:r>
      <w:r>
        <w:rPr>
          <w:rFonts w:ascii="Cambria Math" w:hAnsi="Cambria Math" w:eastAsia="Cambria Math"/>
          <w:sz w:val="18"/>
          <w:vertAlign w:val="baseline"/>
        </w:rPr>
        <w:t>)</w:t>
      </w:r>
      <w:r>
        <w:rPr>
          <w:rFonts w:ascii="Cambria Math" w:hAnsi="Cambria Math" w:eastAsia="Cambria Math"/>
          <w:spacing w:val="7"/>
          <w:sz w:val="18"/>
          <w:vertAlign w:val="baseline"/>
        </w:rPr>
        <w:t> </w:t>
      </w:r>
      <w:r>
        <w:rPr>
          <w:rFonts w:ascii="Cambria Math" w:hAnsi="Cambria Math" w:eastAsia="Cambria Math"/>
          <w:sz w:val="18"/>
          <w:vertAlign w:val="baseline"/>
        </w:rPr>
        <w:t>∗</w:t>
      </w:r>
      <w:r>
        <w:rPr>
          <w:rFonts w:ascii="Cambria Math" w:hAnsi="Cambria Math" w:eastAsia="Cambria Math"/>
          <w:spacing w:val="8"/>
          <w:sz w:val="18"/>
          <w:vertAlign w:val="baseline"/>
        </w:rPr>
        <w:t> </w:t>
      </w:r>
      <w:r>
        <w:rPr>
          <w:rFonts w:ascii="Cambria Math" w:hAnsi="Cambria Math" w:eastAsia="Cambria Math"/>
          <w:sz w:val="18"/>
          <w:vertAlign w:val="baseline"/>
        </w:rPr>
        <w:t>Δ𝑇)</w:t>
      </w:r>
      <w:r>
        <w:rPr>
          <w:rFonts w:ascii="Cambria Math" w:hAnsi="Cambria Math" w:eastAsia="Cambria Math"/>
          <w:spacing w:val="19"/>
          <w:sz w:val="18"/>
          <w:vertAlign w:val="baseline"/>
        </w:rPr>
        <w:t> </w:t>
      </w:r>
      <w:r>
        <w:rPr>
          <w:rFonts w:ascii="Cambria Math" w:hAnsi="Cambria Math" w:eastAsia="Cambria Math"/>
          <w:sz w:val="18"/>
          <w:vertAlign w:val="baseline"/>
        </w:rPr>
        <w:t>=</w:t>
      </w:r>
      <w:r>
        <w:rPr>
          <w:rFonts w:ascii="Cambria Math" w:hAnsi="Cambria Math" w:eastAsia="Cambria Math"/>
          <w:spacing w:val="18"/>
          <w:sz w:val="18"/>
          <w:vertAlign w:val="baseline"/>
        </w:rPr>
        <w:t> </w:t>
      </w:r>
      <w:r>
        <w:rPr>
          <w:rFonts w:ascii="Cambria Math" w:hAnsi="Cambria Math" w:eastAsia="Cambria Math"/>
          <w:spacing w:val="-4"/>
          <w:sz w:val="18"/>
          <w:vertAlign w:val="baseline"/>
        </w:rPr>
        <w:t>0,99</w:t>
      </w:r>
      <w:r>
        <w:rPr>
          <w:rFonts w:ascii="Cambria Math" w:hAnsi="Cambria Math" w:eastAsia="Cambria Math"/>
          <w:sz w:val="18"/>
          <w:vertAlign w:val="baseline"/>
        </w:rPr>
        <w:tab/>
      </w:r>
      <w:r>
        <w:rPr>
          <w:spacing w:val="-5"/>
          <w:sz w:val="20"/>
          <w:vertAlign w:val="baseline"/>
        </w:rPr>
        <w:t>(9)</w:t>
      </w:r>
    </w:p>
    <w:p>
      <w:pPr>
        <w:pStyle w:val="BodyText"/>
        <w:spacing w:before="28"/>
        <w:ind w:left="0"/>
        <w:rPr>
          <w:sz w:val="18"/>
        </w:rPr>
      </w:pPr>
    </w:p>
    <w:p>
      <w:pPr>
        <w:tabs>
          <w:tab w:pos="3049" w:val="left" w:leader="none"/>
        </w:tabs>
        <w:spacing w:before="0"/>
        <w:ind w:left="358" w:right="0" w:firstLine="0"/>
        <w:jc w:val="both"/>
        <w:rPr>
          <w:sz w:val="20"/>
        </w:rPr>
      </w:pPr>
      <w:r>
        <w:rPr>
          <w:rFonts w:ascii="Cambria Math" w:hAnsi="Cambria Math" w:eastAsia="Cambria Math"/>
          <w:sz w:val="18"/>
        </w:rPr>
        <w:t>((2</w:t>
      </w:r>
      <w:r>
        <w:rPr>
          <w:rFonts w:ascii="Cambria Math" w:hAnsi="Cambria Math" w:eastAsia="Cambria Math"/>
          <w:spacing w:val="11"/>
          <w:sz w:val="18"/>
        </w:rPr>
        <w:t> </w:t>
      </w:r>
      <w:r>
        <w:rPr>
          <w:rFonts w:ascii="Cambria Math" w:hAnsi="Cambria Math" w:eastAsia="Cambria Math"/>
          <w:sz w:val="18"/>
        </w:rPr>
        <w:t>∗</w:t>
      </w:r>
      <w:r>
        <w:rPr>
          <w:rFonts w:ascii="Cambria Math" w:hAnsi="Cambria Math" w:eastAsia="Cambria Math"/>
          <w:spacing w:val="13"/>
          <w:sz w:val="18"/>
        </w:rPr>
        <w:t> </w:t>
      </w:r>
      <w:r>
        <w:rPr>
          <w:rFonts w:ascii="Cambria Math" w:hAnsi="Cambria Math" w:eastAsia="Cambria Math"/>
          <w:sz w:val="18"/>
        </w:rPr>
        <w:t>𝛼</w:t>
      </w:r>
      <w:r>
        <w:rPr>
          <w:rFonts w:ascii="Cambria Math" w:hAnsi="Cambria Math" w:eastAsia="Cambria Math"/>
          <w:sz w:val="18"/>
          <w:vertAlign w:val="subscript"/>
        </w:rPr>
        <w:t>𝑐−𝑝</w:t>
      </w:r>
      <w:r>
        <w:rPr>
          <w:rFonts w:ascii="Cambria Math" w:hAnsi="Cambria Math" w:eastAsia="Cambria Math"/>
          <w:sz w:val="18"/>
          <w:vertAlign w:val="baseline"/>
        </w:rPr>
        <w:t>)</w:t>
      </w:r>
      <w:r>
        <w:rPr>
          <w:rFonts w:ascii="Cambria Math" w:hAnsi="Cambria Math" w:eastAsia="Cambria Math"/>
          <w:spacing w:val="12"/>
          <w:sz w:val="18"/>
          <w:vertAlign w:val="baseline"/>
        </w:rPr>
        <w:t> </w:t>
      </w:r>
      <w:r>
        <w:rPr>
          <w:rFonts w:ascii="Cambria Math" w:hAnsi="Cambria Math" w:eastAsia="Cambria Math"/>
          <w:sz w:val="18"/>
          <w:vertAlign w:val="baseline"/>
        </w:rPr>
        <w:t>∗</w:t>
      </w:r>
      <w:r>
        <w:rPr>
          <w:rFonts w:ascii="Cambria Math" w:hAnsi="Cambria Math" w:eastAsia="Cambria Math"/>
          <w:spacing w:val="13"/>
          <w:sz w:val="18"/>
          <w:vertAlign w:val="baseline"/>
        </w:rPr>
        <w:t> </w:t>
      </w:r>
      <w:r>
        <w:rPr>
          <w:rFonts w:ascii="Cambria Math" w:hAnsi="Cambria Math" w:eastAsia="Cambria Math"/>
          <w:sz w:val="18"/>
          <w:vertAlign w:val="baseline"/>
        </w:rPr>
        <w:t>Δ𝑇)</w:t>
      </w:r>
      <w:r>
        <w:rPr>
          <w:rFonts w:ascii="Cambria Math" w:hAnsi="Cambria Math" w:eastAsia="Cambria Math"/>
          <w:spacing w:val="24"/>
          <w:sz w:val="18"/>
          <w:vertAlign w:val="baseline"/>
        </w:rPr>
        <w:t> </w:t>
      </w:r>
      <w:r>
        <w:rPr>
          <w:rFonts w:ascii="Cambria Math" w:hAnsi="Cambria Math" w:eastAsia="Cambria Math"/>
          <w:sz w:val="18"/>
          <w:vertAlign w:val="baseline"/>
        </w:rPr>
        <w:t>=</w:t>
      </w:r>
      <w:r>
        <w:rPr>
          <w:rFonts w:ascii="Cambria Math" w:hAnsi="Cambria Math" w:eastAsia="Cambria Math"/>
          <w:spacing w:val="26"/>
          <w:sz w:val="18"/>
          <w:vertAlign w:val="baseline"/>
        </w:rPr>
        <w:t> </w:t>
      </w:r>
      <w:r>
        <w:rPr>
          <w:rFonts w:ascii="Cambria Math" w:hAnsi="Cambria Math" w:eastAsia="Cambria Math"/>
          <w:spacing w:val="-4"/>
          <w:sz w:val="18"/>
          <w:vertAlign w:val="baseline"/>
        </w:rPr>
        <w:t>0,01</w:t>
      </w:r>
      <w:r>
        <w:rPr>
          <w:rFonts w:ascii="Cambria Math" w:hAnsi="Cambria Math" w:eastAsia="Cambria Math"/>
          <w:sz w:val="18"/>
          <w:vertAlign w:val="baseline"/>
        </w:rPr>
        <w:tab/>
      </w:r>
      <w:r>
        <w:rPr>
          <w:spacing w:val="-4"/>
          <w:sz w:val="20"/>
          <w:vertAlign w:val="baseline"/>
        </w:rPr>
        <w:t>(10)</w:t>
      </w:r>
    </w:p>
    <w:p>
      <w:pPr>
        <w:pStyle w:val="BodyText"/>
        <w:spacing w:before="11"/>
        <w:ind w:left="0"/>
        <w:rPr>
          <w:sz w:val="18"/>
        </w:rPr>
      </w:pPr>
    </w:p>
    <w:p>
      <w:pPr>
        <w:spacing w:line="49" w:lineRule="exact" w:before="0"/>
        <w:ind w:left="898" w:right="0" w:firstLine="0"/>
        <w:jc w:val="left"/>
        <w:rPr>
          <w:rFonts w:ascii="Cambria Math"/>
          <w:sz w:val="13"/>
        </w:rPr>
      </w:pPr>
      <w:r>
        <w:rPr>
          <w:rFonts w:ascii="Cambria Math"/>
          <w:spacing w:val="-4"/>
          <w:w w:val="105"/>
          <w:sz w:val="13"/>
        </w:rPr>
        <w:t>0,01</w:t>
      </w:r>
    </w:p>
    <w:p>
      <w:pPr>
        <w:spacing w:after="0" w:line="49" w:lineRule="exact"/>
        <w:jc w:val="left"/>
        <w:rPr>
          <w:rFonts w:ascii="Cambria Math"/>
          <w:sz w:val="13"/>
        </w:rPr>
        <w:sectPr>
          <w:type w:val="continuous"/>
          <w:pgSz w:w="12250" w:h="15850"/>
          <w:pgMar w:header="749" w:footer="1029" w:top="880" w:bottom="280" w:left="1060" w:right="540"/>
          <w:cols w:num="2" w:equalWidth="0">
            <w:col w:w="4916" w:space="398"/>
            <w:col w:w="5336"/>
          </w:cols>
        </w:sectPr>
      </w:pPr>
    </w:p>
    <w:p>
      <w:pPr>
        <w:pStyle w:val="BodyText"/>
        <w:spacing w:before="106"/>
        <w:ind w:left="0"/>
        <w:rPr>
          <w:rFonts w:ascii="Cambria Math"/>
          <w:sz w:val="13"/>
        </w:rPr>
      </w:pPr>
    </w:p>
    <w:p>
      <w:pPr>
        <w:spacing w:line="90" w:lineRule="exact" w:before="0"/>
        <w:ind w:left="0" w:right="38" w:firstLine="0"/>
        <w:jc w:val="right"/>
        <w:rPr>
          <w:rFonts w:ascii="Cambria Math" w:eastAsia="Cambria Math"/>
          <w:sz w:val="13"/>
        </w:rPr>
      </w:pPr>
      <w:r>
        <w:rPr>
          <w:rFonts w:ascii="Cambria Math" w:eastAsia="Cambria Math"/>
          <w:spacing w:val="-5"/>
          <w:w w:val="105"/>
          <w:sz w:val="13"/>
        </w:rPr>
        <w:t>𝐾𝑔</w:t>
      </w:r>
    </w:p>
    <w:p>
      <w:pPr>
        <w:spacing w:before="9"/>
        <w:ind w:left="0" w:right="0" w:firstLine="0"/>
        <w:jc w:val="right"/>
        <w:rPr>
          <w:rFonts w:ascii="Cambria Math" w:hAnsi="Cambria Math" w:eastAsia="Cambria Math"/>
          <w:sz w:val="18"/>
        </w:rPr>
      </w:pPr>
      <w:r>
        <w:rPr/>
        <w:br w:type="column"/>
      </w:r>
      <w:r>
        <w:rPr>
          <w:rFonts w:ascii="Cambria Math" w:hAnsi="Cambria Math" w:eastAsia="Cambria Math"/>
          <w:sz w:val="18"/>
        </w:rPr>
        <w:t>Δ𝑇</w:t>
      </w:r>
      <w:r>
        <w:rPr>
          <w:rFonts w:ascii="Cambria Math" w:hAnsi="Cambria Math" w:eastAsia="Cambria Math"/>
          <w:spacing w:val="14"/>
          <w:sz w:val="18"/>
        </w:rPr>
        <w:t> </w:t>
      </w:r>
      <w:r>
        <w:rPr>
          <w:rFonts w:ascii="Cambria Math" w:hAnsi="Cambria Math" w:eastAsia="Cambria Math"/>
          <w:spacing w:val="-10"/>
          <w:sz w:val="18"/>
        </w:rPr>
        <w:t>=</w:t>
      </w:r>
    </w:p>
    <w:p>
      <w:pPr>
        <w:spacing w:line="240" w:lineRule="auto" w:before="5" w:after="24"/>
        <w:rPr>
          <w:rFonts w:ascii="Cambria Math"/>
          <w:sz w:val="8"/>
        </w:rPr>
      </w:pPr>
      <w:r>
        <w:rPr/>
        <w:br w:type="column"/>
      </w:r>
      <w:r>
        <w:rPr>
          <w:rFonts w:ascii="Cambria Math"/>
          <w:sz w:val="8"/>
        </w:rPr>
      </w:r>
    </w:p>
    <w:p>
      <w:pPr>
        <w:pStyle w:val="BodyText"/>
        <w:spacing w:line="20" w:lineRule="exact"/>
        <w:ind w:left="10" w:right="-29"/>
        <w:rPr>
          <w:rFonts w:ascii="Cambria Math"/>
          <w:sz w:val="2"/>
        </w:rPr>
      </w:pPr>
      <w:r>
        <w:rPr>
          <w:rFonts w:ascii="Cambria Math"/>
          <w:sz w:val="2"/>
        </w:rPr>
        <mc:AlternateContent>
          <mc:Choice Requires="wps">
            <w:drawing>
              <wp:inline distT="0" distB="0" distL="0" distR="0">
                <wp:extent cx="271780" cy="7620"/>
                <wp:effectExtent l="0" t="0" r="0" b="0"/>
                <wp:docPr id="48" name="Group 48"/>
                <wp:cNvGraphicFramePr>
                  <a:graphicFrameLocks/>
                </wp:cNvGraphicFramePr>
                <a:graphic>
                  <a:graphicData uri="http://schemas.microsoft.com/office/word/2010/wordprocessingGroup">
                    <wpg:wgp>
                      <wpg:cNvPr id="48" name="Group 48"/>
                      <wpg:cNvGrpSpPr/>
                      <wpg:grpSpPr>
                        <a:xfrm>
                          <a:off x="0" y="0"/>
                          <a:ext cx="271780" cy="7620"/>
                          <a:chExt cx="271780" cy="7620"/>
                        </a:xfrm>
                      </wpg:grpSpPr>
                      <wps:wsp>
                        <wps:cNvPr id="49" name="Graphic 49"/>
                        <wps:cNvSpPr/>
                        <wps:spPr>
                          <a:xfrm>
                            <a:off x="0" y="0"/>
                            <a:ext cx="271780" cy="7620"/>
                          </a:xfrm>
                          <a:custGeom>
                            <a:avLst/>
                            <a:gdLst/>
                            <a:ahLst/>
                            <a:cxnLst/>
                            <a:rect l="l" t="t" r="r" b="b"/>
                            <a:pathLst>
                              <a:path w="271780" h="7620">
                                <a:moveTo>
                                  <a:pt x="271272" y="0"/>
                                </a:moveTo>
                                <a:lnTo>
                                  <a:pt x="0" y="0"/>
                                </a:lnTo>
                                <a:lnTo>
                                  <a:pt x="0" y="7620"/>
                                </a:lnTo>
                                <a:lnTo>
                                  <a:pt x="271272" y="7620"/>
                                </a:lnTo>
                                <a:lnTo>
                                  <a:pt x="271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4pt;height:.6pt;mso-position-horizontal-relative:char;mso-position-vertical-relative:line" id="docshapegroup32" coordorigin="0,0" coordsize="428,12">
                <v:rect style="position:absolute;left:0;top:0;width:428;height:12" id="docshape33" filled="true" fillcolor="#000000" stroked="false">
                  <v:fill type="solid"/>
                </v:rect>
              </v:group>
            </w:pict>
          </mc:Fallback>
        </mc:AlternateContent>
      </w:r>
      <w:r>
        <w:rPr>
          <w:rFonts w:ascii="Cambria Math"/>
          <w:sz w:val="2"/>
        </w:rPr>
      </w:r>
    </w:p>
    <w:p>
      <w:pPr>
        <w:spacing w:before="5"/>
        <w:ind w:left="10" w:right="0" w:firstLine="0"/>
        <w:jc w:val="left"/>
        <w:rPr>
          <w:rFonts w:ascii="Cambria Math" w:hAnsi="Cambria Math" w:eastAsia="Cambria Math"/>
          <w:sz w:val="10"/>
        </w:rPr>
      </w:pPr>
      <w:r>
        <w:rPr>
          <w:rFonts w:ascii="Cambria Math" w:hAnsi="Cambria Math" w:eastAsia="Cambria Math"/>
          <w:spacing w:val="-2"/>
          <w:w w:val="110"/>
          <w:sz w:val="13"/>
        </w:rPr>
        <w:t>2∗𝛼</w:t>
      </w:r>
      <w:r>
        <w:rPr>
          <w:rFonts w:ascii="Cambria Math" w:hAnsi="Cambria Math" w:eastAsia="Cambria Math"/>
          <w:spacing w:val="-2"/>
          <w:w w:val="110"/>
          <w:position w:val="-2"/>
          <w:sz w:val="10"/>
        </w:rPr>
        <w:t>𝑐−𝑝</w:t>
      </w:r>
    </w:p>
    <w:p>
      <w:pPr>
        <w:pStyle w:val="BodyText"/>
        <w:spacing w:line="223" w:lineRule="exact"/>
        <w:ind w:left="834"/>
        <w:jc w:val="center"/>
      </w:pPr>
      <w:r>
        <w:rPr/>
        <w:br w:type="column"/>
      </w:r>
      <w:r>
        <w:rPr>
          <w:spacing w:val="-4"/>
        </w:rPr>
        <w:t>(11)</w:t>
      </w:r>
    </w:p>
    <w:p>
      <w:pPr>
        <w:spacing w:after="0" w:line="223" w:lineRule="exact"/>
        <w:jc w:val="center"/>
        <w:sectPr>
          <w:type w:val="continuous"/>
          <w:pgSz w:w="12250" w:h="15850"/>
          <w:pgMar w:header="749" w:footer="1029" w:top="880" w:bottom="280" w:left="1060" w:right="540"/>
          <w:cols w:num="4" w:equalWidth="0">
            <w:col w:w="2271" w:space="1352"/>
            <w:col w:w="2455" w:space="39"/>
            <w:col w:w="472" w:space="432"/>
            <w:col w:w="3629"/>
          </w:cols>
        </w:sectPr>
      </w:pPr>
    </w:p>
    <w:p>
      <w:pPr>
        <w:spacing w:line="42" w:lineRule="exact" w:before="11"/>
        <w:ind w:left="0" w:right="0" w:firstLine="0"/>
        <w:jc w:val="right"/>
        <w:rPr>
          <w:rFonts w:ascii="Cambria Math" w:eastAsia="Cambria Math"/>
          <w:sz w:val="10"/>
        </w:rPr>
      </w:pPr>
      <w:r>
        <w:rPr>
          <w:rFonts w:ascii="Times New Roman" w:eastAsia="Times New Roman"/>
          <w:spacing w:val="-6"/>
          <w:w w:val="120"/>
          <w:sz w:val="13"/>
          <w:u w:val="single"/>
        </w:rPr>
        <w:t> </w:t>
      </w:r>
      <w:r>
        <w:rPr>
          <w:rFonts w:ascii="Cambria Math" w:eastAsia="Cambria Math"/>
          <w:spacing w:val="-5"/>
          <w:w w:val="120"/>
          <w:sz w:val="13"/>
          <w:u w:val="single"/>
        </w:rPr>
        <w:t>𝜌</w:t>
      </w:r>
      <w:r>
        <w:rPr>
          <w:rFonts w:ascii="Cambria Math" w:eastAsia="Cambria Math"/>
          <w:spacing w:val="-5"/>
          <w:w w:val="120"/>
          <w:position w:val="-2"/>
          <w:sz w:val="10"/>
          <w:u w:val="single"/>
        </w:rPr>
        <w:t>𝑎</w:t>
      </w:r>
      <w:r>
        <w:rPr>
          <w:rFonts w:ascii="Cambria Math" w:eastAsia="Cambria Math"/>
          <w:spacing w:val="40"/>
          <w:w w:val="120"/>
          <w:position w:val="-2"/>
          <w:sz w:val="10"/>
          <w:u w:val="single"/>
        </w:rPr>
        <w:t> </w:t>
      </w:r>
    </w:p>
    <w:p>
      <w:pPr>
        <w:spacing w:line="53" w:lineRule="exact" w:before="0"/>
        <w:ind w:left="762" w:right="0" w:firstLine="0"/>
        <w:jc w:val="left"/>
        <w:rPr>
          <w:rFonts w:ascii="Cambria Math" w:hAnsi="Cambria Math"/>
          <w:sz w:val="10"/>
        </w:rPr>
      </w:pPr>
      <w:r>
        <w:rPr/>
        <w:br w:type="column"/>
      </w:r>
      <w:r>
        <w:rPr>
          <w:rFonts w:ascii="Cambria Math" w:hAnsi="Cambria Math"/>
          <w:sz w:val="13"/>
        </w:rPr>
        <w:t>0,93</w:t>
      </w:r>
      <w:r>
        <w:rPr>
          <w:rFonts w:ascii="Cambria Math" w:hAnsi="Cambria Math"/>
          <w:spacing w:val="56"/>
          <w:sz w:val="13"/>
        </w:rPr>
        <w:t>  </w:t>
      </w:r>
      <w:r>
        <w:rPr>
          <w:rFonts w:ascii="Cambria Math" w:hAnsi="Cambria Math"/>
          <w:sz w:val="13"/>
        </w:rPr>
        <w:t>⁄</w:t>
      </w:r>
      <w:r>
        <w:rPr>
          <w:rFonts w:ascii="Cambria Math" w:hAnsi="Cambria Math"/>
          <w:spacing w:val="74"/>
          <w:w w:val="150"/>
          <w:sz w:val="13"/>
        </w:rPr>
        <w:t> </w:t>
      </w:r>
      <w:r>
        <w:rPr>
          <w:rFonts w:ascii="Cambria Math" w:hAnsi="Cambria Math"/>
          <w:spacing w:val="-10"/>
          <w:position w:val="-2"/>
          <w:sz w:val="10"/>
        </w:rPr>
        <w:t>3</w:t>
      </w:r>
    </w:p>
    <w:p>
      <w:pPr>
        <w:spacing w:after="0" w:line="53" w:lineRule="exact"/>
        <w:jc w:val="left"/>
        <w:rPr>
          <w:rFonts w:ascii="Cambria Math" w:hAnsi="Cambria Math"/>
          <w:sz w:val="10"/>
        </w:rPr>
        <w:sectPr>
          <w:type w:val="continuous"/>
          <w:pgSz w:w="12250" w:h="15850"/>
          <w:pgMar w:header="749" w:footer="1029" w:top="880" w:bottom="280" w:left="1060" w:right="540"/>
          <w:cols w:num="2" w:equalWidth="0">
            <w:col w:w="983" w:space="56"/>
            <w:col w:w="9611"/>
          </w:cols>
        </w:sectPr>
      </w:pPr>
    </w:p>
    <w:p>
      <w:pPr>
        <w:spacing w:line="175" w:lineRule="exact" w:before="16"/>
        <w:ind w:left="358" w:right="0" w:firstLine="0"/>
        <w:jc w:val="left"/>
        <w:rPr>
          <w:rFonts w:ascii="Cambria Math" w:hAnsi="Cambria Math"/>
          <w:sz w:val="18"/>
        </w:rPr>
      </w:pPr>
      <w:r>
        <w:rPr>
          <w:rFonts w:ascii="Cambria Math" w:hAnsi="Cambria Math"/>
          <w:w w:val="105"/>
          <w:sz w:val="18"/>
        </w:rPr>
        <w:t>(1</w:t>
      </w:r>
      <w:r>
        <w:rPr>
          <w:rFonts w:ascii="Cambria Math" w:hAnsi="Cambria Math"/>
          <w:spacing w:val="1"/>
          <w:w w:val="105"/>
          <w:sz w:val="18"/>
        </w:rPr>
        <w:t> </w:t>
      </w:r>
      <w:r>
        <w:rPr>
          <w:rFonts w:ascii="Cambria Math" w:hAnsi="Cambria Math"/>
          <w:spacing w:val="-10"/>
          <w:w w:val="105"/>
          <w:sz w:val="18"/>
        </w:rPr>
        <w:t>−</w:t>
      </w:r>
    </w:p>
    <w:p>
      <w:pPr>
        <w:spacing w:line="8" w:lineRule="exact" w:before="0"/>
        <w:ind w:left="0" w:right="0" w:firstLine="0"/>
        <w:jc w:val="right"/>
        <w:rPr>
          <w:rFonts w:ascii="Cambria Math" w:eastAsia="Cambria Math"/>
          <w:sz w:val="13"/>
        </w:rPr>
      </w:pPr>
      <w:r>
        <w:rPr>
          <w:rFonts w:ascii="Cambria Math" w:eastAsia="Cambria Math"/>
          <w:spacing w:val="-10"/>
          <w:w w:val="115"/>
          <w:sz w:val="13"/>
        </w:rPr>
        <w:t>𝜌</w:t>
      </w:r>
    </w:p>
    <w:p>
      <w:pPr>
        <w:tabs>
          <w:tab w:pos="1398" w:val="left" w:leader="none"/>
          <w:tab w:pos="2872" w:val="left" w:leader="none"/>
        </w:tabs>
        <w:spacing w:line="199" w:lineRule="exact" w:before="0"/>
        <w:ind w:left="99" w:right="0" w:firstLine="0"/>
        <w:jc w:val="left"/>
        <w:rPr>
          <w:sz w:val="20"/>
        </w:rPr>
      </w:pPr>
      <w:r>
        <w:rPr/>
        <w:br w:type="column"/>
      </w:r>
      <w:r>
        <w:rPr>
          <w:rFonts w:ascii="Cambria Math" w:hAnsi="Cambria Math" w:eastAsia="Cambria Math"/>
          <w:w w:val="110"/>
          <w:sz w:val="18"/>
        </w:rPr>
        <w:t>)</w:t>
      </w:r>
      <w:r>
        <w:rPr>
          <w:rFonts w:ascii="Cambria Math" w:hAnsi="Cambria Math" w:eastAsia="Cambria Math"/>
          <w:spacing w:val="5"/>
          <w:w w:val="110"/>
          <w:sz w:val="18"/>
        </w:rPr>
        <w:t> </w:t>
      </w:r>
      <w:r>
        <w:rPr>
          <w:rFonts w:ascii="Cambria Math" w:hAnsi="Cambria Math" w:eastAsia="Cambria Math"/>
          <w:w w:val="110"/>
          <w:sz w:val="18"/>
        </w:rPr>
        <w:t>=</w:t>
      </w:r>
      <w:r>
        <w:rPr>
          <w:rFonts w:ascii="Cambria Math" w:hAnsi="Cambria Math" w:eastAsia="Cambria Math"/>
          <w:spacing w:val="7"/>
          <w:w w:val="110"/>
          <w:sz w:val="18"/>
        </w:rPr>
        <w:t> </w:t>
      </w:r>
      <w:r>
        <w:rPr>
          <w:rFonts w:ascii="Cambria Math" w:hAnsi="Cambria Math" w:eastAsia="Cambria Math"/>
          <w:w w:val="110"/>
          <w:sz w:val="18"/>
        </w:rPr>
        <w:t>(1</w:t>
      </w:r>
      <w:r>
        <w:rPr>
          <w:rFonts w:ascii="Cambria Math" w:hAnsi="Cambria Math" w:eastAsia="Cambria Math"/>
          <w:spacing w:val="-5"/>
          <w:w w:val="110"/>
          <w:sz w:val="18"/>
        </w:rPr>
        <w:t> </w:t>
      </w:r>
      <w:r>
        <w:rPr>
          <w:rFonts w:ascii="Cambria Math" w:hAnsi="Cambria Math" w:eastAsia="Cambria Math"/>
          <w:w w:val="110"/>
          <w:sz w:val="18"/>
        </w:rPr>
        <w:t>−</w:t>
      </w:r>
      <w:r>
        <w:rPr>
          <w:rFonts w:ascii="Cambria Math" w:hAnsi="Cambria Math" w:eastAsia="Cambria Math"/>
          <w:spacing w:val="-3"/>
          <w:w w:val="110"/>
          <w:sz w:val="18"/>
        </w:rPr>
        <w:t> </w:t>
      </w:r>
      <w:r>
        <w:rPr>
          <w:rFonts w:ascii="Times New Roman" w:hAnsi="Times New Roman" w:eastAsia="Times New Roman"/>
          <w:sz w:val="18"/>
          <w:u w:val="single"/>
          <w:vertAlign w:val="baseline"/>
        </w:rPr>
        <w:tab/>
      </w:r>
      <w:r>
        <w:rPr>
          <w:rFonts w:ascii="Cambria Math" w:hAnsi="Cambria Math" w:eastAsia="Cambria Math"/>
          <w:w w:val="110"/>
          <w:sz w:val="18"/>
          <w:u w:val="single"/>
          <w:vertAlign w:val="superscript"/>
        </w:rPr>
        <w:t>𝑚</w:t>
      </w:r>
      <w:r>
        <w:rPr>
          <w:rFonts w:ascii="Cambria Math" w:hAnsi="Cambria Math" w:eastAsia="Cambria Math"/>
          <w:spacing w:val="33"/>
          <w:w w:val="110"/>
          <w:sz w:val="18"/>
          <w:u w:val="single"/>
          <w:vertAlign w:val="baseline"/>
        </w:rPr>
        <w:t>  </w:t>
      </w:r>
      <w:r>
        <w:rPr>
          <w:rFonts w:ascii="Cambria Math" w:hAnsi="Cambria Math" w:eastAsia="Cambria Math"/>
          <w:w w:val="110"/>
          <w:sz w:val="18"/>
          <w:vertAlign w:val="baseline"/>
        </w:rPr>
        <w:t>)</w:t>
      </w:r>
      <w:r>
        <w:rPr>
          <w:rFonts w:ascii="Cambria Math" w:hAnsi="Cambria Math" w:eastAsia="Cambria Math"/>
          <w:spacing w:val="8"/>
          <w:w w:val="110"/>
          <w:sz w:val="18"/>
          <w:vertAlign w:val="baseline"/>
        </w:rPr>
        <w:t> </w:t>
      </w:r>
      <w:r>
        <w:rPr>
          <w:w w:val="110"/>
          <w:sz w:val="18"/>
          <w:vertAlign w:val="baseline"/>
        </w:rPr>
        <w:t>=</w:t>
      </w:r>
      <w:r>
        <w:rPr>
          <w:spacing w:val="-1"/>
          <w:w w:val="110"/>
          <w:sz w:val="18"/>
          <w:vertAlign w:val="baseline"/>
        </w:rPr>
        <w:t> </w:t>
      </w:r>
      <w:r>
        <w:rPr>
          <w:spacing w:val="-2"/>
          <w:w w:val="110"/>
          <w:sz w:val="18"/>
          <w:vertAlign w:val="baseline"/>
        </w:rPr>
        <w:t>0,99992</w:t>
      </w:r>
      <w:r>
        <w:rPr>
          <w:sz w:val="18"/>
          <w:vertAlign w:val="baseline"/>
        </w:rPr>
        <w:tab/>
      </w:r>
      <w:r>
        <w:rPr>
          <w:spacing w:val="-5"/>
          <w:w w:val="110"/>
          <w:sz w:val="20"/>
          <w:vertAlign w:val="baseline"/>
        </w:rPr>
        <w:t>(3)</w:t>
      </w:r>
    </w:p>
    <w:p>
      <w:pPr>
        <w:pStyle w:val="BodyText"/>
        <w:spacing w:line="104" w:lineRule="exact" w:before="96"/>
      </w:pPr>
      <w:r>
        <w:rPr/>
        <w:br w:type="column"/>
      </w:r>
      <w:r>
        <w:rPr/>
        <w:t>Para</w:t>
      </w:r>
      <w:r>
        <w:rPr>
          <w:spacing w:val="-5"/>
        </w:rPr>
        <w:t> </w:t>
      </w:r>
      <w:r>
        <w:rPr/>
        <w:t>el</w:t>
      </w:r>
      <w:r>
        <w:rPr>
          <w:spacing w:val="-7"/>
        </w:rPr>
        <w:t> </w:t>
      </w:r>
      <w:r>
        <w:rPr/>
        <w:t>caso</w:t>
      </w:r>
      <w:r>
        <w:rPr>
          <w:spacing w:val="-4"/>
        </w:rPr>
        <w:t> </w:t>
      </w:r>
      <w:r>
        <w:rPr/>
        <w:t>del</w:t>
      </w:r>
      <w:r>
        <w:rPr>
          <w:spacing w:val="-7"/>
        </w:rPr>
        <w:t> </w:t>
      </w:r>
      <w:r>
        <w:rPr/>
        <w:t>tungsteno</w:t>
      </w:r>
      <w:r>
        <w:rPr>
          <w:spacing w:val="-5"/>
        </w:rPr>
        <w:t> </w:t>
      </w:r>
      <w:r>
        <w:rPr/>
        <w:t>se</w:t>
      </w:r>
      <w:r>
        <w:rPr>
          <w:spacing w:val="-3"/>
        </w:rPr>
        <w:t> </w:t>
      </w:r>
      <w:r>
        <w:rPr/>
        <w:t>tiene</w:t>
      </w:r>
      <w:r>
        <w:rPr>
          <w:spacing w:val="-7"/>
        </w:rPr>
        <w:t> </w:t>
      </w:r>
      <w:r>
        <w:rPr>
          <w:spacing w:val="-4"/>
        </w:rPr>
        <w:t>que:</w:t>
      </w:r>
    </w:p>
    <w:p>
      <w:pPr>
        <w:spacing w:after="0" w:line="104" w:lineRule="exact"/>
        <w:sectPr>
          <w:type w:val="continuous"/>
          <w:pgSz w:w="12250" w:h="15850"/>
          <w:pgMar w:header="749" w:footer="1029" w:top="880" w:bottom="280" w:left="1060" w:right="540"/>
          <w:cols w:num="3" w:equalWidth="0">
            <w:col w:w="846" w:space="40"/>
            <w:col w:w="3157" w:space="1272"/>
            <w:col w:w="5335"/>
          </w:cols>
        </w:sectPr>
      </w:pPr>
    </w:p>
    <w:p>
      <w:pPr>
        <w:spacing w:before="10"/>
        <w:ind w:left="0" w:right="0" w:firstLine="0"/>
        <w:jc w:val="right"/>
        <w:rPr>
          <w:rFonts w:ascii="Cambria Math" w:eastAsia="Cambria Math"/>
          <w:sz w:val="10"/>
        </w:rPr>
      </w:pPr>
      <w:r>
        <w:rPr/>
        <mc:AlternateContent>
          <mc:Choice Requires="wps">
            <w:drawing>
              <wp:anchor distT="0" distB="0" distL="0" distR="0" allowOverlap="1" layoutInCell="1" locked="0" behindDoc="1" simplePos="0" relativeHeight="487129088">
                <wp:simplePos x="0" y="0"/>
                <wp:positionH relativeFrom="page">
                  <wp:posOffset>2024126</wp:posOffset>
                </wp:positionH>
                <wp:positionV relativeFrom="paragraph">
                  <wp:posOffset>-42759</wp:posOffset>
                </wp:positionV>
                <wp:extent cx="114300" cy="8255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14300" cy="82550"/>
                        </a:xfrm>
                        <a:prstGeom prst="rect">
                          <a:avLst/>
                        </a:prstGeom>
                      </wps:spPr>
                      <wps:txbx>
                        <w:txbxContent>
                          <w:p>
                            <w:pPr>
                              <w:spacing w:line="130" w:lineRule="exact" w:before="0"/>
                              <w:ind w:left="0" w:right="0" w:firstLine="0"/>
                              <w:jc w:val="left"/>
                              <w:rPr>
                                <w:rFonts w:ascii="Cambria Math" w:eastAsia="Cambria Math"/>
                                <w:sz w:val="13"/>
                              </w:rPr>
                            </w:pPr>
                            <w:r>
                              <w:rPr>
                                <w:rFonts w:ascii="Cambria Math" w:eastAsia="Cambria Math"/>
                                <w:spacing w:val="-5"/>
                                <w:w w:val="105"/>
                                <w:sz w:val="13"/>
                              </w:rPr>
                              <w:t>𝐾𝑔</w:t>
                            </w:r>
                          </w:p>
                        </w:txbxContent>
                      </wps:txbx>
                      <wps:bodyPr wrap="square" lIns="0" tIns="0" rIns="0" bIns="0" rtlCol="0">
                        <a:noAutofit/>
                      </wps:bodyPr>
                    </wps:wsp>
                  </a:graphicData>
                </a:graphic>
              </wp:anchor>
            </w:drawing>
          </mc:Choice>
          <mc:Fallback>
            <w:pict>
              <v:shape style="position:absolute;margin-left:159.380005pt;margin-top:-3.366863pt;width:9pt;height:6.5pt;mso-position-horizontal-relative:page;mso-position-vertical-relative:paragraph;z-index:-16187392" type="#_x0000_t202" id="docshape34" filled="false" stroked="false">
                <v:textbox inset="0,0,0,0">
                  <w:txbxContent>
                    <w:p>
                      <w:pPr>
                        <w:spacing w:line="130" w:lineRule="exact" w:before="0"/>
                        <w:ind w:left="0" w:right="0" w:firstLine="0"/>
                        <w:jc w:val="left"/>
                        <w:rPr>
                          <w:rFonts w:ascii="Cambria Math" w:eastAsia="Cambria Math"/>
                          <w:sz w:val="13"/>
                        </w:rPr>
                      </w:pPr>
                      <w:r>
                        <w:rPr>
                          <w:rFonts w:ascii="Cambria Math" w:eastAsia="Cambria Math"/>
                          <w:spacing w:val="-5"/>
                          <w:w w:val="105"/>
                          <w:sz w:val="13"/>
                        </w:rPr>
                        <w:t>𝐾𝑔</w:t>
                      </w:r>
                    </w:p>
                  </w:txbxContent>
                </v:textbox>
                <w10:wrap type="none"/>
              </v:shape>
            </w:pict>
          </mc:Fallback>
        </mc:AlternateContent>
      </w:r>
      <w:r>
        <w:rPr>
          <w:rFonts w:ascii="Cambria Math" w:eastAsia="Cambria Math"/>
          <w:spacing w:val="-5"/>
          <w:w w:val="120"/>
          <w:sz w:val="10"/>
        </w:rPr>
        <w:t>𝑝𝑏</w:t>
      </w:r>
    </w:p>
    <w:p>
      <w:pPr>
        <w:spacing w:line="88" w:lineRule="exact" w:before="0"/>
        <w:ind w:left="703" w:right="0" w:firstLine="0"/>
        <w:jc w:val="left"/>
        <w:rPr>
          <w:rFonts w:ascii="Cambria Math" w:hAnsi="Cambria Math"/>
          <w:sz w:val="13"/>
        </w:rPr>
      </w:pPr>
      <w:r>
        <w:rPr/>
        <w:br w:type="column"/>
      </w:r>
      <w:r>
        <w:rPr>
          <w:rFonts w:ascii="Cambria Math" w:hAnsi="Cambria Math"/>
          <w:sz w:val="13"/>
        </w:rPr>
        <w:t>11.300</w:t>
      </w:r>
      <w:r>
        <w:rPr>
          <w:rFonts w:ascii="Cambria Math" w:hAnsi="Cambria Math"/>
          <w:spacing w:val="62"/>
          <w:sz w:val="13"/>
        </w:rPr>
        <w:t>  </w:t>
      </w:r>
      <w:r>
        <w:rPr>
          <w:rFonts w:ascii="Cambria Math" w:hAnsi="Cambria Math"/>
          <w:spacing w:val="-10"/>
          <w:sz w:val="13"/>
        </w:rPr>
        <w:t>⁄</w:t>
      </w:r>
    </w:p>
    <w:p>
      <w:pPr>
        <w:spacing w:line="109" w:lineRule="exact" w:before="0"/>
        <w:ind w:left="1339" w:right="0" w:firstLine="0"/>
        <w:jc w:val="left"/>
        <w:rPr>
          <w:rFonts w:ascii="Cambria Math" w:eastAsia="Cambria Math"/>
          <w:sz w:val="13"/>
        </w:rPr>
      </w:pPr>
      <w:r>
        <w:rPr/>
        <mc:AlternateContent>
          <mc:Choice Requires="wps">
            <w:drawing>
              <wp:anchor distT="0" distB="0" distL="0" distR="0" allowOverlap="1" layoutInCell="1" locked="0" behindDoc="0" simplePos="0" relativeHeight="15740416">
                <wp:simplePos x="0" y="0"/>
                <wp:positionH relativeFrom="page">
                  <wp:posOffset>2251201</wp:posOffset>
                </wp:positionH>
                <wp:positionV relativeFrom="paragraph">
                  <wp:posOffset>-23548</wp:posOffset>
                </wp:positionV>
                <wp:extent cx="38100" cy="641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8100" cy="64135"/>
                        </a:xfrm>
                        <a:prstGeom prst="rect">
                          <a:avLst/>
                        </a:prstGeom>
                      </wps:spPr>
                      <wps:txbx>
                        <w:txbxContent>
                          <w:p>
                            <w:pPr>
                              <w:spacing w:line="101" w:lineRule="exact" w:before="0"/>
                              <w:ind w:left="0" w:right="0" w:firstLine="0"/>
                              <w:jc w:val="left"/>
                              <w:rPr>
                                <w:rFonts w:ascii="Cambria Math"/>
                                <w:sz w:val="10"/>
                              </w:rPr>
                            </w:pPr>
                            <w:r>
                              <w:rPr>
                                <w:rFonts w:ascii="Cambria Math"/>
                                <w:spacing w:val="-10"/>
                                <w:sz w:val="10"/>
                              </w:rPr>
                              <w:t>3</w:t>
                            </w:r>
                          </w:p>
                        </w:txbxContent>
                      </wps:txbx>
                      <wps:bodyPr wrap="square" lIns="0" tIns="0" rIns="0" bIns="0" rtlCol="0">
                        <a:noAutofit/>
                      </wps:bodyPr>
                    </wps:wsp>
                  </a:graphicData>
                </a:graphic>
              </wp:anchor>
            </w:drawing>
          </mc:Choice>
          <mc:Fallback>
            <w:pict>
              <v:shape style="position:absolute;margin-left:177.259995pt;margin-top:-1.854188pt;width:3pt;height:5.05pt;mso-position-horizontal-relative:page;mso-position-vertical-relative:paragraph;z-index:15740416" type="#_x0000_t202" id="docshape35" filled="false" stroked="false">
                <v:textbox inset="0,0,0,0">
                  <w:txbxContent>
                    <w:p>
                      <w:pPr>
                        <w:spacing w:line="101" w:lineRule="exact" w:before="0"/>
                        <w:ind w:left="0" w:right="0" w:firstLine="0"/>
                        <w:jc w:val="left"/>
                        <w:rPr>
                          <w:rFonts w:ascii="Cambria Math"/>
                          <w:sz w:val="10"/>
                        </w:rPr>
                      </w:pPr>
                      <w:r>
                        <w:rPr>
                          <w:rFonts w:ascii="Cambria Math"/>
                          <w:spacing w:val="-10"/>
                          <w:sz w:val="10"/>
                        </w:rPr>
                        <w:t>3</w:t>
                      </w:r>
                    </w:p>
                  </w:txbxContent>
                </v:textbox>
                <w10:wrap type="none"/>
              </v:shape>
            </w:pict>
          </mc:Fallback>
        </mc:AlternateContent>
      </w:r>
      <w:r>
        <w:rPr>
          <w:rFonts w:ascii="Cambria Math" w:eastAsia="Cambria Math"/>
          <w:spacing w:val="-10"/>
          <w:w w:val="110"/>
          <w:sz w:val="13"/>
        </w:rPr>
        <w:t>𝑚</w:t>
      </w:r>
    </w:p>
    <w:p>
      <w:pPr>
        <w:spacing w:after="0" w:line="109" w:lineRule="exact"/>
        <w:jc w:val="left"/>
        <w:rPr>
          <w:rFonts w:ascii="Cambria Math" w:eastAsia="Cambria Math"/>
          <w:sz w:val="13"/>
        </w:rPr>
        <w:sectPr>
          <w:type w:val="continuous"/>
          <w:pgSz w:w="12250" w:h="15850"/>
          <w:pgMar w:header="749" w:footer="1029" w:top="880" w:bottom="280" w:left="1060" w:right="540"/>
          <w:cols w:num="2" w:equalWidth="0">
            <w:col w:w="981" w:space="40"/>
            <w:col w:w="9629"/>
          </w:cols>
        </w:sectPr>
      </w:pPr>
    </w:p>
    <w:p>
      <w:pPr>
        <w:pStyle w:val="BodyText"/>
        <w:spacing w:before="153"/>
      </w:pPr>
      <w:r>
        <w:rPr/>
        <w:t>Para</w:t>
      </w:r>
      <w:r>
        <w:rPr>
          <w:spacing w:val="-5"/>
        </w:rPr>
        <w:t> </w:t>
      </w:r>
      <w:r>
        <w:rPr/>
        <w:t>el</w:t>
      </w:r>
      <w:r>
        <w:rPr>
          <w:spacing w:val="-6"/>
        </w:rPr>
        <w:t> </w:t>
      </w:r>
      <w:r>
        <w:rPr>
          <w:spacing w:val="-2"/>
        </w:rPr>
        <w:t>segundo:</w:t>
      </w:r>
    </w:p>
    <w:p>
      <w:pPr>
        <w:spacing w:line="109" w:lineRule="exact" w:before="161"/>
        <w:ind w:left="0" w:right="60" w:firstLine="0"/>
        <w:jc w:val="right"/>
        <w:rPr>
          <w:rFonts w:ascii="Cambria Math" w:eastAsia="Cambria Math"/>
          <w:sz w:val="13"/>
        </w:rPr>
      </w:pPr>
      <w:r>
        <w:rPr>
          <w:rFonts w:ascii="Cambria Math" w:eastAsia="Cambria Math"/>
          <w:spacing w:val="-5"/>
          <w:w w:val="105"/>
          <w:sz w:val="13"/>
        </w:rPr>
        <w:t>𝐾𝑔</w:t>
      </w:r>
    </w:p>
    <w:p>
      <w:pPr>
        <w:spacing w:line="33" w:lineRule="exact" w:before="0"/>
        <w:ind w:left="358" w:right="0" w:firstLine="0"/>
        <w:jc w:val="left"/>
        <w:rPr>
          <w:rFonts w:ascii="Cambria Math" w:hAnsi="Cambria Math" w:eastAsia="Cambria Math"/>
          <w:sz w:val="13"/>
        </w:rPr>
      </w:pPr>
      <w:r>
        <w:rPr>
          <w:rFonts w:ascii="Cambria Math" w:hAnsi="Cambria Math" w:eastAsia="Cambria Math"/>
          <w:w w:val="110"/>
          <w:sz w:val="18"/>
        </w:rPr>
        <w:t>(1</w:t>
      </w:r>
      <w:r>
        <w:rPr>
          <w:rFonts w:ascii="Cambria Math" w:hAnsi="Cambria Math" w:eastAsia="Cambria Math"/>
          <w:spacing w:val="-9"/>
          <w:w w:val="110"/>
          <w:sz w:val="18"/>
        </w:rPr>
        <w:t> </w:t>
      </w:r>
      <w:r>
        <w:rPr>
          <w:rFonts w:ascii="Cambria Math" w:hAnsi="Cambria Math" w:eastAsia="Cambria Math"/>
          <w:w w:val="110"/>
          <w:sz w:val="18"/>
        </w:rPr>
        <w:t>−</w:t>
      </w:r>
      <w:r>
        <w:rPr>
          <w:rFonts w:ascii="Cambria Math" w:hAnsi="Cambria Math" w:eastAsia="Cambria Math"/>
          <w:spacing w:val="-6"/>
          <w:w w:val="110"/>
          <w:sz w:val="18"/>
        </w:rPr>
        <w:t> </w:t>
      </w:r>
      <w:r>
        <w:rPr>
          <w:rFonts w:ascii="Times New Roman" w:hAnsi="Times New Roman" w:eastAsia="Times New Roman"/>
          <w:spacing w:val="-5"/>
          <w:w w:val="110"/>
          <w:position w:val="11"/>
          <w:sz w:val="13"/>
          <w:u w:val="single"/>
        </w:rPr>
        <w:t> </w:t>
      </w:r>
      <w:r>
        <w:rPr>
          <w:rFonts w:ascii="Cambria Math" w:hAnsi="Cambria Math" w:eastAsia="Cambria Math"/>
          <w:w w:val="110"/>
          <w:position w:val="11"/>
          <w:sz w:val="13"/>
          <w:u w:val="single"/>
        </w:rPr>
        <w:t>𝜌</w:t>
      </w:r>
      <w:r>
        <w:rPr>
          <w:rFonts w:ascii="Cambria Math" w:hAnsi="Cambria Math" w:eastAsia="Cambria Math"/>
          <w:w w:val="110"/>
          <w:position w:val="8"/>
          <w:sz w:val="10"/>
          <w:u w:val="single"/>
        </w:rPr>
        <w:t>𝑎</w:t>
      </w:r>
      <w:r>
        <w:rPr>
          <w:rFonts w:ascii="Cambria Math" w:hAnsi="Cambria Math" w:eastAsia="Cambria Math"/>
          <w:spacing w:val="11"/>
          <w:w w:val="110"/>
          <w:position w:val="8"/>
          <w:sz w:val="10"/>
          <w:u w:val="single"/>
        </w:rPr>
        <w:t> </w:t>
      </w:r>
      <w:r>
        <w:rPr>
          <w:rFonts w:ascii="Cambria Math" w:hAnsi="Cambria Math" w:eastAsia="Cambria Math"/>
          <w:w w:val="110"/>
          <w:sz w:val="18"/>
        </w:rPr>
        <w:t>) =</w:t>
      </w:r>
      <w:r>
        <w:rPr>
          <w:rFonts w:ascii="Cambria Math" w:hAnsi="Cambria Math" w:eastAsia="Cambria Math"/>
          <w:spacing w:val="2"/>
          <w:w w:val="110"/>
          <w:sz w:val="18"/>
        </w:rPr>
        <w:t> </w:t>
      </w:r>
      <w:r>
        <w:rPr>
          <w:rFonts w:ascii="Cambria Math" w:hAnsi="Cambria Math" w:eastAsia="Cambria Math"/>
          <w:w w:val="110"/>
          <w:sz w:val="18"/>
        </w:rPr>
        <w:t>(1</w:t>
      </w:r>
      <w:r>
        <w:rPr>
          <w:rFonts w:ascii="Cambria Math" w:hAnsi="Cambria Math" w:eastAsia="Cambria Math"/>
          <w:spacing w:val="-8"/>
          <w:w w:val="110"/>
          <w:sz w:val="18"/>
        </w:rPr>
        <w:t> </w:t>
      </w:r>
      <w:r>
        <w:rPr>
          <w:rFonts w:ascii="Cambria Math" w:hAnsi="Cambria Math" w:eastAsia="Cambria Math"/>
          <w:w w:val="110"/>
          <w:sz w:val="18"/>
        </w:rPr>
        <w:t>−</w:t>
      </w:r>
      <w:r>
        <w:rPr>
          <w:rFonts w:ascii="Cambria Math" w:hAnsi="Cambria Math" w:eastAsia="Cambria Math"/>
          <w:spacing w:val="28"/>
          <w:w w:val="110"/>
          <w:sz w:val="18"/>
        </w:rPr>
        <w:t> </w:t>
      </w:r>
      <w:r>
        <w:rPr>
          <w:rFonts w:ascii="Cambria Math" w:hAnsi="Cambria Math" w:eastAsia="Cambria Math"/>
          <w:w w:val="110"/>
          <w:position w:val="14"/>
          <w:sz w:val="13"/>
        </w:rPr>
        <w:t>0,93</w:t>
      </w:r>
      <w:r>
        <w:rPr>
          <w:rFonts w:ascii="Cambria Math" w:hAnsi="Cambria Math" w:eastAsia="Cambria Math"/>
          <w:spacing w:val="45"/>
          <w:w w:val="110"/>
          <w:position w:val="14"/>
          <w:sz w:val="13"/>
        </w:rPr>
        <w:t>  </w:t>
      </w:r>
      <w:r>
        <w:rPr>
          <w:rFonts w:ascii="Cambria Math" w:hAnsi="Cambria Math" w:eastAsia="Cambria Math"/>
          <w:spacing w:val="-10"/>
          <w:w w:val="110"/>
          <w:position w:val="14"/>
          <w:sz w:val="13"/>
        </w:rPr>
        <w:t>⁄</w:t>
      </w:r>
    </w:p>
    <w:p>
      <w:pPr>
        <w:spacing w:line="240" w:lineRule="auto" w:before="0"/>
        <w:rPr>
          <w:rFonts w:ascii="Cambria Math"/>
          <w:sz w:val="18"/>
        </w:rPr>
      </w:pPr>
      <w:r>
        <w:rPr/>
        <w:br w:type="column"/>
      </w:r>
      <w:r>
        <w:rPr>
          <w:rFonts w:ascii="Cambria Math"/>
          <w:sz w:val="18"/>
        </w:rPr>
      </w:r>
    </w:p>
    <w:p>
      <w:pPr>
        <w:pStyle w:val="BodyText"/>
        <w:ind w:left="0"/>
        <w:rPr>
          <w:rFonts w:ascii="Cambria Math"/>
          <w:sz w:val="18"/>
        </w:rPr>
      </w:pPr>
    </w:p>
    <w:p>
      <w:pPr>
        <w:pStyle w:val="BodyText"/>
        <w:spacing w:before="13"/>
        <w:ind w:left="0"/>
        <w:rPr>
          <w:rFonts w:ascii="Cambria Math"/>
          <w:sz w:val="18"/>
        </w:rPr>
      </w:pPr>
    </w:p>
    <w:p>
      <w:pPr>
        <w:tabs>
          <w:tab w:pos="1463" w:val="left" w:leader="none"/>
        </w:tabs>
        <w:spacing w:before="0"/>
        <w:ind w:left="181" w:right="0" w:firstLine="0"/>
        <w:jc w:val="left"/>
        <w:rPr>
          <w:sz w:val="20"/>
        </w:rPr>
      </w:pPr>
      <w:r>
        <w:rPr>
          <w:rFonts w:ascii="Cambria Math"/>
          <w:w w:val="110"/>
          <w:sz w:val="18"/>
        </w:rPr>
        <w:t>)</w:t>
      </w:r>
      <w:r>
        <w:rPr>
          <w:rFonts w:ascii="Cambria Math"/>
          <w:spacing w:val="9"/>
          <w:w w:val="110"/>
          <w:sz w:val="18"/>
        </w:rPr>
        <w:t> </w:t>
      </w:r>
      <w:r>
        <w:rPr>
          <w:w w:val="110"/>
          <w:sz w:val="18"/>
        </w:rPr>
        <w:t>= </w:t>
      </w:r>
      <w:r>
        <w:rPr>
          <w:spacing w:val="-2"/>
          <w:w w:val="110"/>
          <w:sz w:val="18"/>
        </w:rPr>
        <w:t>0,99988</w:t>
      </w:r>
      <w:r>
        <w:rPr>
          <w:sz w:val="18"/>
        </w:rPr>
        <w:tab/>
      </w:r>
      <w:r>
        <w:rPr>
          <w:spacing w:val="-5"/>
          <w:w w:val="110"/>
          <w:sz w:val="20"/>
        </w:rPr>
        <w:t>(4)</w:t>
      </w:r>
    </w:p>
    <w:p>
      <w:pPr>
        <w:tabs>
          <w:tab w:pos="1141" w:val="left" w:leader="none"/>
          <w:tab w:pos="1721" w:val="left" w:leader="none"/>
          <w:tab w:pos="3757" w:val="left" w:leader="none"/>
        </w:tabs>
        <w:spacing w:line="215" w:lineRule="exact" w:before="88"/>
        <w:ind w:left="358" w:right="0" w:firstLine="0"/>
        <w:jc w:val="left"/>
        <w:rPr>
          <w:sz w:val="20"/>
        </w:rPr>
      </w:pPr>
      <w:r>
        <w:rPr/>
        <w:br w:type="column"/>
      </w:r>
      <w:r>
        <w:rPr>
          <w:rFonts w:ascii="Cambria Math" w:hAnsi="Cambria Math" w:eastAsia="Cambria Math"/>
          <w:sz w:val="18"/>
        </w:rPr>
        <w:t>Δ𝑇</w:t>
      </w:r>
      <w:r>
        <w:rPr>
          <w:rFonts w:ascii="Cambria Math" w:hAnsi="Cambria Math" w:eastAsia="Cambria Math"/>
          <w:spacing w:val="18"/>
          <w:sz w:val="18"/>
        </w:rPr>
        <w:t> </w:t>
      </w:r>
      <w:r>
        <w:rPr>
          <w:rFonts w:ascii="Cambria Math" w:hAnsi="Cambria Math" w:eastAsia="Cambria Math"/>
          <w:sz w:val="18"/>
        </w:rPr>
        <w:t>=</w:t>
      </w:r>
      <w:r>
        <w:rPr>
          <w:rFonts w:ascii="Cambria Math" w:hAnsi="Cambria Math" w:eastAsia="Cambria Math"/>
          <w:spacing w:val="10"/>
          <w:sz w:val="18"/>
        </w:rPr>
        <w:t> </w:t>
      </w:r>
      <w:r>
        <w:rPr>
          <w:rFonts w:ascii="Times New Roman" w:hAnsi="Times New Roman" w:eastAsia="Times New Roman"/>
          <w:position w:val="11"/>
          <w:sz w:val="13"/>
          <w:u w:val="single"/>
        </w:rPr>
        <w:tab/>
      </w:r>
      <w:r>
        <w:rPr>
          <w:rFonts w:ascii="Cambria Math" w:hAnsi="Cambria Math" w:eastAsia="Cambria Math"/>
          <w:spacing w:val="-4"/>
          <w:position w:val="11"/>
          <w:sz w:val="13"/>
          <w:u w:val="single"/>
        </w:rPr>
        <w:t>0,01</w:t>
      </w:r>
      <w:r>
        <w:rPr>
          <w:rFonts w:ascii="Cambria Math" w:hAnsi="Cambria Math" w:eastAsia="Cambria Math"/>
          <w:position w:val="11"/>
          <w:sz w:val="13"/>
          <w:u w:val="single"/>
        </w:rPr>
        <w:tab/>
      </w:r>
      <w:r>
        <w:rPr>
          <w:sz w:val="18"/>
        </w:rPr>
        <w:t>=</w:t>
      </w:r>
      <w:r>
        <w:rPr>
          <w:spacing w:val="-6"/>
          <w:sz w:val="18"/>
        </w:rPr>
        <w:t> </w:t>
      </w:r>
      <w:r>
        <w:rPr>
          <w:sz w:val="18"/>
        </w:rPr>
        <w:t>909,09</w:t>
      </w:r>
      <w:r>
        <w:rPr>
          <w:spacing w:val="-1"/>
          <w:sz w:val="18"/>
        </w:rPr>
        <w:t> </w:t>
      </w:r>
      <w:r>
        <w:rPr>
          <w:spacing w:val="-5"/>
          <w:position w:val="6"/>
          <w:sz w:val="12"/>
        </w:rPr>
        <w:t>o</w:t>
      </w:r>
      <w:r>
        <w:rPr>
          <w:spacing w:val="-5"/>
          <w:sz w:val="18"/>
        </w:rPr>
        <w:t>C</w:t>
      </w:r>
      <w:r>
        <w:rPr>
          <w:sz w:val="18"/>
        </w:rPr>
        <w:tab/>
      </w:r>
      <w:r>
        <w:rPr>
          <w:spacing w:val="-4"/>
          <w:sz w:val="20"/>
        </w:rPr>
        <w:t>(12)</w:t>
      </w:r>
    </w:p>
    <w:p>
      <w:pPr>
        <w:spacing w:line="216" w:lineRule="auto" w:before="0"/>
        <w:ind w:left="812" w:right="0" w:firstLine="0"/>
        <w:jc w:val="left"/>
        <w:rPr>
          <w:rFonts w:ascii="Cambria Math" w:hAnsi="Cambria Math"/>
          <w:sz w:val="13"/>
        </w:rPr>
      </w:pPr>
      <w:r>
        <w:rPr>
          <w:rFonts w:ascii="Cambria Math" w:hAnsi="Cambria Math"/>
          <w:spacing w:val="-2"/>
          <w:sz w:val="13"/>
        </w:rPr>
        <w:t>2∗5,5∗10</w:t>
      </w:r>
      <w:r>
        <w:rPr>
          <w:rFonts w:ascii="Cambria Math" w:hAnsi="Cambria Math"/>
          <w:spacing w:val="-2"/>
          <w:position w:val="4"/>
          <w:sz w:val="10"/>
        </w:rPr>
        <w:t>−6</w:t>
      </w:r>
      <w:r>
        <w:rPr>
          <w:rFonts w:ascii="Cambria Math" w:hAnsi="Cambria Math"/>
          <w:spacing w:val="-2"/>
          <w:position w:val="5"/>
          <w:sz w:val="13"/>
        </w:rPr>
        <w:t>1</w:t>
      </w:r>
      <w:r>
        <w:rPr>
          <w:rFonts w:ascii="Cambria Math" w:hAnsi="Cambria Math"/>
          <w:spacing w:val="-2"/>
          <w:sz w:val="13"/>
        </w:rPr>
        <w:t>⁄</w:t>
      </w:r>
      <w:r>
        <w:rPr>
          <w:rFonts w:ascii="Cambria Math" w:hAnsi="Cambria Math"/>
          <w:spacing w:val="-2"/>
          <w:position w:val="-4"/>
          <w:sz w:val="13"/>
        </w:rPr>
        <w:t>℃</w:t>
      </w:r>
    </w:p>
    <w:p>
      <w:pPr>
        <w:pStyle w:val="BodyText"/>
        <w:spacing w:line="41" w:lineRule="exact" w:before="104"/>
      </w:pPr>
      <w:r>
        <w:rPr/>
        <w:t>Para</w:t>
      </w:r>
      <w:r>
        <w:rPr>
          <w:spacing w:val="-4"/>
        </w:rPr>
        <w:t> </w:t>
      </w:r>
      <w:r>
        <w:rPr/>
        <w:t>el</w:t>
      </w:r>
      <w:r>
        <w:rPr>
          <w:spacing w:val="-7"/>
        </w:rPr>
        <w:t> </w:t>
      </w:r>
      <w:r>
        <w:rPr/>
        <w:t>caso</w:t>
      </w:r>
      <w:r>
        <w:rPr>
          <w:spacing w:val="-3"/>
        </w:rPr>
        <w:t> </w:t>
      </w:r>
      <w:r>
        <w:rPr/>
        <w:t>del</w:t>
      </w:r>
      <w:r>
        <w:rPr>
          <w:spacing w:val="-7"/>
        </w:rPr>
        <w:t> </w:t>
      </w:r>
      <w:r>
        <w:rPr/>
        <w:t>acero</w:t>
      </w:r>
      <w:r>
        <w:rPr>
          <w:spacing w:val="-5"/>
        </w:rPr>
        <w:t> </w:t>
      </w:r>
      <w:r>
        <w:rPr/>
        <w:t>se</w:t>
      </w:r>
      <w:r>
        <w:rPr>
          <w:spacing w:val="-4"/>
        </w:rPr>
        <w:t> </w:t>
      </w:r>
      <w:r>
        <w:rPr/>
        <w:t>tiene</w:t>
      </w:r>
      <w:r>
        <w:rPr>
          <w:spacing w:val="-4"/>
        </w:rPr>
        <w:t> que:</w:t>
      </w:r>
    </w:p>
    <w:p>
      <w:pPr>
        <w:spacing w:after="0" w:line="41" w:lineRule="exact"/>
        <w:sectPr>
          <w:type w:val="continuous"/>
          <w:pgSz w:w="12250" w:h="15850"/>
          <w:pgMar w:header="749" w:footer="1029" w:top="880" w:bottom="280" w:left="1060" w:right="540"/>
          <w:cols w:num="3" w:equalWidth="0">
            <w:col w:w="2255" w:space="40"/>
            <w:col w:w="1748" w:space="1271"/>
            <w:col w:w="5336"/>
          </w:cols>
        </w:sectPr>
      </w:pPr>
    </w:p>
    <w:p>
      <w:pPr>
        <w:tabs>
          <w:tab w:pos="2245" w:val="left" w:leader="none"/>
        </w:tabs>
        <w:spacing w:line="62" w:lineRule="exact" w:before="0"/>
        <w:ind w:left="1724" w:right="0" w:firstLine="0"/>
        <w:jc w:val="left"/>
        <w:rPr>
          <w:rFonts w:ascii="Cambria Math" w:eastAsia="Cambria Math"/>
          <w:sz w:val="13"/>
        </w:rPr>
      </w:pPr>
      <w:r>
        <w:rPr/>
        <mc:AlternateContent>
          <mc:Choice Requires="wps">
            <w:drawing>
              <wp:anchor distT="0" distB="0" distL="0" distR="0" allowOverlap="1" layoutInCell="1" locked="0" behindDoc="0" simplePos="0" relativeHeight="15739904">
                <wp:simplePos x="0" y="0"/>
                <wp:positionH relativeFrom="page">
                  <wp:posOffset>2178050</wp:posOffset>
                </wp:positionH>
                <wp:positionV relativeFrom="paragraph">
                  <wp:posOffset>-121122</wp:posOffset>
                </wp:positionV>
                <wp:extent cx="38100" cy="641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8100" cy="64135"/>
                        </a:xfrm>
                        <a:prstGeom prst="rect">
                          <a:avLst/>
                        </a:prstGeom>
                      </wps:spPr>
                      <wps:txbx>
                        <w:txbxContent>
                          <w:p>
                            <w:pPr>
                              <w:spacing w:line="101" w:lineRule="exact" w:before="0"/>
                              <w:ind w:left="0" w:right="0" w:firstLine="0"/>
                              <w:jc w:val="left"/>
                              <w:rPr>
                                <w:rFonts w:ascii="Cambria Math"/>
                                <w:sz w:val="10"/>
                              </w:rPr>
                            </w:pPr>
                            <w:r>
                              <w:rPr>
                                <w:rFonts w:ascii="Cambria Math"/>
                                <w:spacing w:val="-10"/>
                                <w:sz w:val="10"/>
                              </w:rPr>
                              <w:t>3</w:t>
                            </w:r>
                          </w:p>
                        </w:txbxContent>
                      </wps:txbx>
                      <wps:bodyPr wrap="square" lIns="0" tIns="0" rIns="0" bIns="0" rtlCol="0">
                        <a:noAutofit/>
                      </wps:bodyPr>
                    </wps:wsp>
                  </a:graphicData>
                </a:graphic>
              </wp:anchor>
            </w:drawing>
          </mc:Choice>
          <mc:Fallback>
            <w:pict>
              <v:shape style="position:absolute;margin-left:171.5pt;margin-top:-9.53721pt;width:3pt;height:5.05pt;mso-position-horizontal-relative:page;mso-position-vertical-relative:paragraph;z-index:15739904" type="#_x0000_t202" id="docshape36" filled="false" stroked="false">
                <v:textbox inset="0,0,0,0">
                  <w:txbxContent>
                    <w:p>
                      <w:pPr>
                        <w:spacing w:line="101" w:lineRule="exact" w:before="0"/>
                        <w:ind w:left="0" w:right="0" w:firstLine="0"/>
                        <w:jc w:val="left"/>
                        <w:rPr>
                          <w:rFonts w:ascii="Cambria Math"/>
                          <w:sz w:val="10"/>
                        </w:rPr>
                      </w:pPr>
                      <w:r>
                        <w:rPr>
                          <w:rFonts w:ascii="Cambria Math"/>
                          <w:spacing w:val="-10"/>
                          <w:sz w:val="10"/>
                        </w:rPr>
                        <w:t>3</w:t>
                      </w:r>
                    </w:p>
                  </w:txbxContent>
                </v:textbox>
                <w10:wrap type="none"/>
              </v:shape>
            </w:pict>
          </mc:Fallback>
        </mc:AlternateContent>
      </w:r>
      <w:r>
        <w:rPr>
          <w:rFonts w:ascii="Times New Roman" w:eastAsia="Times New Roman"/>
          <w:sz w:val="13"/>
          <w:u w:val="single"/>
        </w:rPr>
        <w:tab/>
      </w:r>
      <w:r>
        <w:rPr>
          <w:rFonts w:ascii="Cambria Math" w:eastAsia="Cambria Math"/>
          <w:spacing w:val="-10"/>
          <w:w w:val="110"/>
          <w:sz w:val="13"/>
          <w:u w:val="single"/>
        </w:rPr>
        <w:t>𝑚</w:t>
      </w:r>
      <w:r>
        <w:rPr>
          <w:rFonts w:ascii="Cambria Math" w:eastAsia="Cambria Math"/>
          <w:spacing w:val="40"/>
          <w:w w:val="110"/>
          <w:sz w:val="13"/>
          <w:u w:val="single"/>
        </w:rPr>
        <w:t> </w:t>
      </w:r>
    </w:p>
    <w:p>
      <w:pPr>
        <w:tabs>
          <w:tab w:pos="2053" w:val="left" w:leader="none"/>
        </w:tabs>
        <w:spacing w:line="-100" w:lineRule="auto" w:before="0"/>
        <w:ind w:left="762" w:right="0" w:firstLine="0"/>
        <w:jc w:val="left"/>
        <w:rPr>
          <w:rFonts w:ascii="Cambria Math" w:eastAsia="Cambria Math"/>
          <w:sz w:val="13"/>
        </w:rPr>
      </w:pPr>
      <w:r>
        <w:rPr>
          <w:rFonts w:ascii="Cambria Math" w:eastAsia="Cambria Math"/>
          <w:spacing w:val="-10"/>
          <w:w w:val="110"/>
          <w:position w:val="-4"/>
          <w:sz w:val="13"/>
        </w:rPr>
        <w:t>𝜌</w:t>
      </w:r>
      <w:r>
        <w:rPr>
          <w:rFonts w:ascii="Cambria Math" w:eastAsia="Cambria Math"/>
          <w:position w:val="-4"/>
          <w:sz w:val="13"/>
        </w:rPr>
        <w:tab/>
      </w:r>
      <w:r>
        <w:rPr>
          <w:rFonts w:ascii="Cambria Math" w:eastAsia="Cambria Math"/>
          <w:spacing w:val="-5"/>
          <w:w w:val="110"/>
          <w:sz w:val="13"/>
        </w:rPr>
        <w:t>𝐾𝑔</w:t>
      </w:r>
    </w:p>
    <w:p>
      <w:pPr>
        <w:spacing w:after="0" w:line="-100" w:lineRule="auto"/>
        <w:jc w:val="left"/>
        <w:rPr>
          <w:rFonts w:ascii="Cambria Math" w:eastAsia="Cambria Math"/>
          <w:sz w:val="13"/>
        </w:rPr>
        <w:sectPr>
          <w:type w:val="continuous"/>
          <w:pgSz w:w="12250" w:h="15850"/>
          <w:pgMar w:header="749" w:footer="1029" w:top="880" w:bottom="280" w:left="1060" w:right="540"/>
        </w:sectPr>
      </w:pPr>
    </w:p>
    <w:p>
      <w:pPr>
        <w:spacing w:line="89" w:lineRule="exact" w:before="0"/>
        <w:ind w:left="0" w:right="0" w:firstLine="0"/>
        <w:jc w:val="right"/>
        <w:rPr>
          <w:rFonts w:ascii="Cambria Math" w:eastAsia="Cambria Math"/>
          <w:sz w:val="10"/>
        </w:rPr>
      </w:pPr>
      <w:r>
        <w:rPr/>
        <mc:AlternateContent>
          <mc:Choice Requires="wps">
            <w:drawing>
              <wp:anchor distT="0" distB="0" distL="0" distR="0" allowOverlap="1" layoutInCell="1" locked="0" behindDoc="0" simplePos="0" relativeHeight="15740928">
                <wp:simplePos x="0" y="0"/>
                <wp:positionH relativeFrom="page">
                  <wp:posOffset>2203957</wp:posOffset>
                </wp:positionH>
                <wp:positionV relativeFrom="paragraph">
                  <wp:posOffset>8132</wp:posOffset>
                </wp:positionV>
                <wp:extent cx="38100" cy="641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8100" cy="64135"/>
                        </a:xfrm>
                        <a:prstGeom prst="rect">
                          <a:avLst/>
                        </a:prstGeom>
                      </wps:spPr>
                      <wps:txbx>
                        <w:txbxContent>
                          <w:p>
                            <w:pPr>
                              <w:spacing w:line="101" w:lineRule="exact" w:before="0"/>
                              <w:ind w:left="0" w:right="0" w:firstLine="0"/>
                              <w:jc w:val="left"/>
                              <w:rPr>
                                <w:rFonts w:ascii="Cambria Math"/>
                                <w:sz w:val="10"/>
                              </w:rPr>
                            </w:pPr>
                            <w:r>
                              <w:rPr>
                                <w:rFonts w:ascii="Cambria Math"/>
                                <w:spacing w:val="-10"/>
                                <w:sz w:val="10"/>
                              </w:rPr>
                              <w:t>3</w:t>
                            </w:r>
                          </w:p>
                        </w:txbxContent>
                      </wps:txbx>
                      <wps:bodyPr wrap="square" lIns="0" tIns="0" rIns="0" bIns="0" rtlCol="0">
                        <a:noAutofit/>
                      </wps:bodyPr>
                    </wps:wsp>
                  </a:graphicData>
                </a:graphic>
              </wp:anchor>
            </w:drawing>
          </mc:Choice>
          <mc:Fallback>
            <w:pict>
              <v:shape style="position:absolute;margin-left:173.539993pt;margin-top:.640319pt;width:3pt;height:5.05pt;mso-position-horizontal-relative:page;mso-position-vertical-relative:paragraph;z-index:15740928" type="#_x0000_t202" id="docshape37" filled="false" stroked="false">
                <v:textbox inset="0,0,0,0">
                  <w:txbxContent>
                    <w:p>
                      <w:pPr>
                        <w:spacing w:line="101" w:lineRule="exact" w:before="0"/>
                        <w:ind w:left="0" w:right="0" w:firstLine="0"/>
                        <w:jc w:val="left"/>
                        <w:rPr>
                          <w:rFonts w:ascii="Cambria Math"/>
                          <w:sz w:val="10"/>
                        </w:rPr>
                      </w:pPr>
                      <w:r>
                        <w:rPr>
                          <w:rFonts w:ascii="Cambria Math"/>
                          <w:spacing w:val="-10"/>
                          <w:sz w:val="10"/>
                        </w:rPr>
                        <w:t>3</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2124710</wp:posOffset>
                </wp:positionH>
                <wp:positionV relativeFrom="paragraph">
                  <wp:posOffset>18291</wp:posOffset>
                </wp:positionV>
                <wp:extent cx="77470" cy="8255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77470" cy="82550"/>
                        </a:xfrm>
                        <a:prstGeom prst="rect">
                          <a:avLst/>
                        </a:prstGeom>
                      </wps:spPr>
                      <wps:txbx>
                        <w:txbxContent>
                          <w:p>
                            <w:pPr>
                              <w:spacing w:line="130" w:lineRule="exact" w:before="0"/>
                              <w:ind w:left="0" w:right="0" w:firstLine="0"/>
                              <w:jc w:val="left"/>
                              <w:rPr>
                                <w:rFonts w:ascii="Cambria Math" w:eastAsia="Cambria Math"/>
                                <w:sz w:val="13"/>
                              </w:rPr>
                            </w:pPr>
                            <w:r>
                              <w:rPr>
                                <w:rFonts w:ascii="Cambria Math" w:eastAsia="Cambria Math"/>
                                <w:spacing w:val="-10"/>
                                <w:w w:val="110"/>
                                <w:sz w:val="13"/>
                              </w:rPr>
                              <w:t>𝑚</w:t>
                            </w:r>
                          </w:p>
                        </w:txbxContent>
                      </wps:txbx>
                      <wps:bodyPr wrap="square" lIns="0" tIns="0" rIns="0" bIns="0" rtlCol="0">
                        <a:noAutofit/>
                      </wps:bodyPr>
                    </wps:wsp>
                  </a:graphicData>
                </a:graphic>
              </wp:anchor>
            </w:drawing>
          </mc:Choice>
          <mc:Fallback>
            <w:pict>
              <v:shape style="position:absolute;margin-left:167.300003pt;margin-top:1.440241pt;width:6.1pt;height:6.5pt;mso-position-horizontal-relative:page;mso-position-vertical-relative:paragraph;z-index:15741440" type="#_x0000_t202" id="docshape38" filled="false" stroked="false">
                <v:textbox inset="0,0,0,0">
                  <w:txbxContent>
                    <w:p>
                      <w:pPr>
                        <w:spacing w:line="130" w:lineRule="exact" w:before="0"/>
                        <w:ind w:left="0" w:right="0" w:firstLine="0"/>
                        <w:jc w:val="left"/>
                        <w:rPr>
                          <w:rFonts w:ascii="Cambria Math" w:eastAsia="Cambria Math"/>
                          <w:sz w:val="13"/>
                        </w:rPr>
                      </w:pPr>
                      <w:r>
                        <w:rPr>
                          <w:rFonts w:ascii="Cambria Math" w:eastAsia="Cambria Math"/>
                          <w:spacing w:val="-10"/>
                          <w:w w:val="110"/>
                          <w:sz w:val="13"/>
                        </w:rPr>
                        <w:t>𝑚</w:t>
                      </w:r>
                    </w:p>
                  </w:txbxContent>
                </v:textbox>
                <w10:wrap type="none"/>
              </v:shape>
            </w:pict>
          </mc:Fallback>
        </mc:AlternateContent>
      </w:r>
      <w:r>
        <w:rPr>
          <w:rFonts w:ascii="Cambria Math" w:eastAsia="Cambria Math"/>
          <w:spacing w:val="-5"/>
          <w:w w:val="120"/>
          <w:sz w:val="10"/>
        </w:rPr>
        <w:t>𝑝𝑏</w:t>
      </w:r>
    </w:p>
    <w:p>
      <w:pPr>
        <w:spacing w:line="94" w:lineRule="exact" w:before="0"/>
        <w:ind w:left="703" w:right="0" w:firstLine="0"/>
        <w:jc w:val="left"/>
        <w:rPr>
          <w:rFonts w:ascii="Cambria Math" w:hAnsi="Cambria Math"/>
          <w:sz w:val="13"/>
        </w:rPr>
      </w:pPr>
      <w:r>
        <w:rPr/>
        <w:br w:type="column"/>
      </w:r>
      <w:r>
        <w:rPr>
          <w:rFonts w:ascii="Cambria Math" w:hAnsi="Cambria Math"/>
          <w:sz w:val="13"/>
        </w:rPr>
        <w:t>7.680</w:t>
      </w:r>
      <w:r>
        <w:rPr>
          <w:rFonts w:ascii="Cambria Math" w:hAnsi="Cambria Math"/>
          <w:spacing w:val="62"/>
          <w:sz w:val="13"/>
        </w:rPr>
        <w:t>  </w:t>
      </w:r>
      <w:r>
        <w:rPr>
          <w:rFonts w:ascii="Cambria Math" w:hAnsi="Cambria Math"/>
          <w:spacing w:val="-10"/>
          <w:sz w:val="13"/>
        </w:rPr>
        <w:t>⁄</w:t>
      </w:r>
    </w:p>
    <w:p>
      <w:pPr>
        <w:spacing w:line="240" w:lineRule="auto" w:before="1"/>
        <w:rPr>
          <w:rFonts w:ascii="Cambria Math"/>
          <w:sz w:val="13"/>
        </w:rPr>
      </w:pPr>
      <w:r>
        <w:rPr/>
        <w:br w:type="column"/>
      </w:r>
      <w:r>
        <w:rPr>
          <w:rFonts w:ascii="Cambria Math"/>
          <w:sz w:val="13"/>
        </w:rPr>
      </w:r>
    </w:p>
    <w:p>
      <w:pPr>
        <w:tabs>
          <w:tab w:pos="1666" w:val="left" w:leader="none"/>
        </w:tabs>
        <w:spacing w:line="84" w:lineRule="auto" w:before="0"/>
        <w:ind w:left="846" w:right="0" w:firstLine="0"/>
        <w:jc w:val="left"/>
        <w:rPr>
          <w:rFonts w:ascii="Cambria Math" w:hAnsi="Cambria Math" w:eastAsia="Cambria Math"/>
          <w:sz w:val="13"/>
        </w:rPr>
      </w:pPr>
      <w:r>
        <w:rPr/>
        <mc:AlternateContent>
          <mc:Choice Requires="wps">
            <w:drawing>
              <wp:anchor distT="0" distB="0" distL="0" distR="0" allowOverlap="1" layoutInCell="1" locked="0" behindDoc="0" simplePos="0" relativeHeight="15738368">
                <wp:simplePos x="0" y="0"/>
                <wp:positionH relativeFrom="page">
                  <wp:posOffset>4563745</wp:posOffset>
                </wp:positionH>
                <wp:positionV relativeFrom="paragraph">
                  <wp:posOffset>83950</wp:posOffset>
                </wp:positionV>
                <wp:extent cx="626745" cy="762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626745" cy="7620"/>
                        </a:xfrm>
                        <a:custGeom>
                          <a:avLst/>
                          <a:gdLst/>
                          <a:ahLst/>
                          <a:cxnLst/>
                          <a:rect l="l" t="t" r="r" b="b"/>
                          <a:pathLst>
                            <a:path w="626745" h="7620">
                              <a:moveTo>
                                <a:pt x="626363" y="0"/>
                              </a:moveTo>
                              <a:lnTo>
                                <a:pt x="0" y="0"/>
                              </a:lnTo>
                              <a:lnTo>
                                <a:pt x="0" y="7619"/>
                              </a:lnTo>
                              <a:lnTo>
                                <a:pt x="626363" y="7619"/>
                              </a:lnTo>
                              <a:lnTo>
                                <a:pt x="6263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9.350006pt;margin-top:6.610251pt;width:49.32pt;height:.599980pt;mso-position-horizontal-relative:page;mso-position-vertical-relative:paragraph;z-index:15738368" id="docshape39" filled="true" fillcolor="#000000" stroked="false">
                <v:fill type="solid"/>
                <w10:wrap type="none"/>
              </v:rect>
            </w:pict>
          </mc:Fallback>
        </mc:AlternateContent>
      </w:r>
      <w:r>
        <w:rPr>
          <w:rFonts w:ascii="Cambria Math" w:hAnsi="Cambria Math" w:eastAsia="Cambria Math"/>
          <w:position w:val="-10"/>
          <w:sz w:val="18"/>
        </w:rPr>
        <w:t>Δ𝑇</w:t>
      </w:r>
      <w:r>
        <w:rPr>
          <w:rFonts w:ascii="Cambria Math" w:hAnsi="Cambria Math" w:eastAsia="Cambria Math"/>
          <w:spacing w:val="14"/>
          <w:position w:val="-10"/>
          <w:sz w:val="18"/>
        </w:rPr>
        <w:t> </w:t>
      </w:r>
      <w:r>
        <w:rPr>
          <w:rFonts w:ascii="Cambria Math" w:hAnsi="Cambria Math" w:eastAsia="Cambria Math"/>
          <w:spacing w:val="-10"/>
          <w:position w:val="-10"/>
          <w:sz w:val="18"/>
        </w:rPr>
        <w:t>=</w:t>
      </w:r>
      <w:r>
        <w:rPr>
          <w:rFonts w:ascii="Cambria Math" w:hAnsi="Cambria Math" w:eastAsia="Cambria Math"/>
          <w:position w:val="-10"/>
          <w:sz w:val="18"/>
        </w:rPr>
        <w:tab/>
      </w:r>
      <w:r>
        <w:rPr>
          <w:rFonts w:ascii="Cambria Math" w:hAnsi="Cambria Math" w:eastAsia="Cambria Math"/>
          <w:spacing w:val="-4"/>
          <w:sz w:val="13"/>
        </w:rPr>
        <w:t>0,01</w:t>
      </w:r>
    </w:p>
    <w:p>
      <w:pPr>
        <w:tabs>
          <w:tab w:pos="1580" w:val="left" w:leader="none"/>
        </w:tabs>
        <w:spacing w:line="135" w:lineRule="exact" w:before="155"/>
        <w:ind w:left="379" w:right="0" w:firstLine="0"/>
        <w:jc w:val="left"/>
        <w:rPr>
          <w:sz w:val="20"/>
        </w:rPr>
      </w:pPr>
      <w:r>
        <w:rPr/>
        <w:br w:type="column"/>
      </w:r>
      <w:r>
        <w:rPr>
          <w:sz w:val="18"/>
        </w:rPr>
        <w:t>=</w:t>
      </w:r>
      <w:r>
        <w:rPr>
          <w:spacing w:val="-5"/>
          <w:sz w:val="18"/>
        </w:rPr>
        <w:t> </w:t>
      </w:r>
      <w:r>
        <w:rPr>
          <w:sz w:val="18"/>
        </w:rPr>
        <w:t>476,19</w:t>
      </w:r>
      <w:r>
        <w:rPr>
          <w:spacing w:val="-1"/>
          <w:sz w:val="18"/>
        </w:rPr>
        <w:t> </w:t>
      </w:r>
      <w:r>
        <w:rPr>
          <w:spacing w:val="-5"/>
          <w:position w:val="6"/>
          <w:sz w:val="12"/>
        </w:rPr>
        <w:t>o</w:t>
      </w:r>
      <w:r>
        <w:rPr>
          <w:spacing w:val="-5"/>
          <w:sz w:val="18"/>
        </w:rPr>
        <w:t>C</w:t>
      </w:r>
      <w:r>
        <w:rPr>
          <w:sz w:val="18"/>
        </w:rPr>
        <w:tab/>
      </w:r>
      <w:r>
        <w:rPr>
          <w:spacing w:val="-4"/>
          <w:sz w:val="20"/>
        </w:rPr>
        <w:t>(13)</w:t>
      </w:r>
    </w:p>
    <w:p>
      <w:pPr>
        <w:spacing w:after="0" w:line="135" w:lineRule="exact"/>
        <w:jc w:val="left"/>
        <w:rPr>
          <w:sz w:val="20"/>
        </w:rPr>
        <w:sectPr>
          <w:type w:val="continuous"/>
          <w:pgSz w:w="12250" w:h="15850"/>
          <w:pgMar w:header="749" w:footer="1029" w:top="880" w:bottom="280" w:left="1060" w:right="540"/>
          <w:cols w:num="4" w:equalWidth="0">
            <w:col w:w="982" w:space="40"/>
            <w:col w:w="1490" w:space="2315"/>
            <w:col w:w="1917" w:space="40"/>
            <w:col w:w="3866"/>
          </w:cols>
        </w:sectPr>
      </w:pPr>
    </w:p>
    <w:p>
      <w:pPr>
        <w:pStyle w:val="BodyText"/>
        <w:spacing w:before="22"/>
        <w:jc w:val="both"/>
      </w:pPr>
      <w:r>
        <w:rPr/>
        <w:t>El</w:t>
      </w:r>
      <w:r>
        <w:rPr>
          <w:spacing w:val="-2"/>
        </w:rPr>
        <w:t> </w:t>
      </w:r>
      <w:r>
        <w:rPr/>
        <w:t>segundo</w:t>
      </w:r>
      <w:r>
        <w:rPr>
          <w:spacing w:val="-1"/>
        </w:rPr>
        <w:t> </w:t>
      </w:r>
      <w:r>
        <w:rPr/>
        <w:t>de</w:t>
      </w:r>
      <w:r>
        <w:rPr>
          <w:spacing w:val="-2"/>
        </w:rPr>
        <w:t> </w:t>
      </w:r>
      <w:r>
        <w:rPr/>
        <w:t>factor de</w:t>
      </w:r>
      <w:r>
        <w:rPr>
          <w:spacing w:val="-2"/>
        </w:rPr>
        <w:t> </w:t>
      </w:r>
      <w:r>
        <w:rPr/>
        <w:t>corrección</w:t>
      </w:r>
      <w:r>
        <w:rPr>
          <w:spacing w:val="-1"/>
        </w:rPr>
        <w:t> </w:t>
      </w:r>
      <w:r>
        <w:rPr/>
        <w:t>de</w:t>
      </w:r>
      <w:r>
        <w:rPr>
          <w:spacing w:val="-2"/>
        </w:rPr>
        <w:t> </w:t>
      </w:r>
      <w:r>
        <w:rPr/>
        <w:t>la</w:t>
      </w:r>
      <w:r>
        <w:rPr>
          <w:spacing w:val="-1"/>
        </w:rPr>
        <w:t> </w:t>
      </w:r>
      <w:r>
        <w:rPr>
          <w:spacing w:val="-2"/>
        </w:rPr>
        <w:t>ecuación</w:t>
      </w:r>
    </w:p>
    <w:p>
      <w:pPr>
        <w:pStyle w:val="BodyText"/>
        <w:spacing w:line="259" w:lineRule="auto" w:before="17"/>
        <w:ind w:right="38"/>
        <w:jc w:val="both"/>
      </w:pPr>
      <w:r>
        <w:rPr/>
        <w:t>(1) es </w:t>
      </w:r>
      <w:r>
        <w:rPr>
          <w:rFonts w:ascii="Cambria Math" w:hAnsi="Cambria Math" w:eastAsia="Cambria Math"/>
        </w:rPr>
        <w:t>𝜋 ∗</w:t>
      </w:r>
      <w:r>
        <w:rPr>
          <w:rFonts w:ascii="Cambria Math" w:hAnsi="Cambria Math" w:eastAsia="Cambria Math"/>
          <w:spacing w:val="-1"/>
        </w:rPr>
        <w:t> </w:t>
      </w:r>
      <w:r>
        <w:rPr>
          <w:rFonts w:ascii="Cambria Math" w:hAnsi="Cambria Math" w:eastAsia="Cambria Math"/>
        </w:rPr>
        <w:t>𝐷 ∗</w:t>
      </w:r>
      <w:r>
        <w:rPr>
          <w:rFonts w:ascii="Cambria Math" w:hAnsi="Cambria Math" w:eastAsia="Cambria Math"/>
          <w:spacing w:val="-1"/>
        </w:rPr>
        <w:t> </w:t>
      </w:r>
      <w:r>
        <w:rPr>
          <w:rFonts w:ascii="Cambria Math" w:hAnsi="Cambria Math" w:eastAsia="Cambria Math"/>
          <w:spacing w:val="10"/>
        </w:rPr>
        <w:t>Γ</w:t>
      </w:r>
      <w:r>
        <w:rPr>
          <w:spacing w:val="10"/>
        </w:rPr>
        <w:t>.</w:t>
      </w:r>
      <w:r>
        <w:rPr>
          <w:spacing w:val="10"/>
        </w:rPr>
        <w:t> </w:t>
      </w:r>
      <w:r>
        <w:rPr/>
        <w:t>Entre más grande el diámetro, mayor será el efecto de la tensión superficial sobre la corrección.</w:t>
      </w:r>
    </w:p>
    <w:p>
      <w:pPr>
        <w:pStyle w:val="BodyText"/>
        <w:spacing w:line="254" w:lineRule="auto" w:before="149"/>
        <w:ind w:right="38"/>
        <w:jc w:val="both"/>
      </w:pPr>
      <w:r>
        <w:rPr/>
        <w:t>Este factor se suma al productor de </w:t>
      </w:r>
      <w:r>
        <w:rPr>
          <w:rFonts w:ascii="Cambria Math" w:hAnsi="Cambria Math" w:eastAsia="Cambria Math"/>
          <w:position w:val="1"/>
        </w:rPr>
        <w:t>∑</w:t>
      </w:r>
      <w:r>
        <w:rPr>
          <w:rFonts w:ascii="Cambria Math" w:hAnsi="Cambria Math" w:eastAsia="Cambria Math"/>
          <w:position w:val="-3"/>
          <w:sz w:val="14"/>
        </w:rPr>
        <w:t>𝑖 </w:t>
      </w:r>
      <w:r>
        <w:rPr>
          <w:rFonts w:ascii="Cambria Math" w:hAnsi="Cambria Math" w:eastAsia="Cambria Math"/>
        </w:rPr>
        <w:t>𝑚</w:t>
      </w:r>
      <w:r>
        <w:rPr>
          <w:rFonts w:ascii="Cambria Math" w:hAnsi="Cambria Math" w:eastAsia="Cambria Math"/>
          <w:position w:val="-3"/>
          <w:sz w:val="14"/>
        </w:rPr>
        <w:t>𝑖</w:t>
      </w:r>
      <w:r>
        <w:rPr>
          <w:rFonts w:ascii="Cambria Math" w:hAnsi="Cambria Math" w:eastAsia="Cambria Math"/>
          <w:spacing w:val="23"/>
          <w:position w:val="-3"/>
          <w:sz w:val="14"/>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rPr>
        <w:t>𝐺</w:t>
      </w:r>
      <w:r>
        <w:rPr>
          <w:rFonts w:ascii="Cambria Math" w:hAnsi="Cambria Math" w:eastAsia="Cambria Math"/>
          <w:position w:val="-3"/>
          <w:sz w:val="14"/>
        </w:rPr>
        <w:t>𝑙</w:t>
      </w:r>
      <w:r>
        <w:rPr>
          <w:rFonts w:ascii="Cambria Math" w:hAnsi="Cambria Math" w:eastAsia="Cambria Math"/>
          <w:spacing w:val="33"/>
          <w:position w:val="-3"/>
          <w:sz w:val="14"/>
        </w:rPr>
        <w:t> </w:t>
      </w:r>
      <w:r>
        <w:rPr/>
        <w:t>(sin factor de corrección porque ya se descartó en el paso anterior), en vista que pi es una constante y que la gravedad, comparada contra el diámetro y la masa, no cambia significativamente en la simulación,</w:t>
      </w:r>
      <w:r>
        <w:rPr>
          <w:spacing w:val="45"/>
        </w:rPr>
        <w:t> </w:t>
      </w:r>
      <w:r>
        <w:rPr/>
        <w:t>se</w:t>
      </w:r>
      <w:r>
        <w:rPr>
          <w:spacing w:val="48"/>
        </w:rPr>
        <w:t> </w:t>
      </w:r>
      <w:r>
        <w:rPr/>
        <w:t>procede</w:t>
      </w:r>
      <w:r>
        <w:rPr>
          <w:spacing w:val="46"/>
        </w:rPr>
        <w:t> </w:t>
      </w:r>
      <w:r>
        <w:rPr/>
        <w:t>a</w:t>
      </w:r>
      <w:r>
        <w:rPr>
          <w:spacing w:val="47"/>
        </w:rPr>
        <w:t> </w:t>
      </w:r>
      <w:r>
        <w:rPr/>
        <w:t>evaluar</w:t>
      </w:r>
      <w:r>
        <w:rPr>
          <w:spacing w:val="47"/>
        </w:rPr>
        <w:t> </w:t>
      </w:r>
      <w:r>
        <w:rPr/>
        <w:t>cómo</w:t>
      </w:r>
      <w:r>
        <w:rPr>
          <w:spacing w:val="46"/>
        </w:rPr>
        <w:t> </w:t>
      </w:r>
      <w:r>
        <w:rPr>
          <w:spacing w:val="-2"/>
        </w:rPr>
        <w:t>tendría</w:t>
      </w:r>
    </w:p>
    <w:p>
      <w:pPr>
        <w:spacing w:line="240" w:lineRule="auto" w:before="0"/>
        <w:ind w:left="812" w:right="0" w:firstLine="0"/>
        <w:jc w:val="left"/>
        <w:rPr>
          <w:rFonts w:ascii="Cambria Math" w:hAnsi="Cambria Math"/>
          <w:sz w:val="13"/>
        </w:rPr>
      </w:pPr>
      <w:r>
        <w:rPr/>
        <w:br w:type="column"/>
      </w:r>
      <w:r>
        <w:rPr>
          <w:rFonts w:ascii="Cambria Math" w:hAnsi="Cambria Math"/>
          <w:spacing w:val="-2"/>
          <w:sz w:val="13"/>
        </w:rPr>
        <w:t>2∗10,5∗10</w:t>
      </w:r>
      <w:r>
        <w:rPr>
          <w:rFonts w:ascii="Cambria Math" w:hAnsi="Cambria Math"/>
          <w:spacing w:val="-2"/>
          <w:position w:val="4"/>
          <w:sz w:val="10"/>
        </w:rPr>
        <w:t>−6</w:t>
      </w:r>
      <w:r>
        <w:rPr>
          <w:rFonts w:ascii="Cambria Math" w:hAnsi="Cambria Math"/>
          <w:spacing w:val="-2"/>
          <w:position w:val="5"/>
          <w:sz w:val="13"/>
        </w:rPr>
        <w:t>1</w:t>
      </w:r>
      <w:r>
        <w:rPr>
          <w:rFonts w:ascii="Cambria Math" w:hAnsi="Cambria Math"/>
          <w:spacing w:val="-2"/>
          <w:sz w:val="13"/>
        </w:rPr>
        <w:t>⁄</w:t>
      </w:r>
      <w:r>
        <w:rPr>
          <w:rFonts w:ascii="Cambria Math" w:hAnsi="Cambria Math"/>
          <w:spacing w:val="-2"/>
          <w:position w:val="-4"/>
          <w:sz w:val="13"/>
        </w:rPr>
        <w:t>℃</w:t>
      </w:r>
    </w:p>
    <w:p>
      <w:pPr>
        <w:pStyle w:val="BodyText"/>
        <w:spacing w:line="259" w:lineRule="auto" w:before="127"/>
        <w:ind w:right="502"/>
        <w:jc w:val="both"/>
      </w:pPr>
      <w:r>
        <w:rPr/>
        <w:t>Se decidió que el cilindro y el pistón fueran del mismo material por simplicidad. Este factor depende principalmente del delta de temperatura que se tome. Para tener un factor de corrección del 99% se necesitaría, aproximadamente, una diferencia de temperatura de 476 </w:t>
      </w:r>
      <w:r>
        <w:rPr>
          <w:rFonts w:ascii="Cambria Math" w:hAnsi="Cambria Math"/>
        </w:rPr>
        <w:t>℃ </w:t>
      </w:r>
      <w:r>
        <w:rPr/>
        <w:t>para el acero y de 909 </w:t>
      </w:r>
      <w:r>
        <w:rPr>
          <w:rFonts w:ascii="Cambria Math" w:hAnsi="Cambria Math"/>
        </w:rPr>
        <w:t>℃ </w:t>
      </w:r>
      <w:r>
        <w:rPr/>
        <w:t>para el tungsteno. Aun que se tenga una</w:t>
      </w:r>
      <w:r>
        <w:rPr>
          <w:spacing w:val="76"/>
        </w:rPr>
        <w:t> </w:t>
      </w:r>
      <w:r>
        <w:rPr/>
        <w:t>gran</w:t>
      </w:r>
      <w:r>
        <w:rPr>
          <w:spacing w:val="76"/>
        </w:rPr>
        <w:t> </w:t>
      </w:r>
      <w:r>
        <w:rPr/>
        <w:t>diferencia</w:t>
      </w:r>
      <w:r>
        <w:rPr>
          <w:spacing w:val="77"/>
        </w:rPr>
        <w:t> </w:t>
      </w:r>
      <w:r>
        <w:rPr/>
        <w:t>entre</w:t>
      </w:r>
      <w:r>
        <w:rPr>
          <w:spacing w:val="74"/>
        </w:rPr>
        <w:t> </w:t>
      </w:r>
      <w:r>
        <w:rPr/>
        <w:t>ambos,</w:t>
      </w:r>
      <w:r>
        <w:rPr>
          <w:spacing w:val="75"/>
        </w:rPr>
        <w:t> </w:t>
      </w:r>
      <w:r>
        <w:rPr/>
        <w:t>ambas</w:t>
      </w:r>
      <w:r>
        <w:rPr>
          <w:spacing w:val="75"/>
        </w:rPr>
        <w:t> </w:t>
      </w:r>
      <w:r>
        <w:rPr>
          <w:spacing w:val="-5"/>
        </w:rPr>
        <w:t>son</w:t>
      </w:r>
    </w:p>
    <w:p>
      <w:pPr>
        <w:spacing w:after="0" w:line="259" w:lineRule="auto"/>
        <w:jc w:val="both"/>
        <w:sectPr>
          <w:type w:val="continuous"/>
          <w:pgSz w:w="12250" w:h="15850"/>
          <w:pgMar w:header="749" w:footer="1029" w:top="880" w:bottom="280" w:left="1060" w:right="540"/>
          <w:cols w:num="2" w:equalWidth="0">
            <w:col w:w="4864" w:space="450"/>
            <w:col w:w="5336"/>
          </w:cols>
        </w:sectPr>
      </w:pPr>
    </w:p>
    <w:p>
      <w:pPr>
        <w:pStyle w:val="Heading5"/>
      </w:pP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0"/>
        <w:ind w:left="0"/>
        <w:rPr>
          <w:rFonts w:ascii="Cambria Math"/>
          <w:sz w:val="14"/>
        </w:rPr>
      </w:pPr>
    </w:p>
    <w:p>
      <w:pPr>
        <w:spacing w:after="0"/>
        <w:rPr>
          <w:rFonts w:ascii="Cambria Math"/>
          <w:sz w:val="14"/>
        </w:rPr>
        <w:sectPr>
          <w:headerReference w:type="default" r:id="rId22"/>
          <w:footerReference w:type="default" r:id="rId23"/>
          <w:pgSz w:w="12250" w:h="15850"/>
          <w:pgMar w:header="749" w:footer="1029" w:top="1180" w:bottom="1220" w:left="1060" w:right="540"/>
        </w:sectPr>
      </w:pPr>
    </w:p>
    <w:p>
      <w:pPr>
        <w:pStyle w:val="BodyText"/>
        <w:spacing w:line="256" w:lineRule="auto" w:before="93"/>
        <w:ind w:right="396"/>
        <w:jc w:val="both"/>
      </w:pPr>
      <w:r>
        <w:rPr/>
        <w:t>diferencias muy grandes para tener un 1% de impacto sobre el área.</w:t>
      </w:r>
    </w:p>
    <w:p>
      <w:pPr>
        <w:pStyle w:val="BodyText"/>
        <w:spacing w:before="163"/>
        <w:ind w:left="208" w:right="244"/>
        <w:jc w:val="center"/>
      </w:pPr>
      <w:r>
        <w:rPr>
          <w:rFonts w:ascii="Arial" w:hAnsi="Arial"/>
          <w:b/>
        </w:rPr>
        <w:t>Tabla</w:t>
      </w:r>
      <w:r>
        <w:rPr>
          <w:rFonts w:ascii="Arial" w:hAnsi="Arial"/>
          <w:b/>
          <w:spacing w:val="-7"/>
        </w:rPr>
        <w:t> </w:t>
      </w:r>
      <w:r>
        <w:rPr>
          <w:rFonts w:ascii="Arial" w:hAnsi="Arial"/>
          <w:b/>
        </w:rPr>
        <w:t>4</w:t>
      </w:r>
      <w:r>
        <w:rPr/>
        <w:t>.</w:t>
      </w:r>
      <w:r>
        <w:rPr>
          <w:spacing w:val="-6"/>
        </w:rPr>
        <w:t> </w:t>
      </w:r>
      <w:r>
        <w:rPr/>
        <w:t>Valores</w:t>
      </w:r>
      <w:r>
        <w:rPr>
          <w:spacing w:val="-3"/>
        </w:rPr>
        <w:t> </w:t>
      </w:r>
      <w:r>
        <w:rPr/>
        <w:t>de</w:t>
      </w:r>
      <w:r>
        <w:rPr>
          <w:spacing w:val="-5"/>
        </w:rPr>
        <w:t> </w:t>
      </w:r>
      <w:r>
        <w:rPr/>
        <w:t>la</w:t>
      </w:r>
      <w:r>
        <w:rPr>
          <w:spacing w:val="-6"/>
        </w:rPr>
        <w:t> </w:t>
      </w:r>
      <w:r>
        <w:rPr/>
        <w:t>simulación</w:t>
      </w:r>
      <w:r>
        <w:rPr>
          <w:spacing w:val="-6"/>
        </w:rPr>
        <w:t> </w:t>
      </w:r>
      <w:r>
        <w:rPr/>
        <w:t>en</w:t>
      </w:r>
      <w:r>
        <w:rPr>
          <w:spacing w:val="-7"/>
        </w:rPr>
        <w:t> </w:t>
      </w:r>
      <w:r>
        <w:rPr>
          <w:spacing w:val="-2"/>
        </w:rPr>
        <w:t>Simulink®</w:t>
      </w:r>
    </w:p>
    <w:p>
      <w:pPr>
        <w:pStyle w:val="BodyText"/>
        <w:spacing w:before="7"/>
        <w:ind w:left="0"/>
        <w:rPr>
          <w:sz w:val="17"/>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8"/>
        <w:gridCol w:w="2126"/>
      </w:tblGrid>
      <w:tr>
        <w:trPr>
          <w:trHeight w:val="265" w:hRule="atLeast"/>
        </w:trPr>
        <w:tc>
          <w:tcPr>
            <w:tcW w:w="2698" w:type="dxa"/>
          </w:tcPr>
          <w:p>
            <w:pPr>
              <w:pStyle w:val="TableParagraph"/>
              <w:spacing w:line="227" w:lineRule="exact"/>
              <w:ind w:left="1029"/>
              <w:jc w:val="left"/>
              <w:rPr>
                <w:rFonts w:ascii="Arial"/>
                <w:b/>
                <w:sz w:val="20"/>
              </w:rPr>
            </w:pPr>
            <w:r>
              <w:rPr>
                <w:rFonts w:ascii="Arial"/>
                <w:b/>
                <w:spacing w:val="-2"/>
                <w:sz w:val="20"/>
              </w:rPr>
              <w:t>Variable</w:t>
            </w:r>
          </w:p>
        </w:tc>
        <w:tc>
          <w:tcPr>
            <w:tcW w:w="2126" w:type="dxa"/>
          </w:tcPr>
          <w:p>
            <w:pPr>
              <w:pStyle w:val="TableParagraph"/>
              <w:spacing w:line="227" w:lineRule="exact"/>
              <w:ind w:left="149" w:right="2"/>
              <w:rPr>
                <w:rFonts w:ascii="Arial"/>
                <w:b/>
                <w:sz w:val="20"/>
              </w:rPr>
            </w:pPr>
            <w:r>
              <w:rPr>
                <w:rFonts w:ascii="Arial"/>
                <w:b/>
                <w:spacing w:val="-2"/>
                <w:sz w:val="20"/>
              </w:rPr>
              <w:t>Valor</w:t>
            </w:r>
          </w:p>
        </w:tc>
      </w:tr>
      <w:tr>
        <w:trPr>
          <w:trHeight w:val="402" w:hRule="atLeast"/>
        </w:trPr>
        <w:tc>
          <w:tcPr>
            <w:tcW w:w="2698" w:type="dxa"/>
          </w:tcPr>
          <w:p>
            <w:pPr>
              <w:pStyle w:val="TableParagraph"/>
              <w:spacing w:line="229" w:lineRule="exact"/>
              <w:ind w:left="249"/>
              <w:jc w:val="left"/>
              <w:rPr>
                <w:rFonts w:ascii="Arial MT"/>
                <w:sz w:val="20"/>
              </w:rPr>
            </w:pPr>
            <w:r>
              <w:rPr>
                <w:rFonts w:ascii="Arial MT"/>
                <w:sz w:val="20"/>
              </w:rPr>
              <w:t>Densidad</w:t>
            </w:r>
            <w:r>
              <w:rPr>
                <w:rFonts w:ascii="Arial MT"/>
                <w:spacing w:val="-8"/>
                <w:sz w:val="20"/>
              </w:rPr>
              <w:t> </w:t>
            </w:r>
            <w:r>
              <w:rPr>
                <w:rFonts w:ascii="Arial MT"/>
                <w:sz w:val="20"/>
              </w:rPr>
              <w:t>del</w:t>
            </w:r>
            <w:r>
              <w:rPr>
                <w:rFonts w:ascii="Arial MT"/>
                <w:spacing w:val="-8"/>
                <w:sz w:val="20"/>
              </w:rPr>
              <w:t> </w:t>
            </w:r>
            <w:r>
              <w:rPr>
                <w:rFonts w:ascii="Arial MT"/>
                <w:spacing w:val="-4"/>
                <w:sz w:val="20"/>
              </w:rPr>
              <w:t>Plomo</w:t>
            </w:r>
          </w:p>
        </w:tc>
        <w:tc>
          <w:tcPr>
            <w:tcW w:w="2126" w:type="dxa"/>
          </w:tcPr>
          <w:p>
            <w:pPr>
              <w:pStyle w:val="TableParagraph"/>
              <w:spacing w:line="245" w:lineRule="exact"/>
              <w:ind w:left="467"/>
              <w:jc w:val="left"/>
              <w:rPr>
                <w:rFonts w:ascii="Cambria Math" w:hAnsi="Cambria Math" w:eastAsia="Cambria Math"/>
                <w:sz w:val="20"/>
              </w:rPr>
            </w:pPr>
            <w:r>
              <w:rPr>
                <w:rFonts w:ascii="Arial MT" w:hAnsi="Arial MT" w:eastAsia="Arial MT"/>
                <w:sz w:val="20"/>
              </w:rPr>
              <w:t>11.300</w:t>
            </w:r>
            <w:r>
              <w:rPr>
                <w:rFonts w:ascii="Arial MT" w:hAnsi="Arial MT" w:eastAsia="Arial MT"/>
                <w:spacing w:val="46"/>
                <w:sz w:val="20"/>
              </w:rPr>
              <w:t> </w:t>
            </w:r>
            <w:r>
              <w:rPr>
                <w:rFonts w:ascii="Cambria Math" w:hAnsi="Cambria Math" w:eastAsia="Cambria Math"/>
                <w:position w:val="11"/>
                <w:sz w:val="20"/>
              </w:rPr>
              <w:t>𝐾𝑔</w:t>
            </w:r>
            <w:r>
              <w:rPr>
                <w:rFonts w:ascii="Cambria Math" w:hAnsi="Cambria Math" w:eastAsia="Cambria Math"/>
                <w:position w:val="1"/>
                <w:sz w:val="20"/>
              </w:rPr>
              <w:t>⁄</w:t>
            </w:r>
            <w:r>
              <w:rPr>
                <w:rFonts w:ascii="Cambria Math" w:hAnsi="Cambria Math" w:eastAsia="Cambria Math"/>
                <w:spacing w:val="78"/>
                <w:w w:val="150"/>
                <w:position w:val="1"/>
                <w:sz w:val="20"/>
              </w:rPr>
              <w:t> </w:t>
            </w:r>
            <w:r>
              <w:rPr>
                <w:rFonts w:ascii="Cambria Math" w:hAnsi="Cambria Math" w:eastAsia="Cambria Math"/>
                <w:spacing w:val="-10"/>
                <w:position w:val="1"/>
                <w:sz w:val="20"/>
                <w:vertAlign w:val="subscript"/>
              </w:rPr>
              <w:t>3</w:t>
            </w:r>
          </w:p>
          <w:p>
            <w:pPr>
              <w:pStyle w:val="TableParagraph"/>
              <w:spacing w:line="138" w:lineRule="exact"/>
              <w:ind w:right="411"/>
              <w:jc w:val="right"/>
              <w:rPr>
                <w:rFonts w:ascii="Cambria Math" w:eastAsia="Cambria Math"/>
                <w:sz w:val="20"/>
              </w:rPr>
            </w:pPr>
            <w:r>
              <w:rPr>
                <w:rFonts w:ascii="Cambria Math" w:eastAsia="Cambria Math"/>
                <w:spacing w:val="-10"/>
                <w:sz w:val="20"/>
              </w:rPr>
              <w:t>𝑚</w:t>
            </w:r>
          </w:p>
        </w:tc>
      </w:tr>
      <w:tr>
        <w:trPr>
          <w:trHeight w:val="405" w:hRule="atLeast"/>
        </w:trPr>
        <w:tc>
          <w:tcPr>
            <w:tcW w:w="2698" w:type="dxa"/>
          </w:tcPr>
          <w:p>
            <w:pPr>
              <w:pStyle w:val="TableParagraph"/>
              <w:spacing w:before="2"/>
              <w:ind w:left="249"/>
              <w:jc w:val="left"/>
              <w:rPr>
                <w:rFonts w:ascii="Arial MT"/>
                <w:sz w:val="20"/>
              </w:rPr>
            </w:pPr>
            <w:r>
              <w:rPr>
                <w:rFonts w:ascii="Arial MT"/>
                <w:sz w:val="20"/>
              </w:rPr>
              <w:t>Densidad</w:t>
            </w:r>
            <w:r>
              <w:rPr>
                <w:rFonts w:ascii="Arial MT"/>
                <w:spacing w:val="-8"/>
                <w:sz w:val="20"/>
              </w:rPr>
              <w:t> </w:t>
            </w:r>
            <w:r>
              <w:rPr>
                <w:rFonts w:ascii="Arial MT"/>
                <w:sz w:val="20"/>
              </w:rPr>
              <w:t>del</w:t>
            </w:r>
            <w:r>
              <w:rPr>
                <w:rFonts w:ascii="Arial MT"/>
                <w:spacing w:val="-8"/>
                <w:sz w:val="20"/>
              </w:rPr>
              <w:t> </w:t>
            </w:r>
            <w:r>
              <w:rPr>
                <w:rFonts w:ascii="Arial MT"/>
                <w:spacing w:val="-4"/>
                <w:sz w:val="20"/>
              </w:rPr>
              <w:t>Acero</w:t>
            </w:r>
          </w:p>
        </w:tc>
        <w:tc>
          <w:tcPr>
            <w:tcW w:w="2126" w:type="dxa"/>
          </w:tcPr>
          <w:p>
            <w:pPr>
              <w:pStyle w:val="TableParagraph"/>
              <w:spacing w:line="245" w:lineRule="exact"/>
              <w:ind w:left="523"/>
              <w:jc w:val="left"/>
              <w:rPr>
                <w:rFonts w:ascii="Cambria Math" w:hAnsi="Cambria Math" w:eastAsia="Cambria Math"/>
                <w:sz w:val="20"/>
              </w:rPr>
            </w:pPr>
            <w:r>
              <w:rPr>
                <w:rFonts w:ascii="Arial MT" w:hAnsi="Arial MT" w:eastAsia="Arial MT"/>
                <w:sz w:val="20"/>
              </w:rPr>
              <w:t>7.680</w:t>
            </w:r>
            <w:r>
              <w:rPr>
                <w:rFonts w:ascii="Arial MT" w:hAnsi="Arial MT" w:eastAsia="Arial MT"/>
                <w:spacing w:val="49"/>
                <w:sz w:val="20"/>
              </w:rPr>
              <w:t> </w:t>
            </w:r>
            <w:r>
              <w:rPr>
                <w:rFonts w:ascii="Cambria Math" w:hAnsi="Cambria Math" w:eastAsia="Cambria Math"/>
                <w:spacing w:val="-5"/>
                <w:position w:val="11"/>
                <w:sz w:val="20"/>
              </w:rPr>
              <w:t>𝐾𝑔</w:t>
            </w:r>
            <w:r>
              <w:rPr>
                <w:rFonts w:ascii="Cambria Math" w:hAnsi="Cambria Math" w:eastAsia="Cambria Math"/>
                <w:spacing w:val="-5"/>
                <w:position w:val="1"/>
                <w:sz w:val="20"/>
              </w:rPr>
              <w:t>⁄</w:t>
            </w:r>
          </w:p>
          <w:p>
            <w:pPr>
              <w:pStyle w:val="TableParagraph"/>
              <w:spacing w:line="79" w:lineRule="auto" w:before="17"/>
              <w:ind w:right="382"/>
              <w:jc w:val="right"/>
              <w:rPr>
                <w:rFonts w:ascii="Cambria Math" w:eastAsia="Cambria Math"/>
                <w:sz w:val="14"/>
              </w:rPr>
            </w:pPr>
            <w:r>
              <w:rPr>
                <w:rFonts w:ascii="Cambria Math" w:eastAsia="Cambria Math"/>
                <w:spacing w:val="-5"/>
                <w:position w:val="-5"/>
                <w:sz w:val="20"/>
              </w:rPr>
              <w:t>𝑚</w:t>
            </w:r>
            <w:r>
              <w:rPr>
                <w:rFonts w:ascii="Cambria Math" w:eastAsia="Cambria Math"/>
                <w:spacing w:val="-5"/>
                <w:sz w:val="14"/>
              </w:rPr>
              <w:t>3</w:t>
            </w:r>
          </w:p>
        </w:tc>
      </w:tr>
      <w:tr>
        <w:trPr>
          <w:trHeight w:val="405" w:hRule="atLeast"/>
        </w:trPr>
        <w:tc>
          <w:tcPr>
            <w:tcW w:w="2698" w:type="dxa"/>
          </w:tcPr>
          <w:p>
            <w:pPr>
              <w:pStyle w:val="TableParagraph"/>
              <w:spacing w:line="229" w:lineRule="exact"/>
              <w:ind w:left="249"/>
              <w:jc w:val="left"/>
              <w:rPr>
                <w:rFonts w:ascii="Arial MT"/>
                <w:sz w:val="20"/>
              </w:rPr>
            </w:pPr>
            <w:r>
              <w:rPr>
                <w:rFonts w:ascii="Arial MT"/>
                <w:sz w:val="20"/>
              </w:rPr>
              <w:t>Densidad</w:t>
            </w:r>
            <w:r>
              <w:rPr>
                <w:rFonts w:ascii="Arial MT"/>
                <w:spacing w:val="-11"/>
                <w:sz w:val="20"/>
              </w:rPr>
              <w:t> </w:t>
            </w:r>
            <w:r>
              <w:rPr>
                <w:rFonts w:ascii="Arial MT"/>
                <w:spacing w:val="-2"/>
                <w:sz w:val="20"/>
              </w:rPr>
              <w:t>Ambiente</w:t>
            </w:r>
          </w:p>
        </w:tc>
        <w:tc>
          <w:tcPr>
            <w:tcW w:w="2126" w:type="dxa"/>
          </w:tcPr>
          <w:p>
            <w:pPr>
              <w:pStyle w:val="TableParagraph"/>
              <w:spacing w:line="242" w:lineRule="exact"/>
              <w:ind w:left="585"/>
              <w:jc w:val="left"/>
              <w:rPr>
                <w:rFonts w:ascii="Cambria Math" w:hAnsi="Cambria Math" w:eastAsia="Cambria Math"/>
                <w:sz w:val="20"/>
              </w:rPr>
            </w:pPr>
            <w:r>
              <w:rPr>
                <w:rFonts w:ascii="Arial MT" w:hAnsi="Arial MT" w:eastAsia="Arial MT"/>
                <w:sz w:val="20"/>
              </w:rPr>
              <w:t>0,93</w:t>
            </w:r>
            <w:r>
              <w:rPr>
                <w:rFonts w:ascii="Arial MT" w:hAnsi="Arial MT" w:eastAsia="Arial MT"/>
                <w:spacing w:val="37"/>
                <w:sz w:val="20"/>
              </w:rPr>
              <w:t> </w:t>
            </w:r>
            <w:r>
              <w:rPr>
                <w:rFonts w:ascii="Cambria Math" w:hAnsi="Cambria Math" w:eastAsia="Cambria Math"/>
                <w:spacing w:val="-5"/>
                <w:position w:val="11"/>
                <w:sz w:val="20"/>
              </w:rPr>
              <w:t>𝐾𝑔</w:t>
            </w:r>
            <w:r>
              <w:rPr>
                <w:rFonts w:ascii="Cambria Math" w:hAnsi="Cambria Math" w:eastAsia="Cambria Math"/>
                <w:spacing w:val="-5"/>
                <w:position w:val="1"/>
                <w:sz w:val="20"/>
              </w:rPr>
              <w:t>⁄</w:t>
            </w:r>
          </w:p>
          <w:p>
            <w:pPr>
              <w:pStyle w:val="TableParagraph"/>
              <w:spacing w:line="79" w:lineRule="auto" w:before="17"/>
              <w:ind w:right="444"/>
              <w:jc w:val="right"/>
              <w:rPr>
                <w:rFonts w:ascii="Cambria Math" w:eastAsia="Cambria Math"/>
                <w:sz w:val="14"/>
              </w:rPr>
            </w:pPr>
            <w:r>
              <w:rPr>
                <w:rFonts w:ascii="Cambria Math" w:eastAsia="Cambria Math"/>
                <w:spacing w:val="-5"/>
                <w:position w:val="-5"/>
                <w:sz w:val="20"/>
              </w:rPr>
              <w:t>𝑚</w:t>
            </w:r>
            <w:r>
              <w:rPr>
                <w:rFonts w:ascii="Cambria Math" w:eastAsia="Cambria Math"/>
                <w:spacing w:val="-5"/>
                <w:sz w:val="14"/>
              </w:rPr>
              <w:t>3</w:t>
            </w:r>
          </w:p>
        </w:tc>
      </w:tr>
      <w:tr>
        <w:trPr>
          <w:trHeight w:val="528" w:hRule="atLeast"/>
        </w:trPr>
        <w:tc>
          <w:tcPr>
            <w:tcW w:w="2698" w:type="dxa"/>
          </w:tcPr>
          <w:p>
            <w:pPr>
              <w:pStyle w:val="TableParagraph"/>
              <w:spacing w:line="229" w:lineRule="exact"/>
              <w:ind w:left="249"/>
              <w:jc w:val="left"/>
              <w:rPr>
                <w:rFonts w:ascii="Arial MT" w:hAnsi="Arial MT"/>
                <w:sz w:val="20"/>
              </w:rPr>
            </w:pPr>
            <w:r>
              <w:rPr>
                <w:rFonts w:ascii="Arial MT" w:hAnsi="Arial MT"/>
                <w:sz w:val="20"/>
              </w:rPr>
              <w:t>Coeficiente</w:t>
            </w:r>
            <w:r>
              <w:rPr>
                <w:rFonts w:ascii="Arial MT" w:hAnsi="Arial MT"/>
                <w:spacing w:val="-9"/>
                <w:sz w:val="20"/>
              </w:rPr>
              <w:t> </w:t>
            </w:r>
            <w:r>
              <w:rPr>
                <w:rFonts w:ascii="Arial MT" w:hAnsi="Arial MT"/>
                <w:sz w:val="20"/>
              </w:rPr>
              <w:t>de</w:t>
            </w:r>
            <w:r>
              <w:rPr>
                <w:rFonts w:ascii="Arial MT" w:hAnsi="Arial MT"/>
                <w:spacing w:val="-7"/>
                <w:sz w:val="20"/>
              </w:rPr>
              <w:t> </w:t>
            </w:r>
            <w:r>
              <w:rPr>
                <w:rFonts w:ascii="Arial MT" w:hAnsi="Arial MT"/>
                <w:spacing w:val="-2"/>
                <w:sz w:val="20"/>
              </w:rPr>
              <w:t>Expansión</w:t>
            </w:r>
          </w:p>
          <w:p>
            <w:pPr>
              <w:pStyle w:val="TableParagraph"/>
              <w:spacing w:before="34"/>
              <w:ind w:left="249"/>
              <w:jc w:val="left"/>
              <w:rPr>
                <w:rFonts w:ascii="Arial MT"/>
                <w:sz w:val="20"/>
              </w:rPr>
            </w:pPr>
            <w:r>
              <w:rPr>
                <w:rFonts w:ascii="Arial MT"/>
                <w:sz w:val="20"/>
              </w:rPr>
              <w:t>del</w:t>
            </w:r>
            <w:r>
              <w:rPr>
                <w:rFonts w:ascii="Arial MT"/>
                <w:spacing w:val="-4"/>
                <w:sz w:val="20"/>
              </w:rPr>
              <w:t> </w:t>
            </w:r>
            <w:r>
              <w:rPr>
                <w:rFonts w:ascii="Arial MT"/>
                <w:spacing w:val="-2"/>
                <w:sz w:val="20"/>
              </w:rPr>
              <w:t>Acero</w:t>
            </w:r>
          </w:p>
        </w:tc>
        <w:tc>
          <w:tcPr>
            <w:tcW w:w="2126" w:type="dxa"/>
          </w:tcPr>
          <w:p>
            <w:pPr>
              <w:pStyle w:val="TableParagraph"/>
              <w:ind w:left="149"/>
              <w:rPr>
                <w:rFonts w:ascii="Cambria Math" w:hAnsi="Cambria Math"/>
                <w:sz w:val="20"/>
              </w:rPr>
            </w:pPr>
            <w:r>
              <w:rPr>
                <w:rFonts w:ascii="Arial MT" w:hAnsi="Arial MT"/>
                <w:spacing w:val="-2"/>
                <w:sz w:val="20"/>
              </w:rPr>
              <w:t>10,5</w:t>
            </w:r>
            <w:r>
              <w:rPr>
                <w:rFonts w:ascii="Arial MT" w:hAnsi="Arial MT"/>
                <w:spacing w:val="-7"/>
                <w:sz w:val="20"/>
              </w:rPr>
              <w:t> </w:t>
            </w:r>
            <w:r>
              <w:rPr>
                <w:rFonts w:ascii="Cambria Math" w:hAnsi="Cambria Math"/>
                <w:spacing w:val="-5"/>
                <w:position w:val="7"/>
                <w:sz w:val="20"/>
              </w:rPr>
              <w:t>1</w:t>
            </w:r>
            <w:r>
              <w:rPr>
                <w:rFonts w:ascii="Cambria Math" w:hAnsi="Cambria Math"/>
                <w:spacing w:val="-5"/>
                <w:sz w:val="20"/>
              </w:rPr>
              <w:t>⁄</w:t>
            </w:r>
            <w:r>
              <w:rPr>
                <w:rFonts w:ascii="Cambria Math" w:hAnsi="Cambria Math"/>
                <w:spacing w:val="-5"/>
                <w:position w:val="-7"/>
                <w:sz w:val="20"/>
              </w:rPr>
              <w:t>℃</w:t>
            </w:r>
          </w:p>
        </w:tc>
      </w:tr>
      <w:tr>
        <w:trPr>
          <w:trHeight w:val="529" w:hRule="atLeast"/>
        </w:trPr>
        <w:tc>
          <w:tcPr>
            <w:tcW w:w="2698" w:type="dxa"/>
          </w:tcPr>
          <w:p>
            <w:pPr>
              <w:pStyle w:val="TableParagraph"/>
              <w:spacing w:before="2"/>
              <w:ind w:left="249"/>
              <w:jc w:val="left"/>
              <w:rPr>
                <w:rFonts w:ascii="Arial MT" w:hAnsi="Arial MT"/>
                <w:sz w:val="20"/>
              </w:rPr>
            </w:pPr>
            <w:r>
              <w:rPr>
                <w:rFonts w:ascii="Arial MT" w:hAnsi="Arial MT"/>
                <w:sz w:val="20"/>
              </w:rPr>
              <w:t>Coeficiente</w:t>
            </w:r>
            <w:r>
              <w:rPr>
                <w:rFonts w:ascii="Arial MT" w:hAnsi="Arial MT"/>
                <w:spacing w:val="-9"/>
                <w:sz w:val="20"/>
              </w:rPr>
              <w:t> </w:t>
            </w:r>
            <w:r>
              <w:rPr>
                <w:rFonts w:ascii="Arial MT" w:hAnsi="Arial MT"/>
                <w:sz w:val="20"/>
              </w:rPr>
              <w:t>de</w:t>
            </w:r>
            <w:r>
              <w:rPr>
                <w:rFonts w:ascii="Arial MT" w:hAnsi="Arial MT"/>
                <w:spacing w:val="-7"/>
                <w:sz w:val="20"/>
              </w:rPr>
              <w:t> </w:t>
            </w:r>
            <w:r>
              <w:rPr>
                <w:rFonts w:ascii="Arial MT" w:hAnsi="Arial MT"/>
                <w:spacing w:val="-2"/>
                <w:sz w:val="20"/>
              </w:rPr>
              <w:t>Expansión</w:t>
            </w:r>
          </w:p>
          <w:p>
            <w:pPr>
              <w:pStyle w:val="TableParagraph"/>
              <w:spacing w:before="34"/>
              <w:ind w:left="249"/>
              <w:jc w:val="left"/>
              <w:rPr>
                <w:rFonts w:ascii="Arial MT"/>
                <w:sz w:val="20"/>
              </w:rPr>
            </w:pPr>
            <w:r>
              <w:rPr>
                <w:rFonts w:ascii="Arial MT"/>
                <w:sz w:val="20"/>
              </w:rPr>
              <w:t>del</w:t>
            </w:r>
            <w:r>
              <w:rPr>
                <w:rFonts w:ascii="Arial MT"/>
                <w:spacing w:val="-7"/>
                <w:sz w:val="20"/>
              </w:rPr>
              <w:t> </w:t>
            </w:r>
            <w:r>
              <w:rPr>
                <w:rFonts w:ascii="Arial MT"/>
                <w:spacing w:val="-2"/>
                <w:sz w:val="20"/>
              </w:rPr>
              <w:t>Tungsteno</w:t>
            </w:r>
          </w:p>
        </w:tc>
        <w:tc>
          <w:tcPr>
            <w:tcW w:w="2126" w:type="dxa"/>
          </w:tcPr>
          <w:p>
            <w:pPr>
              <w:pStyle w:val="TableParagraph"/>
              <w:ind w:left="149"/>
              <w:rPr>
                <w:rFonts w:ascii="Cambria Math" w:hAnsi="Cambria Math"/>
                <w:sz w:val="20"/>
              </w:rPr>
            </w:pPr>
            <w:r>
              <w:rPr>
                <w:rFonts w:ascii="Arial MT" w:hAnsi="Arial MT"/>
                <w:sz w:val="20"/>
              </w:rPr>
              <w:t>5,5</w:t>
            </w:r>
            <w:r>
              <w:rPr>
                <w:rFonts w:ascii="Arial MT" w:hAnsi="Arial MT"/>
                <w:spacing w:val="69"/>
                <w:w w:val="150"/>
                <w:sz w:val="20"/>
              </w:rPr>
              <w:t> </w:t>
            </w:r>
            <w:r>
              <w:rPr>
                <w:rFonts w:ascii="Cambria Math" w:hAnsi="Cambria Math"/>
                <w:spacing w:val="-5"/>
                <w:position w:val="6"/>
                <w:sz w:val="20"/>
              </w:rPr>
              <w:t>1</w:t>
            </w:r>
            <w:r>
              <w:rPr>
                <w:rFonts w:ascii="Cambria Math" w:hAnsi="Cambria Math"/>
                <w:spacing w:val="-5"/>
                <w:sz w:val="20"/>
              </w:rPr>
              <w:t>⁄</w:t>
            </w:r>
            <w:r>
              <w:rPr>
                <w:rFonts w:ascii="Cambria Math" w:hAnsi="Cambria Math"/>
                <w:spacing w:val="-5"/>
                <w:position w:val="-7"/>
                <w:sz w:val="20"/>
              </w:rPr>
              <w:t>℃</w:t>
            </w:r>
          </w:p>
        </w:tc>
      </w:tr>
      <w:tr>
        <w:trPr>
          <w:trHeight w:val="530" w:hRule="atLeast"/>
        </w:trPr>
        <w:tc>
          <w:tcPr>
            <w:tcW w:w="2698" w:type="dxa"/>
          </w:tcPr>
          <w:p>
            <w:pPr>
              <w:pStyle w:val="TableParagraph"/>
              <w:spacing w:line="229" w:lineRule="exact"/>
              <w:ind w:left="249"/>
              <w:jc w:val="left"/>
              <w:rPr>
                <w:rFonts w:ascii="Arial MT" w:hAnsi="Arial MT"/>
                <w:sz w:val="20"/>
              </w:rPr>
            </w:pPr>
            <w:r>
              <w:rPr>
                <w:rFonts w:ascii="Arial MT" w:hAnsi="Arial MT"/>
                <w:sz w:val="20"/>
              </w:rPr>
              <w:t>Tensión</w:t>
            </w:r>
            <w:r>
              <w:rPr>
                <w:rFonts w:ascii="Arial MT" w:hAnsi="Arial MT"/>
                <w:spacing w:val="-13"/>
                <w:sz w:val="20"/>
              </w:rPr>
              <w:t> </w:t>
            </w:r>
            <w:r>
              <w:rPr>
                <w:rFonts w:ascii="Arial MT" w:hAnsi="Arial MT"/>
                <w:sz w:val="20"/>
              </w:rPr>
              <w:t>superficial</w:t>
            </w:r>
            <w:r>
              <w:rPr>
                <w:rFonts w:ascii="Arial MT" w:hAnsi="Arial MT"/>
                <w:spacing w:val="-12"/>
                <w:sz w:val="20"/>
              </w:rPr>
              <w:t> </w:t>
            </w:r>
            <w:r>
              <w:rPr>
                <w:rFonts w:ascii="Arial MT" w:hAnsi="Arial MT"/>
                <w:spacing w:val="-5"/>
                <w:sz w:val="20"/>
              </w:rPr>
              <w:t>del</w:t>
            </w:r>
          </w:p>
          <w:p>
            <w:pPr>
              <w:pStyle w:val="TableParagraph"/>
              <w:spacing w:before="34"/>
              <w:ind w:left="249"/>
              <w:jc w:val="left"/>
              <w:rPr>
                <w:rFonts w:ascii="Arial MT"/>
                <w:sz w:val="20"/>
              </w:rPr>
            </w:pPr>
            <w:r>
              <w:rPr>
                <w:rFonts w:ascii="Arial MT"/>
                <w:spacing w:val="-4"/>
                <w:sz w:val="20"/>
              </w:rPr>
              <w:t>Agua</w:t>
            </w:r>
          </w:p>
        </w:tc>
        <w:tc>
          <w:tcPr>
            <w:tcW w:w="2126" w:type="dxa"/>
          </w:tcPr>
          <w:p>
            <w:pPr>
              <w:pStyle w:val="TableParagraph"/>
              <w:ind w:left="149" w:right="6"/>
              <w:rPr>
                <w:rFonts w:ascii="Cambria Math" w:hAnsi="Cambria Math" w:eastAsia="Cambria Math"/>
                <w:sz w:val="20"/>
              </w:rPr>
            </w:pPr>
            <w:r>
              <w:rPr>
                <w:rFonts w:ascii="Arial MT" w:hAnsi="Arial MT" w:eastAsia="Arial MT"/>
                <w:sz w:val="20"/>
              </w:rPr>
              <w:t>0,0728</w:t>
            </w:r>
            <w:r>
              <w:rPr>
                <w:rFonts w:ascii="Arial MT" w:hAnsi="Arial MT" w:eastAsia="Arial MT"/>
                <w:spacing w:val="-6"/>
                <w:sz w:val="20"/>
              </w:rPr>
              <w:t> </w:t>
            </w:r>
            <w:r>
              <w:rPr>
                <w:rFonts w:ascii="Cambria Math" w:hAnsi="Cambria Math" w:eastAsia="Cambria Math"/>
                <w:spacing w:val="-5"/>
                <w:position w:val="6"/>
                <w:sz w:val="20"/>
              </w:rPr>
              <w:t>𝑁</w:t>
            </w:r>
            <w:r>
              <w:rPr>
                <w:rFonts w:ascii="Cambria Math" w:hAnsi="Cambria Math" w:eastAsia="Cambria Math"/>
                <w:spacing w:val="-5"/>
                <w:position w:val="1"/>
                <w:sz w:val="20"/>
              </w:rPr>
              <w:t>⁄</w:t>
            </w:r>
            <w:r>
              <w:rPr>
                <w:rFonts w:ascii="Cambria Math" w:hAnsi="Cambria Math" w:eastAsia="Cambria Math"/>
                <w:spacing w:val="-5"/>
                <w:position w:val="-4"/>
                <w:sz w:val="20"/>
              </w:rPr>
              <w:t>𝑚</w:t>
            </w:r>
          </w:p>
        </w:tc>
      </w:tr>
      <w:tr>
        <w:trPr>
          <w:trHeight w:val="527" w:hRule="atLeast"/>
        </w:trPr>
        <w:tc>
          <w:tcPr>
            <w:tcW w:w="2698" w:type="dxa"/>
          </w:tcPr>
          <w:p>
            <w:pPr>
              <w:pStyle w:val="TableParagraph"/>
              <w:spacing w:line="229" w:lineRule="exact"/>
              <w:ind w:left="249"/>
              <w:jc w:val="left"/>
              <w:rPr>
                <w:rFonts w:ascii="Arial MT" w:hAnsi="Arial MT"/>
                <w:sz w:val="20"/>
              </w:rPr>
            </w:pPr>
            <w:r>
              <w:rPr>
                <w:rFonts w:ascii="Arial MT" w:hAnsi="Arial MT"/>
                <w:sz w:val="20"/>
              </w:rPr>
              <w:t>Tensión</w:t>
            </w:r>
            <w:r>
              <w:rPr>
                <w:rFonts w:ascii="Arial MT" w:hAnsi="Arial MT"/>
                <w:spacing w:val="-13"/>
                <w:sz w:val="20"/>
              </w:rPr>
              <w:t> </w:t>
            </w:r>
            <w:r>
              <w:rPr>
                <w:rFonts w:ascii="Arial MT" w:hAnsi="Arial MT"/>
                <w:sz w:val="20"/>
              </w:rPr>
              <w:t>superficial</w:t>
            </w:r>
            <w:r>
              <w:rPr>
                <w:rFonts w:ascii="Arial MT" w:hAnsi="Arial MT"/>
                <w:spacing w:val="-12"/>
                <w:sz w:val="20"/>
              </w:rPr>
              <w:t> </w:t>
            </w:r>
            <w:r>
              <w:rPr>
                <w:rFonts w:ascii="Arial MT" w:hAnsi="Arial MT"/>
                <w:spacing w:val="-5"/>
                <w:sz w:val="20"/>
              </w:rPr>
              <w:t>del</w:t>
            </w:r>
          </w:p>
          <w:p>
            <w:pPr>
              <w:pStyle w:val="TableParagraph"/>
              <w:spacing w:before="34"/>
              <w:ind w:left="249"/>
              <w:jc w:val="left"/>
              <w:rPr>
                <w:rFonts w:ascii="Arial MT"/>
                <w:sz w:val="20"/>
              </w:rPr>
            </w:pPr>
            <w:r>
              <w:rPr>
                <w:rFonts w:ascii="Arial MT"/>
                <w:sz w:val="20"/>
              </w:rPr>
              <w:t>Aceite</w:t>
            </w:r>
            <w:r>
              <w:rPr>
                <w:rFonts w:ascii="Arial MT"/>
                <w:spacing w:val="-7"/>
                <w:sz w:val="20"/>
              </w:rPr>
              <w:t> </w:t>
            </w:r>
            <w:r>
              <w:rPr>
                <w:rFonts w:ascii="Arial MT"/>
                <w:sz w:val="20"/>
              </w:rPr>
              <w:t>(SAE</w:t>
            </w:r>
            <w:r>
              <w:rPr>
                <w:rFonts w:ascii="Arial MT"/>
                <w:spacing w:val="-5"/>
                <w:sz w:val="20"/>
              </w:rPr>
              <w:t> </w:t>
            </w:r>
            <w:r>
              <w:rPr>
                <w:rFonts w:ascii="Arial MT"/>
                <w:spacing w:val="-4"/>
                <w:sz w:val="20"/>
              </w:rPr>
              <w:t>30W)</w:t>
            </w:r>
          </w:p>
        </w:tc>
        <w:tc>
          <w:tcPr>
            <w:tcW w:w="2126" w:type="dxa"/>
          </w:tcPr>
          <w:p>
            <w:pPr>
              <w:pStyle w:val="TableParagraph"/>
              <w:ind w:left="149" w:right="6"/>
              <w:rPr>
                <w:rFonts w:ascii="Cambria Math" w:hAnsi="Cambria Math" w:eastAsia="Cambria Math"/>
                <w:sz w:val="20"/>
              </w:rPr>
            </w:pPr>
            <w:r>
              <w:rPr>
                <w:rFonts w:ascii="Arial MT" w:hAnsi="Arial MT" w:eastAsia="Arial MT"/>
                <w:sz w:val="20"/>
              </w:rPr>
              <w:t>0,035</w:t>
            </w:r>
            <w:r>
              <w:rPr>
                <w:rFonts w:ascii="Arial MT" w:hAnsi="Arial MT" w:eastAsia="Arial MT"/>
                <w:spacing w:val="-6"/>
                <w:sz w:val="20"/>
              </w:rPr>
              <w:t> </w:t>
            </w:r>
            <w:r>
              <w:rPr>
                <w:rFonts w:ascii="Cambria Math" w:hAnsi="Cambria Math" w:eastAsia="Cambria Math"/>
                <w:spacing w:val="-5"/>
                <w:position w:val="6"/>
                <w:sz w:val="20"/>
              </w:rPr>
              <w:t>𝑁</w:t>
            </w:r>
            <w:r>
              <w:rPr>
                <w:rFonts w:ascii="Cambria Math" w:hAnsi="Cambria Math" w:eastAsia="Cambria Math"/>
                <w:spacing w:val="-5"/>
                <w:position w:val="1"/>
                <w:sz w:val="20"/>
              </w:rPr>
              <w:t>⁄</w:t>
            </w:r>
            <w:r>
              <w:rPr>
                <w:rFonts w:ascii="Cambria Math" w:hAnsi="Cambria Math" w:eastAsia="Cambria Math"/>
                <w:spacing w:val="-5"/>
                <w:position w:val="-4"/>
                <w:sz w:val="20"/>
              </w:rPr>
              <w:t>𝑚</w:t>
            </w:r>
          </w:p>
        </w:tc>
      </w:tr>
    </w:tbl>
    <w:p>
      <w:pPr>
        <w:pStyle w:val="BodyText"/>
        <w:spacing w:before="178"/>
        <w:ind w:left="0"/>
      </w:pPr>
    </w:p>
    <w:p>
      <w:pPr>
        <w:pStyle w:val="BodyText"/>
        <w:spacing w:line="259" w:lineRule="auto" w:before="1"/>
        <w:ind w:right="393"/>
        <w:jc w:val="both"/>
      </w:pPr>
      <w:r>
        <w:rPr/>
        <w:t>Al</w:t>
      </w:r>
      <w:r>
        <w:rPr>
          <w:spacing w:val="-6"/>
        </w:rPr>
        <w:t> </w:t>
      </w:r>
      <w:r>
        <w:rPr/>
        <w:t>reducir</w:t>
      </w:r>
      <w:r>
        <w:rPr>
          <w:spacing w:val="-5"/>
        </w:rPr>
        <w:t> </w:t>
      </w:r>
      <w:r>
        <w:rPr/>
        <w:t>las</w:t>
      </w:r>
      <w:r>
        <w:rPr>
          <w:spacing w:val="-5"/>
        </w:rPr>
        <w:t> </w:t>
      </w:r>
      <w:r>
        <w:rPr/>
        <w:t>variables</w:t>
      </w:r>
      <w:r>
        <w:rPr>
          <w:spacing w:val="-5"/>
        </w:rPr>
        <w:t> </w:t>
      </w:r>
      <w:r>
        <w:rPr/>
        <w:t>la</w:t>
      </w:r>
      <w:r>
        <w:rPr>
          <w:spacing w:val="-6"/>
        </w:rPr>
        <w:t> </w:t>
      </w:r>
      <w:r>
        <w:rPr/>
        <w:t>demanda</w:t>
      </w:r>
      <w:r>
        <w:rPr>
          <w:spacing w:val="-8"/>
        </w:rPr>
        <w:t> </w:t>
      </w:r>
      <w:r>
        <w:rPr/>
        <w:t>computacional de Simulink® justificó buscar otras herramientas. Por esta razón se utilizó AppDesigner de MATLAB® para crear la simulación. Ella ofrece: una mejor interfaz (ver Figura 6) y la capacidad</w:t>
      </w:r>
      <w:r>
        <w:rPr>
          <w:spacing w:val="40"/>
        </w:rPr>
        <w:t> </w:t>
      </w:r>
      <w:r>
        <w:rPr/>
        <w:t>de crear un ejecutable</w:t>
      </w:r>
      <w:r>
        <w:rPr>
          <w:spacing w:val="40"/>
        </w:rPr>
        <w:t> </w:t>
      </w:r>
      <w:r>
        <w:rPr/>
        <w:t>a fin de distribuir la simulación a personas que no tengan la licencia de MATLAB®, ya que sin ella pueden ejecutar la </w:t>
      </w:r>
      <w:r>
        <w:rPr>
          <w:spacing w:val="-2"/>
        </w:rPr>
        <w:t>simulación.</w:t>
      </w:r>
    </w:p>
    <w:p>
      <w:pPr>
        <w:pStyle w:val="BodyText"/>
        <w:spacing w:before="10"/>
        <w:ind w:left="0"/>
        <w:rPr>
          <w:sz w:val="11"/>
        </w:rPr>
      </w:pPr>
      <w:r>
        <w:rPr/>
        <w:drawing>
          <wp:anchor distT="0" distB="0" distL="0" distR="0" allowOverlap="1" layoutInCell="1" locked="0" behindDoc="1" simplePos="0" relativeHeight="487601152">
            <wp:simplePos x="0" y="0"/>
            <wp:positionH relativeFrom="page">
              <wp:posOffset>900430</wp:posOffset>
            </wp:positionH>
            <wp:positionV relativeFrom="paragraph">
              <wp:posOffset>102495</wp:posOffset>
            </wp:positionV>
            <wp:extent cx="3054483" cy="1691639"/>
            <wp:effectExtent l="0" t="0" r="0" b="0"/>
            <wp:wrapTopAndBottom/>
            <wp:docPr id="62" name="Image 62" descr="Diagrama  Descripción generada automáticamente"/>
            <wp:cNvGraphicFramePr>
              <a:graphicFrameLocks/>
            </wp:cNvGraphicFramePr>
            <a:graphic>
              <a:graphicData uri="http://schemas.openxmlformats.org/drawingml/2006/picture">
                <pic:pic>
                  <pic:nvPicPr>
                    <pic:cNvPr id="62" name="Image 62" descr="Diagrama  Descripción generada automáticamente"/>
                    <pic:cNvPicPr/>
                  </pic:nvPicPr>
                  <pic:blipFill>
                    <a:blip r:embed="rId24" cstate="print"/>
                    <a:stretch>
                      <a:fillRect/>
                    </a:stretch>
                  </pic:blipFill>
                  <pic:spPr>
                    <a:xfrm>
                      <a:off x="0" y="0"/>
                      <a:ext cx="3054483" cy="1691639"/>
                    </a:xfrm>
                    <a:prstGeom prst="rect">
                      <a:avLst/>
                    </a:prstGeom>
                  </pic:spPr>
                </pic:pic>
              </a:graphicData>
            </a:graphic>
          </wp:anchor>
        </w:drawing>
      </w:r>
    </w:p>
    <w:p>
      <w:pPr>
        <w:spacing w:line="266" w:lineRule="auto" w:before="178"/>
        <w:ind w:left="206" w:right="244" w:firstLine="0"/>
        <w:jc w:val="center"/>
        <w:rPr>
          <w:sz w:val="18"/>
        </w:rPr>
      </w:pPr>
      <w:r>
        <w:rPr>
          <w:rFonts w:ascii="Arial" w:hAnsi="Arial"/>
          <w:b/>
          <w:sz w:val="18"/>
        </w:rPr>
        <w:t>Figura</w:t>
      </w:r>
      <w:r>
        <w:rPr>
          <w:rFonts w:ascii="Arial" w:hAnsi="Arial"/>
          <w:b/>
          <w:spacing w:val="-5"/>
          <w:sz w:val="18"/>
        </w:rPr>
        <w:t> </w:t>
      </w:r>
      <w:r>
        <w:rPr>
          <w:rFonts w:ascii="Arial" w:hAnsi="Arial"/>
          <w:b/>
          <w:sz w:val="18"/>
        </w:rPr>
        <w:t>6</w:t>
      </w:r>
      <w:r>
        <w:rPr>
          <w:sz w:val="18"/>
        </w:rPr>
        <w:t>.</w:t>
      </w:r>
      <w:r>
        <w:rPr>
          <w:spacing w:val="-7"/>
          <w:sz w:val="18"/>
        </w:rPr>
        <w:t> </w:t>
      </w:r>
      <w:r>
        <w:rPr>
          <w:sz w:val="18"/>
        </w:rPr>
        <w:t>Interfaz</w:t>
      </w:r>
      <w:r>
        <w:rPr>
          <w:spacing w:val="-7"/>
          <w:sz w:val="18"/>
        </w:rPr>
        <w:t> </w:t>
      </w:r>
      <w:r>
        <w:rPr>
          <w:sz w:val="18"/>
        </w:rPr>
        <w:t>de</w:t>
      </w:r>
      <w:r>
        <w:rPr>
          <w:spacing w:val="-7"/>
          <w:sz w:val="18"/>
        </w:rPr>
        <w:t> </w:t>
      </w:r>
      <w:r>
        <w:rPr>
          <w:sz w:val="18"/>
        </w:rPr>
        <w:t>la</w:t>
      </w:r>
      <w:r>
        <w:rPr>
          <w:spacing w:val="-5"/>
          <w:sz w:val="18"/>
        </w:rPr>
        <w:t> </w:t>
      </w:r>
      <w:r>
        <w:rPr>
          <w:sz w:val="18"/>
        </w:rPr>
        <w:t>Simulación</w:t>
      </w:r>
      <w:r>
        <w:rPr>
          <w:spacing w:val="-7"/>
          <w:sz w:val="18"/>
        </w:rPr>
        <w:t> </w:t>
      </w:r>
      <w:r>
        <w:rPr>
          <w:sz w:val="18"/>
        </w:rPr>
        <w:t>Final,</w:t>
      </w:r>
      <w:r>
        <w:rPr>
          <w:spacing w:val="-7"/>
          <w:sz w:val="18"/>
        </w:rPr>
        <w:t> </w:t>
      </w:r>
      <w:r>
        <w:rPr>
          <w:sz w:val="18"/>
        </w:rPr>
        <w:t>elaborada mediante MATLAB®</w:t>
      </w:r>
    </w:p>
    <w:p>
      <w:pPr>
        <w:pStyle w:val="BodyText"/>
        <w:spacing w:line="259" w:lineRule="auto" w:before="151"/>
        <w:ind w:right="65"/>
      </w:pPr>
      <w:r>
        <w:rPr/>
        <w:t>El</w:t>
      </w:r>
      <w:r>
        <w:rPr>
          <w:spacing w:val="-2"/>
        </w:rPr>
        <w:t> </w:t>
      </w:r>
      <w:r>
        <w:rPr/>
        <w:t>usuario</w:t>
      </w:r>
      <w:r>
        <w:rPr>
          <w:spacing w:val="-3"/>
        </w:rPr>
        <w:t> </w:t>
      </w:r>
      <w:r>
        <w:rPr/>
        <w:t>ingresa</w:t>
      </w:r>
      <w:r>
        <w:rPr>
          <w:spacing w:val="-1"/>
        </w:rPr>
        <w:t> </w:t>
      </w:r>
      <w:r>
        <w:rPr/>
        <w:t>variables</w:t>
      </w:r>
      <w:r>
        <w:rPr>
          <w:spacing w:val="-2"/>
        </w:rPr>
        <w:t> </w:t>
      </w:r>
      <w:r>
        <w:rPr/>
        <w:t>como</w:t>
      </w:r>
      <w:r>
        <w:rPr>
          <w:spacing w:val="-3"/>
        </w:rPr>
        <w:t> </w:t>
      </w:r>
      <w:r>
        <w:rPr/>
        <w:t>diámetro,</w:t>
      </w:r>
      <w:r>
        <w:rPr>
          <w:spacing w:val="-2"/>
        </w:rPr>
        <w:t> </w:t>
      </w:r>
      <w:r>
        <w:rPr/>
        <w:t>masa, gravedad</w:t>
      </w:r>
      <w:r>
        <w:rPr>
          <w:spacing w:val="40"/>
        </w:rPr>
        <w:t> </w:t>
      </w:r>
      <w:r>
        <w:rPr/>
        <w:t>local</w:t>
      </w:r>
      <w:r>
        <w:rPr>
          <w:spacing w:val="40"/>
        </w:rPr>
        <w:t> </w:t>
      </w:r>
      <w:r>
        <w:rPr/>
        <w:t>y</w:t>
      </w:r>
      <w:r>
        <w:rPr>
          <w:spacing w:val="40"/>
        </w:rPr>
        <w:t> </w:t>
      </w:r>
      <w:r>
        <w:rPr/>
        <w:t>el</w:t>
      </w:r>
      <w:r>
        <w:rPr>
          <w:spacing w:val="40"/>
        </w:rPr>
        <w:t> </w:t>
      </w:r>
      <w:r>
        <w:rPr/>
        <w:t>manómetro</w:t>
      </w:r>
      <w:r>
        <w:rPr>
          <w:spacing w:val="40"/>
        </w:rPr>
        <w:t> </w:t>
      </w:r>
      <w:r>
        <w:rPr/>
        <w:t>a</w:t>
      </w:r>
      <w:r>
        <w:rPr>
          <w:spacing w:val="40"/>
        </w:rPr>
        <w:t> </w:t>
      </w:r>
      <w:r>
        <w:rPr/>
        <w:t>calibrar,</w:t>
      </w:r>
      <w:r>
        <w:rPr>
          <w:spacing w:val="40"/>
        </w:rPr>
        <w:t> </w:t>
      </w:r>
      <w:r>
        <w:rPr/>
        <w:t>este último con opciones predefinidas. Los valores de gravedad se encuentran en un anexo. Usando la masa y la gravedad, se calcula la fuerza, y con el diámetro</w:t>
      </w:r>
      <w:r>
        <w:rPr>
          <w:spacing w:val="80"/>
        </w:rPr>
        <w:t> </w:t>
      </w:r>
      <w:r>
        <w:rPr/>
        <w:t>se</w:t>
      </w:r>
      <w:r>
        <w:rPr>
          <w:spacing w:val="80"/>
        </w:rPr>
        <w:t> </w:t>
      </w:r>
      <w:r>
        <w:rPr/>
        <w:t>determina</w:t>
      </w:r>
      <w:r>
        <w:rPr>
          <w:spacing w:val="80"/>
        </w:rPr>
        <w:t> </w:t>
      </w:r>
      <w:r>
        <w:rPr/>
        <w:t>el</w:t>
      </w:r>
      <w:r>
        <w:rPr>
          <w:spacing w:val="80"/>
        </w:rPr>
        <w:t> </w:t>
      </w:r>
      <w:r>
        <w:rPr/>
        <w:t>área</w:t>
      </w:r>
      <w:r>
        <w:rPr>
          <w:spacing w:val="80"/>
        </w:rPr>
        <w:t> </w:t>
      </w:r>
      <w:r>
        <w:rPr/>
        <w:t>del</w:t>
      </w:r>
      <w:r>
        <w:rPr>
          <w:spacing w:val="80"/>
        </w:rPr>
        <w:t> </w:t>
      </w:r>
      <w:r>
        <w:rPr/>
        <w:t>pistón.</w:t>
      </w:r>
      <w:r>
        <w:rPr>
          <w:spacing w:val="80"/>
        </w:rPr>
        <w:t> </w:t>
      </w:r>
      <w:r>
        <w:rPr/>
        <w:t>La</w:t>
      </w:r>
    </w:p>
    <w:p>
      <w:pPr>
        <w:pStyle w:val="BodyText"/>
        <w:spacing w:line="259" w:lineRule="auto" w:before="93"/>
        <w:ind w:right="502"/>
        <w:jc w:val="both"/>
      </w:pPr>
      <w:r>
        <w:rPr/>
        <w:br w:type="column"/>
      </w:r>
      <w:r>
        <w:rPr/>
        <w:t>combinación de fuerza y área proporciona la presión verdadera, que se muestra en psi en el manómetro de referencia. La elección del manómetro a calibrar determina el rango de error del manómetro bajo prueba. Después de aplicar este error a la medida verdadera, se muestra en</w:t>
      </w:r>
      <w:r>
        <w:rPr>
          <w:spacing w:val="40"/>
        </w:rPr>
        <w:t> </w:t>
      </w:r>
      <w:r>
        <w:rPr/>
        <w:t>la parte del manómetro con error. Cada variable tiene una pestaña con información adicional.</w:t>
      </w:r>
    </w:p>
    <w:p>
      <w:pPr>
        <w:pStyle w:val="BodyText"/>
        <w:spacing w:line="259" w:lineRule="auto" w:before="159"/>
        <w:ind w:right="558"/>
      </w:pPr>
      <w:r>
        <w:rPr/>
        <w:t>En</w:t>
      </w:r>
      <w:r>
        <w:rPr>
          <w:spacing w:val="-3"/>
        </w:rPr>
        <w:t> </w:t>
      </w:r>
      <w:r>
        <w:rPr/>
        <w:t>la</w:t>
      </w:r>
      <w:r>
        <w:rPr>
          <w:spacing w:val="-5"/>
        </w:rPr>
        <w:t> </w:t>
      </w:r>
      <w:r>
        <w:rPr/>
        <w:t>tabla</w:t>
      </w:r>
      <w:r>
        <w:rPr>
          <w:spacing w:val="-5"/>
        </w:rPr>
        <w:t> </w:t>
      </w:r>
      <w:r>
        <w:rPr/>
        <w:t>3</w:t>
      </w:r>
      <w:r>
        <w:rPr>
          <w:spacing w:val="-5"/>
        </w:rPr>
        <w:t> </w:t>
      </w:r>
      <w:r>
        <w:rPr/>
        <w:t>se</w:t>
      </w:r>
      <w:r>
        <w:rPr>
          <w:spacing w:val="-5"/>
        </w:rPr>
        <w:t> </w:t>
      </w:r>
      <w:r>
        <w:rPr/>
        <w:t>puede</w:t>
      </w:r>
      <w:r>
        <w:rPr>
          <w:spacing w:val="-3"/>
        </w:rPr>
        <w:t> </w:t>
      </w:r>
      <w:r>
        <w:rPr/>
        <w:t>ver</w:t>
      </w:r>
      <w:r>
        <w:rPr>
          <w:spacing w:val="-5"/>
        </w:rPr>
        <w:t> </w:t>
      </w:r>
      <w:r>
        <w:rPr/>
        <w:t>que</w:t>
      </w:r>
      <w:r>
        <w:rPr>
          <w:spacing w:val="-4"/>
        </w:rPr>
        <w:t> </w:t>
      </w:r>
      <w:r>
        <w:rPr/>
        <w:t>el</w:t>
      </w:r>
      <w:r>
        <w:rPr>
          <w:spacing w:val="-6"/>
        </w:rPr>
        <w:t> </w:t>
      </w:r>
      <w:r>
        <w:rPr/>
        <w:t>comportamiento del</w:t>
      </w:r>
      <w:r>
        <w:rPr>
          <w:spacing w:val="-2"/>
        </w:rPr>
        <w:t> </w:t>
      </w:r>
      <w:r>
        <w:rPr/>
        <w:t>simulador</w:t>
      </w:r>
      <w:r>
        <w:rPr>
          <w:spacing w:val="-1"/>
        </w:rPr>
        <w:t> </w:t>
      </w:r>
      <w:r>
        <w:rPr/>
        <w:t>con</w:t>
      </w:r>
      <w:r>
        <w:rPr>
          <w:spacing w:val="-2"/>
        </w:rPr>
        <w:t> </w:t>
      </w:r>
      <w:r>
        <w:rPr/>
        <w:t>respecto a</w:t>
      </w:r>
      <w:r>
        <w:rPr>
          <w:spacing w:val="-1"/>
        </w:rPr>
        <w:t> </w:t>
      </w:r>
      <w:r>
        <w:rPr/>
        <w:t>los valores teóricos. Ambos son bastante aproximados, la diferencia se debe al redondeo en el último decimal.</w:t>
      </w:r>
    </w:p>
    <w:p>
      <w:pPr>
        <w:pStyle w:val="BodyText"/>
        <w:spacing w:line="259" w:lineRule="auto" w:before="159"/>
        <w:ind w:right="505"/>
        <w:jc w:val="both"/>
      </w:pPr>
      <w:r>
        <w:rPr/>
        <w:t>Para correr el ejecutable de la simulación, es necesario descargar gratuitamente MATLAB® Runtime versión R2020b (9.9), por haber sido creado en MATLAB® R2020b. Luego se procede a instalar el ejecutable de la simulación.</w:t>
      </w:r>
    </w:p>
    <w:p>
      <w:pPr>
        <w:pStyle w:val="BodyText"/>
        <w:spacing w:before="49"/>
        <w:ind w:left="0"/>
      </w:pPr>
    </w:p>
    <w:p>
      <w:pPr>
        <w:pStyle w:val="Heading6"/>
        <w:spacing w:before="1"/>
      </w:pPr>
      <w:r>
        <w:rPr>
          <w:spacing w:val="-2"/>
        </w:rPr>
        <w:t>Conclusiones</w:t>
      </w:r>
    </w:p>
    <w:p>
      <w:pPr>
        <w:pStyle w:val="BodyText"/>
        <w:spacing w:before="67"/>
        <w:ind w:left="0"/>
        <w:rPr>
          <w:rFonts w:ascii="Arial"/>
          <w:b/>
        </w:rPr>
      </w:pPr>
    </w:p>
    <w:p>
      <w:pPr>
        <w:pStyle w:val="BodyText"/>
        <w:spacing w:line="256" w:lineRule="auto" w:before="1"/>
        <w:ind w:right="506"/>
        <w:jc w:val="both"/>
      </w:pPr>
      <w:r>
        <w:rPr/>
        <w:t>Se han implementado mejoras significativas en el banco de calibración de presión, incluyendo un nuevo diseño del calibrador por peso y mejoras</w:t>
      </w:r>
      <w:r>
        <w:rPr>
          <w:spacing w:val="40"/>
        </w:rPr>
        <w:t> </w:t>
      </w:r>
      <w:r>
        <w:rPr/>
        <w:t>en el equipo de calibración de transmisores.</w:t>
      </w:r>
    </w:p>
    <w:p>
      <w:pPr>
        <w:pStyle w:val="BodyText"/>
        <w:spacing w:before="45"/>
        <w:ind w:left="0"/>
      </w:pPr>
    </w:p>
    <w:p>
      <w:pPr>
        <w:pStyle w:val="BodyText"/>
        <w:spacing w:line="256" w:lineRule="auto" w:before="1"/>
        <w:ind w:right="503"/>
        <w:jc w:val="both"/>
      </w:pPr>
      <w:r>
        <w:rPr/>
        <w:t>El</w:t>
      </w:r>
      <w:r>
        <w:rPr>
          <w:spacing w:val="-4"/>
        </w:rPr>
        <w:t> </w:t>
      </w:r>
      <w:r>
        <w:rPr/>
        <w:t>rediseño</w:t>
      </w:r>
      <w:r>
        <w:rPr>
          <w:spacing w:val="-3"/>
        </w:rPr>
        <w:t> </w:t>
      </w:r>
      <w:r>
        <w:rPr/>
        <w:t>del</w:t>
      </w:r>
      <w:r>
        <w:rPr>
          <w:spacing w:val="-2"/>
        </w:rPr>
        <w:t> </w:t>
      </w:r>
      <w:r>
        <w:rPr/>
        <w:t>calibrador</w:t>
      </w:r>
      <w:r>
        <w:rPr>
          <w:spacing w:val="-5"/>
        </w:rPr>
        <w:t> </w:t>
      </w:r>
      <w:r>
        <w:rPr/>
        <w:t>por</w:t>
      </w:r>
      <w:r>
        <w:rPr>
          <w:spacing w:val="-5"/>
        </w:rPr>
        <w:t> </w:t>
      </w:r>
      <w:r>
        <w:rPr/>
        <w:t>peso</w:t>
      </w:r>
      <w:r>
        <w:rPr>
          <w:spacing w:val="-3"/>
        </w:rPr>
        <w:t> </w:t>
      </w:r>
      <w:r>
        <w:rPr/>
        <w:t>ha</w:t>
      </w:r>
      <w:r>
        <w:rPr>
          <w:spacing w:val="-5"/>
        </w:rPr>
        <w:t> </w:t>
      </w:r>
      <w:r>
        <w:rPr/>
        <w:t>permitido</w:t>
      </w:r>
      <w:r>
        <w:rPr>
          <w:spacing w:val="-4"/>
        </w:rPr>
        <w:t> </w:t>
      </w:r>
      <w:r>
        <w:rPr/>
        <w:t>la incorporación de un indicador de presión digital que muestra lecturas en una pantalla LED con un error de ±0,7 psi, lo que mejora la precisión y facilidad de lectura. Además, se ha logrado un mejor control del aceite excedente.</w:t>
      </w:r>
    </w:p>
    <w:p>
      <w:pPr>
        <w:pStyle w:val="BodyText"/>
        <w:spacing w:before="45"/>
        <w:ind w:left="0"/>
      </w:pPr>
    </w:p>
    <w:p>
      <w:pPr>
        <w:pStyle w:val="BodyText"/>
        <w:spacing w:line="256" w:lineRule="auto"/>
        <w:ind w:right="503"/>
        <w:jc w:val="both"/>
      </w:pPr>
      <w:r>
        <w:rPr/>
        <w:t>El equipo de calibración de transmisores ha sido restaurado y ahora puede alimentar transmisores que operen con 24 voltios. También</w:t>
      </w:r>
      <w:r>
        <w:rPr>
          <w:spacing w:val="-1"/>
        </w:rPr>
        <w:t> </w:t>
      </w:r>
      <w:r>
        <w:rPr/>
        <w:t>puede</w:t>
      </w:r>
      <w:r>
        <w:rPr>
          <w:spacing w:val="-1"/>
        </w:rPr>
        <w:t> </w:t>
      </w:r>
      <w:r>
        <w:rPr/>
        <w:t>probar transmisores en un rango de hasta 1030 mbar (14,94 psi) utilizando una bomba de aire.</w:t>
      </w:r>
    </w:p>
    <w:p>
      <w:pPr>
        <w:pStyle w:val="BodyText"/>
        <w:spacing w:before="47"/>
        <w:ind w:left="0"/>
      </w:pPr>
    </w:p>
    <w:p>
      <w:pPr>
        <w:pStyle w:val="BodyText"/>
        <w:spacing w:line="256" w:lineRule="auto" w:before="1"/>
        <w:ind w:right="502"/>
        <w:jc w:val="both"/>
      </w:pPr>
      <w:r>
        <w:rPr/>
        <w:t>Ambos equipos cuentan con conexiones de manguera que se ajustan a las normas ASME B1.2.1 y las recomendaciones de Swagelok [16]</w:t>
      </w:r>
      <w:r>
        <w:rPr>
          <w:spacing w:val="40"/>
        </w:rPr>
        <w:t> </w:t>
      </w:r>
      <w:r>
        <w:rPr/>
        <w:t>lo que garantiza la seguridad y eficiencia de las </w:t>
      </w:r>
      <w:r>
        <w:rPr>
          <w:spacing w:val="-2"/>
        </w:rPr>
        <w:t>conexiones.</w:t>
      </w:r>
    </w:p>
    <w:p>
      <w:pPr>
        <w:pStyle w:val="BodyText"/>
        <w:spacing w:before="46"/>
        <w:ind w:left="0"/>
      </w:pPr>
    </w:p>
    <w:p>
      <w:pPr>
        <w:pStyle w:val="BodyText"/>
        <w:spacing w:line="254" w:lineRule="auto"/>
        <w:ind w:right="504"/>
        <w:jc w:val="both"/>
      </w:pPr>
      <w:r>
        <w:rPr/>
        <w:t>Además, se ha desarrollado una simulación en MATLAB® App Designer que considera las variables más relevantes para el cálculo de la presión</w:t>
      </w:r>
      <w:r>
        <w:rPr>
          <w:spacing w:val="52"/>
          <w:w w:val="150"/>
        </w:rPr>
        <w:t> </w:t>
      </w:r>
      <w:r>
        <w:rPr/>
        <w:t>por</w:t>
      </w:r>
      <w:r>
        <w:rPr>
          <w:spacing w:val="79"/>
        </w:rPr>
        <w:t> </w:t>
      </w:r>
      <w:r>
        <w:rPr/>
        <w:t>peso.</w:t>
      </w:r>
      <w:r>
        <w:rPr>
          <w:spacing w:val="53"/>
          <w:w w:val="150"/>
        </w:rPr>
        <w:t> </w:t>
      </w:r>
      <w:r>
        <w:rPr/>
        <w:t>Esta</w:t>
      </w:r>
      <w:r>
        <w:rPr>
          <w:spacing w:val="52"/>
          <w:w w:val="150"/>
        </w:rPr>
        <w:t> </w:t>
      </w:r>
      <w:r>
        <w:rPr/>
        <w:t>simulación</w:t>
      </w:r>
      <w:r>
        <w:rPr>
          <w:spacing w:val="77"/>
        </w:rPr>
        <w:t> </w:t>
      </w:r>
      <w:r>
        <w:rPr/>
        <w:t>puede</w:t>
      </w:r>
      <w:r>
        <w:rPr>
          <w:spacing w:val="79"/>
        </w:rPr>
        <w:t> </w:t>
      </w:r>
      <w:r>
        <w:rPr>
          <w:spacing w:val="-5"/>
        </w:rPr>
        <w:t>ser</w:t>
      </w:r>
    </w:p>
    <w:p>
      <w:pPr>
        <w:spacing w:after="0" w:line="254" w:lineRule="auto"/>
        <w:jc w:val="both"/>
        <w:sectPr>
          <w:type w:val="continuous"/>
          <w:pgSz w:w="12250" w:h="15850"/>
          <w:pgMar w:header="749" w:footer="1029" w:top="880" w:bottom="280" w:left="1060" w:right="540"/>
          <w:cols w:num="2" w:equalWidth="0">
            <w:col w:w="5218" w:space="97"/>
            <w:col w:w="5335"/>
          </w:cols>
        </w:sectPr>
      </w:pPr>
    </w:p>
    <w:p>
      <w:pPr>
        <w:pStyle w:val="Heading5"/>
      </w:pP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
        <w:ind w:left="0"/>
        <w:rPr>
          <w:rFonts w:ascii="Cambria Math"/>
          <w:sz w:val="15"/>
        </w:rPr>
      </w:pPr>
    </w:p>
    <w:p>
      <w:pPr>
        <w:spacing w:after="0"/>
        <w:rPr>
          <w:rFonts w:ascii="Cambria Math"/>
          <w:sz w:val="15"/>
        </w:rPr>
        <w:sectPr>
          <w:pgSz w:w="12250" w:h="15850"/>
          <w:pgMar w:header="749" w:footer="1029" w:top="1180" w:bottom="1220" w:left="1060" w:right="540"/>
        </w:sectPr>
      </w:pPr>
    </w:p>
    <w:p>
      <w:pPr>
        <w:pStyle w:val="BodyText"/>
        <w:spacing w:line="254" w:lineRule="auto" w:before="93"/>
        <w:ind w:right="44"/>
        <w:jc w:val="both"/>
      </w:pPr>
      <w:r>
        <w:rPr/>
        <w:t>distribuida a estudiantes como un ejecutable para fortalecer su comprensión práctica.</w:t>
      </w:r>
    </w:p>
    <w:p>
      <w:pPr>
        <w:pStyle w:val="BodyText"/>
        <w:spacing w:before="52"/>
        <w:ind w:left="0"/>
      </w:pPr>
    </w:p>
    <w:p>
      <w:pPr>
        <w:pStyle w:val="BodyText"/>
        <w:spacing w:line="256" w:lineRule="auto" w:before="1"/>
        <w:ind w:right="42"/>
        <w:jc w:val="both"/>
      </w:pPr>
      <w:r>
        <w:rPr/>
        <w:t>Es importante señalar que el manómetro "patrón" del equipo de calibración por peso presenta un error del 7% en comparación con los resultados de la simulación para el juego de pesas con el</w:t>
      </w:r>
      <w:r>
        <w:rPr>
          <w:spacing w:val="40"/>
        </w:rPr>
        <w:t> </w:t>
      </w:r>
      <w:r>
        <w:rPr/>
        <w:t>que cuenta el equipo. Esto proporciona una referencia para la precisión de las mediciones </w:t>
      </w:r>
      <w:r>
        <w:rPr>
          <w:spacing w:val="-2"/>
        </w:rPr>
        <w:t>realizadas.</w:t>
      </w:r>
    </w:p>
    <w:p>
      <w:pPr>
        <w:pStyle w:val="BodyText"/>
        <w:spacing w:before="42"/>
        <w:ind w:left="0"/>
      </w:pPr>
    </w:p>
    <w:p>
      <w:pPr>
        <w:pStyle w:val="Heading6"/>
      </w:pPr>
      <w:r>
        <w:rPr>
          <w:spacing w:val="-2"/>
        </w:rPr>
        <w:t>Recomendaciones</w:t>
      </w:r>
    </w:p>
    <w:p>
      <w:pPr>
        <w:pStyle w:val="BodyText"/>
        <w:spacing w:before="66"/>
        <w:ind w:left="0"/>
        <w:rPr>
          <w:rFonts w:ascii="Arial"/>
          <w:b/>
        </w:rPr>
      </w:pPr>
    </w:p>
    <w:p>
      <w:pPr>
        <w:spacing w:before="0"/>
        <w:ind w:left="358" w:right="0" w:firstLine="0"/>
        <w:jc w:val="left"/>
        <w:rPr>
          <w:rFonts w:ascii="Arial"/>
          <w:b/>
          <w:sz w:val="20"/>
        </w:rPr>
      </w:pPr>
      <w:r>
        <w:rPr>
          <w:rFonts w:ascii="Arial"/>
          <w:b/>
          <w:sz w:val="20"/>
        </w:rPr>
        <w:t>En</w:t>
      </w:r>
      <w:r>
        <w:rPr>
          <w:rFonts w:ascii="Arial"/>
          <w:b/>
          <w:spacing w:val="-6"/>
          <w:sz w:val="20"/>
        </w:rPr>
        <w:t> </w:t>
      </w:r>
      <w:r>
        <w:rPr>
          <w:rFonts w:ascii="Arial"/>
          <w:b/>
          <w:sz w:val="20"/>
        </w:rPr>
        <w:t>cuanto</w:t>
      </w:r>
      <w:r>
        <w:rPr>
          <w:rFonts w:ascii="Arial"/>
          <w:b/>
          <w:spacing w:val="-6"/>
          <w:sz w:val="20"/>
        </w:rPr>
        <w:t> </w:t>
      </w:r>
      <w:r>
        <w:rPr>
          <w:rFonts w:ascii="Arial"/>
          <w:b/>
          <w:sz w:val="20"/>
        </w:rPr>
        <w:t>al</w:t>
      </w:r>
      <w:r>
        <w:rPr>
          <w:rFonts w:ascii="Arial"/>
          <w:b/>
          <w:spacing w:val="-4"/>
          <w:sz w:val="20"/>
        </w:rPr>
        <w:t> </w:t>
      </w:r>
      <w:r>
        <w:rPr>
          <w:rFonts w:ascii="Arial"/>
          <w:b/>
          <w:sz w:val="20"/>
        </w:rPr>
        <w:t>mantenimiento</w:t>
      </w:r>
      <w:r>
        <w:rPr>
          <w:rFonts w:ascii="Arial"/>
          <w:b/>
          <w:spacing w:val="-6"/>
          <w:sz w:val="20"/>
        </w:rPr>
        <w:t> </w:t>
      </w:r>
      <w:r>
        <w:rPr>
          <w:rFonts w:ascii="Arial"/>
          <w:b/>
          <w:sz w:val="20"/>
        </w:rPr>
        <w:t>del</w:t>
      </w:r>
      <w:r>
        <w:rPr>
          <w:rFonts w:ascii="Arial"/>
          <w:b/>
          <w:spacing w:val="-6"/>
          <w:sz w:val="20"/>
        </w:rPr>
        <w:t> </w:t>
      </w:r>
      <w:r>
        <w:rPr>
          <w:rFonts w:ascii="Arial"/>
          <w:b/>
          <w:spacing w:val="-2"/>
          <w:sz w:val="20"/>
        </w:rPr>
        <w:t>Equipo:</w:t>
      </w:r>
    </w:p>
    <w:p>
      <w:pPr>
        <w:pStyle w:val="BodyText"/>
        <w:spacing w:before="68"/>
        <w:ind w:left="0"/>
        <w:rPr>
          <w:rFonts w:ascii="Arial"/>
          <w:b/>
        </w:rPr>
      </w:pPr>
    </w:p>
    <w:p>
      <w:pPr>
        <w:pStyle w:val="BodyText"/>
        <w:spacing w:line="254" w:lineRule="auto"/>
        <w:ind w:right="42"/>
        <w:jc w:val="both"/>
      </w:pPr>
      <w:r>
        <w:rPr/>
        <w:t>Registro</w:t>
      </w:r>
      <w:r>
        <w:rPr>
          <w:spacing w:val="-2"/>
        </w:rPr>
        <w:t> </w:t>
      </w:r>
      <w:r>
        <w:rPr/>
        <w:t>de</w:t>
      </w:r>
      <w:r>
        <w:rPr>
          <w:spacing w:val="-2"/>
        </w:rPr>
        <w:t> </w:t>
      </w:r>
      <w:r>
        <w:rPr/>
        <w:t>la</w:t>
      </w:r>
      <w:r>
        <w:rPr>
          <w:spacing w:val="-4"/>
        </w:rPr>
        <w:t> </w:t>
      </w:r>
      <w:r>
        <w:rPr/>
        <w:t>Condición</w:t>
      </w:r>
      <w:r>
        <w:rPr>
          <w:spacing w:val="-4"/>
        </w:rPr>
        <w:t> </w:t>
      </w:r>
      <w:r>
        <w:rPr/>
        <w:t>de</w:t>
      </w:r>
      <w:r>
        <w:rPr>
          <w:spacing w:val="-4"/>
        </w:rPr>
        <w:t> </w:t>
      </w:r>
      <w:r>
        <w:rPr/>
        <w:t>la</w:t>
      </w:r>
      <w:r>
        <w:rPr>
          <w:spacing w:val="-2"/>
        </w:rPr>
        <w:t> </w:t>
      </w:r>
      <w:r>
        <w:rPr/>
        <w:t>Manguera</w:t>
      </w:r>
      <w:r>
        <w:rPr>
          <w:spacing w:val="-4"/>
        </w:rPr>
        <w:t> </w:t>
      </w:r>
      <w:r>
        <w:rPr/>
        <w:t>SAE</w:t>
      </w:r>
      <w:r>
        <w:rPr>
          <w:spacing w:val="-4"/>
        </w:rPr>
        <w:t> </w:t>
      </w:r>
      <w:r>
        <w:rPr/>
        <w:t>R1: Durante el primer año de uso, llevar un registro para determinar la frecuencia de reemplazo </w:t>
      </w:r>
      <w:r>
        <w:rPr>
          <w:spacing w:val="-2"/>
        </w:rPr>
        <w:t>necesario.</w:t>
      </w:r>
    </w:p>
    <w:p>
      <w:pPr>
        <w:pStyle w:val="BodyText"/>
        <w:spacing w:before="55"/>
        <w:ind w:left="0"/>
      </w:pPr>
    </w:p>
    <w:p>
      <w:pPr>
        <w:pStyle w:val="BodyText"/>
        <w:spacing w:line="256" w:lineRule="auto"/>
        <w:ind w:right="40"/>
        <w:jc w:val="both"/>
      </w:pPr>
      <w:r>
        <w:rPr/>
        <w:t>Evitar Desmontaje Repetido de Uniones por Compresión: Minimizar desmontajes innecesarios para prolongar la vida útil de las conexiones.</w:t>
      </w:r>
    </w:p>
    <w:p>
      <w:pPr>
        <w:pStyle w:val="BodyText"/>
        <w:spacing w:before="49"/>
        <w:ind w:left="0"/>
      </w:pPr>
    </w:p>
    <w:p>
      <w:pPr>
        <w:pStyle w:val="BodyText"/>
        <w:spacing w:line="254" w:lineRule="auto" w:before="1"/>
        <w:ind w:right="38"/>
        <w:jc w:val="both"/>
      </w:pPr>
      <w:r>
        <w:rPr/>
        <w:t>Limpieza de Rosca de Manómetros: Antes y después de su uso, limpiar las roscas de los manómetros para evitar contaminación.</w:t>
      </w:r>
    </w:p>
    <w:p>
      <w:pPr>
        <w:pStyle w:val="BodyText"/>
        <w:spacing w:before="53"/>
        <w:ind w:left="0"/>
      </w:pPr>
    </w:p>
    <w:p>
      <w:pPr>
        <w:pStyle w:val="BodyText"/>
        <w:spacing w:line="254" w:lineRule="auto"/>
        <w:ind w:right="39"/>
        <w:jc w:val="both"/>
      </w:pPr>
      <w:r>
        <w:rPr/>
        <w:t>Mantenimiento del Fluido de Trabajo: Mantener el fluido libre de impurezas para prevenir el</w:t>
      </w:r>
      <w:r>
        <w:rPr>
          <w:spacing w:val="40"/>
        </w:rPr>
        <w:t> </w:t>
      </w:r>
      <w:r>
        <w:rPr/>
        <w:t>desgaste del cilindro-pistón.</w:t>
      </w:r>
    </w:p>
    <w:p>
      <w:pPr>
        <w:pStyle w:val="BodyText"/>
        <w:spacing w:before="52"/>
        <w:ind w:left="0"/>
      </w:pPr>
    </w:p>
    <w:p>
      <w:pPr>
        <w:pStyle w:val="Heading6"/>
      </w:pPr>
      <w:r>
        <w:rPr/>
        <w:t>En</w:t>
      </w:r>
      <w:r>
        <w:rPr>
          <w:spacing w:val="-5"/>
        </w:rPr>
        <w:t> </w:t>
      </w:r>
      <w:r>
        <w:rPr/>
        <w:t>cuanto</w:t>
      </w:r>
      <w:r>
        <w:rPr>
          <w:spacing w:val="-4"/>
        </w:rPr>
        <w:t> </w:t>
      </w:r>
      <w:r>
        <w:rPr/>
        <w:t>a</w:t>
      </w:r>
      <w:r>
        <w:rPr>
          <w:spacing w:val="-4"/>
        </w:rPr>
        <w:t> </w:t>
      </w:r>
      <w:r>
        <w:rPr/>
        <w:t>la</w:t>
      </w:r>
      <w:r>
        <w:rPr>
          <w:spacing w:val="-3"/>
        </w:rPr>
        <w:t> </w:t>
      </w:r>
      <w:r>
        <w:rPr/>
        <w:t>Selección</w:t>
      </w:r>
      <w:r>
        <w:rPr>
          <w:spacing w:val="-3"/>
        </w:rPr>
        <w:t> </w:t>
      </w:r>
      <w:r>
        <w:rPr/>
        <w:t>de</w:t>
      </w:r>
      <w:r>
        <w:rPr>
          <w:spacing w:val="-5"/>
        </w:rPr>
        <w:t> </w:t>
      </w:r>
      <w:r>
        <w:rPr>
          <w:spacing w:val="-2"/>
        </w:rPr>
        <w:t>Equipamiento:</w:t>
      </w:r>
    </w:p>
    <w:p>
      <w:pPr>
        <w:pStyle w:val="BodyText"/>
        <w:spacing w:before="68"/>
        <w:ind w:left="0"/>
        <w:rPr>
          <w:rFonts w:ascii="Arial"/>
          <w:b/>
        </w:rPr>
      </w:pPr>
    </w:p>
    <w:p>
      <w:pPr>
        <w:pStyle w:val="BodyText"/>
        <w:spacing w:line="256" w:lineRule="auto"/>
        <w:ind w:right="39"/>
        <w:jc w:val="both"/>
      </w:pPr>
      <w:r>
        <w:rPr/>
        <w:t>Juego de Masas Adecuado: Elegir un juego de masas en forma de disco que permita una amplia gama de presiones y protegerlo contra polvo y elementos externos.</w:t>
      </w:r>
    </w:p>
    <w:p>
      <w:pPr>
        <w:pStyle w:val="BodyText"/>
        <w:spacing w:before="48"/>
        <w:ind w:left="0"/>
      </w:pPr>
    </w:p>
    <w:p>
      <w:pPr>
        <w:pStyle w:val="BodyText"/>
        <w:spacing w:line="254" w:lineRule="auto" w:before="1"/>
        <w:ind w:right="41"/>
        <w:jc w:val="both"/>
      </w:pPr>
      <w:r>
        <w:rPr/>
        <w:t>Manómetro Patrón: Considerar la adquisición de un manómetro patrón con una incertidumbre dentro del rango de interés y una apreciación </w:t>
      </w:r>
      <w:r>
        <w:rPr>
          <w:spacing w:val="-2"/>
        </w:rPr>
        <w:t>adecuada.</w:t>
      </w:r>
    </w:p>
    <w:p>
      <w:pPr>
        <w:pStyle w:val="BodyText"/>
        <w:spacing w:before="52"/>
        <w:ind w:left="0"/>
      </w:pPr>
    </w:p>
    <w:p>
      <w:pPr>
        <w:pStyle w:val="Heading6"/>
      </w:pPr>
      <w:r>
        <w:rPr/>
        <w:t>En</w:t>
      </w:r>
      <w:r>
        <w:rPr>
          <w:spacing w:val="-4"/>
        </w:rPr>
        <w:t> </w:t>
      </w:r>
      <w:r>
        <w:rPr/>
        <w:t>cuanto</w:t>
      </w:r>
      <w:r>
        <w:rPr>
          <w:spacing w:val="-4"/>
        </w:rPr>
        <w:t> </w:t>
      </w:r>
      <w:r>
        <w:rPr/>
        <w:t>a</w:t>
      </w:r>
      <w:r>
        <w:rPr>
          <w:spacing w:val="-4"/>
        </w:rPr>
        <w:t> </w:t>
      </w:r>
      <w:r>
        <w:rPr/>
        <w:t>la</w:t>
      </w:r>
      <w:r>
        <w:rPr>
          <w:spacing w:val="-5"/>
        </w:rPr>
        <w:t> </w:t>
      </w:r>
      <w:r>
        <w:rPr/>
        <w:t>Organización</w:t>
      </w:r>
      <w:r>
        <w:rPr>
          <w:spacing w:val="-4"/>
        </w:rPr>
        <w:t> </w:t>
      </w:r>
      <w:r>
        <w:rPr/>
        <w:t>y</w:t>
      </w:r>
      <w:r>
        <w:rPr>
          <w:spacing w:val="-6"/>
        </w:rPr>
        <w:t> </w:t>
      </w:r>
      <w:r>
        <w:rPr>
          <w:spacing w:val="-2"/>
        </w:rPr>
        <w:t>Registro:</w:t>
      </w:r>
    </w:p>
    <w:p>
      <w:pPr>
        <w:pStyle w:val="BodyText"/>
        <w:spacing w:before="68"/>
        <w:ind w:left="0"/>
        <w:rPr>
          <w:rFonts w:ascii="Arial"/>
          <w:b/>
        </w:rPr>
      </w:pPr>
    </w:p>
    <w:p>
      <w:pPr>
        <w:pStyle w:val="BodyText"/>
        <w:spacing w:line="254" w:lineRule="auto"/>
        <w:ind w:right="39"/>
        <w:jc w:val="both"/>
      </w:pPr>
      <w:r>
        <w:rPr/>
        <w:t>Sistema de Identificación de Manómetros: Establecer</w:t>
      </w:r>
      <w:r>
        <w:rPr>
          <w:spacing w:val="33"/>
        </w:rPr>
        <w:t> </w:t>
      </w:r>
      <w:r>
        <w:rPr/>
        <w:t>un</w:t>
      </w:r>
      <w:r>
        <w:rPr>
          <w:spacing w:val="31"/>
        </w:rPr>
        <w:t> </w:t>
      </w:r>
      <w:r>
        <w:rPr/>
        <w:t>sistema</w:t>
      </w:r>
      <w:r>
        <w:rPr>
          <w:spacing w:val="32"/>
        </w:rPr>
        <w:t> </w:t>
      </w:r>
      <w:r>
        <w:rPr/>
        <w:t>de</w:t>
      </w:r>
      <w:r>
        <w:rPr>
          <w:spacing w:val="32"/>
        </w:rPr>
        <w:t> </w:t>
      </w:r>
      <w:r>
        <w:rPr/>
        <w:t>identificación</w:t>
      </w:r>
      <w:r>
        <w:rPr>
          <w:spacing w:val="32"/>
        </w:rPr>
        <w:t> </w:t>
      </w:r>
      <w:r>
        <w:rPr/>
        <w:t>para</w:t>
      </w:r>
      <w:r>
        <w:rPr>
          <w:spacing w:val="34"/>
        </w:rPr>
        <w:t> </w:t>
      </w:r>
      <w:r>
        <w:rPr>
          <w:spacing w:val="-5"/>
        </w:rPr>
        <w:t>los</w:t>
      </w:r>
    </w:p>
    <w:p>
      <w:pPr>
        <w:pStyle w:val="BodyText"/>
        <w:spacing w:line="254" w:lineRule="auto" w:before="93"/>
        <w:ind w:right="506"/>
        <w:jc w:val="both"/>
      </w:pPr>
      <w:r>
        <w:rPr/>
        <w:br w:type="column"/>
      </w:r>
      <w:r>
        <w:rPr/>
        <w:t>manómetros de la universidad para facilitar su </w:t>
      </w:r>
      <w:r>
        <w:rPr>
          <w:spacing w:val="-2"/>
        </w:rPr>
        <w:t>seguimiento.</w:t>
      </w:r>
    </w:p>
    <w:p>
      <w:pPr>
        <w:pStyle w:val="BodyText"/>
        <w:spacing w:before="52"/>
        <w:ind w:left="0"/>
      </w:pPr>
    </w:p>
    <w:p>
      <w:pPr>
        <w:pStyle w:val="BodyText"/>
        <w:spacing w:line="254" w:lineRule="auto" w:before="1"/>
        <w:ind w:right="504"/>
        <w:jc w:val="both"/>
      </w:pPr>
      <w:r>
        <w:rPr/>
        <w:t>Formato</w:t>
      </w:r>
      <w:r>
        <w:rPr>
          <w:spacing w:val="-4"/>
        </w:rPr>
        <w:t> </w:t>
      </w:r>
      <w:r>
        <w:rPr/>
        <w:t>de</w:t>
      </w:r>
      <w:r>
        <w:rPr>
          <w:spacing w:val="-1"/>
        </w:rPr>
        <w:t> </w:t>
      </w:r>
      <w:r>
        <w:rPr/>
        <w:t>Hoja</w:t>
      </w:r>
      <w:r>
        <w:rPr>
          <w:spacing w:val="-1"/>
        </w:rPr>
        <w:t> </w:t>
      </w:r>
      <w:r>
        <w:rPr/>
        <w:t>de</w:t>
      </w:r>
      <w:r>
        <w:rPr>
          <w:spacing w:val="-4"/>
        </w:rPr>
        <w:t> </w:t>
      </w:r>
      <w:r>
        <w:rPr/>
        <w:t>Calibración:</w:t>
      </w:r>
      <w:r>
        <w:rPr>
          <w:spacing w:val="-1"/>
        </w:rPr>
        <w:t> </w:t>
      </w:r>
      <w:r>
        <w:rPr/>
        <w:t>Crear un</w:t>
      </w:r>
      <w:r>
        <w:rPr>
          <w:spacing w:val="-4"/>
        </w:rPr>
        <w:t> </w:t>
      </w:r>
      <w:r>
        <w:rPr/>
        <w:t>formato estándar de hoja de calibración para registrar los manómetros probados por el equipo.</w:t>
      </w:r>
    </w:p>
    <w:p>
      <w:pPr>
        <w:pStyle w:val="BodyText"/>
        <w:spacing w:before="51"/>
        <w:ind w:left="0"/>
      </w:pPr>
    </w:p>
    <w:p>
      <w:pPr>
        <w:pStyle w:val="Heading6"/>
      </w:pPr>
      <w:r>
        <w:rPr>
          <w:spacing w:val="-2"/>
        </w:rPr>
        <w:t>Agradecimientos</w:t>
      </w:r>
    </w:p>
    <w:p>
      <w:pPr>
        <w:pStyle w:val="BodyText"/>
        <w:spacing w:before="17"/>
        <w:ind w:right="502"/>
        <w:jc w:val="both"/>
      </w:pPr>
      <w:r>
        <w:rPr/>
        <w:t>Este trabajo forma parte del proyecto de investigación N°A-04-21-22 titulado: “</w:t>
      </w:r>
      <w:r>
        <w:rPr>
          <w:rFonts w:ascii="Arial" w:hAnsi="Arial"/>
          <w:i/>
        </w:rPr>
        <w:t>Desarrollo</w:t>
      </w:r>
      <w:r>
        <w:rPr>
          <w:rFonts w:ascii="Arial" w:hAnsi="Arial"/>
          <w:i/>
          <w:spacing w:val="40"/>
        </w:rPr>
        <w:t> </w:t>
      </w:r>
      <w:r>
        <w:rPr>
          <w:rFonts w:ascii="Arial" w:hAnsi="Arial"/>
          <w:i/>
        </w:rPr>
        <w:t>de un laboratorio de Instrumentación</w:t>
      </w:r>
      <w:r>
        <w:rPr/>
        <w:t>”. Decanato de Investigación y Desarrollo Académico. Universidad Metropolitana, Caracas-Venezuela. Los autores agradecen a la Universidad Metropolitana el financiamiento otorgado al presente trabajo</w:t>
      </w:r>
    </w:p>
    <w:p>
      <w:pPr>
        <w:pStyle w:val="Heading6"/>
        <w:spacing w:before="228"/>
      </w:pPr>
      <w:r>
        <w:rPr/>
        <w:t>Declaración</w:t>
      </w:r>
      <w:r>
        <w:rPr>
          <w:spacing w:val="-7"/>
        </w:rPr>
        <w:t> </w:t>
      </w:r>
      <w:r>
        <w:rPr/>
        <w:t>de</w:t>
      </w:r>
      <w:r>
        <w:rPr>
          <w:spacing w:val="-7"/>
        </w:rPr>
        <w:t> </w:t>
      </w:r>
      <w:r>
        <w:rPr/>
        <w:t>conflicto</w:t>
      </w:r>
      <w:r>
        <w:rPr>
          <w:spacing w:val="-7"/>
        </w:rPr>
        <w:t> </w:t>
      </w:r>
      <w:r>
        <w:rPr/>
        <w:t>de</w:t>
      </w:r>
      <w:r>
        <w:rPr>
          <w:spacing w:val="-7"/>
        </w:rPr>
        <w:t> </w:t>
      </w:r>
      <w:r>
        <w:rPr>
          <w:spacing w:val="-2"/>
        </w:rPr>
        <w:t>intereses</w:t>
      </w:r>
    </w:p>
    <w:p>
      <w:pPr>
        <w:pStyle w:val="BodyText"/>
        <w:spacing w:before="2"/>
        <w:ind w:right="507"/>
        <w:jc w:val="both"/>
      </w:pPr>
      <w:r>
        <w:rPr/>
        <w:t>Los autores que aparecen en el artículo declaran que no existe ningún conflicto de intereses potencial relacionado con él.</w:t>
      </w:r>
    </w:p>
    <w:p>
      <w:pPr>
        <w:pStyle w:val="BodyText"/>
        <w:spacing w:before="50"/>
        <w:ind w:left="0"/>
      </w:pPr>
    </w:p>
    <w:p>
      <w:pPr>
        <w:pStyle w:val="Heading6"/>
      </w:pPr>
      <w:r>
        <w:rPr>
          <w:spacing w:val="-2"/>
        </w:rPr>
        <w:t>Referencias</w:t>
      </w:r>
    </w:p>
    <w:p>
      <w:pPr>
        <w:pStyle w:val="BodyText"/>
        <w:spacing w:before="68"/>
        <w:ind w:left="0"/>
        <w:rPr>
          <w:rFonts w:ascii="Arial"/>
          <w:b/>
        </w:rPr>
      </w:pPr>
    </w:p>
    <w:p>
      <w:pPr>
        <w:pStyle w:val="ListParagraph"/>
        <w:numPr>
          <w:ilvl w:val="0"/>
          <w:numId w:val="1"/>
        </w:numPr>
        <w:tabs>
          <w:tab w:pos="634" w:val="left" w:leader="none"/>
        </w:tabs>
        <w:spacing w:line="254" w:lineRule="auto" w:before="0" w:after="0"/>
        <w:ind w:left="358" w:right="1200" w:firstLine="0"/>
        <w:jc w:val="left"/>
        <w:rPr>
          <w:sz w:val="20"/>
        </w:rPr>
      </w:pPr>
      <w:r>
        <w:rPr>
          <w:sz w:val="20"/>
        </w:rPr>
        <w:t>K. Cheatle, "Fundamentals of Test Measurement Instrumentation." ISA-- Instrumentation,</w:t>
      </w:r>
      <w:r>
        <w:rPr>
          <w:spacing w:val="-11"/>
          <w:sz w:val="20"/>
        </w:rPr>
        <w:t> </w:t>
      </w:r>
      <w:r>
        <w:rPr>
          <w:sz w:val="20"/>
        </w:rPr>
        <w:t>Systems,</w:t>
      </w:r>
      <w:r>
        <w:rPr>
          <w:spacing w:val="-11"/>
          <w:sz w:val="20"/>
        </w:rPr>
        <w:t> </w:t>
      </w:r>
      <w:r>
        <w:rPr>
          <w:sz w:val="20"/>
        </w:rPr>
        <w:t>and</w:t>
      </w:r>
      <w:r>
        <w:rPr>
          <w:spacing w:val="-11"/>
          <w:sz w:val="20"/>
        </w:rPr>
        <w:t> </w:t>
      </w:r>
      <w:r>
        <w:rPr>
          <w:sz w:val="20"/>
        </w:rPr>
        <w:t>Automation Society, 2006.</w:t>
      </w:r>
    </w:p>
    <w:p>
      <w:pPr>
        <w:pStyle w:val="BodyText"/>
        <w:spacing w:before="55"/>
        <w:ind w:left="0"/>
      </w:pPr>
    </w:p>
    <w:p>
      <w:pPr>
        <w:pStyle w:val="ListParagraph"/>
        <w:numPr>
          <w:ilvl w:val="0"/>
          <w:numId w:val="1"/>
        </w:numPr>
        <w:tabs>
          <w:tab w:pos="638" w:val="left" w:leader="none"/>
        </w:tabs>
        <w:spacing w:line="254" w:lineRule="auto" w:before="0" w:after="0"/>
        <w:ind w:left="358" w:right="454" w:firstLine="0"/>
        <w:jc w:val="left"/>
        <w:rPr>
          <w:sz w:val="20"/>
        </w:rPr>
      </w:pPr>
      <w:r>
        <w:rPr>
          <w:sz w:val="20"/>
        </w:rPr>
        <w:t>A.</w:t>
      </w:r>
      <w:r>
        <w:rPr>
          <w:spacing w:val="-4"/>
          <w:sz w:val="20"/>
        </w:rPr>
        <w:t> </w:t>
      </w:r>
      <w:r>
        <w:rPr>
          <w:sz w:val="20"/>
        </w:rPr>
        <w:t>Creus,</w:t>
      </w:r>
      <w:r>
        <w:rPr>
          <w:spacing w:val="-4"/>
          <w:sz w:val="20"/>
        </w:rPr>
        <w:t> </w:t>
      </w:r>
      <w:r>
        <w:rPr>
          <w:sz w:val="20"/>
        </w:rPr>
        <w:t>"Instrumentación</w:t>
      </w:r>
      <w:r>
        <w:rPr>
          <w:spacing w:val="-6"/>
          <w:sz w:val="20"/>
        </w:rPr>
        <w:t> </w:t>
      </w:r>
      <w:r>
        <w:rPr>
          <w:sz w:val="20"/>
        </w:rPr>
        <w:t>Industrial"</w:t>
      </w:r>
      <w:r>
        <w:rPr>
          <w:spacing w:val="-4"/>
          <w:sz w:val="20"/>
        </w:rPr>
        <w:t> </w:t>
      </w:r>
      <w:r>
        <w:rPr>
          <w:sz w:val="20"/>
        </w:rPr>
        <w:t>(8va</w:t>
      </w:r>
      <w:r>
        <w:rPr>
          <w:spacing w:val="-4"/>
          <w:sz w:val="20"/>
        </w:rPr>
        <w:t> </w:t>
      </w:r>
      <w:r>
        <w:rPr>
          <w:sz w:val="20"/>
        </w:rPr>
        <w:t>ed.). Alfaomega Grupo, 2010.</w:t>
      </w:r>
    </w:p>
    <w:p>
      <w:pPr>
        <w:pStyle w:val="BodyText"/>
        <w:spacing w:before="53"/>
        <w:ind w:left="0"/>
      </w:pPr>
    </w:p>
    <w:p>
      <w:pPr>
        <w:pStyle w:val="ListParagraph"/>
        <w:numPr>
          <w:ilvl w:val="0"/>
          <w:numId w:val="1"/>
        </w:numPr>
        <w:tabs>
          <w:tab w:pos="634" w:val="left" w:leader="none"/>
        </w:tabs>
        <w:spacing w:line="256" w:lineRule="auto" w:before="0" w:after="0"/>
        <w:ind w:left="358" w:right="599" w:firstLine="0"/>
        <w:jc w:val="left"/>
        <w:rPr>
          <w:sz w:val="20"/>
        </w:rPr>
      </w:pPr>
      <w:r>
        <w:rPr>
          <w:sz w:val="20"/>
        </w:rPr>
        <w:t>A. S. Morris and R. Langari, "Chapter 5— Calibration of measuring sensors and instruments."</w:t>
      </w:r>
      <w:r>
        <w:rPr>
          <w:spacing w:val="-6"/>
          <w:sz w:val="20"/>
        </w:rPr>
        <w:t> </w:t>
      </w:r>
      <w:r>
        <w:rPr>
          <w:sz w:val="20"/>
        </w:rPr>
        <w:t>En</w:t>
      </w:r>
      <w:r>
        <w:rPr>
          <w:spacing w:val="-5"/>
          <w:sz w:val="20"/>
        </w:rPr>
        <w:t> </w:t>
      </w:r>
      <w:r>
        <w:rPr>
          <w:sz w:val="20"/>
        </w:rPr>
        <w:t>A.</w:t>
      </w:r>
      <w:r>
        <w:rPr>
          <w:spacing w:val="-3"/>
          <w:sz w:val="20"/>
        </w:rPr>
        <w:t> </w:t>
      </w:r>
      <w:r>
        <w:rPr>
          <w:sz w:val="20"/>
        </w:rPr>
        <w:t>S.</w:t>
      </w:r>
      <w:r>
        <w:rPr>
          <w:spacing w:val="-3"/>
          <w:sz w:val="20"/>
        </w:rPr>
        <w:t> </w:t>
      </w:r>
      <w:r>
        <w:rPr>
          <w:sz w:val="20"/>
        </w:rPr>
        <w:t>Morris</w:t>
      </w:r>
      <w:r>
        <w:rPr>
          <w:spacing w:val="-4"/>
          <w:sz w:val="20"/>
        </w:rPr>
        <w:t> </w:t>
      </w:r>
      <w:r>
        <w:rPr>
          <w:sz w:val="20"/>
        </w:rPr>
        <w:t>&amp;</w:t>
      </w:r>
      <w:r>
        <w:rPr>
          <w:spacing w:val="-6"/>
          <w:sz w:val="20"/>
        </w:rPr>
        <w:t> </w:t>
      </w:r>
      <w:r>
        <w:rPr>
          <w:sz w:val="20"/>
        </w:rPr>
        <w:t>R.</w:t>
      </w:r>
      <w:r>
        <w:rPr>
          <w:spacing w:val="-3"/>
          <w:sz w:val="20"/>
        </w:rPr>
        <w:t> </w:t>
      </w:r>
      <w:r>
        <w:rPr>
          <w:sz w:val="20"/>
        </w:rPr>
        <w:t>Langari</w:t>
      </w:r>
      <w:r>
        <w:rPr>
          <w:spacing w:val="-6"/>
          <w:sz w:val="20"/>
        </w:rPr>
        <w:t> </w:t>
      </w:r>
      <w:r>
        <w:rPr>
          <w:sz w:val="20"/>
        </w:rPr>
        <w:t>(Eds.), Measurement</w:t>
      </w:r>
      <w:r>
        <w:rPr>
          <w:spacing w:val="-6"/>
          <w:sz w:val="20"/>
        </w:rPr>
        <w:t> </w:t>
      </w:r>
      <w:r>
        <w:rPr>
          <w:sz w:val="20"/>
        </w:rPr>
        <w:t>and</w:t>
      </w:r>
      <w:r>
        <w:rPr>
          <w:spacing w:val="-6"/>
          <w:sz w:val="20"/>
        </w:rPr>
        <w:t> </w:t>
      </w:r>
      <w:r>
        <w:rPr>
          <w:sz w:val="20"/>
        </w:rPr>
        <w:t>Instrumentation</w:t>
      </w:r>
      <w:r>
        <w:rPr>
          <w:spacing w:val="-7"/>
          <w:sz w:val="20"/>
        </w:rPr>
        <w:t> </w:t>
      </w:r>
      <w:r>
        <w:rPr>
          <w:sz w:val="20"/>
        </w:rPr>
        <w:t>(Third</w:t>
      </w:r>
      <w:r>
        <w:rPr>
          <w:spacing w:val="-4"/>
          <w:sz w:val="20"/>
        </w:rPr>
        <w:t> </w:t>
      </w:r>
      <w:r>
        <w:rPr>
          <w:sz w:val="20"/>
        </w:rPr>
        <w:t>Edition) (pp. 133-145). Academic Press. </w:t>
      </w:r>
      <w:r>
        <w:rPr>
          <w:spacing w:val="-2"/>
          <w:sz w:val="20"/>
        </w:rPr>
        <w:t>https://doi.org/10.1016/B978-0-12-817141- </w:t>
      </w:r>
      <w:r>
        <w:rPr>
          <w:sz w:val="20"/>
        </w:rPr>
        <w:t>7.00005-0, 2021a.</w:t>
      </w:r>
    </w:p>
    <w:p>
      <w:pPr>
        <w:pStyle w:val="BodyText"/>
        <w:spacing w:before="47"/>
        <w:ind w:left="0"/>
      </w:pPr>
    </w:p>
    <w:p>
      <w:pPr>
        <w:pStyle w:val="ListParagraph"/>
        <w:numPr>
          <w:ilvl w:val="0"/>
          <w:numId w:val="1"/>
        </w:numPr>
        <w:tabs>
          <w:tab w:pos="634" w:val="left" w:leader="none"/>
        </w:tabs>
        <w:spacing w:line="254" w:lineRule="auto" w:before="1" w:after="0"/>
        <w:ind w:left="358" w:right="535" w:firstLine="0"/>
        <w:jc w:val="left"/>
        <w:rPr>
          <w:sz w:val="20"/>
        </w:rPr>
      </w:pPr>
      <w:r>
        <w:rPr>
          <w:sz w:val="20"/>
        </w:rPr>
        <w:t>A.</w:t>
      </w:r>
      <w:r>
        <w:rPr>
          <w:spacing w:val="-8"/>
          <w:sz w:val="20"/>
        </w:rPr>
        <w:t> </w:t>
      </w:r>
      <w:r>
        <w:rPr>
          <w:sz w:val="20"/>
        </w:rPr>
        <w:t>Brunelli,</w:t>
      </w:r>
      <w:r>
        <w:rPr>
          <w:spacing w:val="-7"/>
          <w:sz w:val="20"/>
        </w:rPr>
        <w:t> </w:t>
      </w:r>
      <w:r>
        <w:rPr>
          <w:sz w:val="20"/>
        </w:rPr>
        <w:t>Calibration</w:t>
      </w:r>
      <w:r>
        <w:rPr>
          <w:spacing w:val="-7"/>
          <w:sz w:val="20"/>
        </w:rPr>
        <w:t> </w:t>
      </w:r>
      <w:r>
        <w:rPr>
          <w:sz w:val="20"/>
        </w:rPr>
        <w:t>Handbook</w:t>
      </w:r>
      <w:r>
        <w:rPr>
          <w:spacing w:val="-5"/>
          <w:sz w:val="20"/>
        </w:rPr>
        <w:t> </w:t>
      </w:r>
      <w:r>
        <w:rPr>
          <w:sz w:val="20"/>
        </w:rPr>
        <w:t>of</w:t>
      </w:r>
      <w:r>
        <w:rPr>
          <w:spacing w:val="-6"/>
          <w:sz w:val="20"/>
        </w:rPr>
        <w:t> </w:t>
      </w:r>
      <w:r>
        <w:rPr>
          <w:sz w:val="20"/>
        </w:rPr>
        <w:t>Measuring Instruments. ISA, 2017.</w:t>
      </w:r>
    </w:p>
    <w:p>
      <w:pPr>
        <w:pStyle w:val="BodyText"/>
        <w:spacing w:before="52"/>
        <w:ind w:left="0"/>
      </w:pPr>
    </w:p>
    <w:p>
      <w:pPr>
        <w:pStyle w:val="ListParagraph"/>
        <w:numPr>
          <w:ilvl w:val="0"/>
          <w:numId w:val="1"/>
        </w:numPr>
        <w:tabs>
          <w:tab w:pos="629" w:val="left" w:leader="none"/>
        </w:tabs>
        <w:spacing w:line="254" w:lineRule="auto" w:before="0" w:after="0"/>
        <w:ind w:left="358" w:right="811" w:firstLine="0"/>
        <w:jc w:val="left"/>
        <w:rPr>
          <w:sz w:val="20"/>
        </w:rPr>
      </w:pPr>
      <w:r>
        <w:rPr>
          <w:sz w:val="20"/>
        </w:rPr>
        <w:t>W. C. Dunn, "Fundamentals of Industrial Instrumentation</w:t>
      </w:r>
      <w:r>
        <w:rPr>
          <w:spacing w:val="-7"/>
          <w:sz w:val="20"/>
        </w:rPr>
        <w:t> </w:t>
      </w:r>
      <w:r>
        <w:rPr>
          <w:sz w:val="20"/>
        </w:rPr>
        <w:t>and</w:t>
      </w:r>
      <w:r>
        <w:rPr>
          <w:spacing w:val="-8"/>
          <w:sz w:val="20"/>
        </w:rPr>
        <w:t> </w:t>
      </w:r>
      <w:r>
        <w:rPr>
          <w:sz w:val="20"/>
        </w:rPr>
        <w:t>Process</w:t>
      </w:r>
      <w:r>
        <w:rPr>
          <w:spacing w:val="-8"/>
          <w:sz w:val="20"/>
        </w:rPr>
        <w:t> </w:t>
      </w:r>
      <w:r>
        <w:rPr>
          <w:sz w:val="20"/>
        </w:rPr>
        <w:t>Control",</w:t>
      </w:r>
      <w:r>
        <w:rPr>
          <w:spacing w:val="-7"/>
          <w:sz w:val="20"/>
        </w:rPr>
        <w:t> </w:t>
      </w:r>
      <w:r>
        <w:rPr>
          <w:sz w:val="20"/>
        </w:rPr>
        <w:t>2e</w:t>
      </w:r>
      <w:r>
        <w:rPr>
          <w:spacing w:val="-9"/>
          <w:sz w:val="20"/>
        </w:rPr>
        <w:t> </w:t>
      </w:r>
      <w:r>
        <w:rPr>
          <w:sz w:val="20"/>
        </w:rPr>
        <w:t>(PB). McGraw Hill Professional, 2018.</w:t>
      </w:r>
    </w:p>
    <w:p>
      <w:pPr>
        <w:pStyle w:val="BodyText"/>
        <w:spacing w:before="54"/>
        <w:ind w:left="0"/>
      </w:pPr>
    </w:p>
    <w:p>
      <w:pPr>
        <w:pStyle w:val="ListParagraph"/>
        <w:numPr>
          <w:ilvl w:val="0"/>
          <w:numId w:val="1"/>
        </w:numPr>
        <w:tabs>
          <w:tab w:pos="634" w:val="left" w:leader="none"/>
        </w:tabs>
        <w:spacing w:line="256" w:lineRule="auto" w:before="0" w:after="0"/>
        <w:ind w:left="358" w:right="558" w:firstLine="0"/>
        <w:jc w:val="left"/>
        <w:rPr>
          <w:sz w:val="20"/>
        </w:rPr>
      </w:pPr>
      <w:r>
        <w:rPr>
          <w:sz w:val="20"/>
        </w:rPr>
        <w:t>A. S. Morris and R. Langari, "Chapter 15— Pressure measurement." En A. S. Morris &amp; R. Langari</w:t>
      </w:r>
      <w:r>
        <w:rPr>
          <w:spacing w:val="-9"/>
          <w:sz w:val="20"/>
        </w:rPr>
        <w:t> </w:t>
      </w:r>
      <w:r>
        <w:rPr>
          <w:sz w:val="20"/>
        </w:rPr>
        <w:t>(Eds.),</w:t>
      </w:r>
      <w:r>
        <w:rPr>
          <w:spacing w:val="-9"/>
          <w:sz w:val="20"/>
        </w:rPr>
        <w:t> </w:t>
      </w:r>
      <w:r>
        <w:rPr>
          <w:sz w:val="20"/>
        </w:rPr>
        <w:t>Measurement</w:t>
      </w:r>
      <w:r>
        <w:rPr>
          <w:spacing w:val="-9"/>
          <w:sz w:val="20"/>
        </w:rPr>
        <w:t> </w:t>
      </w:r>
      <w:r>
        <w:rPr>
          <w:sz w:val="20"/>
        </w:rPr>
        <w:t>and</w:t>
      </w:r>
      <w:r>
        <w:rPr>
          <w:spacing w:val="-9"/>
          <w:sz w:val="20"/>
        </w:rPr>
        <w:t> </w:t>
      </w:r>
      <w:r>
        <w:rPr>
          <w:sz w:val="20"/>
        </w:rPr>
        <w:t>Instrumentation</w:t>
      </w:r>
    </w:p>
    <w:p>
      <w:pPr>
        <w:spacing w:after="0" w:line="256" w:lineRule="auto"/>
        <w:jc w:val="left"/>
        <w:rPr>
          <w:sz w:val="20"/>
        </w:rPr>
        <w:sectPr>
          <w:type w:val="continuous"/>
          <w:pgSz w:w="12250" w:h="15850"/>
          <w:pgMar w:header="749" w:footer="1029" w:top="880" w:bottom="280" w:left="1060" w:right="540"/>
          <w:cols w:num="2" w:equalWidth="0">
            <w:col w:w="4864" w:space="451"/>
            <w:col w:w="5335"/>
          </w:cols>
        </w:sectPr>
      </w:pPr>
    </w:p>
    <w:p>
      <w:pPr>
        <w:pStyle w:val="Heading5"/>
      </w:pPr>
      <w:r>
        <w:rPr>
          <w:spacing w:val="-2"/>
        </w:rPr>
        <w:t>JOSÉ</w:t>
      </w:r>
      <w:r>
        <w:rPr>
          <w:spacing w:val="-1"/>
        </w:rPr>
        <w:t> </w:t>
      </w:r>
      <w:r>
        <w:rPr>
          <w:spacing w:val="-2"/>
        </w:rPr>
        <w:t>BARRIOLA, SERGIO</w:t>
      </w:r>
      <w:r>
        <w:rPr>
          <w:spacing w:val="-4"/>
        </w:rPr>
        <w:t> </w:t>
      </w:r>
      <w:r>
        <w:rPr>
          <w:spacing w:val="-2"/>
        </w:rPr>
        <w:t>ROSALES,</w:t>
      </w:r>
      <w:r>
        <w:rPr>
          <w:spacing w:val="-1"/>
        </w:rPr>
        <w:t> </w:t>
      </w:r>
      <w:r>
        <w:rPr>
          <w:spacing w:val="-2"/>
        </w:rPr>
        <w:t>MIGUEL PÉREZ</w:t>
      </w:r>
    </w:p>
    <w:p>
      <w:pPr>
        <w:pStyle w:val="BodyText"/>
        <w:spacing w:before="1"/>
        <w:ind w:left="0"/>
        <w:rPr>
          <w:rFonts w:ascii="Cambria Math"/>
          <w:sz w:val="15"/>
        </w:rPr>
      </w:pPr>
    </w:p>
    <w:p>
      <w:pPr>
        <w:spacing w:after="0"/>
        <w:rPr>
          <w:rFonts w:ascii="Cambria Math"/>
          <w:sz w:val="15"/>
        </w:rPr>
        <w:sectPr>
          <w:pgSz w:w="12250" w:h="15850"/>
          <w:pgMar w:header="749" w:footer="1029" w:top="1180" w:bottom="1220" w:left="1060" w:right="540"/>
        </w:sectPr>
      </w:pPr>
    </w:p>
    <w:p>
      <w:pPr>
        <w:pStyle w:val="BodyText"/>
        <w:spacing w:line="254" w:lineRule="auto" w:before="93"/>
        <w:ind w:right="369"/>
      </w:pPr>
      <w:r>
        <w:rPr/>
        <w:t>(Third</w:t>
      </w:r>
      <w:r>
        <w:rPr>
          <w:spacing w:val="-9"/>
        </w:rPr>
        <w:t> </w:t>
      </w:r>
      <w:r>
        <w:rPr/>
        <w:t>Edition)</w:t>
      </w:r>
      <w:r>
        <w:rPr>
          <w:spacing w:val="-9"/>
        </w:rPr>
        <w:t> </w:t>
      </w:r>
      <w:r>
        <w:rPr/>
        <w:t>(pp.</w:t>
      </w:r>
      <w:r>
        <w:rPr>
          <w:spacing w:val="-7"/>
        </w:rPr>
        <w:t> </w:t>
      </w:r>
      <w:r>
        <w:rPr/>
        <w:t>469-497).</w:t>
      </w:r>
      <w:r>
        <w:rPr>
          <w:spacing w:val="-8"/>
        </w:rPr>
        <w:t> </w:t>
      </w:r>
      <w:r>
        <w:rPr/>
        <w:t>Academic</w:t>
      </w:r>
      <w:r>
        <w:rPr>
          <w:spacing w:val="-8"/>
        </w:rPr>
        <w:t> </w:t>
      </w:r>
      <w:r>
        <w:rPr/>
        <w:t>Press. </w:t>
      </w:r>
      <w:r>
        <w:rPr>
          <w:spacing w:val="-2"/>
        </w:rPr>
        <w:t>https://doi.org/10.1016/B978-0-12-817141- </w:t>
      </w:r>
      <w:r>
        <w:rPr/>
        <w:t>7.00015-3, 2021b.</w:t>
      </w:r>
    </w:p>
    <w:p>
      <w:pPr>
        <w:pStyle w:val="BodyText"/>
        <w:spacing w:before="54"/>
        <w:ind w:left="0"/>
      </w:pPr>
    </w:p>
    <w:p>
      <w:pPr>
        <w:pStyle w:val="ListParagraph"/>
        <w:numPr>
          <w:ilvl w:val="0"/>
          <w:numId w:val="1"/>
        </w:numPr>
        <w:tabs>
          <w:tab w:pos="634" w:val="left" w:leader="none"/>
        </w:tabs>
        <w:spacing w:line="256" w:lineRule="auto" w:before="0" w:after="0"/>
        <w:ind w:left="358" w:right="162" w:firstLine="0"/>
        <w:jc w:val="left"/>
        <w:rPr>
          <w:sz w:val="20"/>
        </w:rPr>
      </w:pPr>
      <w:r>
        <w:rPr>
          <w:sz w:val="20"/>
        </w:rPr>
        <w:t>J. Riu, R. Boqué, A. Maroto, and F. X. Rius, "Calibración</w:t>
      </w:r>
      <w:r>
        <w:rPr>
          <w:spacing w:val="-7"/>
          <w:sz w:val="20"/>
        </w:rPr>
        <w:t> </w:t>
      </w:r>
      <w:r>
        <w:rPr>
          <w:sz w:val="20"/>
        </w:rPr>
        <w:t>de</w:t>
      </w:r>
      <w:r>
        <w:rPr>
          <w:spacing w:val="-8"/>
          <w:sz w:val="20"/>
        </w:rPr>
        <w:t> </w:t>
      </w:r>
      <w:r>
        <w:rPr>
          <w:sz w:val="20"/>
        </w:rPr>
        <w:t>equipos</w:t>
      </w:r>
      <w:r>
        <w:rPr>
          <w:spacing w:val="-8"/>
          <w:sz w:val="20"/>
        </w:rPr>
        <w:t> </w:t>
      </w:r>
      <w:r>
        <w:rPr>
          <w:sz w:val="20"/>
        </w:rPr>
        <w:t>de</w:t>
      </w:r>
      <w:r>
        <w:rPr>
          <w:spacing w:val="-8"/>
          <w:sz w:val="20"/>
        </w:rPr>
        <w:t> </w:t>
      </w:r>
      <w:r>
        <w:rPr>
          <w:sz w:val="20"/>
        </w:rPr>
        <w:t>medida."</w:t>
      </w:r>
      <w:r>
        <w:rPr>
          <w:spacing w:val="-10"/>
          <w:sz w:val="20"/>
        </w:rPr>
        <w:t> </w:t>
      </w:r>
      <w:r>
        <w:rPr>
          <w:sz w:val="20"/>
        </w:rPr>
        <w:t>Universidad Rovira I Virgili. Recuperado el 30 de marzo de 2021 de:</w:t>
      </w:r>
    </w:p>
    <w:p>
      <w:pPr>
        <w:pStyle w:val="BodyText"/>
        <w:spacing w:line="254" w:lineRule="auto"/>
      </w:pPr>
      <w:hyperlink r:id="rId25">
        <w:r>
          <w:rPr>
            <w:spacing w:val="-2"/>
          </w:rPr>
          <w:t>http://www.quimica.urv.es/quimio/general/calibra.p</w:t>
        </w:r>
      </w:hyperlink>
      <w:r>
        <w:rPr>
          <w:spacing w:val="-2"/>
        </w:rPr>
        <w:t> </w:t>
      </w:r>
      <w:r>
        <w:rPr/>
        <w:t>df, 2003.</w:t>
      </w:r>
    </w:p>
    <w:p>
      <w:pPr>
        <w:pStyle w:val="BodyText"/>
        <w:spacing w:before="50"/>
        <w:ind w:left="0"/>
      </w:pPr>
    </w:p>
    <w:p>
      <w:pPr>
        <w:pStyle w:val="ListParagraph"/>
        <w:numPr>
          <w:ilvl w:val="0"/>
          <w:numId w:val="1"/>
        </w:numPr>
        <w:tabs>
          <w:tab w:pos="634" w:val="left" w:leader="none"/>
        </w:tabs>
        <w:spacing w:line="256" w:lineRule="auto" w:before="0" w:after="0"/>
        <w:ind w:left="358" w:right="38" w:firstLine="0"/>
        <w:jc w:val="left"/>
        <w:rPr>
          <w:sz w:val="20"/>
        </w:rPr>
      </w:pPr>
      <w:r>
        <w:rPr>
          <w:sz w:val="20"/>
        </w:rPr>
        <w:t>S. Basu and A. K. Debnath, "Chapter 4— General Instruments." En S. Basu &amp; A. K.</w:t>
      </w:r>
      <w:r>
        <w:rPr>
          <w:spacing w:val="40"/>
          <w:sz w:val="20"/>
        </w:rPr>
        <w:t> </w:t>
      </w:r>
      <w:r>
        <w:rPr>
          <w:sz w:val="20"/>
        </w:rPr>
        <w:t>Debnath (Eds.), Power Plant Instrumentation and Control</w:t>
      </w:r>
      <w:r>
        <w:rPr>
          <w:spacing w:val="-11"/>
          <w:sz w:val="20"/>
        </w:rPr>
        <w:t> </w:t>
      </w:r>
      <w:r>
        <w:rPr>
          <w:sz w:val="20"/>
        </w:rPr>
        <w:t>Handbook</w:t>
      </w:r>
      <w:r>
        <w:rPr>
          <w:spacing w:val="-7"/>
          <w:sz w:val="20"/>
        </w:rPr>
        <w:t> </w:t>
      </w:r>
      <w:r>
        <w:rPr>
          <w:sz w:val="20"/>
        </w:rPr>
        <w:t>(Second</w:t>
      </w:r>
      <w:r>
        <w:rPr>
          <w:spacing w:val="-8"/>
          <w:sz w:val="20"/>
        </w:rPr>
        <w:t> </w:t>
      </w:r>
      <w:r>
        <w:rPr>
          <w:sz w:val="20"/>
        </w:rPr>
        <w:t>Edition)</w:t>
      </w:r>
      <w:r>
        <w:rPr>
          <w:spacing w:val="-9"/>
          <w:sz w:val="20"/>
        </w:rPr>
        <w:t> </w:t>
      </w:r>
      <w:r>
        <w:rPr>
          <w:sz w:val="20"/>
        </w:rPr>
        <w:t>(pp.</w:t>
      </w:r>
      <w:r>
        <w:rPr>
          <w:spacing w:val="-8"/>
          <w:sz w:val="20"/>
        </w:rPr>
        <w:t> </w:t>
      </w:r>
      <w:r>
        <w:rPr>
          <w:sz w:val="20"/>
        </w:rPr>
        <w:t>251-320). Academic Press. https://doi.org/10.1016/B978-0- 12-819504-8.00004-4, 2019.</w:t>
      </w:r>
    </w:p>
    <w:p>
      <w:pPr>
        <w:pStyle w:val="BodyText"/>
        <w:spacing w:before="46"/>
        <w:ind w:left="0"/>
      </w:pPr>
    </w:p>
    <w:p>
      <w:pPr>
        <w:pStyle w:val="ListParagraph"/>
        <w:numPr>
          <w:ilvl w:val="0"/>
          <w:numId w:val="1"/>
        </w:numPr>
        <w:tabs>
          <w:tab w:pos="634" w:val="left" w:leader="none"/>
        </w:tabs>
        <w:spacing w:line="254" w:lineRule="auto" w:before="0" w:after="0"/>
        <w:ind w:left="358" w:right="91" w:firstLine="0"/>
        <w:jc w:val="left"/>
        <w:rPr>
          <w:sz w:val="20"/>
        </w:rPr>
      </w:pPr>
      <w:r>
        <w:rPr>
          <w:sz w:val="20"/>
        </w:rPr>
        <w:t>ASME,</w:t>
      </w:r>
      <w:r>
        <w:rPr>
          <w:spacing w:val="-8"/>
          <w:sz w:val="20"/>
        </w:rPr>
        <w:t> </w:t>
      </w:r>
      <w:r>
        <w:rPr>
          <w:sz w:val="20"/>
        </w:rPr>
        <w:t>"Pipe</w:t>
      </w:r>
      <w:r>
        <w:rPr>
          <w:spacing w:val="-9"/>
          <w:sz w:val="20"/>
        </w:rPr>
        <w:t> </w:t>
      </w:r>
      <w:r>
        <w:rPr>
          <w:sz w:val="20"/>
        </w:rPr>
        <w:t>Threads,</w:t>
      </w:r>
      <w:r>
        <w:rPr>
          <w:spacing w:val="-8"/>
          <w:sz w:val="20"/>
        </w:rPr>
        <w:t> </w:t>
      </w:r>
      <w:r>
        <w:rPr>
          <w:sz w:val="20"/>
        </w:rPr>
        <w:t>General</w:t>
      </w:r>
      <w:r>
        <w:rPr>
          <w:spacing w:val="-8"/>
          <w:sz w:val="20"/>
        </w:rPr>
        <w:t> </w:t>
      </w:r>
      <w:r>
        <w:rPr>
          <w:sz w:val="20"/>
        </w:rPr>
        <w:t>Purpose</w:t>
      </w:r>
      <w:r>
        <w:rPr>
          <w:spacing w:val="-9"/>
          <w:sz w:val="20"/>
        </w:rPr>
        <w:t> </w:t>
      </w:r>
      <w:r>
        <w:rPr>
          <w:sz w:val="20"/>
        </w:rPr>
        <w:t>(Inch) (ASME B1.20.1-2013)", 2013.</w:t>
      </w:r>
    </w:p>
    <w:p>
      <w:pPr>
        <w:pStyle w:val="BodyText"/>
        <w:spacing w:before="53"/>
        <w:ind w:left="0"/>
      </w:pPr>
    </w:p>
    <w:p>
      <w:pPr>
        <w:pStyle w:val="ListParagraph"/>
        <w:numPr>
          <w:ilvl w:val="0"/>
          <w:numId w:val="1"/>
        </w:numPr>
        <w:tabs>
          <w:tab w:pos="743" w:val="left" w:leader="none"/>
        </w:tabs>
        <w:spacing w:line="254" w:lineRule="auto" w:before="0" w:after="0"/>
        <w:ind w:left="358" w:right="222" w:firstLine="0"/>
        <w:jc w:val="left"/>
        <w:rPr>
          <w:sz w:val="20"/>
        </w:rPr>
      </w:pPr>
      <w:r>
        <w:rPr>
          <w:sz w:val="20"/>
        </w:rPr>
        <w:t>N. H. Harun, H. A. Hambali, M.G. Hassan, and</w:t>
      </w:r>
      <w:r>
        <w:rPr>
          <w:spacing w:val="-6"/>
          <w:sz w:val="20"/>
        </w:rPr>
        <w:t> </w:t>
      </w:r>
      <w:r>
        <w:rPr>
          <w:sz w:val="20"/>
        </w:rPr>
        <w:t>K.N.</w:t>
      </w:r>
      <w:r>
        <w:rPr>
          <w:spacing w:val="-6"/>
          <w:sz w:val="20"/>
        </w:rPr>
        <w:t> </w:t>
      </w:r>
      <w:r>
        <w:rPr>
          <w:sz w:val="20"/>
        </w:rPr>
        <w:t>Karim,</w:t>
      </w:r>
      <w:r>
        <w:rPr>
          <w:spacing w:val="-8"/>
          <w:sz w:val="20"/>
        </w:rPr>
        <w:t> </w:t>
      </w:r>
      <w:r>
        <w:rPr>
          <w:sz w:val="20"/>
        </w:rPr>
        <w:t>"MATLAB</w:t>
      </w:r>
      <w:r>
        <w:rPr>
          <w:spacing w:val="-5"/>
          <w:sz w:val="20"/>
        </w:rPr>
        <w:t> </w:t>
      </w:r>
      <w:r>
        <w:rPr>
          <w:sz w:val="20"/>
        </w:rPr>
        <w:t>APP</w:t>
      </w:r>
      <w:r>
        <w:rPr>
          <w:spacing w:val="-8"/>
          <w:sz w:val="20"/>
        </w:rPr>
        <w:t> </w:t>
      </w:r>
      <w:r>
        <w:rPr>
          <w:sz w:val="20"/>
        </w:rPr>
        <w:t>Designer:</w:t>
      </w:r>
      <w:r>
        <w:rPr>
          <w:spacing w:val="-8"/>
          <w:sz w:val="20"/>
        </w:rPr>
        <w:t> </w:t>
      </w:r>
      <w:r>
        <w:rPr>
          <w:sz w:val="20"/>
        </w:rPr>
        <w:t>Learn By Example" (UUM Press). UUM Press, 2017.</w:t>
      </w:r>
    </w:p>
    <w:p>
      <w:pPr>
        <w:pStyle w:val="BodyText"/>
        <w:spacing w:before="56"/>
        <w:ind w:left="0"/>
      </w:pPr>
    </w:p>
    <w:p>
      <w:pPr>
        <w:pStyle w:val="ListParagraph"/>
        <w:numPr>
          <w:ilvl w:val="0"/>
          <w:numId w:val="1"/>
        </w:numPr>
        <w:tabs>
          <w:tab w:pos="745" w:val="left" w:leader="none"/>
        </w:tabs>
        <w:spacing w:line="256" w:lineRule="auto" w:before="1" w:after="0"/>
        <w:ind w:left="358" w:right="181" w:firstLine="0"/>
        <w:jc w:val="left"/>
        <w:rPr>
          <w:sz w:val="20"/>
        </w:rPr>
      </w:pPr>
      <w:r>
        <w:rPr>
          <w:sz w:val="20"/>
        </w:rPr>
        <w:t>M. M. Pérez Hernández, "Desarrollo de laboratorios virtuales en ingeniería con participación de estudiantes de pregrado." HUMAN REVIEW. International Humanities Review</w:t>
      </w:r>
      <w:r>
        <w:rPr>
          <w:spacing w:val="-8"/>
          <w:sz w:val="20"/>
        </w:rPr>
        <w:t> </w:t>
      </w:r>
      <w:r>
        <w:rPr>
          <w:sz w:val="20"/>
        </w:rPr>
        <w:t>/</w:t>
      </w:r>
      <w:r>
        <w:rPr>
          <w:spacing w:val="-8"/>
          <w:sz w:val="20"/>
        </w:rPr>
        <w:t> </w:t>
      </w:r>
      <w:r>
        <w:rPr>
          <w:sz w:val="20"/>
        </w:rPr>
        <w:t>Revista</w:t>
      </w:r>
      <w:r>
        <w:rPr>
          <w:spacing w:val="-8"/>
          <w:sz w:val="20"/>
        </w:rPr>
        <w:t> </w:t>
      </w:r>
      <w:r>
        <w:rPr>
          <w:sz w:val="20"/>
        </w:rPr>
        <w:t>Internacional</w:t>
      </w:r>
      <w:r>
        <w:rPr>
          <w:spacing w:val="-7"/>
          <w:sz w:val="20"/>
        </w:rPr>
        <w:t> </w:t>
      </w:r>
      <w:r>
        <w:rPr>
          <w:sz w:val="20"/>
        </w:rPr>
        <w:t>de</w:t>
      </w:r>
      <w:r>
        <w:rPr>
          <w:spacing w:val="-9"/>
          <w:sz w:val="20"/>
        </w:rPr>
        <w:t> </w:t>
      </w:r>
      <w:r>
        <w:rPr>
          <w:sz w:val="20"/>
        </w:rPr>
        <w:t>Humanidades, 15(3), Article 3. </w:t>
      </w:r>
      <w:r>
        <w:rPr>
          <w:spacing w:val="-2"/>
          <w:sz w:val="20"/>
        </w:rPr>
        <w:t>https://doi.org/10.37467/revhuman.v11.4239, 2022.</w:t>
      </w:r>
    </w:p>
    <w:p>
      <w:pPr>
        <w:pStyle w:val="BodyText"/>
        <w:spacing w:before="42"/>
        <w:ind w:left="0"/>
      </w:pPr>
    </w:p>
    <w:p>
      <w:pPr>
        <w:pStyle w:val="ListParagraph"/>
        <w:numPr>
          <w:ilvl w:val="0"/>
          <w:numId w:val="1"/>
        </w:numPr>
        <w:tabs>
          <w:tab w:pos="745" w:val="left" w:leader="none"/>
        </w:tabs>
        <w:spacing w:line="256" w:lineRule="auto" w:before="1" w:after="0"/>
        <w:ind w:left="358" w:right="235" w:firstLine="0"/>
        <w:jc w:val="left"/>
        <w:rPr>
          <w:sz w:val="20"/>
        </w:rPr>
      </w:pPr>
      <w:r>
        <w:rPr>
          <w:sz w:val="20"/>
        </w:rPr>
        <w:t>S. D. Rosales-Anzola and M. M. Pérez- Hernández,</w:t>
      </w:r>
      <w:r>
        <w:rPr>
          <w:spacing w:val="-8"/>
          <w:sz w:val="20"/>
        </w:rPr>
        <w:t> </w:t>
      </w:r>
      <w:r>
        <w:rPr>
          <w:sz w:val="20"/>
        </w:rPr>
        <w:t>"Aplicaciones</w:t>
      </w:r>
      <w:r>
        <w:rPr>
          <w:spacing w:val="-9"/>
          <w:sz w:val="20"/>
        </w:rPr>
        <w:t> </w:t>
      </w:r>
      <w:r>
        <w:rPr>
          <w:sz w:val="20"/>
        </w:rPr>
        <w:t>para</w:t>
      </w:r>
      <w:r>
        <w:rPr>
          <w:spacing w:val="-10"/>
          <w:sz w:val="20"/>
        </w:rPr>
        <w:t> </w:t>
      </w:r>
      <w:r>
        <w:rPr>
          <w:sz w:val="20"/>
        </w:rPr>
        <w:t>la</w:t>
      </w:r>
      <w:r>
        <w:rPr>
          <w:spacing w:val="-8"/>
          <w:sz w:val="20"/>
        </w:rPr>
        <w:t> </w:t>
      </w:r>
      <w:r>
        <w:rPr>
          <w:sz w:val="20"/>
        </w:rPr>
        <w:t>enseñanza</w:t>
      </w:r>
      <w:r>
        <w:rPr>
          <w:spacing w:val="-8"/>
          <w:sz w:val="20"/>
        </w:rPr>
        <w:t> </w:t>
      </w:r>
      <w:r>
        <w:rPr>
          <w:sz w:val="20"/>
        </w:rPr>
        <w:t>en ingeniería." HUMAN REVIEW. International Humanities Review / Revista Internacional de Humanidades, 16(5), Article 5. </w:t>
      </w:r>
      <w:r>
        <w:rPr>
          <w:spacing w:val="-2"/>
          <w:sz w:val="20"/>
        </w:rPr>
        <w:t>https://doi.org/10.37467/revhuman.v12.4688, 2023.</w:t>
      </w:r>
    </w:p>
    <w:p>
      <w:pPr>
        <w:pStyle w:val="BodyText"/>
        <w:spacing w:before="44"/>
        <w:ind w:left="0"/>
      </w:pPr>
    </w:p>
    <w:p>
      <w:pPr>
        <w:pStyle w:val="ListParagraph"/>
        <w:numPr>
          <w:ilvl w:val="0"/>
          <w:numId w:val="1"/>
        </w:numPr>
        <w:tabs>
          <w:tab w:pos="743" w:val="left" w:leader="none"/>
        </w:tabs>
        <w:spacing w:line="254" w:lineRule="auto" w:before="0" w:after="0"/>
        <w:ind w:left="358" w:right="82" w:firstLine="0"/>
        <w:jc w:val="left"/>
        <w:rPr>
          <w:sz w:val="20"/>
        </w:rPr>
      </w:pPr>
      <w:r>
        <w:rPr>
          <w:sz w:val="20"/>
        </w:rPr>
        <w:t>R.</w:t>
      </w:r>
      <w:r>
        <w:rPr>
          <w:spacing w:val="-7"/>
          <w:sz w:val="20"/>
        </w:rPr>
        <w:t> </w:t>
      </w:r>
      <w:r>
        <w:rPr>
          <w:sz w:val="20"/>
        </w:rPr>
        <w:t>Hernández,</w:t>
      </w:r>
      <w:r>
        <w:rPr>
          <w:spacing w:val="-7"/>
          <w:sz w:val="20"/>
        </w:rPr>
        <w:t> </w:t>
      </w:r>
      <w:r>
        <w:rPr>
          <w:sz w:val="20"/>
        </w:rPr>
        <w:t>C.</w:t>
      </w:r>
      <w:r>
        <w:rPr>
          <w:spacing w:val="-7"/>
          <w:sz w:val="20"/>
        </w:rPr>
        <w:t> </w:t>
      </w:r>
      <w:r>
        <w:rPr>
          <w:sz w:val="20"/>
        </w:rPr>
        <w:t>Fernández</w:t>
      </w:r>
      <w:r>
        <w:rPr>
          <w:spacing w:val="-6"/>
          <w:sz w:val="20"/>
        </w:rPr>
        <w:t> </w:t>
      </w:r>
      <w:r>
        <w:rPr>
          <w:sz w:val="20"/>
        </w:rPr>
        <w:t>and</w:t>
      </w:r>
      <w:r>
        <w:rPr>
          <w:spacing w:val="-5"/>
          <w:sz w:val="20"/>
        </w:rPr>
        <w:t> </w:t>
      </w:r>
      <w:r>
        <w:rPr>
          <w:sz w:val="20"/>
        </w:rPr>
        <w:t>P.</w:t>
      </w:r>
      <w:r>
        <w:rPr>
          <w:spacing w:val="-5"/>
          <w:sz w:val="20"/>
        </w:rPr>
        <w:t> </w:t>
      </w:r>
      <w:r>
        <w:rPr>
          <w:sz w:val="20"/>
        </w:rPr>
        <w:t>Baptista, Metodología de la Investigación (6ta ed.). McGraw-Hill, 2014.</w:t>
      </w:r>
    </w:p>
    <w:p>
      <w:pPr>
        <w:pStyle w:val="BodyText"/>
        <w:spacing w:before="54"/>
        <w:ind w:left="0"/>
      </w:pPr>
    </w:p>
    <w:p>
      <w:pPr>
        <w:pStyle w:val="ListParagraph"/>
        <w:numPr>
          <w:ilvl w:val="0"/>
          <w:numId w:val="1"/>
        </w:numPr>
        <w:tabs>
          <w:tab w:pos="743" w:val="left" w:leader="none"/>
        </w:tabs>
        <w:spacing w:line="256" w:lineRule="auto" w:before="0" w:after="0"/>
        <w:ind w:left="358" w:right="247" w:firstLine="0"/>
        <w:jc w:val="left"/>
        <w:rPr>
          <w:sz w:val="20"/>
        </w:rPr>
      </w:pPr>
      <w:r>
        <w:rPr>
          <w:sz w:val="20"/>
        </w:rPr>
        <w:t>R. A. Álvarez, "Clasificación de las investigaciones."</w:t>
      </w:r>
      <w:r>
        <w:rPr>
          <w:spacing w:val="-11"/>
          <w:sz w:val="20"/>
        </w:rPr>
        <w:t> </w:t>
      </w:r>
      <w:r>
        <w:rPr>
          <w:sz w:val="20"/>
        </w:rPr>
        <w:t>Universidad</w:t>
      </w:r>
      <w:r>
        <w:rPr>
          <w:spacing w:val="-11"/>
          <w:sz w:val="20"/>
        </w:rPr>
        <w:t> </w:t>
      </w:r>
      <w:r>
        <w:rPr>
          <w:sz w:val="20"/>
        </w:rPr>
        <w:t>de</w:t>
      </w:r>
      <w:r>
        <w:rPr>
          <w:spacing w:val="-11"/>
          <w:sz w:val="20"/>
        </w:rPr>
        <w:t> </w:t>
      </w:r>
      <w:r>
        <w:rPr>
          <w:sz w:val="20"/>
        </w:rPr>
        <w:t>Lima,</w:t>
      </w:r>
      <w:r>
        <w:rPr>
          <w:spacing w:val="-11"/>
          <w:sz w:val="20"/>
        </w:rPr>
        <w:t> </w:t>
      </w:r>
      <w:r>
        <w:rPr>
          <w:sz w:val="20"/>
        </w:rPr>
        <w:t>Facultad de Ciencias Empresariales y Económicas, Carrera de Negocios Internacionales, 2020.</w:t>
      </w:r>
    </w:p>
    <w:p>
      <w:pPr>
        <w:pStyle w:val="ListParagraph"/>
        <w:numPr>
          <w:ilvl w:val="0"/>
          <w:numId w:val="1"/>
        </w:numPr>
        <w:tabs>
          <w:tab w:pos="743" w:val="left" w:leader="none"/>
        </w:tabs>
        <w:spacing w:line="254" w:lineRule="auto" w:before="93" w:after="0"/>
        <w:ind w:left="358" w:right="611" w:firstLine="0"/>
        <w:jc w:val="left"/>
        <w:rPr>
          <w:sz w:val="20"/>
        </w:rPr>
      </w:pPr>
      <w:r>
        <w:rPr/>
        <w:br w:type="column"/>
      </w:r>
      <w:r>
        <w:rPr>
          <w:sz w:val="20"/>
        </w:rPr>
        <w:t>J. Peña and D. Baptista, "Introducción a la Metódica de la Investigación." Recuperado el 12 de enero de 2021 de: </w:t>
      </w:r>
      <w:r>
        <w:rPr>
          <w:spacing w:val="-2"/>
          <w:sz w:val="20"/>
        </w:rPr>
        <w:t>https://</w:t>
      </w:r>
      <w:hyperlink r:id="rId26">
        <w:r>
          <w:rPr>
            <w:spacing w:val="-2"/>
            <w:sz w:val="20"/>
          </w:rPr>
          <w:t>www.youtube.com/watch?v=BtANwb9qrtQ</w:t>
        </w:r>
      </w:hyperlink>
      <w:r>
        <w:rPr>
          <w:spacing w:val="-2"/>
          <w:sz w:val="20"/>
        </w:rPr>
        <w:t> </w:t>
      </w:r>
      <w:r>
        <w:rPr>
          <w:sz w:val="20"/>
        </w:rPr>
        <w:t>&amp;t=3s, 2020.</w:t>
      </w:r>
    </w:p>
    <w:p>
      <w:pPr>
        <w:pStyle w:val="BodyText"/>
        <w:spacing w:before="58"/>
        <w:ind w:left="0"/>
      </w:pPr>
    </w:p>
    <w:p>
      <w:pPr>
        <w:pStyle w:val="ListParagraph"/>
        <w:numPr>
          <w:ilvl w:val="0"/>
          <w:numId w:val="1"/>
        </w:numPr>
        <w:tabs>
          <w:tab w:pos="745" w:val="left" w:leader="none"/>
        </w:tabs>
        <w:spacing w:line="254" w:lineRule="auto" w:before="0" w:after="0"/>
        <w:ind w:left="358" w:right="537" w:firstLine="0"/>
        <w:jc w:val="left"/>
        <w:rPr>
          <w:sz w:val="20"/>
        </w:rPr>
      </w:pPr>
      <w:r>
        <w:rPr>
          <w:sz w:val="20"/>
        </w:rPr>
        <w:t>Swagelok, "Roscas y Conexiones finales." Recuperado el 1 de abril de 2021 de: </w:t>
      </w:r>
      <w:r>
        <w:rPr>
          <w:spacing w:val="-2"/>
          <w:sz w:val="20"/>
        </w:rPr>
        <w:t>https://</w:t>
      </w:r>
      <w:hyperlink r:id="rId27">
        <w:r>
          <w:rPr>
            <w:spacing w:val="-2"/>
            <w:sz w:val="20"/>
          </w:rPr>
          <w:t>www.swagelok.com/downloads/webcatalog</w:t>
        </w:r>
      </w:hyperlink>
      <w:r>
        <w:rPr>
          <w:spacing w:val="-2"/>
          <w:sz w:val="20"/>
        </w:rPr>
        <w:t> </w:t>
      </w:r>
      <w:r>
        <w:rPr>
          <w:sz w:val="20"/>
        </w:rPr>
        <w:t>s/es/ms-13-77.pdf, 2014.</w:t>
      </w:r>
    </w:p>
    <w:p>
      <w:pPr>
        <w:pStyle w:val="BodyText"/>
        <w:spacing w:before="55"/>
        <w:ind w:left="0"/>
      </w:pPr>
    </w:p>
    <w:p>
      <w:pPr>
        <w:pStyle w:val="ListParagraph"/>
        <w:numPr>
          <w:ilvl w:val="0"/>
          <w:numId w:val="1"/>
        </w:numPr>
        <w:tabs>
          <w:tab w:pos="745" w:val="left" w:leader="none"/>
          <w:tab w:pos="925" w:val="left" w:leader="none"/>
        </w:tabs>
        <w:spacing w:line="256" w:lineRule="auto" w:before="1" w:after="0"/>
        <w:ind w:left="925" w:right="520" w:hanging="567"/>
        <w:jc w:val="left"/>
        <w:rPr>
          <w:sz w:val="20"/>
        </w:rPr>
      </w:pPr>
      <w:r>
        <w:rPr>
          <w:sz w:val="20"/>
        </w:rPr>
        <w:t>M.</w:t>
      </w:r>
      <w:r>
        <w:rPr>
          <w:spacing w:val="-6"/>
          <w:sz w:val="20"/>
        </w:rPr>
        <w:t> </w:t>
      </w:r>
      <w:r>
        <w:rPr>
          <w:sz w:val="20"/>
        </w:rPr>
        <w:t>Bair,</w:t>
      </w:r>
      <w:r>
        <w:rPr>
          <w:spacing w:val="-4"/>
          <w:sz w:val="20"/>
        </w:rPr>
        <w:t> </w:t>
      </w:r>
      <w:r>
        <w:rPr>
          <w:sz w:val="20"/>
        </w:rPr>
        <w:t>"An</w:t>
      </w:r>
      <w:r>
        <w:rPr>
          <w:spacing w:val="-4"/>
          <w:sz w:val="20"/>
        </w:rPr>
        <w:t> </w:t>
      </w:r>
      <w:r>
        <w:rPr>
          <w:sz w:val="20"/>
        </w:rPr>
        <w:t>Examination</w:t>
      </w:r>
      <w:r>
        <w:rPr>
          <w:spacing w:val="-7"/>
          <w:sz w:val="20"/>
        </w:rPr>
        <w:t> </w:t>
      </w:r>
      <w:r>
        <w:rPr>
          <w:sz w:val="20"/>
        </w:rPr>
        <w:t>of</w:t>
      </w:r>
      <w:r>
        <w:rPr>
          <w:spacing w:val="-4"/>
          <w:sz w:val="20"/>
        </w:rPr>
        <w:t> </w:t>
      </w:r>
      <w:r>
        <w:rPr>
          <w:sz w:val="20"/>
        </w:rPr>
        <w:t>the</w:t>
      </w:r>
      <w:r>
        <w:rPr>
          <w:spacing w:val="-4"/>
          <w:sz w:val="20"/>
        </w:rPr>
        <w:t> </w:t>
      </w:r>
      <w:r>
        <w:rPr>
          <w:sz w:val="20"/>
        </w:rPr>
        <w:t>Uncertainty</w:t>
      </w:r>
      <w:r>
        <w:rPr>
          <w:spacing w:val="-7"/>
          <w:sz w:val="20"/>
        </w:rPr>
        <w:t> </w:t>
      </w:r>
      <w:r>
        <w:rPr>
          <w:sz w:val="20"/>
        </w:rPr>
        <w:t>of Industrial Deadweight Testers Used for Pressure Calibrations in Different Environments." NCSLI Measure: Journal of Measurement Science, 8(3), 28–34, 2013.</w:t>
      </w:r>
    </w:p>
    <w:p>
      <w:pPr>
        <w:pStyle w:val="BodyText"/>
        <w:spacing w:before="46"/>
        <w:ind w:left="0"/>
      </w:pPr>
    </w:p>
    <w:p>
      <w:pPr>
        <w:pStyle w:val="ListParagraph"/>
        <w:numPr>
          <w:ilvl w:val="0"/>
          <w:numId w:val="1"/>
        </w:numPr>
        <w:tabs>
          <w:tab w:pos="743" w:val="left" w:leader="none"/>
        </w:tabs>
        <w:spacing w:line="256" w:lineRule="auto" w:before="0" w:after="0"/>
        <w:ind w:left="358" w:right="544" w:firstLine="0"/>
        <w:jc w:val="left"/>
        <w:rPr>
          <w:sz w:val="20"/>
        </w:rPr>
      </w:pPr>
      <w:r>
        <w:rPr>
          <w:sz w:val="20"/>
        </w:rPr>
        <w:t>D. A. Olson and R. G. Driver, SIM Metrology School: Pressure. NIST National Institute of Standards and Technology. Recuperado el 21 de enero de 2021 de: </w:t>
      </w:r>
      <w:r>
        <w:rPr>
          <w:spacing w:val="-2"/>
          <w:sz w:val="20"/>
        </w:rPr>
        <w:t>https://</w:t>
      </w:r>
      <w:hyperlink r:id="rId28">
        <w:r>
          <w:rPr>
            <w:spacing w:val="-2"/>
            <w:sz w:val="20"/>
          </w:rPr>
          <w:t>www.nist.gov/system/files/documents/iaao/</w:t>
        </w:r>
      </w:hyperlink>
      <w:r>
        <w:rPr>
          <w:spacing w:val="-2"/>
          <w:sz w:val="20"/>
        </w:rPr>
        <w:t> SIM-Metrology-School-Pressure_Olson.pdf,</w:t>
      </w:r>
      <w:r>
        <w:rPr>
          <w:spacing w:val="37"/>
          <w:sz w:val="20"/>
        </w:rPr>
        <w:t> </w:t>
      </w:r>
      <w:r>
        <w:rPr>
          <w:spacing w:val="-4"/>
          <w:sz w:val="20"/>
        </w:rPr>
        <w:t>2013.</w:t>
      </w:r>
    </w:p>
    <w:p>
      <w:pPr>
        <w:pStyle w:val="BodyText"/>
        <w:spacing w:before="46"/>
        <w:ind w:left="0"/>
      </w:pPr>
    </w:p>
    <w:p>
      <w:pPr>
        <w:pStyle w:val="ListParagraph"/>
        <w:numPr>
          <w:ilvl w:val="0"/>
          <w:numId w:val="1"/>
        </w:numPr>
        <w:tabs>
          <w:tab w:pos="745" w:val="left" w:leader="none"/>
        </w:tabs>
        <w:spacing w:line="254" w:lineRule="auto" w:before="0" w:after="0"/>
        <w:ind w:left="358" w:right="1064" w:firstLine="0"/>
        <w:jc w:val="left"/>
        <w:rPr>
          <w:sz w:val="20"/>
        </w:rPr>
      </w:pPr>
      <w:r>
        <w:rPr>
          <w:sz w:val="20"/>
        </w:rPr>
        <w:t>M.</w:t>
      </w:r>
      <w:r>
        <w:rPr>
          <w:spacing w:val="-6"/>
          <w:sz w:val="20"/>
        </w:rPr>
        <w:t> </w:t>
      </w:r>
      <w:r>
        <w:rPr>
          <w:sz w:val="20"/>
        </w:rPr>
        <w:t>Granados,</w:t>
      </w:r>
      <w:r>
        <w:rPr>
          <w:spacing w:val="-5"/>
          <w:sz w:val="20"/>
        </w:rPr>
        <w:t> </w:t>
      </w:r>
      <w:r>
        <w:rPr>
          <w:sz w:val="20"/>
        </w:rPr>
        <w:t>"Arduino</w:t>
      </w:r>
      <w:r>
        <w:rPr>
          <w:spacing w:val="-5"/>
          <w:sz w:val="20"/>
        </w:rPr>
        <w:t> </w:t>
      </w:r>
      <w:r>
        <w:rPr>
          <w:sz w:val="20"/>
        </w:rPr>
        <w:t>UNO</w:t>
      </w:r>
      <w:r>
        <w:rPr>
          <w:spacing w:val="-6"/>
          <w:sz w:val="20"/>
        </w:rPr>
        <w:t> </w:t>
      </w:r>
      <w:r>
        <w:rPr>
          <w:sz w:val="20"/>
        </w:rPr>
        <w:t>más</w:t>
      </w:r>
      <w:r>
        <w:rPr>
          <w:spacing w:val="-6"/>
          <w:sz w:val="20"/>
        </w:rPr>
        <w:t> </w:t>
      </w:r>
      <w:r>
        <w:rPr>
          <w:sz w:val="20"/>
        </w:rPr>
        <w:t>de</w:t>
      </w:r>
      <w:r>
        <w:rPr>
          <w:spacing w:val="-7"/>
          <w:sz w:val="20"/>
        </w:rPr>
        <w:t> </w:t>
      </w:r>
      <w:r>
        <w:rPr>
          <w:sz w:val="20"/>
        </w:rPr>
        <w:t>60 prácticas." Misael Granados, 2020.</w:t>
      </w:r>
    </w:p>
    <w:sectPr>
      <w:type w:val="continuous"/>
      <w:pgSz w:w="12250" w:h="15850"/>
      <w:pgMar w:header="749" w:footer="1029" w:top="880" w:bottom="280" w:left="1060" w:right="540"/>
      <w:cols w:num="2" w:equalWidth="0">
        <w:col w:w="4854" w:space="461"/>
        <w:col w:w="53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Math">
    <w:altName w:val="Cambria Math"/>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19872">
              <wp:simplePos x="0" y="0"/>
              <wp:positionH relativeFrom="page">
                <wp:posOffset>6878955</wp:posOffset>
              </wp:positionH>
              <wp:positionV relativeFrom="page">
                <wp:posOffset>9293377</wp:posOffset>
              </wp:positionV>
              <wp:extent cx="1270" cy="60579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0" cy="605790"/>
                      </a:xfrm>
                      <a:custGeom>
                        <a:avLst/>
                        <a:gdLst/>
                        <a:ahLst/>
                        <a:cxnLst/>
                        <a:rect l="l" t="t" r="r" b="b"/>
                        <a:pathLst>
                          <a:path w="0" h="605790">
                            <a:moveTo>
                              <a:pt x="0" y="0"/>
                            </a:moveTo>
                            <a:lnTo>
                              <a:pt x="0" y="6057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6608" from="541.650024pt,731.762024pt" to="541.650024pt,779.462024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120384">
              <wp:simplePos x="0" y="0"/>
              <wp:positionH relativeFrom="page">
                <wp:posOffset>257047</wp:posOffset>
              </wp:positionH>
              <wp:positionV relativeFrom="page">
                <wp:posOffset>9266760</wp:posOffset>
              </wp:positionV>
              <wp:extent cx="4517390" cy="6032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517390" cy="603250"/>
                      </a:xfrm>
                      <a:prstGeom prst="rect">
                        <a:avLst/>
                      </a:prstGeom>
                    </wps:spPr>
                    <wps:txbx>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wps:txbx>
                    <wps:bodyPr wrap="square" lIns="0" tIns="0" rIns="0" bIns="0" rtlCol="0">
                      <a:noAutofit/>
                    </wps:bodyPr>
                  </wps:wsp>
                </a:graphicData>
              </a:graphic>
            </wp:anchor>
          </w:drawing>
        </mc:Choice>
        <mc:Fallback>
          <w:pict>
            <v:shape style="position:absolute;margin-left:20.240pt;margin-top:729.666199pt;width:355.7pt;height:47.5pt;mso-position-horizontal-relative:page;mso-position-vertical-relative:page;z-index:-16196096" type="#_x0000_t202" id="docshape4" filled="false" stroked="false">
              <v:textbox inset="0,0,0,0">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v:textbox>
              <w10:wrap type="none"/>
            </v:shape>
          </w:pict>
        </mc:Fallback>
      </mc:AlternateContent>
    </w:r>
    <w:r>
      <w:rPr/>
      <mc:AlternateContent>
        <mc:Choice Requires="wps">
          <w:drawing>
            <wp:anchor distT="0" distB="0" distL="0" distR="0" allowOverlap="1" layoutInCell="1" locked="0" behindDoc="1" simplePos="0" relativeHeight="487120896">
              <wp:simplePos x="0" y="0"/>
              <wp:positionH relativeFrom="page">
                <wp:posOffset>5329809</wp:posOffset>
              </wp:positionH>
              <wp:positionV relativeFrom="page">
                <wp:posOffset>9344485</wp:posOffset>
              </wp:positionV>
              <wp:extent cx="1480185" cy="4845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480185" cy="484505"/>
                      </a:xfrm>
                      <a:prstGeom prst="rect">
                        <a:avLst/>
                      </a:prstGeom>
                    </wps:spPr>
                    <wps:txbx>
                      <w:txbxContent>
                        <w:p>
                          <w:pPr>
                            <w:spacing w:line="240" w:lineRule="auto" w:before="0"/>
                            <w:ind w:left="20" w:right="18" w:firstLine="603"/>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5"/>
                              <w:sz w:val="16"/>
                            </w:rPr>
                            <w:t> </w:t>
                          </w:r>
                          <w:r>
                            <w:rPr>
                              <w:rFonts w:ascii="Cambria Math" w:hAnsi="Cambria Math"/>
                              <w:spacing w:val="-2"/>
                              <w:sz w:val="16"/>
                            </w:rPr>
                            <w:t>septiembre-enero</w:t>
                          </w:r>
                          <w:r>
                            <w:rPr>
                              <w:rFonts w:ascii="Cambria Math" w:hAnsi="Cambria Math"/>
                              <w:spacing w:val="14"/>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7"/>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wps:txbx>
                    <wps:bodyPr wrap="square" lIns="0" tIns="0" rIns="0" bIns="0" rtlCol="0">
                      <a:noAutofit/>
                    </wps:bodyPr>
                  </wps:wsp>
                </a:graphicData>
              </a:graphic>
            </wp:anchor>
          </w:drawing>
        </mc:Choice>
        <mc:Fallback>
          <w:pict>
            <v:shape style="position:absolute;margin-left:419.670013pt;margin-top:735.786255pt;width:116.55pt;height:38.15pt;mso-position-horizontal-relative:page;mso-position-vertical-relative:page;z-index:-16195584" type="#_x0000_t202" id="docshape5" filled="false" stroked="false">
              <v:textbox inset="0,0,0,0">
                <w:txbxContent>
                  <w:p>
                    <w:pPr>
                      <w:spacing w:line="240" w:lineRule="auto" w:before="0"/>
                      <w:ind w:left="20" w:right="18" w:firstLine="603"/>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5"/>
                        <w:sz w:val="16"/>
                      </w:rPr>
                      <w:t> </w:t>
                    </w:r>
                    <w:r>
                      <w:rPr>
                        <w:rFonts w:ascii="Cambria Math" w:hAnsi="Cambria Math"/>
                        <w:spacing w:val="-2"/>
                        <w:sz w:val="16"/>
                      </w:rPr>
                      <w:t>septiembre-enero</w:t>
                    </w:r>
                    <w:r>
                      <w:rPr>
                        <w:rFonts w:ascii="Cambria Math" w:hAnsi="Cambria Math"/>
                        <w:spacing w:val="14"/>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7"/>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7121408">
              <wp:simplePos x="0" y="0"/>
              <wp:positionH relativeFrom="page">
                <wp:posOffset>6992111</wp:posOffset>
              </wp:positionH>
              <wp:positionV relativeFrom="page">
                <wp:posOffset>9665420</wp:posOffset>
              </wp:positionV>
              <wp:extent cx="173990" cy="19621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73990" cy="196215"/>
                      </a:xfrm>
                      <a:prstGeom prst="rect">
                        <a:avLst/>
                      </a:prstGeom>
                    </wps:spPr>
                    <wps:txbx>
                      <w:txbxContent>
                        <w:p>
                          <w:pPr>
                            <w:spacing w:before="12"/>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550.559998pt;margin-top:761.056702pt;width:13.7pt;height:15.45pt;mso-position-horizontal-relative:page;mso-position-vertical-relative:page;z-index:-16195072" type="#_x0000_t202" id="docshape6" filled="false" stroked="false">
              <v:textbox inset="0,0,0,0">
                <w:txbxContent>
                  <w:p>
                    <w:pPr>
                      <w:spacing w:before="12"/>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2</w:t>
                    </w:r>
                    <w:r>
                      <w:rPr>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23456">
              <wp:simplePos x="0" y="0"/>
              <wp:positionH relativeFrom="page">
                <wp:posOffset>6878955</wp:posOffset>
              </wp:positionH>
              <wp:positionV relativeFrom="page">
                <wp:posOffset>9293377</wp:posOffset>
              </wp:positionV>
              <wp:extent cx="1270" cy="60579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270" cy="605790"/>
                      </a:xfrm>
                      <a:custGeom>
                        <a:avLst/>
                        <a:gdLst/>
                        <a:ahLst/>
                        <a:cxnLst/>
                        <a:rect l="l" t="t" r="r" b="b"/>
                        <a:pathLst>
                          <a:path w="0" h="605790">
                            <a:moveTo>
                              <a:pt x="0" y="0"/>
                            </a:moveTo>
                            <a:lnTo>
                              <a:pt x="0" y="6057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3024" from="541.650024pt,731.762024pt" to="541.650024pt,779.462024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123968">
              <wp:simplePos x="0" y="0"/>
              <wp:positionH relativeFrom="page">
                <wp:posOffset>257047</wp:posOffset>
              </wp:positionH>
              <wp:positionV relativeFrom="page">
                <wp:posOffset>9266760</wp:posOffset>
              </wp:positionV>
              <wp:extent cx="4517390" cy="60325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517390" cy="603250"/>
                      </a:xfrm>
                      <a:prstGeom prst="rect">
                        <a:avLst/>
                      </a:prstGeom>
                    </wps:spPr>
                    <wps:txbx>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wps:txbx>
                    <wps:bodyPr wrap="square" lIns="0" tIns="0" rIns="0" bIns="0" rtlCol="0">
                      <a:noAutofit/>
                    </wps:bodyPr>
                  </wps:wsp>
                </a:graphicData>
              </a:graphic>
            </wp:anchor>
          </w:drawing>
        </mc:Choice>
        <mc:Fallback>
          <w:pict>
            <v:shape style="position:absolute;margin-left:20.240pt;margin-top:729.666199pt;width:355.7pt;height:47.5pt;mso-position-horizontal-relative:page;mso-position-vertical-relative:page;z-index:-16192512" type="#_x0000_t202" id="docshape11" filled="false" stroked="false">
              <v:textbox inset="0,0,0,0">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v:textbox>
              <w10:wrap type="none"/>
            </v:shape>
          </w:pict>
        </mc:Fallback>
      </mc:AlternateContent>
    </w:r>
    <w:r>
      <w:rPr/>
      <mc:AlternateContent>
        <mc:Choice Requires="wps">
          <w:drawing>
            <wp:anchor distT="0" distB="0" distL="0" distR="0" allowOverlap="1" layoutInCell="1" locked="0" behindDoc="1" simplePos="0" relativeHeight="487124480">
              <wp:simplePos x="0" y="0"/>
              <wp:positionH relativeFrom="page">
                <wp:posOffset>5329809</wp:posOffset>
              </wp:positionH>
              <wp:positionV relativeFrom="page">
                <wp:posOffset>9344485</wp:posOffset>
              </wp:positionV>
              <wp:extent cx="1480185" cy="48450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480185" cy="484505"/>
                      </a:xfrm>
                      <a:prstGeom prst="rect">
                        <a:avLst/>
                      </a:prstGeom>
                    </wps:spPr>
                    <wps:txbx>
                      <w:txbxContent>
                        <w:p>
                          <w:pPr>
                            <w:spacing w:line="240" w:lineRule="auto" w:before="0"/>
                            <w:ind w:left="20" w:right="18" w:firstLine="603"/>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5"/>
                              <w:sz w:val="16"/>
                            </w:rPr>
                            <w:t> </w:t>
                          </w:r>
                          <w:r>
                            <w:rPr>
                              <w:rFonts w:ascii="Cambria Math" w:hAnsi="Cambria Math"/>
                              <w:spacing w:val="-2"/>
                              <w:sz w:val="16"/>
                            </w:rPr>
                            <w:t>septiembre-enero</w:t>
                          </w:r>
                          <w:r>
                            <w:rPr>
                              <w:rFonts w:ascii="Cambria Math" w:hAnsi="Cambria Math"/>
                              <w:spacing w:val="14"/>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7"/>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wps:txbx>
                    <wps:bodyPr wrap="square" lIns="0" tIns="0" rIns="0" bIns="0" rtlCol="0">
                      <a:noAutofit/>
                    </wps:bodyPr>
                  </wps:wsp>
                </a:graphicData>
              </a:graphic>
            </wp:anchor>
          </w:drawing>
        </mc:Choice>
        <mc:Fallback>
          <w:pict>
            <v:shape style="position:absolute;margin-left:419.670013pt;margin-top:735.786255pt;width:116.55pt;height:38.15pt;mso-position-horizontal-relative:page;mso-position-vertical-relative:page;z-index:-16192000" type="#_x0000_t202" id="docshape12" filled="false" stroked="false">
              <v:textbox inset="0,0,0,0">
                <w:txbxContent>
                  <w:p>
                    <w:pPr>
                      <w:spacing w:line="240" w:lineRule="auto" w:before="0"/>
                      <w:ind w:left="20" w:right="18" w:firstLine="603"/>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5"/>
                        <w:sz w:val="16"/>
                      </w:rPr>
                      <w:t> </w:t>
                    </w:r>
                    <w:r>
                      <w:rPr>
                        <w:rFonts w:ascii="Cambria Math" w:hAnsi="Cambria Math"/>
                        <w:spacing w:val="-2"/>
                        <w:sz w:val="16"/>
                      </w:rPr>
                      <w:t>septiembre-enero</w:t>
                    </w:r>
                    <w:r>
                      <w:rPr>
                        <w:rFonts w:ascii="Cambria Math" w:hAnsi="Cambria Math"/>
                        <w:spacing w:val="14"/>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7"/>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7124992">
              <wp:simplePos x="0" y="0"/>
              <wp:positionH relativeFrom="page">
                <wp:posOffset>6906768</wp:posOffset>
              </wp:positionH>
              <wp:positionV relativeFrom="page">
                <wp:posOffset>9665420</wp:posOffset>
              </wp:positionV>
              <wp:extent cx="259715" cy="19621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59715" cy="196215"/>
                      </a:xfrm>
                      <a:prstGeom prst="rect">
                        <a:avLst/>
                      </a:prstGeom>
                    </wps:spPr>
                    <wps:txbx>
                      <w:txbxContent>
                        <w:p>
                          <w:pPr>
                            <w:spacing w:before="12"/>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3.840027pt;margin-top:761.056702pt;width:20.45pt;height:15.45pt;mso-position-horizontal-relative:page;mso-position-vertical-relative:page;z-index:-16191488" type="#_x0000_t202" id="docshape13" filled="false" stroked="false">
              <v:textbox inset="0,0,0,0">
                <w:txbxContent>
                  <w:p>
                    <w:pPr>
                      <w:spacing w:before="12"/>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26528">
              <wp:simplePos x="0" y="0"/>
              <wp:positionH relativeFrom="page">
                <wp:posOffset>6878955</wp:posOffset>
              </wp:positionH>
              <wp:positionV relativeFrom="page">
                <wp:posOffset>9293377</wp:posOffset>
              </wp:positionV>
              <wp:extent cx="1270" cy="60579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605790"/>
                      </a:xfrm>
                      <a:custGeom>
                        <a:avLst/>
                        <a:gdLst/>
                        <a:ahLst/>
                        <a:cxnLst/>
                        <a:rect l="l" t="t" r="r" b="b"/>
                        <a:pathLst>
                          <a:path w="0" h="605790">
                            <a:moveTo>
                              <a:pt x="0" y="0"/>
                            </a:moveTo>
                            <a:lnTo>
                              <a:pt x="0" y="6057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89952" from="541.650024pt,731.762024pt" to="541.650024pt,779.462024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127040">
              <wp:simplePos x="0" y="0"/>
              <wp:positionH relativeFrom="page">
                <wp:posOffset>257047</wp:posOffset>
              </wp:positionH>
              <wp:positionV relativeFrom="page">
                <wp:posOffset>9266760</wp:posOffset>
              </wp:positionV>
              <wp:extent cx="4517390" cy="60325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4517390" cy="603250"/>
                      </a:xfrm>
                      <a:prstGeom prst="rect">
                        <a:avLst/>
                      </a:prstGeom>
                    </wps:spPr>
                    <wps:txbx>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wps:txbx>
                    <wps:bodyPr wrap="square" lIns="0" tIns="0" rIns="0" bIns="0" rtlCol="0">
                      <a:noAutofit/>
                    </wps:bodyPr>
                  </wps:wsp>
                </a:graphicData>
              </a:graphic>
            </wp:anchor>
          </w:drawing>
        </mc:Choice>
        <mc:Fallback>
          <w:pict>
            <v:shape style="position:absolute;margin-left:20.240pt;margin-top:729.666199pt;width:355.7pt;height:47.5pt;mso-position-horizontal-relative:page;mso-position-vertical-relative:page;z-index:-16189440" type="#_x0000_t202" id="docshape41" filled="false" stroked="false">
              <v:textbox inset="0,0,0,0">
                <w:txbxContent>
                  <w:p>
                    <w:pPr>
                      <w:spacing w:line="240" w:lineRule="auto" w:before="0"/>
                      <w:ind w:left="20" w:right="0" w:firstLine="0"/>
                      <w:jc w:val="left"/>
                      <w:rPr>
                        <w:rFonts w:ascii="Cambria Math" w:hAnsi="Cambria Math"/>
                        <w:sz w:val="16"/>
                      </w:rPr>
                    </w:pPr>
                    <w:r>
                      <w:rPr>
                        <w:rFonts w:ascii="Cambria Math" w:hAnsi="Cambria Math"/>
                        <w:sz w:val="16"/>
                      </w:rPr>
                      <w:t>Esta</w:t>
                    </w:r>
                    <w:r>
                      <w:rPr>
                        <w:rFonts w:ascii="Cambria Math" w:hAnsi="Cambria Math"/>
                        <w:spacing w:val="-4"/>
                        <w:sz w:val="16"/>
                      </w:rPr>
                      <w:t> </w:t>
                    </w:r>
                    <w:r>
                      <w:rPr>
                        <w:rFonts w:ascii="Cambria Math" w:hAnsi="Cambria Math"/>
                        <w:sz w:val="16"/>
                      </w:rPr>
                      <w:t>obra</w:t>
                    </w:r>
                    <w:r>
                      <w:rPr>
                        <w:rFonts w:ascii="Cambria Math" w:hAnsi="Cambria Math"/>
                        <w:spacing w:val="-4"/>
                        <w:sz w:val="16"/>
                      </w:rPr>
                      <w:t> </w:t>
                    </w:r>
                    <w:r>
                      <w:rPr>
                        <w:rFonts w:ascii="Cambria Math" w:hAnsi="Cambria Math"/>
                        <w:sz w:val="16"/>
                      </w:rPr>
                      <w:t>está</w:t>
                    </w:r>
                    <w:r>
                      <w:rPr>
                        <w:rFonts w:ascii="Cambria Math" w:hAnsi="Cambria Math"/>
                        <w:spacing w:val="-4"/>
                        <w:sz w:val="16"/>
                      </w:rPr>
                      <w:t> </w:t>
                    </w:r>
                    <w:r>
                      <w:rPr>
                        <w:rFonts w:ascii="Cambria Math" w:hAnsi="Cambria Math"/>
                        <w:sz w:val="16"/>
                      </w:rPr>
                      <w:t>bajo</w:t>
                    </w:r>
                    <w:r>
                      <w:rPr>
                        <w:rFonts w:ascii="Cambria Math" w:hAnsi="Cambria Math"/>
                        <w:spacing w:val="-3"/>
                        <w:sz w:val="16"/>
                      </w:rPr>
                      <w:t> </w:t>
                    </w:r>
                    <w:r>
                      <w:rPr>
                        <w:rFonts w:ascii="Cambria Math" w:hAnsi="Cambria Math"/>
                        <w:sz w:val="16"/>
                      </w:rPr>
                      <w:t>una</w:t>
                    </w:r>
                    <w:r>
                      <w:rPr>
                        <w:rFonts w:ascii="Cambria Math" w:hAnsi="Cambria Math"/>
                        <w:spacing w:val="-1"/>
                        <w:sz w:val="16"/>
                      </w:rPr>
                      <w:t> </w:t>
                    </w:r>
                    <w:r>
                      <w:rPr>
                        <w:rFonts w:ascii="Cambria Math" w:hAnsi="Cambria Math"/>
                        <w:sz w:val="16"/>
                      </w:rPr>
                      <w:t>licencia</w:t>
                    </w:r>
                    <w:r>
                      <w:rPr>
                        <w:rFonts w:ascii="Cambria Math" w:hAnsi="Cambria Math"/>
                        <w:spacing w:val="-4"/>
                        <w:sz w:val="16"/>
                      </w:rPr>
                      <w:t> </w:t>
                    </w:r>
                    <w:r>
                      <w:rPr>
                        <w:rFonts w:ascii="Cambria Math" w:hAnsi="Cambria Math"/>
                        <w:sz w:val="16"/>
                      </w:rPr>
                      <w:t>de</w:t>
                    </w:r>
                    <w:r>
                      <w:rPr>
                        <w:rFonts w:ascii="Cambria Math" w:hAnsi="Cambria Math"/>
                        <w:spacing w:val="30"/>
                        <w:sz w:val="16"/>
                      </w:rPr>
                      <w:t> </w:t>
                    </w:r>
                    <w:r>
                      <w:rPr>
                        <w:rFonts w:ascii="Cambria Math" w:hAnsi="Cambria Math"/>
                        <w:sz w:val="16"/>
                      </w:rPr>
                      <w:t>Creative</w:t>
                    </w:r>
                    <w:r>
                      <w:rPr>
                        <w:rFonts w:ascii="Cambria Math" w:hAnsi="Cambria Math"/>
                        <w:spacing w:val="-1"/>
                        <w:sz w:val="16"/>
                      </w:rPr>
                      <w:t> </w:t>
                    </w:r>
                    <w:r>
                      <w:rPr>
                        <w:rFonts w:ascii="Cambria Math" w:hAnsi="Cambria Math"/>
                        <w:sz w:val="16"/>
                      </w:rPr>
                      <w:t>Commons</w:t>
                    </w:r>
                    <w:r>
                      <w:rPr>
                        <w:rFonts w:ascii="Cambria Math" w:hAnsi="Cambria Math"/>
                        <w:spacing w:val="-4"/>
                        <w:sz w:val="16"/>
                      </w:rPr>
                      <w:t> </w:t>
                    </w:r>
                    <w:r>
                      <w:rPr>
                        <w:rFonts w:ascii="Cambria Math" w:hAnsi="Cambria Math"/>
                        <w:sz w:val="16"/>
                      </w:rPr>
                      <w:t>CC</w:t>
                    </w:r>
                    <w:r>
                      <w:rPr>
                        <w:rFonts w:ascii="Cambria Math" w:hAnsi="Cambria Math"/>
                        <w:spacing w:val="-4"/>
                        <w:sz w:val="16"/>
                      </w:rPr>
                      <w:t> </w:t>
                    </w:r>
                    <w:r>
                      <w:rPr>
                        <w:rFonts w:ascii="Cambria Math" w:hAnsi="Cambria Math"/>
                        <w:sz w:val="16"/>
                      </w:rPr>
                      <w:t>BY-NC-SA</w:t>
                    </w:r>
                    <w:r>
                      <w:rPr>
                        <w:rFonts w:ascii="Cambria Math" w:hAnsi="Cambria Math"/>
                        <w:spacing w:val="-1"/>
                        <w:sz w:val="16"/>
                      </w:rPr>
                      <w:t> </w:t>
                    </w:r>
                    <w:r>
                      <w:rPr>
                        <w:rFonts w:ascii="Cambria Math" w:hAnsi="Cambria Math"/>
                        <w:sz w:val="16"/>
                      </w:rPr>
                      <w:t>3.0</w:t>
                    </w:r>
                    <w:r>
                      <w:rPr>
                        <w:rFonts w:ascii="Cambria Math" w:hAnsi="Cambria Math"/>
                        <w:spacing w:val="-2"/>
                        <w:sz w:val="16"/>
                      </w:rPr>
                      <w:t> </w:t>
                    </w:r>
                    <w:r>
                      <w:rPr>
                        <w:rFonts w:ascii="Cambria Math" w:hAnsi="Cambria Math"/>
                        <w:sz w:val="16"/>
                      </w:rPr>
                      <w:t>y</w:t>
                    </w:r>
                    <w:r>
                      <w:rPr>
                        <w:rFonts w:ascii="Cambria Math" w:hAnsi="Cambria Math"/>
                        <w:spacing w:val="-1"/>
                        <w:sz w:val="16"/>
                      </w:rPr>
                      <w:t> </w:t>
                    </w:r>
                    <w:r>
                      <w:rPr>
                        <w:rFonts w:ascii="Cambria Math" w:hAnsi="Cambria Math"/>
                        <w:sz w:val="16"/>
                      </w:rPr>
                      <w:t>pueden</w:t>
                    </w:r>
                    <w:r>
                      <w:rPr>
                        <w:rFonts w:ascii="Cambria Math" w:hAnsi="Cambria Math"/>
                        <w:spacing w:val="-5"/>
                        <w:sz w:val="16"/>
                      </w:rPr>
                      <w:t> </w:t>
                    </w:r>
                    <w:r>
                      <w:rPr>
                        <w:rFonts w:ascii="Cambria Math" w:hAnsi="Cambria Math"/>
                        <w:sz w:val="16"/>
                      </w:rPr>
                      <w:t>ser</w:t>
                    </w:r>
                    <w:r>
                      <w:rPr>
                        <w:rFonts w:ascii="Cambria Math" w:hAnsi="Cambria Math"/>
                        <w:spacing w:val="-1"/>
                        <w:sz w:val="16"/>
                      </w:rPr>
                      <w:t> </w:t>
                    </w:r>
                    <w:r>
                      <w:rPr>
                        <w:rFonts w:ascii="Cambria Math" w:hAnsi="Cambria Math"/>
                        <w:sz w:val="16"/>
                      </w:rPr>
                      <w:t>reproducidos</w:t>
                    </w:r>
                    <w:r>
                      <w:rPr>
                        <w:rFonts w:ascii="Cambria Math" w:hAnsi="Cambria Math"/>
                        <w:spacing w:val="-1"/>
                        <w:sz w:val="16"/>
                      </w:rPr>
                      <w:t> </w:t>
                    </w:r>
                    <w:r>
                      <w:rPr>
                        <w:rFonts w:ascii="Cambria Math" w:hAnsi="Cambria Math"/>
                        <w:sz w:val="16"/>
                      </w:rPr>
                      <w:t>para</w:t>
                    </w:r>
                    <w:r>
                      <w:rPr>
                        <w:rFonts w:ascii="Cambria Math" w:hAnsi="Cambria Math"/>
                        <w:spacing w:val="40"/>
                        <w:sz w:val="16"/>
                      </w:rPr>
                      <w:t> </w:t>
                    </w:r>
                    <w:r>
                      <w:rPr>
                        <w:rFonts w:ascii="Cambria Math" w:hAnsi="Cambria Math"/>
                        <w:sz w:val="16"/>
                      </w:rPr>
                      <w:t>cualquier uso no-comercial otorgando el reconocimiento respectivo al autor.</w:t>
                    </w:r>
                  </w:p>
                  <w:p>
                    <w:pPr>
                      <w:spacing w:before="0"/>
                      <w:ind w:left="20" w:right="1639" w:firstLine="36"/>
                      <w:jc w:val="left"/>
                      <w:rPr>
                        <w:rFonts w:ascii="Cambria Math"/>
                        <w:sz w:val="16"/>
                      </w:rPr>
                    </w:pPr>
                    <w:r>
                      <w:rPr>
                        <w:rFonts w:ascii="Cambria Math"/>
                        <w:sz w:val="16"/>
                      </w:rPr>
                      <w:t>HYPERLINK</w:t>
                    </w:r>
                    <w:r>
                      <w:rPr>
                        <w:rFonts w:ascii="Cambria Math"/>
                        <w:spacing w:val="-9"/>
                        <w:sz w:val="16"/>
                      </w:rPr>
                      <w:t> </w:t>
                    </w:r>
                    <w:r>
                      <w:rPr>
                        <w:rFonts w:ascii="Cambria Math"/>
                        <w:sz w:val="16"/>
                      </w:rPr>
                      <w:t>"https://creativecommons.org/licenses/by-nc-sa/3.0/deed.es_ES"</w:t>
                    </w:r>
                    <w:r>
                      <w:rPr>
                        <w:rFonts w:ascii="Cambria Math"/>
                        <w:spacing w:val="40"/>
                        <w:sz w:val="16"/>
                      </w:rPr>
                      <w:t> </w:t>
                    </w:r>
                    <w:r>
                      <w:rPr>
                        <w:rFonts w:ascii="Cambria Math"/>
                        <w:color w:val="0462C1"/>
                        <w:spacing w:val="-2"/>
                        <w:sz w:val="16"/>
                        <w:u w:val="single" w:color="0462C1"/>
                      </w:rPr>
                      <w:t>https://creativecommons.org/licenses/by-nc-sa/3.0/deed.es_ES</w:t>
                    </w:r>
                    <w:r>
                      <w:rPr>
                        <w:rFonts w:ascii="Cambria Math"/>
                        <w:color w:val="0462C1"/>
                        <w:spacing w:val="40"/>
                        <w:sz w:val="16"/>
                      </w:rPr>
                      <w:t> </w:t>
                    </w:r>
                    <w:r>
                      <w:rPr>
                        <w:rFonts w:ascii="Cambria Math"/>
                        <w:color w:val="0462C1"/>
                        <w:spacing w:val="-2"/>
                        <w:sz w:val="16"/>
                        <w:u w:val="single" w:color="0462C1"/>
                      </w:rPr>
                      <w:t>https://revistasenlinea.saber.ucab.edu.ve/index.php/tekhne/index</w:t>
                    </w:r>
                  </w:p>
                </w:txbxContent>
              </v:textbox>
              <w10:wrap type="none"/>
            </v:shape>
          </w:pict>
        </mc:Fallback>
      </mc:AlternateContent>
    </w:r>
    <w:r>
      <w:rPr/>
      <mc:AlternateContent>
        <mc:Choice Requires="wps">
          <w:drawing>
            <wp:anchor distT="0" distB="0" distL="0" distR="0" allowOverlap="1" layoutInCell="1" locked="0" behindDoc="1" simplePos="0" relativeHeight="487127552">
              <wp:simplePos x="0" y="0"/>
              <wp:positionH relativeFrom="page">
                <wp:posOffset>5329809</wp:posOffset>
              </wp:positionH>
              <wp:positionV relativeFrom="page">
                <wp:posOffset>9344485</wp:posOffset>
              </wp:positionV>
              <wp:extent cx="1480185" cy="48450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480185" cy="484505"/>
                      </a:xfrm>
                      <a:prstGeom prst="rect">
                        <a:avLst/>
                      </a:prstGeom>
                    </wps:spPr>
                    <wps:txbx>
                      <w:txbxContent>
                        <w:p>
                          <w:pPr>
                            <w:spacing w:line="240" w:lineRule="auto" w:before="0"/>
                            <w:ind w:left="20" w:right="18" w:firstLine="603"/>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5"/>
                              <w:sz w:val="16"/>
                            </w:rPr>
                            <w:t> </w:t>
                          </w:r>
                          <w:r>
                            <w:rPr>
                              <w:rFonts w:ascii="Cambria Math" w:hAnsi="Cambria Math"/>
                              <w:spacing w:val="-2"/>
                              <w:sz w:val="16"/>
                            </w:rPr>
                            <w:t>septiembre-enero</w:t>
                          </w:r>
                          <w:r>
                            <w:rPr>
                              <w:rFonts w:ascii="Cambria Math" w:hAnsi="Cambria Math"/>
                              <w:spacing w:val="14"/>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7"/>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wps:txbx>
                    <wps:bodyPr wrap="square" lIns="0" tIns="0" rIns="0" bIns="0" rtlCol="0">
                      <a:noAutofit/>
                    </wps:bodyPr>
                  </wps:wsp>
                </a:graphicData>
              </a:graphic>
            </wp:anchor>
          </w:drawing>
        </mc:Choice>
        <mc:Fallback>
          <w:pict>
            <v:shape style="position:absolute;margin-left:419.670013pt;margin-top:735.786255pt;width:116.55pt;height:38.15pt;mso-position-horizontal-relative:page;mso-position-vertical-relative:page;z-index:-16188928" type="#_x0000_t202" id="docshape42" filled="false" stroked="false">
              <v:textbox inset="0,0,0,0">
                <w:txbxContent>
                  <w:p>
                    <w:pPr>
                      <w:spacing w:line="240" w:lineRule="auto" w:before="0"/>
                      <w:ind w:left="20" w:right="18" w:firstLine="603"/>
                      <w:jc w:val="right"/>
                      <w:rPr>
                        <w:rFonts w:ascii="Cambria Math" w:hAnsi="Cambria Math"/>
                        <w:sz w:val="16"/>
                      </w:rPr>
                    </w:pPr>
                    <w:r>
                      <w:rPr>
                        <w:rFonts w:ascii="Cambria Math" w:hAnsi="Cambria Math"/>
                        <w:sz w:val="16"/>
                      </w:rPr>
                      <w:t>Revista</w:t>
                    </w:r>
                    <w:r>
                      <w:rPr>
                        <w:rFonts w:ascii="Cambria Math" w:hAnsi="Cambria Math"/>
                        <w:spacing w:val="-9"/>
                        <w:sz w:val="16"/>
                      </w:rPr>
                      <w:t> </w:t>
                    </w:r>
                    <w:r>
                      <w:rPr>
                        <w:rFonts w:ascii="Cambria Math" w:hAnsi="Cambria Math"/>
                        <w:sz w:val="16"/>
                      </w:rPr>
                      <w:t>TEKHNÉ</w:t>
                    </w:r>
                    <w:r>
                      <w:rPr>
                        <w:rFonts w:ascii="Cambria Math" w:hAnsi="Cambria Math"/>
                        <w:spacing w:val="-9"/>
                        <w:sz w:val="16"/>
                      </w:rPr>
                      <w:t> </w:t>
                    </w:r>
                    <w:r>
                      <w:rPr>
                        <w:rFonts w:ascii="Cambria Math" w:hAnsi="Cambria Math"/>
                        <w:sz w:val="16"/>
                      </w:rPr>
                      <w:t>Nº</w:t>
                    </w:r>
                    <w:r>
                      <w:rPr>
                        <w:rFonts w:ascii="Cambria Math" w:hAnsi="Cambria Math"/>
                        <w:spacing w:val="-9"/>
                        <w:sz w:val="16"/>
                      </w:rPr>
                      <w:t> </w:t>
                    </w:r>
                    <w:r>
                      <w:rPr>
                        <w:rFonts w:ascii="Cambria Math" w:hAnsi="Cambria Math"/>
                        <w:sz w:val="16"/>
                      </w:rPr>
                      <w:t>27.1</w:t>
                    </w:r>
                    <w:r>
                      <w:rPr>
                        <w:rFonts w:ascii="Cambria Math" w:hAnsi="Cambria Math"/>
                        <w:spacing w:val="40"/>
                        <w:sz w:val="16"/>
                      </w:rPr>
                      <w:t> </w:t>
                    </w:r>
                    <w:r>
                      <w:rPr>
                        <w:rFonts w:ascii="Cambria Math" w:hAnsi="Cambria Math"/>
                        <w:spacing w:val="-2"/>
                        <w:sz w:val="16"/>
                      </w:rPr>
                      <w:t>Semestre</w:t>
                    </w:r>
                    <w:r>
                      <w:rPr>
                        <w:rFonts w:ascii="Cambria Math" w:hAnsi="Cambria Math"/>
                        <w:spacing w:val="15"/>
                        <w:sz w:val="16"/>
                      </w:rPr>
                      <w:t> </w:t>
                    </w:r>
                    <w:r>
                      <w:rPr>
                        <w:rFonts w:ascii="Cambria Math" w:hAnsi="Cambria Math"/>
                        <w:spacing w:val="-2"/>
                        <w:sz w:val="16"/>
                      </w:rPr>
                      <w:t>septiembre-enero</w:t>
                    </w:r>
                    <w:r>
                      <w:rPr>
                        <w:rFonts w:ascii="Cambria Math" w:hAnsi="Cambria Math"/>
                        <w:spacing w:val="14"/>
                        <w:sz w:val="16"/>
                      </w:rPr>
                      <w:t> </w:t>
                    </w:r>
                    <w:r>
                      <w:rPr>
                        <w:rFonts w:ascii="Cambria Math" w:hAnsi="Cambria Math"/>
                        <w:spacing w:val="-4"/>
                        <w:sz w:val="16"/>
                      </w:rPr>
                      <w:t>2024</w:t>
                    </w:r>
                  </w:p>
                  <w:p>
                    <w:pPr>
                      <w:spacing w:line="187" w:lineRule="exact" w:before="0"/>
                      <w:ind w:left="0" w:right="18" w:firstLine="0"/>
                      <w:jc w:val="right"/>
                      <w:rPr>
                        <w:rFonts w:ascii="Cambria Math" w:hAnsi="Cambria Math"/>
                        <w:sz w:val="16"/>
                      </w:rPr>
                    </w:pPr>
                    <w:r>
                      <w:rPr>
                        <w:rFonts w:ascii="Cambria Math" w:hAnsi="Cambria Math"/>
                        <w:sz w:val="16"/>
                      </w:rPr>
                      <w:t>ISSN</w:t>
                    </w:r>
                    <w:r>
                      <w:rPr>
                        <w:rFonts w:ascii="Cambria Math" w:hAnsi="Cambria Math"/>
                        <w:spacing w:val="-9"/>
                        <w:sz w:val="16"/>
                      </w:rPr>
                      <w:t> </w:t>
                    </w:r>
                    <w:r>
                      <w:rPr>
                        <w:rFonts w:ascii="Cambria Math" w:hAnsi="Cambria Math"/>
                        <w:sz w:val="16"/>
                      </w:rPr>
                      <w:t>electrónico:</w:t>
                    </w:r>
                    <w:r>
                      <w:rPr>
                        <w:rFonts w:ascii="Cambria Math" w:hAnsi="Cambria Math"/>
                        <w:spacing w:val="-7"/>
                        <w:sz w:val="16"/>
                      </w:rPr>
                      <w:t> </w:t>
                    </w:r>
                    <w:r>
                      <w:rPr>
                        <w:rFonts w:ascii="Cambria Math" w:hAnsi="Cambria Math"/>
                        <w:sz w:val="16"/>
                      </w:rPr>
                      <w:t>2790-</w:t>
                    </w:r>
                    <w:r>
                      <w:rPr>
                        <w:rFonts w:ascii="Cambria Math" w:hAnsi="Cambria Math"/>
                        <w:spacing w:val="-4"/>
                        <w:sz w:val="16"/>
                      </w:rPr>
                      <w:t>5195</w:t>
                    </w:r>
                  </w:p>
                  <w:p>
                    <w:pPr>
                      <w:spacing w:before="0"/>
                      <w:ind w:left="0" w:right="18" w:firstLine="0"/>
                      <w:jc w:val="right"/>
                      <w:rPr>
                        <w:rFonts w:ascii="Cambria Math"/>
                        <w:sz w:val="16"/>
                      </w:rPr>
                    </w:pPr>
                    <w:r>
                      <w:rPr>
                        <w:rFonts w:ascii="Cambria Math"/>
                        <w:sz w:val="16"/>
                      </w:rPr>
                      <w:t>ISSN:</w:t>
                    </w:r>
                    <w:r>
                      <w:rPr>
                        <w:rFonts w:ascii="Cambria Math"/>
                        <w:spacing w:val="-6"/>
                        <w:sz w:val="16"/>
                      </w:rPr>
                      <w:t> </w:t>
                    </w:r>
                    <w:r>
                      <w:rPr>
                        <w:rFonts w:ascii="Cambria Math"/>
                        <w:sz w:val="16"/>
                      </w:rPr>
                      <w:t>1316-</w:t>
                    </w:r>
                    <w:r>
                      <w:rPr>
                        <w:rFonts w:ascii="Cambria Math"/>
                        <w:spacing w:val="-4"/>
                        <w:sz w:val="16"/>
                      </w:rPr>
                      <w:t>3930</w:t>
                    </w:r>
                  </w:p>
                </w:txbxContent>
              </v:textbox>
              <w10:wrap type="none"/>
            </v:shape>
          </w:pict>
        </mc:Fallback>
      </mc:AlternateContent>
    </w:r>
    <w:r>
      <w:rPr/>
      <mc:AlternateContent>
        <mc:Choice Requires="wps">
          <w:drawing>
            <wp:anchor distT="0" distB="0" distL="0" distR="0" allowOverlap="1" layoutInCell="1" locked="0" behindDoc="1" simplePos="0" relativeHeight="487128064">
              <wp:simplePos x="0" y="0"/>
              <wp:positionH relativeFrom="page">
                <wp:posOffset>6906768</wp:posOffset>
              </wp:positionH>
              <wp:positionV relativeFrom="page">
                <wp:posOffset>9665420</wp:posOffset>
              </wp:positionV>
              <wp:extent cx="259715" cy="19621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59715" cy="196215"/>
                      </a:xfrm>
                      <a:prstGeom prst="rect">
                        <a:avLst/>
                      </a:prstGeom>
                    </wps:spPr>
                    <wps:txbx>
                      <w:txbxContent>
                        <w:p>
                          <w:pPr>
                            <w:spacing w:before="12"/>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43.840027pt;margin-top:761.056702pt;width:20.45pt;height:15.45pt;mso-position-horizontal-relative:page;mso-position-vertical-relative:page;z-index:-16188416" type="#_x0000_t202" id="docshape43" filled="false" stroked="false">
              <v:textbox inset="0,0,0,0">
                <w:txbxContent>
                  <w:p>
                    <w:pPr>
                      <w:spacing w:before="12"/>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11</w:t>
                    </w:r>
                    <w:r>
                      <w:rPr>
                        <w:spacing w:val="-5"/>
                        <w:sz w:val="24"/>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18336">
              <wp:simplePos x="0" y="0"/>
              <wp:positionH relativeFrom="page">
                <wp:posOffset>888288</wp:posOffset>
              </wp:positionH>
              <wp:positionV relativeFrom="page">
                <wp:posOffset>455162</wp:posOffset>
              </wp:positionV>
              <wp:extent cx="1341755" cy="1219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41755" cy="121920"/>
                      </a:xfrm>
                      <a:prstGeom prst="rect">
                        <a:avLst/>
                      </a:prstGeom>
                    </wps:spPr>
                    <wps:txbx>
                      <w:txbxContent>
                        <w:p>
                          <w:pPr>
                            <w:spacing w:line="171" w:lineRule="exact" w:before="0"/>
                            <w:ind w:left="20" w:right="0" w:firstLine="0"/>
                            <w:jc w:val="left"/>
                            <w:rPr>
                              <w:rFonts w:ascii="Cambria Math" w:hAnsi="Cambria Math"/>
                              <w:sz w:val="15"/>
                            </w:rPr>
                          </w:pPr>
                          <w:r>
                            <w:rPr>
                              <w:rFonts w:ascii="Cambria Math" w:hAnsi="Cambria Math"/>
                              <w:sz w:val="15"/>
                            </w:rPr>
                            <w:t>Fecha</w:t>
                          </w:r>
                          <w:r>
                            <w:rPr>
                              <w:rFonts w:ascii="Cambria Math" w:hAnsi="Cambria Math"/>
                              <w:spacing w:val="-5"/>
                              <w:sz w:val="15"/>
                            </w:rPr>
                            <w:t> </w:t>
                          </w:r>
                          <w:r>
                            <w:rPr>
                              <w:rFonts w:ascii="Cambria Math" w:hAnsi="Cambria Math"/>
                              <w:sz w:val="15"/>
                            </w:rPr>
                            <w:t>de</w:t>
                          </w:r>
                          <w:r>
                            <w:rPr>
                              <w:rFonts w:ascii="Cambria Math" w:hAnsi="Cambria Math"/>
                              <w:spacing w:val="-5"/>
                              <w:sz w:val="15"/>
                            </w:rPr>
                            <w:t> </w:t>
                          </w:r>
                          <w:r>
                            <w:rPr>
                              <w:rFonts w:ascii="Cambria Math" w:hAnsi="Cambria Math"/>
                              <w:sz w:val="15"/>
                            </w:rPr>
                            <w:t>recepción</w:t>
                          </w:r>
                          <w:r>
                            <w:rPr>
                              <w:rFonts w:ascii="Cambria Math" w:hAnsi="Cambria Math"/>
                              <w:spacing w:val="-3"/>
                              <w:sz w:val="15"/>
                            </w:rPr>
                            <w:t> </w:t>
                          </w:r>
                          <w:r>
                            <w:rPr>
                              <w:rFonts w:ascii="Cambria Math" w:hAnsi="Cambria Math"/>
                              <w:spacing w:val="-2"/>
                              <w:sz w:val="15"/>
                            </w:rPr>
                            <w:t>31/10/2023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9.944pt;margin-top:35.839584pt;width:105.65pt;height:9.6pt;mso-position-horizontal-relative:page;mso-position-vertical-relative:page;z-index:-16198144" type="#_x0000_t202" id="docshape1" filled="false" stroked="false">
              <v:textbox inset="0,0,0,0">
                <w:txbxContent>
                  <w:p>
                    <w:pPr>
                      <w:spacing w:line="171" w:lineRule="exact" w:before="0"/>
                      <w:ind w:left="20" w:right="0" w:firstLine="0"/>
                      <w:jc w:val="left"/>
                      <w:rPr>
                        <w:rFonts w:ascii="Cambria Math" w:hAnsi="Cambria Math"/>
                        <w:sz w:val="15"/>
                      </w:rPr>
                    </w:pPr>
                    <w:r>
                      <w:rPr>
                        <w:rFonts w:ascii="Cambria Math" w:hAnsi="Cambria Math"/>
                        <w:sz w:val="15"/>
                      </w:rPr>
                      <w:t>Fecha</w:t>
                    </w:r>
                    <w:r>
                      <w:rPr>
                        <w:rFonts w:ascii="Cambria Math" w:hAnsi="Cambria Math"/>
                        <w:spacing w:val="-5"/>
                        <w:sz w:val="15"/>
                      </w:rPr>
                      <w:t> </w:t>
                    </w:r>
                    <w:r>
                      <w:rPr>
                        <w:rFonts w:ascii="Cambria Math" w:hAnsi="Cambria Math"/>
                        <w:sz w:val="15"/>
                      </w:rPr>
                      <w:t>de</w:t>
                    </w:r>
                    <w:r>
                      <w:rPr>
                        <w:rFonts w:ascii="Cambria Math" w:hAnsi="Cambria Math"/>
                        <w:spacing w:val="-5"/>
                        <w:sz w:val="15"/>
                      </w:rPr>
                      <w:t> </w:t>
                    </w:r>
                    <w:r>
                      <w:rPr>
                        <w:rFonts w:ascii="Cambria Math" w:hAnsi="Cambria Math"/>
                        <w:sz w:val="15"/>
                      </w:rPr>
                      <w:t>recepción</w:t>
                    </w:r>
                    <w:r>
                      <w:rPr>
                        <w:rFonts w:ascii="Cambria Math" w:hAnsi="Cambria Math"/>
                        <w:spacing w:val="-3"/>
                        <w:sz w:val="15"/>
                      </w:rPr>
                      <w:t> </w:t>
                    </w:r>
                    <w:r>
                      <w:rPr>
                        <w:rFonts w:ascii="Cambria Math" w:hAnsi="Cambria Math"/>
                        <w:spacing w:val="-2"/>
                        <w:sz w:val="15"/>
                      </w:rPr>
                      <w:t>31/10/2023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18848">
              <wp:simplePos x="0" y="0"/>
              <wp:positionH relativeFrom="page">
                <wp:posOffset>808355</wp:posOffset>
              </wp:positionH>
              <wp:positionV relativeFrom="page">
                <wp:posOffset>748156</wp:posOffset>
              </wp:positionV>
              <wp:extent cx="632587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325870" cy="1270"/>
                      </a:xfrm>
                      <a:custGeom>
                        <a:avLst/>
                        <a:gdLst/>
                        <a:ahLst/>
                        <a:cxnLst/>
                        <a:rect l="l" t="t" r="r" b="b"/>
                        <a:pathLst>
                          <a:path w="6325870" h="0">
                            <a:moveTo>
                              <a:pt x="0" y="0"/>
                            </a:moveTo>
                            <a:lnTo>
                              <a:pt x="63258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7632" from="63.650002pt,58.909996pt" to="561.750002pt,58.90999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119360">
              <wp:simplePos x="0" y="0"/>
              <wp:positionH relativeFrom="page">
                <wp:posOffset>798372</wp:posOffset>
              </wp:positionH>
              <wp:positionV relativeFrom="page">
                <wp:posOffset>462897</wp:posOffset>
              </wp:positionV>
              <wp:extent cx="4896485" cy="2133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4896485" cy="213360"/>
                      </a:xfrm>
                      <a:prstGeom prst="rect">
                        <a:avLst/>
                      </a:prstGeom>
                    </wps:spPr>
                    <wps:txbx>
                      <w:txbxContent>
                        <w:p>
                          <w:pPr>
                            <w:spacing w:line="315" w:lineRule="exact" w:before="0"/>
                            <w:ind w:left="20" w:right="0" w:firstLine="0"/>
                            <w:jc w:val="left"/>
                            <w:rPr>
                              <w:rFonts w:ascii="Cambria Math" w:hAnsi="Cambria Math"/>
                              <w:sz w:val="29"/>
                            </w:rPr>
                          </w:pPr>
                          <w:r>
                            <w:rPr>
                              <w:rFonts w:ascii="Cambria Math" w:hAnsi="Cambria Math"/>
                              <w:spacing w:val="-6"/>
                              <w:sz w:val="29"/>
                            </w:rPr>
                            <w:t>Desarrollo</w:t>
                          </w:r>
                          <w:r>
                            <w:rPr>
                              <w:rFonts w:ascii="Cambria Math" w:hAnsi="Cambria Math"/>
                              <w:spacing w:val="-5"/>
                              <w:sz w:val="29"/>
                            </w:rPr>
                            <w:t> </w:t>
                          </w:r>
                          <w:r>
                            <w:rPr>
                              <w:rFonts w:ascii="Cambria Math" w:hAnsi="Cambria Math"/>
                              <w:spacing w:val="-6"/>
                              <w:sz w:val="29"/>
                            </w:rPr>
                            <w:t>de un</w:t>
                          </w:r>
                          <w:r>
                            <w:rPr>
                              <w:rFonts w:ascii="Cambria Math" w:hAnsi="Cambria Math"/>
                              <w:spacing w:val="-5"/>
                              <w:sz w:val="29"/>
                            </w:rPr>
                            <w:t> </w:t>
                          </w:r>
                          <w:r>
                            <w:rPr>
                              <w:rFonts w:ascii="Cambria Math" w:hAnsi="Cambria Math"/>
                              <w:spacing w:val="-6"/>
                              <w:sz w:val="29"/>
                            </w:rPr>
                            <w:t>Banco</w:t>
                          </w:r>
                          <w:r>
                            <w:rPr>
                              <w:rFonts w:ascii="Cambria Math" w:hAnsi="Cambria Math"/>
                              <w:spacing w:val="-5"/>
                              <w:sz w:val="29"/>
                            </w:rPr>
                            <w:t> </w:t>
                          </w:r>
                          <w:r>
                            <w:rPr>
                              <w:rFonts w:ascii="Cambria Math" w:hAnsi="Cambria Math"/>
                              <w:spacing w:val="-6"/>
                              <w:sz w:val="29"/>
                            </w:rPr>
                            <w:t>de Instrumentos</w:t>
                          </w:r>
                          <w:r>
                            <w:rPr>
                              <w:rFonts w:ascii="Cambria Math" w:hAnsi="Cambria Math"/>
                              <w:spacing w:val="-4"/>
                              <w:sz w:val="29"/>
                            </w:rPr>
                            <w:t> </w:t>
                          </w:r>
                          <w:r>
                            <w:rPr>
                              <w:rFonts w:ascii="Cambria Math" w:hAnsi="Cambria Math"/>
                              <w:spacing w:val="-6"/>
                              <w:sz w:val="29"/>
                            </w:rPr>
                            <w:t>de</w:t>
                          </w:r>
                          <w:r>
                            <w:rPr>
                              <w:rFonts w:ascii="Cambria Math" w:hAnsi="Cambria Math"/>
                              <w:spacing w:val="-5"/>
                              <w:sz w:val="29"/>
                            </w:rPr>
                            <w:t> </w:t>
                          </w:r>
                          <w:r>
                            <w:rPr>
                              <w:rFonts w:ascii="Cambria Math" w:hAnsi="Cambria Math"/>
                              <w:spacing w:val="-6"/>
                              <w:sz w:val="29"/>
                            </w:rPr>
                            <w:t>Medición de Presión</w:t>
                          </w:r>
                        </w:p>
                      </w:txbxContent>
                    </wps:txbx>
                    <wps:bodyPr wrap="square" lIns="0" tIns="0" rIns="0" bIns="0" rtlCol="0">
                      <a:noAutofit/>
                    </wps:bodyPr>
                  </wps:wsp>
                </a:graphicData>
              </a:graphic>
            </wp:anchor>
          </w:drawing>
        </mc:Choice>
        <mc:Fallback>
          <w:pict>
            <v:shape style="position:absolute;margin-left:62.863998pt;margin-top:36.448643pt;width:385.55pt;height:16.8pt;mso-position-horizontal-relative:page;mso-position-vertical-relative:page;z-index:-16197120" type="#_x0000_t202" id="docshape3" filled="false" stroked="false">
              <v:textbox inset="0,0,0,0">
                <w:txbxContent>
                  <w:p>
                    <w:pPr>
                      <w:spacing w:line="315" w:lineRule="exact" w:before="0"/>
                      <w:ind w:left="20" w:right="0" w:firstLine="0"/>
                      <w:jc w:val="left"/>
                      <w:rPr>
                        <w:rFonts w:ascii="Cambria Math" w:hAnsi="Cambria Math"/>
                        <w:sz w:val="29"/>
                      </w:rPr>
                    </w:pPr>
                    <w:r>
                      <w:rPr>
                        <w:rFonts w:ascii="Cambria Math" w:hAnsi="Cambria Math"/>
                        <w:spacing w:val="-6"/>
                        <w:sz w:val="29"/>
                      </w:rPr>
                      <w:t>Desarrollo</w:t>
                    </w:r>
                    <w:r>
                      <w:rPr>
                        <w:rFonts w:ascii="Cambria Math" w:hAnsi="Cambria Math"/>
                        <w:spacing w:val="-5"/>
                        <w:sz w:val="29"/>
                      </w:rPr>
                      <w:t> </w:t>
                    </w:r>
                    <w:r>
                      <w:rPr>
                        <w:rFonts w:ascii="Cambria Math" w:hAnsi="Cambria Math"/>
                        <w:spacing w:val="-6"/>
                        <w:sz w:val="29"/>
                      </w:rPr>
                      <w:t>de un</w:t>
                    </w:r>
                    <w:r>
                      <w:rPr>
                        <w:rFonts w:ascii="Cambria Math" w:hAnsi="Cambria Math"/>
                        <w:spacing w:val="-5"/>
                        <w:sz w:val="29"/>
                      </w:rPr>
                      <w:t> </w:t>
                    </w:r>
                    <w:r>
                      <w:rPr>
                        <w:rFonts w:ascii="Cambria Math" w:hAnsi="Cambria Math"/>
                        <w:spacing w:val="-6"/>
                        <w:sz w:val="29"/>
                      </w:rPr>
                      <w:t>Banco</w:t>
                    </w:r>
                    <w:r>
                      <w:rPr>
                        <w:rFonts w:ascii="Cambria Math" w:hAnsi="Cambria Math"/>
                        <w:spacing w:val="-5"/>
                        <w:sz w:val="29"/>
                      </w:rPr>
                      <w:t> </w:t>
                    </w:r>
                    <w:r>
                      <w:rPr>
                        <w:rFonts w:ascii="Cambria Math" w:hAnsi="Cambria Math"/>
                        <w:spacing w:val="-6"/>
                        <w:sz w:val="29"/>
                      </w:rPr>
                      <w:t>de Instrumentos</w:t>
                    </w:r>
                    <w:r>
                      <w:rPr>
                        <w:rFonts w:ascii="Cambria Math" w:hAnsi="Cambria Math"/>
                        <w:spacing w:val="-4"/>
                        <w:sz w:val="29"/>
                      </w:rPr>
                      <w:t> </w:t>
                    </w:r>
                    <w:r>
                      <w:rPr>
                        <w:rFonts w:ascii="Cambria Math" w:hAnsi="Cambria Math"/>
                        <w:spacing w:val="-6"/>
                        <w:sz w:val="29"/>
                      </w:rPr>
                      <w:t>de</w:t>
                    </w:r>
                    <w:r>
                      <w:rPr>
                        <w:rFonts w:ascii="Cambria Math" w:hAnsi="Cambria Math"/>
                        <w:spacing w:val="-5"/>
                        <w:sz w:val="29"/>
                      </w:rPr>
                      <w:t> </w:t>
                    </w:r>
                    <w:r>
                      <w:rPr>
                        <w:rFonts w:ascii="Cambria Math" w:hAnsi="Cambria Math"/>
                        <w:spacing w:val="-6"/>
                        <w:sz w:val="29"/>
                      </w:rPr>
                      <w:t>Medición de Presión</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21920">
              <wp:simplePos x="0" y="0"/>
              <wp:positionH relativeFrom="page">
                <wp:posOffset>808355</wp:posOffset>
              </wp:positionH>
              <wp:positionV relativeFrom="page">
                <wp:posOffset>748156</wp:posOffset>
              </wp:positionV>
              <wp:extent cx="632587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25870" cy="1270"/>
                      </a:xfrm>
                      <a:custGeom>
                        <a:avLst/>
                        <a:gdLst/>
                        <a:ahLst/>
                        <a:cxnLst/>
                        <a:rect l="l" t="t" r="r" b="b"/>
                        <a:pathLst>
                          <a:path w="6325870" h="0">
                            <a:moveTo>
                              <a:pt x="0" y="0"/>
                            </a:moveTo>
                            <a:lnTo>
                              <a:pt x="63258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4560" from="63.650002pt,58.909996pt" to="561.750002pt,58.90999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122432">
              <wp:simplePos x="0" y="0"/>
              <wp:positionH relativeFrom="page">
                <wp:posOffset>798372</wp:posOffset>
              </wp:positionH>
              <wp:positionV relativeFrom="page">
                <wp:posOffset>462897</wp:posOffset>
              </wp:positionV>
              <wp:extent cx="4896485" cy="21336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4896485" cy="213360"/>
                      </a:xfrm>
                      <a:prstGeom prst="rect">
                        <a:avLst/>
                      </a:prstGeom>
                    </wps:spPr>
                    <wps:txbx>
                      <w:txbxContent>
                        <w:p>
                          <w:pPr>
                            <w:spacing w:line="315" w:lineRule="exact" w:before="0"/>
                            <w:ind w:left="20" w:right="0" w:firstLine="0"/>
                            <w:jc w:val="left"/>
                            <w:rPr>
                              <w:rFonts w:ascii="Cambria Math" w:hAnsi="Cambria Math"/>
                              <w:sz w:val="29"/>
                            </w:rPr>
                          </w:pPr>
                          <w:r>
                            <w:rPr>
                              <w:rFonts w:ascii="Cambria Math" w:hAnsi="Cambria Math"/>
                              <w:spacing w:val="-6"/>
                              <w:sz w:val="29"/>
                            </w:rPr>
                            <w:t>Desarrollo</w:t>
                          </w:r>
                          <w:r>
                            <w:rPr>
                              <w:rFonts w:ascii="Cambria Math" w:hAnsi="Cambria Math"/>
                              <w:spacing w:val="-5"/>
                              <w:sz w:val="29"/>
                            </w:rPr>
                            <w:t> </w:t>
                          </w:r>
                          <w:r>
                            <w:rPr>
                              <w:rFonts w:ascii="Cambria Math" w:hAnsi="Cambria Math"/>
                              <w:spacing w:val="-6"/>
                              <w:sz w:val="29"/>
                            </w:rPr>
                            <w:t>de un</w:t>
                          </w:r>
                          <w:r>
                            <w:rPr>
                              <w:rFonts w:ascii="Cambria Math" w:hAnsi="Cambria Math"/>
                              <w:spacing w:val="-5"/>
                              <w:sz w:val="29"/>
                            </w:rPr>
                            <w:t> </w:t>
                          </w:r>
                          <w:r>
                            <w:rPr>
                              <w:rFonts w:ascii="Cambria Math" w:hAnsi="Cambria Math"/>
                              <w:spacing w:val="-6"/>
                              <w:sz w:val="29"/>
                            </w:rPr>
                            <w:t>Banco</w:t>
                          </w:r>
                          <w:r>
                            <w:rPr>
                              <w:rFonts w:ascii="Cambria Math" w:hAnsi="Cambria Math"/>
                              <w:spacing w:val="-5"/>
                              <w:sz w:val="29"/>
                            </w:rPr>
                            <w:t> </w:t>
                          </w:r>
                          <w:r>
                            <w:rPr>
                              <w:rFonts w:ascii="Cambria Math" w:hAnsi="Cambria Math"/>
                              <w:spacing w:val="-6"/>
                              <w:sz w:val="29"/>
                            </w:rPr>
                            <w:t>de Instrumentos</w:t>
                          </w:r>
                          <w:r>
                            <w:rPr>
                              <w:rFonts w:ascii="Cambria Math" w:hAnsi="Cambria Math"/>
                              <w:spacing w:val="-4"/>
                              <w:sz w:val="29"/>
                            </w:rPr>
                            <w:t> </w:t>
                          </w:r>
                          <w:r>
                            <w:rPr>
                              <w:rFonts w:ascii="Cambria Math" w:hAnsi="Cambria Math"/>
                              <w:spacing w:val="-6"/>
                              <w:sz w:val="29"/>
                            </w:rPr>
                            <w:t>de</w:t>
                          </w:r>
                          <w:r>
                            <w:rPr>
                              <w:rFonts w:ascii="Cambria Math" w:hAnsi="Cambria Math"/>
                              <w:spacing w:val="-5"/>
                              <w:sz w:val="29"/>
                            </w:rPr>
                            <w:t> </w:t>
                          </w:r>
                          <w:r>
                            <w:rPr>
                              <w:rFonts w:ascii="Cambria Math" w:hAnsi="Cambria Math"/>
                              <w:spacing w:val="-6"/>
                              <w:sz w:val="29"/>
                            </w:rPr>
                            <w:t>Medición de Presión</w:t>
                          </w:r>
                        </w:p>
                      </w:txbxContent>
                    </wps:txbx>
                    <wps:bodyPr wrap="square" lIns="0" tIns="0" rIns="0" bIns="0" rtlCol="0">
                      <a:noAutofit/>
                    </wps:bodyPr>
                  </wps:wsp>
                </a:graphicData>
              </a:graphic>
            </wp:anchor>
          </w:drawing>
        </mc:Choice>
        <mc:Fallback>
          <w:pict>
            <v:shape style="position:absolute;margin-left:62.863998pt;margin-top:36.448643pt;width:385.55pt;height:16.8pt;mso-position-horizontal-relative:page;mso-position-vertical-relative:page;z-index:-16194048" type="#_x0000_t202" id="docshape9" filled="false" stroked="false">
              <v:textbox inset="0,0,0,0">
                <w:txbxContent>
                  <w:p>
                    <w:pPr>
                      <w:spacing w:line="315" w:lineRule="exact" w:before="0"/>
                      <w:ind w:left="20" w:right="0" w:firstLine="0"/>
                      <w:jc w:val="left"/>
                      <w:rPr>
                        <w:rFonts w:ascii="Cambria Math" w:hAnsi="Cambria Math"/>
                        <w:sz w:val="29"/>
                      </w:rPr>
                    </w:pPr>
                    <w:r>
                      <w:rPr>
                        <w:rFonts w:ascii="Cambria Math" w:hAnsi="Cambria Math"/>
                        <w:spacing w:val="-6"/>
                        <w:sz w:val="29"/>
                      </w:rPr>
                      <w:t>Desarrollo</w:t>
                    </w:r>
                    <w:r>
                      <w:rPr>
                        <w:rFonts w:ascii="Cambria Math" w:hAnsi="Cambria Math"/>
                        <w:spacing w:val="-5"/>
                        <w:sz w:val="29"/>
                      </w:rPr>
                      <w:t> </w:t>
                    </w:r>
                    <w:r>
                      <w:rPr>
                        <w:rFonts w:ascii="Cambria Math" w:hAnsi="Cambria Math"/>
                        <w:spacing w:val="-6"/>
                        <w:sz w:val="29"/>
                      </w:rPr>
                      <w:t>de un</w:t>
                    </w:r>
                    <w:r>
                      <w:rPr>
                        <w:rFonts w:ascii="Cambria Math" w:hAnsi="Cambria Math"/>
                        <w:spacing w:val="-5"/>
                        <w:sz w:val="29"/>
                      </w:rPr>
                      <w:t> </w:t>
                    </w:r>
                    <w:r>
                      <w:rPr>
                        <w:rFonts w:ascii="Cambria Math" w:hAnsi="Cambria Math"/>
                        <w:spacing w:val="-6"/>
                        <w:sz w:val="29"/>
                      </w:rPr>
                      <w:t>Banco</w:t>
                    </w:r>
                    <w:r>
                      <w:rPr>
                        <w:rFonts w:ascii="Cambria Math" w:hAnsi="Cambria Math"/>
                        <w:spacing w:val="-5"/>
                        <w:sz w:val="29"/>
                      </w:rPr>
                      <w:t> </w:t>
                    </w:r>
                    <w:r>
                      <w:rPr>
                        <w:rFonts w:ascii="Cambria Math" w:hAnsi="Cambria Math"/>
                        <w:spacing w:val="-6"/>
                        <w:sz w:val="29"/>
                      </w:rPr>
                      <w:t>de Instrumentos</w:t>
                    </w:r>
                    <w:r>
                      <w:rPr>
                        <w:rFonts w:ascii="Cambria Math" w:hAnsi="Cambria Math"/>
                        <w:spacing w:val="-4"/>
                        <w:sz w:val="29"/>
                      </w:rPr>
                      <w:t> </w:t>
                    </w:r>
                    <w:r>
                      <w:rPr>
                        <w:rFonts w:ascii="Cambria Math" w:hAnsi="Cambria Math"/>
                        <w:spacing w:val="-6"/>
                        <w:sz w:val="29"/>
                      </w:rPr>
                      <w:t>de</w:t>
                    </w:r>
                    <w:r>
                      <w:rPr>
                        <w:rFonts w:ascii="Cambria Math" w:hAnsi="Cambria Math"/>
                        <w:spacing w:val="-5"/>
                        <w:sz w:val="29"/>
                      </w:rPr>
                      <w:t> </w:t>
                    </w:r>
                    <w:r>
                      <w:rPr>
                        <w:rFonts w:ascii="Cambria Math" w:hAnsi="Cambria Math"/>
                        <w:spacing w:val="-6"/>
                        <w:sz w:val="29"/>
                      </w:rPr>
                      <w:t>Medición de Presión</w:t>
                    </w:r>
                  </w:p>
                </w:txbxContent>
              </v:textbox>
              <w10:wrap type="none"/>
            </v:shape>
          </w:pict>
        </mc:Fallback>
      </mc:AlternateContent>
    </w:r>
    <w:r>
      <w:rPr/>
      <mc:AlternateContent>
        <mc:Choice Requires="wps">
          <w:drawing>
            <wp:anchor distT="0" distB="0" distL="0" distR="0" allowOverlap="1" layoutInCell="1" locked="0" behindDoc="1" simplePos="0" relativeHeight="487122944">
              <wp:simplePos x="0" y="0"/>
              <wp:positionH relativeFrom="page">
                <wp:posOffset>4080128</wp:posOffset>
              </wp:positionH>
              <wp:positionV relativeFrom="page">
                <wp:posOffset>847759</wp:posOffset>
              </wp:positionV>
              <wp:extent cx="304927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049270" cy="165735"/>
                      </a:xfrm>
                      <a:prstGeom prst="rect">
                        <a:avLst/>
                      </a:prstGeom>
                    </wps:spPr>
                    <wps:txbx>
                      <w:txbxContent>
                        <w:p>
                          <w:pPr>
                            <w:spacing w:line="241" w:lineRule="exact" w:before="0"/>
                            <w:ind w:left="20" w:right="0" w:firstLine="0"/>
                            <w:jc w:val="left"/>
                            <w:rPr>
                              <w:rFonts w:ascii="Cambria Math" w:hAnsi="Cambria Math"/>
                              <w:sz w:val="22"/>
                            </w:rPr>
                          </w:pPr>
                          <w:r>
                            <w:rPr>
                              <w:rFonts w:ascii="Cambria Math" w:hAnsi="Cambria Math"/>
                              <w:spacing w:val="-2"/>
                              <w:sz w:val="22"/>
                            </w:rPr>
                            <w:t>JOSÉ</w:t>
                          </w:r>
                          <w:r>
                            <w:rPr>
                              <w:rFonts w:ascii="Cambria Math" w:hAnsi="Cambria Math"/>
                              <w:spacing w:val="-1"/>
                              <w:sz w:val="22"/>
                            </w:rPr>
                            <w:t> </w:t>
                          </w:r>
                          <w:r>
                            <w:rPr>
                              <w:rFonts w:ascii="Cambria Math" w:hAnsi="Cambria Math"/>
                              <w:spacing w:val="-2"/>
                              <w:sz w:val="22"/>
                            </w:rPr>
                            <w:t>BARRIOLA, SERGIO</w:t>
                          </w:r>
                          <w:r>
                            <w:rPr>
                              <w:rFonts w:ascii="Cambria Math" w:hAnsi="Cambria Math"/>
                              <w:spacing w:val="-4"/>
                              <w:sz w:val="22"/>
                            </w:rPr>
                            <w:t> </w:t>
                          </w:r>
                          <w:r>
                            <w:rPr>
                              <w:rFonts w:ascii="Cambria Math" w:hAnsi="Cambria Math"/>
                              <w:spacing w:val="-2"/>
                              <w:sz w:val="22"/>
                            </w:rPr>
                            <w:t>ROSALES,</w:t>
                          </w:r>
                          <w:r>
                            <w:rPr>
                              <w:rFonts w:ascii="Cambria Math" w:hAnsi="Cambria Math"/>
                              <w:spacing w:val="-1"/>
                              <w:sz w:val="22"/>
                            </w:rPr>
                            <w:t> </w:t>
                          </w:r>
                          <w:r>
                            <w:rPr>
                              <w:rFonts w:ascii="Cambria Math" w:hAnsi="Cambria Math"/>
                              <w:spacing w:val="-2"/>
                              <w:sz w:val="22"/>
                            </w:rPr>
                            <w:t>MIGUEL PÉREZ</w:t>
                          </w:r>
                        </w:p>
                      </w:txbxContent>
                    </wps:txbx>
                    <wps:bodyPr wrap="square" lIns="0" tIns="0" rIns="0" bIns="0" rtlCol="0">
                      <a:noAutofit/>
                    </wps:bodyPr>
                  </wps:wsp>
                </a:graphicData>
              </a:graphic>
            </wp:anchor>
          </w:drawing>
        </mc:Choice>
        <mc:Fallback>
          <w:pict>
            <v:shape style="position:absolute;margin-left:321.269989pt;margin-top:66.752731pt;width:240.1pt;height:13.05pt;mso-position-horizontal-relative:page;mso-position-vertical-relative:page;z-index:-16193536" type="#_x0000_t202" id="docshape10" filled="false" stroked="false">
              <v:textbox inset="0,0,0,0">
                <w:txbxContent>
                  <w:p>
                    <w:pPr>
                      <w:spacing w:line="241" w:lineRule="exact" w:before="0"/>
                      <w:ind w:left="20" w:right="0" w:firstLine="0"/>
                      <w:jc w:val="left"/>
                      <w:rPr>
                        <w:rFonts w:ascii="Cambria Math" w:hAnsi="Cambria Math"/>
                        <w:sz w:val="22"/>
                      </w:rPr>
                    </w:pPr>
                    <w:r>
                      <w:rPr>
                        <w:rFonts w:ascii="Cambria Math" w:hAnsi="Cambria Math"/>
                        <w:spacing w:val="-2"/>
                        <w:sz w:val="22"/>
                      </w:rPr>
                      <w:t>JOSÉ</w:t>
                    </w:r>
                    <w:r>
                      <w:rPr>
                        <w:rFonts w:ascii="Cambria Math" w:hAnsi="Cambria Math"/>
                        <w:spacing w:val="-1"/>
                        <w:sz w:val="22"/>
                      </w:rPr>
                      <w:t> </w:t>
                    </w:r>
                    <w:r>
                      <w:rPr>
                        <w:rFonts w:ascii="Cambria Math" w:hAnsi="Cambria Math"/>
                        <w:spacing w:val="-2"/>
                        <w:sz w:val="22"/>
                      </w:rPr>
                      <w:t>BARRIOLA, SERGIO</w:t>
                    </w:r>
                    <w:r>
                      <w:rPr>
                        <w:rFonts w:ascii="Cambria Math" w:hAnsi="Cambria Math"/>
                        <w:spacing w:val="-4"/>
                        <w:sz w:val="22"/>
                      </w:rPr>
                      <w:t> </w:t>
                    </w:r>
                    <w:r>
                      <w:rPr>
                        <w:rFonts w:ascii="Cambria Math" w:hAnsi="Cambria Math"/>
                        <w:spacing w:val="-2"/>
                        <w:sz w:val="22"/>
                      </w:rPr>
                      <w:t>ROSALES,</w:t>
                    </w:r>
                    <w:r>
                      <w:rPr>
                        <w:rFonts w:ascii="Cambria Math" w:hAnsi="Cambria Math"/>
                        <w:spacing w:val="-1"/>
                        <w:sz w:val="22"/>
                      </w:rPr>
                      <w:t> </w:t>
                    </w:r>
                    <w:r>
                      <w:rPr>
                        <w:rFonts w:ascii="Cambria Math" w:hAnsi="Cambria Math"/>
                        <w:spacing w:val="-2"/>
                        <w:sz w:val="22"/>
                      </w:rPr>
                      <w:t>MIGUEL PÉREZ</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125504">
              <wp:simplePos x="0" y="0"/>
              <wp:positionH relativeFrom="page">
                <wp:posOffset>808355</wp:posOffset>
              </wp:positionH>
              <wp:positionV relativeFrom="page">
                <wp:posOffset>748156</wp:posOffset>
              </wp:positionV>
              <wp:extent cx="6325870"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6325870" cy="1270"/>
                      </a:xfrm>
                      <a:custGeom>
                        <a:avLst/>
                        <a:gdLst/>
                        <a:ahLst/>
                        <a:cxnLst/>
                        <a:rect l="l" t="t" r="r" b="b"/>
                        <a:pathLst>
                          <a:path w="6325870" h="0">
                            <a:moveTo>
                              <a:pt x="0" y="0"/>
                            </a:moveTo>
                            <a:lnTo>
                              <a:pt x="63258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190976" from="63.650002pt,58.909996pt" to="561.750002pt,58.909996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7126016">
              <wp:simplePos x="0" y="0"/>
              <wp:positionH relativeFrom="page">
                <wp:posOffset>798372</wp:posOffset>
              </wp:positionH>
              <wp:positionV relativeFrom="page">
                <wp:posOffset>462897</wp:posOffset>
              </wp:positionV>
              <wp:extent cx="4896485" cy="21336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4896485" cy="213360"/>
                      </a:xfrm>
                      <a:prstGeom prst="rect">
                        <a:avLst/>
                      </a:prstGeom>
                    </wps:spPr>
                    <wps:txbx>
                      <w:txbxContent>
                        <w:p>
                          <w:pPr>
                            <w:spacing w:line="315" w:lineRule="exact" w:before="0"/>
                            <w:ind w:left="20" w:right="0" w:firstLine="0"/>
                            <w:jc w:val="left"/>
                            <w:rPr>
                              <w:rFonts w:ascii="Cambria Math" w:hAnsi="Cambria Math"/>
                              <w:sz w:val="29"/>
                            </w:rPr>
                          </w:pPr>
                          <w:r>
                            <w:rPr>
                              <w:rFonts w:ascii="Cambria Math" w:hAnsi="Cambria Math"/>
                              <w:spacing w:val="-6"/>
                              <w:sz w:val="29"/>
                            </w:rPr>
                            <w:t>Desarrollo</w:t>
                          </w:r>
                          <w:r>
                            <w:rPr>
                              <w:rFonts w:ascii="Cambria Math" w:hAnsi="Cambria Math"/>
                              <w:spacing w:val="-5"/>
                              <w:sz w:val="29"/>
                            </w:rPr>
                            <w:t> </w:t>
                          </w:r>
                          <w:r>
                            <w:rPr>
                              <w:rFonts w:ascii="Cambria Math" w:hAnsi="Cambria Math"/>
                              <w:spacing w:val="-6"/>
                              <w:sz w:val="29"/>
                            </w:rPr>
                            <w:t>de un</w:t>
                          </w:r>
                          <w:r>
                            <w:rPr>
                              <w:rFonts w:ascii="Cambria Math" w:hAnsi="Cambria Math"/>
                              <w:spacing w:val="-5"/>
                              <w:sz w:val="29"/>
                            </w:rPr>
                            <w:t> </w:t>
                          </w:r>
                          <w:r>
                            <w:rPr>
                              <w:rFonts w:ascii="Cambria Math" w:hAnsi="Cambria Math"/>
                              <w:spacing w:val="-6"/>
                              <w:sz w:val="29"/>
                            </w:rPr>
                            <w:t>Banco</w:t>
                          </w:r>
                          <w:r>
                            <w:rPr>
                              <w:rFonts w:ascii="Cambria Math" w:hAnsi="Cambria Math"/>
                              <w:spacing w:val="-5"/>
                              <w:sz w:val="29"/>
                            </w:rPr>
                            <w:t> </w:t>
                          </w:r>
                          <w:r>
                            <w:rPr>
                              <w:rFonts w:ascii="Cambria Math" w:hAnsi="Cambria Math"/>
                              <w:spacing w:val="-6"/>
                              <w:sz w:val="29"/>
                            </w:rPr>
                            <w:t>de Instrumentos</w:t>
                          </w:r>
                          <w:r>
                            <w:rPr>
                              <w:rFonts w:ascii="Cambria Math" w:hAnsi="Cambria Math"/>
                              <w:spacing w:val="-4"/>
                              <w:sz w:val="29"/>
                            </w:rPr>
                            <w:t> </w:t>
                          </w:r>
                          <w:r>
                            <w:rPr>
                              <w:rFonts w:ascii="Cambria Math" w:hAnsi="Cambria Math"/>
                              <w:spacing w:val="-6"/>
                              <w:sz w:val="29"/>
                            </w:rPr>
                            <w:t>de</w:t>
                          </w:r>
                          <w:r>
                            <w:rPr>
                              <w:rFonts w:ascii="Cambria Math" w:hAnsi="Cambria Math"/>
                              <w:spacing w:val="-5"/>
                              <w:sz w:val="29"/>
                            </w:rPr>
                            <w:t> </w:t>
                          </w:r>
                          <w:r>
                            <w:rPr>
                              <w:rFonts w:ascii="Cambria Math" w:hAnsi="Cambria Math"/>
                              <w:spacing w:val="-6"/>
                              <w:sz w:val="29"/>
                            </w:rPr>
                            <w:t>Medición de Presión</w:t>
                          </w:r>
                        </w:p>
                      </w:txbxContent>
                    </wps:txbx>
                    <wps:bodyPr wrap="square" lIns="0" tIns="0" rIns="0" bIns="0" rtlCol="0">
                      <a:noAutofit/>
                    </wps:bodyPr>
                  </wps:wsp>
                </a:graphicData>
              </a:graphic>
            </wp:anchor>
          </w:drawing>
        </mc:Choice>
        <mc:Fallback>
          <w:pict>
            <v:shape style="position:absolute;margin-left:62.863998pt;margin-top:36.448643pt;width:385.55pt;height:16.8pt;mso-position-horizontal-relative:page;mso-position-vertical-relative:page;z-index:-16190464" type="#_x0000_t202" id="docshape40" filled="false" stroked="false">
              <v:textbox inset="0,0,0,0">
                <w:txbxContent>
                  <w:p>
                    <w:pPr>
                      <w:spacing w:line="315" w:lineRule="exact" w:before="0"/>
                      <w:ind w:left="20" w:right="0" w:firstLine="0"/>
                      <w:jc w:val="left"/>
                      <w:rPr>
                        <w:rFonts w:ascii="Cambria Math" w:hAnsi="Cambria Math"/>
                        <w:sz w:val="29"/>
                      </w:rPr>
                    </w:pPr>
                    <w:r>
                      <w:rPr>
                        <w:rFonts w:ascii="Cambria Math" w:hAnsi="Cambria Math"/>
                        <w:spacing w:val="-6"/>
                        <w:sz w:val="29"/>
                      </w:rPr>
                      <w:t>Desarrollo</w:t>
                    </w:r>
                    <w:r>
                      <w:rPr>
                        <w:rFonts w:ascii="Cambria Math" w:hAnsi="Cambria Math"/>
                        <w:spacing w:val="-5"/>
                        <w:sz w:val="29"/>
                      </w:rPr>
                      <w:t> </w:t>
                    </w:r>
                    <w:r>
                      <w:rPr>
                        <w:rFonts w:ascii="Cambria Math" w:hAnsi="Cambria Math"/>
                        <w:spacing w:val="-6"/>
                        <w:sz w:val="29"/>
                      </w:rPr>
                      <w:t>de un</w:t>
                    </w:r>
                    <w:r>
                      <w:rPr>
                        <w:rFonts w:ascii="Cambria Math" w:hAnsi="Cambria Math"/>
                        <w:spacing w:val="-5"/>
                        <w:sz w:val="29"/>
                      </w:rPr>
                      <w:t> </w:t>
                    </w:r>
                    <w:r>
                      <w:rPr>
                        <w:rFonts w:ascii="Cambria Math" w:hAnsi="Cambria Math"/>
                        <w:spacing w:val="-6"/>
                        <w:sz w:val="29"/>
                      </w:rPr>
                      <w:t>Banco</w:t>
                    </w:r>
                    <w:r>
                      <w:rPr>
                        <w:rFonts w:ascii="Cambria Math" w:hAnsi="Cambria Math"/>
                        <w:spacing w:val="-5"/>
                        <w:sz w:val="29"/>
                      </w:rPr>
                      <w:t> </w:t>
                    </w:r>
                    <w:r>
                      <w:rPr>
                        <w:rFonts w:ascii="Cambria Math" w:hAnsi="Cambria Math"/>
                        <w:spacing w:val="-6"/>
                        <w:sz w:val="29"/>
                      </w:rPr>
                      <w:t>de Instrumentos</w:t>
                    </w:r>
                    <w:r>
                      <w:rPr>
                        <w:rFonts w:ascii="Cambria Math" w:hAnsi="Cambria Math"/>
                        <w:spacing w:val="-4"/>
                        <w:sz w:val="29"/>
                      </w:rPr>
                      <w:t> </w:t>
                    </w:r>
                    <w:r>
                      <w:rPr>
                        <w:rFonts w:ascii="Cambria Math" w:hAnsi="Cambria Math"/>
                        <w:spacing w:val="-6"/>
                        <w:sz w:val="29"/>
                      </w:rPr>
                      <w:t>de</w:t>
                    </w:r>
                    <w:r>
                      <w:rPr>
                        <w:rFonts w:ascii="Cambria Math" w:hAnsi="Cambria Math"/>
                        <w:spacing w:val="-5"/>
                        <w:sz w:val="29"/>
                      </w:rPr>
                      <w:t> </w:t>
                    </w:r>
                    <w:r>
                      <w:rPr>
                        <w:rFonts w:ascii="Cambria Math" w:hAnsi="Cambria Math"/>
                        <w:spacing w:val="-6"/>
                        <w:sz w:val="29"/>
                      </w:rPr>
                      <w:t>Medición de Presión</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58" w:hanging="277"/>
        <w:jc w:val="left"/>
      </w:pPr>
      <w:rPr>
        <w:rFonts w:hint="default" w:ascii="Arial MT" w:hAnsi="Arial MT" w:eastAsia="Arial MT" w:cs="Arial MT"/>
        <w:b w:val="0"/>
        <w:bCs w:val="0"/>
        <w:i w:val="0"/>
        <w:iCs w:val="0"/>
        <w:spacing w:val="0"/>
        <w:w w:val="99"/>
        <w:sz w:val="20"/>
        <w:szCs w:val="20"/>
        <w:lang w:val="es-ES" w:eastAsia="en-US" w:bidi="ar-SA"/>
      </w:rPr>
    </w:lvl>
    <w:lvl w:ilvl="1">
      <w:start w:val="0"/>
      <w:numFmt w:val="bullet"/>
      <w:lvlText w:val="•"/>
      <w:lvlJc w:val="left"/>
      <w:pPr>
        <w:ind w:left="856" w:hanging="277"/>
      </w:pPr>
      <w:rPr>
        <w:rFonts w:hint="default"/>
        <w:lang w:val="es-ES" w:eastAsia="en-US" w:bidi="ar-SA"/>
      </w:rPr>
    </w:lvl>
    <w:lvl w:ilvl="2">
      <w:start w:val="0"/>
      <w:numFmt w:val="bullet"/>
      <w:lvlText w:val="•"/>
      <w:lvlJc w:val="left"/>
      <w:pPr>
        <w:ind w:left="1353" w:hanging="277"/>
      </w:pPr>
      <w:rPr>
        <w:rFonts w:hint="default"/>
        <w:lang w:val="es-ES" w:eastAsia="en-US" w:bidi="ar-SA"/>
      </w:rPr>
    </w:lvl>
    <w:lvl w:ilvl="3">
      <w:start w:val="0"/>
      <w:numFmt w:val="bullet"/>
      <w:lvlText w:val="•"/>
      <w:lvlJc w:val="left"/>
      <w:pPr>
        <w:ind w:left="1850" w:hanging="277"/>
      </w:pPr>
      <w:rPr>
        <w:rFonts w:hint="default"/>
        <w:lang w:val="es-ES" w:eastAsia="en-US" w:bidi="ar-SA"/>
      </w:rPr>
    </w:lvl>
    <w:lvl w:ilvl="4">
      <w:start w:val="0"/>
      <w:numFmt w:val="bullet"/>
      <w:lvlText w:val="•"/>
      <w:lvlJc w:val="left"/>
      <w:pPr>
        <w:ind w:left="2347" w:hanging="277"/>
      </w:pPr>
      <w:rPr>
        <w:rFonts w:hint="default"/>
        <w:lang w:val="es-ES" w:eastAsia="en-US" w:bidi="ar-SA"/>
      </w:rPr>
    </w:lvl>
    <w:lvl w:ilvl="5">
      <w:start w:val="0"/>
      <w:numFmt w:val="bullet"/>
      <w:lvlText w:val="•"/>
      <w:lvlJc w:val="left"/>
      <w:pPr>
        <w:ind w:left="2843" w:hanging="277"/>
      </w:pPr>
      <w:rPr>
        <w:rFonts w:hint="default"/>
        <w:lang w:val="es-ES" w:eastAsia="en-US" w:bidi="ar-SA"/>
      </w:rPr>
    </w:lvl>
    <w:lvl w:ilvl="6">
      <w:start w:val="0"/>
      <w:numFmt w:val="bullet"/>
      <w:lvlText w:val="•"/>
      <w:lvlJc w:val="left"/>
      <w:pPr>
        <w:ind w:left="3340" w:hanging="277"/>
      </w:pPr>
      <w:rPr>
        <w:rFonts w:hint="default"/>
        <w:lang w:val="es-ES" w:eastAsia="en-US" w:bidi="ar-SA"/>
      </w:rPr>
    </w:lvl>
    <w:lvl w:ilvl="7">
      <w:start w:val="0"/>
      <w:numFmt w:val="bullet"/>
      <w:lvlText w:val="•"/>
      <w:lvlJc w:val="left"/>
      <w:pPr>
        <w:ind w:left="3837" w:hanging="277"/>
      </w:pPr>
      <w:rPr>
        <w:rFonts w:hint="default"/>
        <w:lang w:val="es-ES" w:eastAsia="en-US" w:bidi="ar-SA"/>
      </w:rPr>
    </w:lvl>
    <w:lvl w:ilvl="8">
      <w:start w:val="0"/>
      <w:numFmt w:val="bullet"/>
      <w:lvlText w:val="•"/>
      <w:lvlJc w:val="left"/>
      <w:pPr>
        <w:ind w:left="4334" w:hanging="277"/>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58"/>
    </w:pPr>
    <w:rPr>
      <w:rFonts w:ascii="Arial MT" w:hAnsi="Arial MT" w:eastAsia="Arial MT" w:cs="Arial MT"/>
      <w:sz w:val="20"/>
      <w:szCs w:val="20"/>
      <w:lang w:val="es-ES" w:eastAsia="en-US" w:bidi="ar-SA"/>
    </w:rPr>
  </w:style>
  <w:style w:styleId="Heading1" w:type="paragraph">
    <w:name w:val="Heading 1"/>
    <w:basedOn w:val="Normal"/>
    <w:uiPriority w:val="1"/>
    <w:qFormat/>
    <w:pPr>
      <w:spacing w:before="247"/>
      <w:ind w:left="156"/>
      <w:outlineLvl w:val="1"/>
    </w:pPr>
    <w:rPr>
      <w:rFonts w:ascii="Times New Roman" w:hAnsi="Times New Roman" w:eastAsia="Times New Roman" w:cs="Times New Roman"/>
      <w:b/>
      <w:bCs/>
      <w:sz w:val="32"/>
      <w:szCs w:val="32"/>
      <w:lang w:val="es-ES" w:eastAsia="en-US" w:bidi="ar-SA"/>
    </w:rPr>
  </w:style>
  <w:style w:styleId="Heading2" w:type="paragraph">
    <w:name w:val="Heading 2"/>
    <w:basedOn w:val="Normal"/>
    <w:uiPriority w:val="1"/>
    <w:qFormat/>
    <w:pPr>
      <w:spacing w:line="315" w:lineRule="exact"/>
      <w:ind w:left="20"/>
      <w:outlineLvl w:val="2"/>
    </w:pPr>
    <w:rPr>
      <w:rFonts w:ascii="Cambria Math" w:hAnsi="Cambria Math" w:eastAsia="Cambria Math" w:cs="Cambria Math"/>
      <w:sz w:val="29"/>
      <w:szCs w:val="29"/>
      <w:lang w:val="es-ES" w:eastAsia="en-US" w:bidi="ar-SA"/>
    </w:rPr>
  </w:style>
  <w:style w:styleId="Heading3" w:type="paragraph">
    <w:name w:val="Heading 3"/>
    <w:basedOn w:val="Normal"/>
    <w:uiPriority w:val="1"/>
    <w:qFormat/>
    <w:pPr>
      <w:spacing w:before="4"/>
      <w:ind w:left="108"/>
      <w:outlineLvl w:val="3"/>
    </w:pPr>
    <w:rPr>
      <w:rFonts w:ascii="Times New Roman" w:hAnsi="Times New Roman" w:eastAsia="Times New Roman" w:cs="Times New Roman"/>
      <w:b/>
      <w:bCs/>
      <w:sz w:val="24"/>
      <w:szCs w:val="24"/>
      <w:lang w:val="es-ES" w:eastAsia="en-US" w:bidi="ar-SA"/>
    </w:rPr>
  </w:style>
  <w:style w:styleId="Heading4" w:type="paragraph">
    <w:name w:val="Heading 4"/>
    <w:basedOn w:val="Normal"/>
    <w:uiPriority w:val="1"/>
    <w:qFormat/>
    <w:pPr>
      <w:spacing w:before="12"/>
      <w:ind w:left="60"/>
      <w:outlineLvl w:val="4"/>
    </w:pPr>
    <w:rPr>
      <w:rFonts w:ascii="Cambria Math" w:hAnsi="Cambria Math" w:eastAsia="Cambria Math" w:cs="Cambria Math"/>
      <w:sz w:val="24"/>
      <w:szCs w:val="24"/>
      <w:lang w:val="es-ES" w:eastAsia="en-US" w:bidi="ar-SA"/>
    </w:rPr>
  </w:style>
  <w:style w:styleId="Heading5" w:type="paragraph">
    <w:name w:val="Heading 5"/>
    <w:basedOn w:val="Normal"/>
    <w:uiPriority w:val="1"/>
    <w:qFormat/>
    <w:pPr>
      <w:spacing w:before="132"/>
      <w:ind w:left="5385"/>
      <w:outlineLvl w:val="5"/>
    </w:pPr>
    <w:rPr>
      <w:rFonts w:ascii="Cambria Math" w:hAnsi="Cambria Math" w:eastAsia="Cambria Math" w:cs="Cambria Math"/>
      <w:sz w:val="22"/>
      <w:szCs w:val="22"/>
      <w:lang w:val="es-ES" w:eastAsia="en-US" w:bidi="ar-SA"/>
    </w:rPr>
  </w:style>
  <w:style w:styleId="Heading6" w:type="paragraph">
    <w:name w:val="Heading 6"/>
    <w:basedOn w:val="Normal"/>
    <w:uiPriority w:val="1"/>
    <w:qFormat/>
    <w:pPr>
      <w:ind w:left="358"/>
      <w:outlineLvl w:val="6"/>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358" w:right="38"/>
    </w:pPr>
    <w:rPr>
      <w:rFonts w:ascii="Arial MT" w:hAnsi="Arial MT" w:eastAsia="Arial MT" w:cs="Arial MT"/>
      <w:lang w:val="es-ES" w:eastAsia="en-US" w:bidi="ar-SA"/>
    </w:rPr>
  </w:style>
  <w:style w:styleId="TableParagraph" w:type="paragraph">
    <w:name w:val="Table Paragraph"/>
    <w:basedOn w:val="Normal"/>
    <w:uiPriority w:val="1"/>
    <w:qFormat/>
    <w:pPr>
      <w:jc w:val="center"/>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revistasenlinea.saber.ucab.edu.ve/index.php/tekhne/article/view/6333" TargetMode="External"/><Relationship Id="rId7" Type="http://schemas.openxmlformats.org/officeDocument/2006/relationships/hyperlink" Target="mailto:jbarriola@unimet.edu.ve" TargetMode="External"/><Relationship Id="rId8" Type="http://schemas.openxmlformats.org/officeDocument/2006/relationships/hyperlink" Target="mailto:srosales@unimet.edu.ve" TargetMode="External"/><Relationship Id="rId9" Type="http://schemas.openxmlformats.org/officeDocument/2006/relationships/hyperlink" Target="mailto:mperez@unimet.edu.ve" TargetMode="External"/><Relationship Id="rId10" Type="http://schemas.openxmlformats.org/officeDocument/2006/relationships/hyperlink" Target="https://orcid.org/0009-0001-6214-98508538" TargetMode="External"/><Relationship Id="rId11" Type="http://schemas.openxmlformats.org/officeDocument/2006/relationships/hyperlink" Target="https://orcid.org/0000-0002-2675-421X" TargetMode="External"/><Relationship Id="rId12" Type="http://schemas.openxmlformats.org/officeDocument/2006/relationships/hyperlink" Target="https://orcid.org/0000-0002-8237-8538" TargetMode="Externa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image" Target="media/image1.jpeg"/><Relationship Id="rId16" Type="http://schemas.openxmlformats.org/officeDocument/2006/relationships/image" Target="media/image2.pn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jpeg"/><Relationship Id="rId20" Type="http://schemas.openxmlformats.org/officeDocument/2006/relationships/header" Target="header3.xml"/><Relationship Id="rId21" Type="http://schemas.openxmlformats.org/officeDocument/2006/relationships/footer" Target="footer2.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image" Target="media/image6.jpeg"/><Relationship Id="rId25" Type="http://schemas.openxmlformats.org/officeDocument/2006/relationships/hyperlink" Target="http://www.quimica.urv.es/quimio/general/calibra.p" TargetMode="External"/><Relationship Id="rId26" Type="http://schemas.openxmlformats.org/officeDocument/2006/relationships/hyperlink" Target="http://www.youtube.com/watch?v=BtANwb9qrtQ" TargetMode="External"/><Relationship Id="rId27" Type="http://schemas.openxmlformats.org/officeDocument/2006/relationships/hyperlink" Target="http://www.swagelok.com/downloads/webcatalog" TargetMode="External"/><Relationship Id="rId28" Type="http://schemas.openxmlformats.org/officeDocument/2006/relationships/hyperlink" Target="http://www.nist.gov/system/files/documents/iaao/"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M. Perez H.</dc:creator>
  <dcterms:created xsi:type="dcterms:W3CDTF">2024-04-12T12:05:50Z</dcterms:created>
  <dcterms:modified xsi:type="dcterms:W3CDTF">2024-04-12T12:05:50Z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2024-01-10T00:00:00Z</vt:filetime>
  </property>
  <property fmtid="{D5CDD505-2E9C-101B-9397-08002B2CF9AE}" pid="3" name="Creator">
    <vt:lpwstr>Microsoft® Word 2016</vt:lpwstr>
  </property>
  <property fmtid="{D5CDD505-2E9C-101B-9397-08002B2CF9AE}" pid="4" name="LastSaved">
    <vt:filetime>2024-04-12T00:00:00Z</vt:filetime>
  </property>
  <property fmtid="{D5CDD505-2E9C-101B-9397-08002B2CF9AE}" pid="5" name="Producer">
    <vt:lpwstr>Microsoft® Word 2016</vt:lpwstr>
  </property>
</Properties>
</file>