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81"/>
        <w:rPr>
          <w:rFonts w:ascii="Times New Roman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4.429993pt;margin-top:664.745789pt;width:9.2pt;height:24.95pt;mso-position-horizontal-relative:page;mso-position-vertical-relative:page;z-index:-17408512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sz w:val="22"/>
                    </w:rPr>
                    <w:t>i.</w:t>
                  </w:r>
                </w:p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spacing w:val="-1"/>
                      <w:sz w:val="22"/>
                    </w:rPr>
                    <w:t>ii.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ge;z-index:15732736" from="58pt,45.349998pt" to="58pt,72.099998pt" stroked="true" strokeweight=".75pt" strokecolor="#000000">
            <v:stroke dashstyle="solid"/>
            <w10:wrap type="none"/>
          </v:line>
        </w:pict>
      </w:r>
      <w:r>
        <w:rPr/>
        <w:pict>
          <v:group style="position:absolute;margin-left:57.875pt;margin-top:556.325012pt;width:488.2pt;height:132.8pt;mso-position-horizontal-relative:page;mso-position-vertical-relative:page;z-index:15733248" coordorigin="1158,11127" coordsize="9764,2656">
            <v:rect style="position:absolute;left:1165;top:11134;width:9749;height:2641" filled="false" stroked="true" strokeweight=".75pt" strokecolor="#000000">
              <v:stroke dashstyle="solid"/>
            </v:rect>
            <v:shape style="position:absolute;left:1318;top:11214;width:695;height:228" type="#_x0000_t75" stroked="false">
              <v:imagedata r:id="rId5" o:title=""/>
            </v:shape>
            <v:shape style="position:absolute;left:1318;top:11673;width:8958;height:228" type="#_x0000_t75" stroked="false">
              <v:imagedata r:id="rId6" o:title=""/>
            </v:shape>
            <v:shape style="position:absolute;left:10204;top:11673;width:672;height:228" type="#_x0000_t75" stroked="false">
              <v:imagedata r:id="rId7" o:title=""/>
            </v:shape>
            <v:shape style="position:absolute;left:1318;top:11901;width:1838;height:228" type="#_x0000_t75" stroked="false">
              <v:imagedata r:id="rId8" o:title=""/>
            </v:shape>
            <v:shape style="position:absolute;left:3084;top:11901;width:7802;height:228" type="#_x0000_t75" stroked="false">
              <v:imagedata r:id="rId9" o:title=""/>
            </v:shape>
            <v:shape style="position:absolute;left:1318;top:12131;width:9019;height:228" type="#_x0000_t75" stroked="false">
              <v:imagedata r:id="rId10" o:title=""/>
            </v:shape>
            <v:shape style="position:absolute;left:10264;top:12131;width:619;height:228" type="#_x0000_t75" stroked="false">
              <v:imagedata r:id="rId11" o:title=""/>
            </v:shape>
            <v:shape style="position:absolute;left:1318;top:12359;width:1604;height:228" type="#_x0000_t75" stroked="false">
              <v:imagedata r:id="rId12" o:title=""/>
            </v:shape>
            <v:shape style="position:absolute;left:2844;top:12359;width:5255;height:228" type="#_x0000_t75" stroked="false">
              <v:imagedata r:id="rId13" o:title=""/>
            </v:shape>
            <v:shape style="position:absolute;left:1318;top:12818;width:1639;height:228" type="#_x0000_t75" stroked="false">
              <v:imagedata r:id="rId14" o:title=""/>
            </v:shape>
            <v:shape style="position:absolute;left:2885;top:12818;width:5308;height:228" type="#_x0000_t75" stroked="false">
              <v:imagedata r:id="rId15" o:title=""/>
            </v:shape>
            <v:shape style="position:absolute;left:1318;top:13274;width:667;height:228" type="#_x0000_t75" stroked="false">
              <v:imagedata r:id="rId16" o:title=""/>
            </v:shape>
            <v:shape style="position:absolute;left:1910;top:13274;width:125;height:228" type="#_x0000_t75" stroked="false">
              <v:imagedata r:id="rId17" o:title=""/>
            </v:shape>
            <w10:wrap type="none"/>
          </v:group>
        </w:pict>
      </w:r>
      <w:r>
        <w:rPr>
          <w:rFonts w:ascii="Times New Roman"/>
        </w:rPr>
        <w:pict>
          <v:group style="width:110.45pt;height:30.6pt;mso-position-horizontal-relative:char;mso-position-vertical-relative:line" coordorigin="0,0" coordsize="2209,612">
            <v:shape style="position:absolute;left:0;top:0;width:2029;height:204" type="#_x0000_t75" stroked="false">
              <v:imagedata r:id="rId18" o:title=""/>
            </v:shape>
            <v:shape style="position:absolute;left:0;top:204;width:2209;height:204" type="#_x0000_t75" stroked="false">
              <v:imagedata r:id="rId19" o:title=""/>
            </v:shape>
            <v:shape style="position:absolute;left:0;top:408;width:444;height:204" type="#_x0000_t75" stroked="false">
              <v:imagedata r:id="rId20" o:title=""/>
            </v:shape>
            <v:shape style="position:absolute;left:369;top:408;width:432;height:204" type="#_x0000_t75" stroked="false">
              <v:imagedata r:id="rId21" o:title=""/>
            </v:shape>
            <v:shape style="position:absolute;left:739;top:408;width:317;height:204" type="#_x0000_t75" stroked="false">
              <v:imagedata r:id="rId2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sz w:val="13"/>
        </w:rPr>
      </w:pPr>
      <w:r>
        <w:rPr/>
        <w:pict>
          <v:group style="position:absolute;margin-left:65.064003pt;margin-top:9.84pt;width:218.45pt;height:14.05pt;mso-position-horizontal-relative:page;mso-position-vertical-relative:paragraph;z-index:-15728128;mso-wrap-distance-left:0;mso-wrap-distance-right:0" coordorigin="1301,197" coordsize="4369,281">
            <v:shape style="position:absolute;left:1301;top:196;width:683;height:281" type="#_x0000_t75" stroked="false">
              <v:imagedata r:id="rId23" o:title=""/>
            </v:shape>
            <v:shape style="position:absolute;left:1870;top:196;width:1927;height:281" type="#_x0000_t75" stroked="false">
              <v:imagedata r:id="rId24" o:title=""/>
            </v:shape>
            <v:shape style="position:absolute;left:3709;top:216;width:634;height:252" type="#_x0000_t75" stroked="false">
              <v:imagedata r:id="rId25" o:title=""/>
            </v:shape>
            <v:shape style="position:absolute;left:4237;top:196;width:1433;height:281" type="#_x0000_t75" stroked="false">
              <v:imagedata r:id="rId26" o:title=""/>
            </v:shape>
            <v:rect style="position:absolute;left:1870;top:415;width:3704;height:12" filled="true" fillcolor="#006fc0" stroked="false">
              <v:fill type="solid"/>
            </v:rect>
            <w10:wrap type="topAndBottom"/>
          </v:group>
        </w:pict>
      </w:r>
      <w:r>
        <w:rPr/>
        <w:pict>
          <v:group style="position:absolute;margin-left:64.775002pt;margin-top:38.400002pt;width:507.7pt;height:223.15pt;mso-position-horizontal-relative:page;mso-position-vertical-relative:paragraph;z-index:-15727616;mso-wrap-distance-left:0;mso-wrap-distance-right:0" coordorigin="1296,768" coordsize="10154,4463">
            <v:rect style="position:absolute;left:1303;top:2529;width:9879;height:2694" filled="false" stroked="true" strokeweight=".75pt" strokecolor="#000000">
              <v:stroke dashstyle="solid"/>
            </v:rect>
            <v:shape style="position:absolute;left:1454;top:2611;width:760;height:228" type="#_x0000_t75" stroked="false">
              <v:imagedata r:id="rId27" o:title=""/>
            </v:shape>
            <v:shape style="position:absolute;left:2160;top:2841;width:8631;height:228" type="#_x0000_t75" stroked="false">
              <v:imagedata r:id="rId28" o:title=""/>
            </v:shape>
            <v:shape style="position:absolute;left:1454;top:3072;width:7504;height:228" type="#_x0000_t75" stroked="false">
              <v:imagedata r:id="rId29" o:title=""/>
            </v:shape>
            <v:shape style="position:absolute;left:8886;top:3072;width:1900;height:228" type="#_x0000_t75" stroked="false">
              <v:imagedata r:id="rId30" o:title=""/>
            </v:shape>
            <v:shape style="position:absolute;left:1454;top:3300;width:9338;height:228" type="#_x0000_t75" stroked="false">
              <v:imagedata r:id="rId31" o:title=""/>
            </v:shape>
            <v:shape style="position:absolute;left:1454;top:3528;width:4651;height:228" type="#_x0000_t75" stroked="false">
              <v:imagedata r:id="rId32" o:title=""/>
            </v:shape>
            <v:shape style="position:absolute;left:6116;top:3528;width:966;height:228" type="#_x0000_t75" stroked="false">
              <v:imagedata r:id="rId33" o:title=""/>
            </v:shape>
            <v:shape style="position:absolute;left:7095;top:3528;width:1140;height:228" type="#_x0000_t75" stroked="false">
              <v:imagedata r:id="rId34" o:title=""/>
            </v:shape>
            <v:shape style="position:absolute;left:8241;top:3528;width:2505;height:228" type="#_x0000_t75" stroked="false">
              <v:imagedata r:id="rId35" o:title=""/>
            </v:shape>
            <v:shape style="position:absolute;left:1454;top:3759;width:9337;height:228" type="#_x0000_t75" stroked="false">
              <v:imagedata r:id="rId36" o:title=""/>
            </v:shape>
            <v:shape style="position:absolute;left:1454;top:3987;width:7677;height:228" type="#_x0000_t75" stroked="false">
              <v:imagedata r:id="rId37" o:title=""/>
            </v:shape>
            <v:shape style="position:absolute;left:9050;top:3987;width:1736;height:228" type="#_x0000_t75" stroked="false">
              <v:imagedata r:id="rId38" o:title=""/>
            </v:shape>
            <v:shape style="position:absolute;left:1454;top:4215;width:9337;height:228" type="#_x0000_t75" stroked="false">
              <v:imagedata r:id="rId39" o:title=""/>
            </v:shape>
            <v:shape style="position:absolute;left:1454;top:4445;width:678;height:228" type="#_x0000_t75" stroked="false">
              <v:imagedata r:id="rId40" o:title=""/>
            </v:shape>
            <v:shape style="position:absolute;left:1454;top:4908;width:7326;height:228" type="#_x0000_t75" stroked="false">
              <v:imagedata r:id="rId41" o:title=""/>
            </v:shape>
            <v:shape style="position:absolute;left:1810;top:768;width:3523;height:358" type="#_x0000_t75" stroked="false">
              <v:imagedata r:id="rId42" o:title=""/>
            </v:shape>
            <v:shape style="position:absolute;left:5261;top:768;width:404;height:358" type="#_x0000_t75" stroked="false">
              <v:imagedata r:id="rId43" o:title=""/>
            </v:shape>
            <v:shape style="position:absolute;left:5600;top:768;width:1816;height:358" type="#_x0000_t75" stroked="false">
              <v:imagedata r:id="rId44" o:title=""/>
            </v:shape>
            <v:shape style="position:absolute;left:7347;top:768;width:1245;height:358" type="#_x0000_t75" stroked="false">
              <v:imagedata r:id="rId45" o:title=""/>
            </v:shape>
            <v:shape style="position:absolute;left:8524;top:768;width:2339;height:358" type="#_x0000_t75" stroked="false">
              <v:imagedata r:id="rId46" o:title=""/>
            </v:shape>
            <v:shape style="position:absolute;left:3497;top:1185;width:5605;height:358" type="#_x0000_t75" stroked="false">
              <v:imagedata r:id="rId47" o:title=""/>
            </v:shape>
            <v:shape style="position:absolute;left:8946;top:1610;width:2360;height:276" type="#_x0000_t75" stroked="false">
              <v:imagedata r:id="rId48" o:title=""/>
            </v:shape>
            <v:shape style="position:absolute;left:11222;top:1612;width:130;height:164" type="#_x0000_t75" stroked="false">
              <v:imagedata r:id="rId49" o:title=""/>
            </v:shape>
            <v:shape style="position:absolute;left:11287;top:1610;width:162;height:276" type="#_x0000_t75" stroked="false">
              <v:imagedata r:id="rId50" o:title=""/>
            </v:shape>
            <v:shape style="position:absolute;left:9074;top:1927;width:2292;height:276" type="#_x0000_t75" stroked="false">
              <v:imagedata r:id="rId51" o:title=""/>
            </v:shape>
            <v:shape style="position:absolute;left:11277;top:1929;width:130;height:164" type="#_x0000_t75" stroked="false">
              <v:imagedata r:id="rId52" o:title=""/>
            </v:shape>
            <v:shape style="position:absolute;left:8942;top:2246;width:2474;height:228" type="#_x0000_t75" stroked="false">
              <v:imagedata r:id="rId53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p>
      <w:pPr>
        <w:pStyle w:val="BodyText"/>
        <w:ind w:left="1366"/>
        <w:rPr>
          <w:rFonts w:ascii="Times New Roman"/>
        </w:rPr>
      </w:pPr>
      <w:r>
        <w:rPr>
          <w:rFonts w:ascii="Times New Roman"/>
        </w:rPr>
        <w:pict>
          <v:group style="width:455.05pt;height:39.25pt;mso-position-horizontal-relative:char;mso-position-vertical-relative:line" coordorigin="0,0" coordsize="9101,785">
            <v:shape style="position:absolute;left:0;top:0;width:3598;height:358" type="#_x0000_t75" stroked="false">
              <v:imagedata r:id="rId54" o:title=""/>
            </v:shape>
            <v:shape style="position:absolute;left:3535;top:0;width:1574;height:358" type="#_x0000_t75" stroked="false">
              <v:imagedata r:id="rId55" o:title=""/>
            </v:shape>
            <v:shape style="position:absolute;left:4968;top:0;width:396;height:358" type="#_x0000_t75" stroked="false">
              <v:imagedata r:id="rId56" o:title=""/>
            </v:shape>
            <v:shape style="position:absolute;left:5302;top:0;width:3798;height:358" type="#_x0000_t75" stroked="false">
              <v:imagedata r:id="rId57" o:title=""/>
            </v:shape>
            <v:shape style="position:absolute;left:2710;top:427;width:3608;height:358" type="#_x0000_t75" stroked="false">
              <v:imagedata r:id="rId5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5"/>
        </w:rPr>
      </w:pPr>
      <w:r>
        <w:rPr/>
        <w:pict>
          <v:group style="position:absolute;margin-left:57.875pt;margin-top:5.125391pt;width:515pt;height:299.95pt;mso-position-horizontal-relative:page;mso-position-vertical-relative:paragraph;z-index:-15726592;mso-wrap-distance-left:0;mso-wrap-distance-right:0" coordorigin="1158,103" coordsize="10300,5999">
            <v:rect style="position:absolute;left:1165;top:110;width:9894;height:2529" filled="false" stroked="true" strokeweight=".75pt" strokecolor="#000000">
              <v:stroke dashstyle="solid"/>
            </v:rect>
            <v:shape style="position:absolute;left:1318;top:189;width:673;height:228" type="#_x0000_t75" stroked="false">
              <v:imagedata r:id="rId59" o:title=""/>
            </v:shape>
            <v:shape style="position:absolute;left:2023;top:475;width:8608;height:228" type="#_x0000_t75" stroked="false">
              <v:imagedata r:id="rId60" o:title=""/>
            </v:shape>
            <v:shape style="position:absolute;left:1318;top:705;width:5818;height:228" type="#_x0000_t75" stroked="false">
              <v:imagedata r:id="rId61" o:title=""/>
            </v:shape>
            <v:shape style="position:absolute;left:7057;top:705;width:3612;height:228" type="#_x0000_t75" stroked="false">
              <v:imagedata r:id="rId62" o:title=""/>
            </v:shape>
            <v:shape style="position:absolute;left:1318;top:933;width:9363;height:228" type="#_x0000_t75" stroked="false">
              <v:imagedata r:id="rId63" o:title=""/>
            </v:shape>
            <v:shape style="position:absolute;left:1318;top:1164;width:6592;height:228" type="#_x0000_t75" stroked="false">
              <v:imagedata r:id="rId64" o:title=""/>
            </v:shape>
            <v:shape style="position:absolute;left:7842;top:1164;width:2778;height:228" type="#_x0000_t75" stroked="false">
              <v:imagedata r:id="rId65" o:title=""/>
            </v:shape>
            <v:shape style="position:absolute;left:1318;top:1392;width:9313;height:228" type="#_x0000_t75" stroked="false">
              <v:imagedata r:id="rId66" o:title=""/>
            </v:shape>
            <v:shape style="position:absolute;left:1318;top:1620;width:6200;height:228" type="#_x0000_t75" stroked="false">
              <v:imagedata r:id="rId67" o:title=""/>
            </v:shape>
            <v:shape style="position:absolute;left:7443;top:1620;width:3231;height:228" type="#_x0000_t75" stroked="false">
              <v:imagedata r:id="rId68" o:title=""/>
            </v:shape>
            <v:shape style="position:absolute;left:1318;top:1850;width:5218;height:228" type="#_x0000_t75" stroked="false">
              <v:imagedata r:id="rId69" o:title=""/>
            </v:shape>
            <v:shape style="position:absolute;left:6464;top:1850;width:657;height:228" type="#_x0000_t75" stroked="false">
              <v:imagedata r:id="rId70" o:title=""/>
            </v:shape>
            <v:shape style="position:absolute;left:1318;top:2311;width:6486;height:228" type="#_x0000_t75" stroked="false">
              <v:imagedata r:id="rId71" o:title=""/>
            </v:shape>
            <v:shape style="position:absolute;left:1277;top:2654;width:10180;height:406" type="#_x0000_t75" stroked="false">
              <v:imagedata r:id="rId72" o:title=""/>
            </v:shape>
            <v:shape style="position:absolute;left:3031;top:3060;width:6579;height:406" type="#_x0000_t75" stroked="false">
              <v:imagedata r:id="rId73" o:title=""/>
            </v:shape>
            <v:rect style="position:absolute;left:1165;top:3460;width:9749;height:2641" filled="true" fillcolor="#ffffff" stroked="false">
              <v:fill type="solid"/>
            </v:rect>
            <v:shape style="position:absolute;left:1318;top:3770;width:9572;height:228" type="#_x0000_t75" stroked="false">
              <v:imagedata r:id="rId74" o:title=""/>
            </v:shape>
            <v:shape style="position:absolute;left:8022;top:4685;width:2868;height:228" type="#_x0000_t75" stroked="false">
              <v:imagedata r:id="rId75" o:title=""/>
            </v:shape>
            <v:shape style="position:absolute;left:1318;top:4913;width:9557;height:228" type="#_x0000_t75" stroked="false">
              <v:imagedata r:id="rId76" o:title=""/>
            </v:shape>
            <v:shape style="position:absolute;left:1973;top:5600;width:6969;height:228" type="#_x0000_t75" stroked="false">
              <v:imagedata r:id="rId77" o:title=""/>
            </v:shape>
            <w10:wrap type="topAndBottom"/>
          </v:group>
        </w:pict>
      </w:r>
      <w:r>
        <w:rPr/>
        <w:pict>
          <v:group style="position:absolute;margin-left:38.520pt;margin-top:327.970551pt;width:388.55pt;height:40.6pt;mso-position-horizontal-relative:page;mso-position-vertical-relative:paragraph;z-index:-15726080;mso-wrap-distance-left:0;mso-wrap-distance-right:0" coordorigin="770,6559" coordsize="7771,812">
            <v:shape style="position:absolute;left:770;top:6559;width:3967;height:202" type="#_x0000_t75" stroked="false">
              <v:imagedata r:id="rId78" o:title=""/>
            </v:shape>
            <v:shape style="position:absolute;left:4659;top:6559;width:407;height:202" type="#_x0000_t75" stroked="false">
              <v:imagedata r:id="rId79" o:title=""/>
            </v:shape>
            <v:shape style="position:absolute;left:4947;top:6559;width:3594;height:202" type="#_x0000_t75" stroked="false">
              <v:imagedata r:id="rId80" o:title=""/>
            </v:shape>
            <v:shape style="position:absolute;left:770;top:6761;width:3688;height:204" type="#_x0000_t75" stroked="false">
              <v:imagedata r:id="rId81" o:title=""/>
            </v:shape>
            <v:shape style="position:absolute;left:770;top:6962;width:2554;height:204" type="#_x0000_t75" stroked="false">
              <v:imagedata r:id="rId82" o:title=""/>
            </v:shape>
            <v:shape style="position:absolute;left:3259;top:6962;width:274;height:204" type="#_x0000_t75" stroked="false">
              <v:imagedata r:id="rId83" o:title=""/>
            </v:shape>
            <v:shape style="position:absolute;left:3458;top:6962;width:1236;height:204" type="#_x0000_t75" stroked="false">
              <v:imagedata r:id="rId84" o:title=""/>
            </v:shape>
            <v:rect style="position:absolute;left:770;top:7121;width:3858;height:8" filled="true" fillcolor="#0000ff" stroked="false">
              <v:fill type="solid"/>
            </v:rect>
            <v:shape style="position:absolute;left:770;top:7166;width:4070;height:204" type="#_x0000_t75" stroked="false">
              <v:imagedata r:id="rId85" o:title=""/>
            </v:shape>
            <v:rect style="position:absolute;left:770;top:7325;width:4007;height:8" filled="true" fillcolor="#0000ff" stroked="false">
              <v:fill type="solid"/>
            </v:rect>
            <w10:wrap type="topAndBottom"/>
          </v:group>
        </w:pict>
      </w:r>
      <w:r>
        <w:rPr/>
        <w:pict>
          <v:group style="position:absolute;margin-left:443.73999pt;margin-top:318.730560pt;width:105.5pt;height:62.75pt;mso-position-horizontal-relative:page;mso-position-vertical-relative:paragraph;z-index:-15725568;mso-wrap-distance-left:0;mso-wrap-distance-right:0" coordorigin="8875,6375" coordsize="2110,1255">
            <v:shape style="position:absolute;left:9203;top:6374;width:1258;height:204" type="#_x0000_t75" stroked="false">
              <v:imagedata r:id="rId86" o:title=""/>
            </v:shape>
            <v:shape style="position:absolute;left:10382;top:6374;width:301;height:204" type="#_x0000_t75" stroked="false">
              <v:imagedata r:id="rId87" o:title=""/>
            </v:shape>
            <v:shape style="position:absolute;left:10608;top:6374;width:360;height:204" type="#_x0000_t75" stroked="false">
              <v:imagedata r:id="rId88" o:title=""/>
            </v:shape>
            <v:shape style="position:absolute;left:8874;top:6578;width:656;height:204" type="#_x0000_t75" stroked="false">
              <v:imagedata r:id="rId89" o:title=""/>
            </v:shape>
            <v:shape style="position:absolute;left:9465;top:6578;width:740;height:204" type="#_x0000_t75" stroked="false">
              <v:imagedata r:id="rId90" o:title=""/>
            </v:shape>
            <v:shape style="position:absolute;left:10137;top:6578;width:822;height:204" type="#_x0000_t75" stroked="false">
              <v:imagedata r:id="rId91" o:title=""/>
            </v:shape>
            <v:shape style="position:absolute;left:9064;top:6782;width:1196;height:204" type="#_x0000_t75" stroked="false">
              <v:imagedata r:id="rId92" o:title=""/>
            </v:shape>
            <v:shape style="position:absolute;left:10197;top:6782;width:402;height:204" type="#_x0000_t75" stroked="false">
              <v:imagedata r:id="rId93" o:title=""/>
            </v:shape>
            <v:shape style="position:absolute;left:10519;top:6782;width:450;height:204" type="#_x0000_t75" stroked="false">
              <v:imagedata r:id="rId94" o:title=""/>
            </v:shape>
            <v:shape style="position:absolute;left:9782;top:6984;width:485;height:204" type="#_x0000_t75" stroked="false">
              <v:imagedata r:id="rId95" o:title=""/>
            </v:shape>
            <v:shape style="position:absolute;left:10197;top:6984;width:402;height:204" type="#_x0000_t75" stroked="false">
              <v:imagedata r:id="rId96" o:title=""/>
            </v:shape>
            <v:shape style="position:absolute;left:10519;top:6984;width:450;height:204" type="#_x0000_t75" stroked="false">
              <v:imagedata r:id="rId97" o:title=""/>
            </v:shape>
            <v:line style="position:absolute" from="10977,6376" to="10977,7629" stroked="true" strokeweight=".75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900" w:bottom="280" w:left="420" w:right="620"/>
        </w:sectPr>
      </w:pPr>
    </w:p>
    <w:p>
      <w:pPr>
        <w:pStyle w:val="BodyText"/>
        <w:ind w:left="907"/>
        <w:rPr>
          <w:rFonts w:ascii="Times New Roman"/>
        </w:rPr>
      </w:pPr>
      <w:r>
        <w:rPr>
          <w:rFonts w:ascii="Times New Roman"/>
        </w:rPr>
        <w:pict>
          <v:group style="width:490.5pt;height:28.6pt;mso-position-horizontal-relative:char;mso-position-vertical-relative:line" coordorigin="0,0" coordsize="9810,572">
            <v:shape style="position:absolute;left:93;top:0;width:5977;height:255" type="#_x0000_t75" stroked="false">
              <v:imagedata r:id="rId98" o:title=""/>
            </v:shape>
            <v:shape style="position:absolute;left:5948;top:0;width:2150;height:255" type="#_x0000_t75" stroked="false">
              <v:imagedata r:id="rId99" o:title=""/>
            </v:shape>
            <v:shape style="position:absolute;left:8032;top:0;width:797;height:255" type="#_x0000_t75" stroked="false">
              <v:imagedata r:id="rId100" o:title=""/>
            </v:shape>
            <v:shape style="position:absolute;left:93;top:242;width:625;height:245" type="#_x0000_t75" stroked="false">
              <v:imagedata r:id="rId101" o:title=""/>
            </v:shape>
            <v:line style="position:absolute" from="9803,564" to="8,544" stroked="true" strokeweight=".75pt" strokecolor="#000000">
              <v:stroke dashstyle="solid"/>
            </v:lin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9"/>
        </w:rPr>
      </w:pPr>
      <w:r>
        <w:rPr/>
        <w:pict>
          <v:group style="position:absolute;margin-left:280.850006pt;margin-top:7.31pt;width:277.350pt;height:11.4pt;mso-position-horizontal-relative:page;mso-position-vertical-relative:paragraph;z-index:-15723008;mso-wrap-distance-left:0;mso-wrap-distance-right:0" coordorigin="5617,146" coordsize="5547,228">
            <v:shape style="position:absolute;left:5617;top:146;width:573;height:228" type="#_x0000_t75" stroked="false">
              <v:imagedata r:id="rId102" o:title=""/>
            </v:shape>
            <v:shape style="position:absolute;left:6111;top:146;width:1322;height:228" type="#_x0000_t75" stroked="false">
              <v:imagedata r:id="rId103" o:title=""/>
            </v:shape>
            <v:shape style="position:absolute;left:7359;top:146;width:1064;height:228" type="#_x0000_t75" stroked="false">
              <v:imagedata r:id="rId104" o:title=""/>
            </v:shape>
            <v:shape style="position:absolute;left:8349;top:146;width:1037;height:228" type="#_x0000_t75" stroked="false">
              <v:imagedata r:id="rId105" o:title=""/>
            </v:shape>
            <v:shape style="position:absolute;left:9290;top:146;width:1064;height:228" type="#_x0000_t75" stroked="false">
              <v:imagedata r:id="rId106" o:title=""/>
            </v:shape>
            <v:shape style="position:absolute;left:10276;top:146;width:888;height:228" type="#_x0000_t75" stroked="false">
              <v:imagedata r:id="rId107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ListParagraph"/>
        <w:numPr>
          <w:ilvl w:val="0"/>
          <w:numId w:val="1"/>
        </w:numPr>
        <w:tabs>
          <w:tab w:pos="2573" w:val="left" w:leader="none"/>
        </w:tabs>
        <w:spacing w:line="240" w:lineRule="auto" w:before="98" w:after="0"/>
        <w:ind w:left="2572" w:right="0" w:hanging="113"/>
        <w:jc w:val="left"/>
        <w:rPr>
          <w:rFonts w:ascii="Arial" w:hAnsi="Arial"/>
          <w:b/>
          <w:sz w:val="20"/>
        </w:rPr>
      </w:pPr>
      <w:r>
        <w:rPr>
          <w:sz w:val="20"/>
        </w:rPr>
        <w:t>INTRODUCCIÓN</w:t>
      </w:r>
      <w:r>
        <w:rPr>
          <w:rFonts w:ascii="Arial" w:hAnsi="Arial"/>
          <w:b/>
          <w:w w:val="95"/>
          <w:sz w:val="20"/>
        </w:rPr>
        <w:t> </w:t>
      </w: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pgSz w:w="12240" w:h="15840"/>
          <w:pgMar w:top="720" w:bottom="280" w:left="420" w:right="620"/>
        </w:sectPr>
      </w:pPr>
    </w:p>
    <w:p>
      <w:pPr>
        <w:pStyle w:val="BodyText"/>
        <w:spacing w:before="124"/>
        <w:ind w:left="859"/>
        <w:jc w:val="both"/>
      </w:pPr>
      <w:r>
        <w:rPr/>
        <w:t>El reciclado de materiales en la construcción se está</w:t>
      </w:r>
      <w:r>
        <w:rPr>
          <w:spacing w:val="1"/>
        </w:rPr>
        <w:t> </w:t>
      </w:r>
      <w:r>
        <w:rPr/>
        <w:t>posicionando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importante en la tecnología y futuro de la industria, en</w:t>
      </w:r>
      <w:r>
        <w:rPr>
          <w:spacing w:val="1"/>
        </w:rPr>
        <w:t> </w:t>
      </w:r>
      <w:r>
        <w:rPr/>
        <w:t>específico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6"/>
        </w:rPr>
        <w:t> </w:t>
      </w:r>
      <w:r>
        <w:rPr/>
        <w:t>pavimentos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su</w:t>
      </w:r>
      <w:r>
        <w:rPr>
          <w:spacing w:val="25"/>
        </w:rPr>
        <w:t> </w:t>
      </w:r>
      <w:r>
        <w:rPr/>
        <w:t>constante</w:t>
      </w:r>
      <w:r>
        <w:rPr>
          <w:spacing w:val="25"/>
        </w:rPr>
        <w:t> </w:t>
      </w:r>
      <w:r>
        <w:rPr/>
        <w:t>remoción</w:t>
      </w:r>
      <w:r>
        <w:rPr>
          <w:spacing w:val="1"/>
        </w:rPr>
        <w:t> </w:t>
      </w:r>
      <w:r>
        <w:rPr/>
        <w:t>de las carpetas asfálticas por cumplir su periodo de vida</w:t>
      </w:r>
      <w:r>
        <w:rPr>
          <w:spacing w:val="1"/>
        </w:rPr>
        <w:t> </w:t>
      </w:r>
      <w:r>
        <w:rPr/>
        <w:t>útil,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genera</w:t>
      </w:r>
      <w:r>
        <w:rPr>
          <w:spacing w:val="1"/>
        </w:rPr>
        <w:t> </w:t>
      </w:r>
      <w:r>
        <w:rPr/>
        <w:t>inmensas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desechos,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cual</w:t>
      </w:r>
      <w:r>
        <w:rPr>
          <w:spacing w:val="-2"/>
        </w:rPr>
        <w:t> </w:t>
      </w:r>
      <w:r>
        <w:rPr/>
        <w:t>ocasiona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problema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sociedad. </w:t>
      </w:r>
    </w:p>
    <w:p>
      <w:pPr>
        <w:pStyle w:val="BodyText"/>
        <w:spacing w:line="225" w:lineRule="exact"/>
        <w:ind w:left="859"/>
      </w:pPr>
      <w:r>
        <w:rPr>
          <w:w w:val="99"/>
        </w:rPr>
        <w:t> </w:t>
      </w:r>
    </w:p>
    <w:p>
      <w:pPr>
        <w:pStyle w:val="BodyText"/>
        <w:ind w:left="859"/>
        <w:jc w:val="both"/>
      </w:pPr>
      <w:r>
        <w:rPr/>
        <w:t>Ahora bien, al evaluar alternativas donde se pudiese</w:t>
      </w:r>
      <w:r>
        <w:rPr>
          <w:spacing w:val="1"/>
        </w:rPr>
        <w:t> </w:t>
      </w:r>
      <w:r>
        <w:rPr/>
        <w:t>integrar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reciclado;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alternativa idónea, ya que es una mezcla de materiales</w:t>
      </w:r>
      <w:r>
        <w:rPr>
          <w:spacing w:val="1"/>
        </w:rPr>
        <w:t> </w:t>
      </w:r>
      <w:r>
        <w:rPr/>
        <w:t>pétreos con alta demanda en la construcción de obras</w:t>
      </w:r>
      <w:r>
        <w:rPr>
          <w:spacing w:val="1"/>
        </w:rPr>
        <w:t> </w:t>
      </w:r>
      <w:r>
        <w:rPr/>
        <w:t>civiles,</w:t>
      </w:r>
      <w:r>
        <w:rPr>
          <w:spacing w:val="2"/>
        </w:rPr>
        <w:t> </w:t>
      </w:r>
      <w:r>
        <w:rPr/>
        <w:t>esto</w:t>
      </w:r>
      <w:r>
        <w:rPr>
          <w:spacing w:val="2"/>
        </w:rPr>
        <w:t> </w:t>
      </w:r>
      <w:r>
        <w:rPr/>
        <w:t>gracias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elevado</w:t>
      </w:r>
      <w:r>
        <w:rPr>
          <w:spacing w:val="4"/>
        </w:rPr>
        <w:t> </w:t>
      </w:r>
      <w:r>
        <w:rPr/>
        <w:t>número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posibilidades</w:t>
      </w:r>
      <w:r>
        <w:rPr>
          <w:spacing w:val="1"/>
        </w:rPr>
        <w:t> </w:t>
      </w:r>
      <w:r>
        <w:rPr/>
        <w:t>y cualidades que presenta, por lo que ha sido objeto de</w:t>
      </w:r>
      <w:r>
        <w:rPr>
          <w:spacing w:val="1"/>
        </w:rPr>
        <w:t> </w:t>
      </w:r>
      <w:r>
        <w:rPr/>
        <w:t>estudios a lo largo de los años; sin embargo, como se</w:t>
      </w:r>
      <w:r>
        <w:rPr>
          <w:spacing w:val="1"/>
        </w:rPr>
        <w:t> </w:t>
      </w:r>
      <w:r>
        <w:rPr/>
        <w:t>menciona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fabricación</w:t>
      </w:r>
      <w:r>
        <w:rPr>
          <w:spacing w:val="1"/>
        </w:rPr>
        <w:t> </w:t>
      </w:r>
      <w:r>
        <w:rPr/>
        <w:t>requiere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extraídos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fuentes</w:t>
      </w:r>
      <w:r>
        <w:rPr>
          <w:spacing w:val="1"/>
        </w:rPr>
        <w:t> </w:t>
      </w:r>
      <w:r>
        <w:rPr/>
        <w:t>naturales.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traduce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destrucción</w:t>
      </w:r>
      <w:r>
        <w:rPr>
          <w:spacing w:val="54"/>
        </w:rPr>
        <w:t> </w:t>
      </w:r>
      <w:r>
        <w:rPr/>
        <w:t>y</w:t>
      </w:r>
      <w:r>
        <w:rPr>
          <w:spacing w:val="1"/>
        </w:rPr>
        <w:t> </w:t>
      </w:r>
      <w:r>
        <w:rPr/>
        <w:t>contaminación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ecosistemas.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íntegro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industria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del</w:t>
      </w:r>
      <w:r>
        <w:rPr>
          <w:spacing w:val="54"/>
        </w:rPr>
        <w:t> </w:t>
      </w:r>
      <w:r>
        <w:rPr/>
        <w:t>impacto</w:t>
      </w:r>
      <w:r>
        <w:rPr>
          <w:spacing w:val="1"/>
        </w:rPr>
        <w:t> </w:t>
      </w:r>
      <w:r>
        <w:rPr/>
        <w:t>ambiental,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reciclados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nuevas tecnologías. </w:t>
      </w:r>
    </w:p>
    <w:p>
      <w:pPr>
        <w:pStyle w:val="BodyText"/>
        <w:ind w:left="859"/>
      </w:pPr>
      <w:r>
        <w:rPr>
          <w:w w:val="99"/>
        </w:rPr>
        <w:t> </w:t>
      </w:r>
    </w:p>
    <w:p>
      <w:pPr>
        <w:pStyle w:val="BodyText"/>
        <w:spacing w:before="2"/>
        <w:ind w:left="859" w:firstLine="283"/>
        <w:jc w:val="both"/>
      </w:pPr>
      <w:r>
        <w:rPr/>
        <w:t>El fin de esta investigación es utilizar el residuo de la</w:t>
      </w:r>
      <w:r>
        <w:rPr>
          <w:spacing w:val="1"/>
        </w:rPr>
        <w:t> </w:t>
      </w:r>
      <w:r>
        <w:rPr/>
        <w:t>remoción de carpetas asfálticas como una alternativa</w:t>
      </w:r>
      <w:r>
        <w:rPr>
          <w:spacing w:val="1"/>
        </w:rPr>
        <w:t> </w:t>
      </w:r>
      <w:r>
        <w:rPr/>
        <w:t>para la sustitución del agregado grueso común de las</w:t>
      </w:r>
      <w:r>
        <w:rPr>
          <w:spacing w:val="1"/>
        </w:rPr>
        <w:t> </w:t>
      </w:r>
      <w:r>
        <w:rPr/>
        <w:t>mezclas de concreto, de esa forma integrar un material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sería</w:t>
      </w:r>
      <w:r>
        <w:rPr>
          <w:spacing w:val="1"/>
        </w:rPr>
        <w:t> </w:t>
      </w:r>
      <w:r>
        <w:rPr/>
        <w:t>desechado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alternativa</w:t>
      </w:r>
      <w:r>
        <w:rPr>
          <w:spacing w:val="1"/>
        </w:rPr>
        <w:t> </w:t>
      </w:r>
      <w:r>
        <w:rPr/>
        <w:t>ecológica;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disminuir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almacenamiento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vertederos. </w:t>
      </w:r>
    </w:p>
    <w:p>
      <w:pPr>
        <w:pStyle w:val="BodyText"/>
        <w:spacing w:line="226" w:lineRule="exact"/>
        <w:ind w:left="1142"/>
      </w:pPr>
      <w:r>
        <w:rPr>
          <w:w w:val="99"/>
        </w:rPr>
        <w:t> </w:t>
      </w:r>
    </w:p>
    <w:p>
      <w:pPr>
        <w:pStyle w:val="BodyText"/>
        <w:ind w:left="859" w:firstLine="283"/>
        <w:jc w:val="both"/>
      </w:pPr>
      <w:r>
        <w:rPr/>
        <w:t>Se</w:t>
      </w:r>
      <w:r>
        <w:rPr>
          <w:spacing w:val="1"/>
        </w:rPr>
        <w:t> </w:t>
      </w:r>
      <w:r>
        <w:rPr/>
        <w:t>evaluó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Reconeco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sustitución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diferentes variaciones entre piedra y reconeco a 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probetas</w:t>
      </w:r>
      <w:r>
        <w:rPr>
          <w:spacing w:val="1"/>
        </w:rPr>
        <w:t> </w:t>
      </w:r>
      <w:r>
        <w:rPr/>
        <w:t>cilíndricas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viguetas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adoptado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del</w:t>
      </w:r>
      <w:r>
        <w:rPr>
          <w:spacing w:val="54"/>
        </w:rPr>
        <w:t> </w:t>
      </w:r>
      <w:r>
        <w:rPr/>
        <w:t>Constructor</w:t>
      </w:r>
      <w:r>
        <w:rPr>
          <w:spacing w:val="54"/>
        </w:rPr>
        <w:t> </w:t>
      </w:r>
      <w:r>
        <w:rPr/>
        <w:t>de</w:t>
      </w:r>
      <w:r>
        <w:rPr>
          <w:spacing w:val="1"/>
        </w:rPr>
        <w:t> </w:t>
      </w:r>
      <w:r>
        <w:rPr/>
        <w:t>CEMEX</w:t>
      </w:r>
      <w:r>
        <w:rPr>
          <w:spacing w:val="31"/>
        </w:rPr>
        <w:t> </w:t>
      </w:r>
      <w:r>
        <w:rPr/>
        <w:t>para</w:t>
      </w:r>
      <w:r>
        <w:rPr>
          <w:spacing w:val="31"/>
        </w:rPr>
        <w:t> </w:t>
      </w:r>
      <w:r>
        <w:rPr/>
        <w:t>una</w:t>
      </w:r>
      <w:r>
        <w:rPr>
          <w:spacing w:val="31"/>
        </w:rPr>
        <w:t> </w:t>
      </w:r>
      <w:r>
        <w:rPr/>
        <w:t>resistencia</w:t>
      </w:r>
      <w:r>
        <w:rPr>
          <w:spacing w:val="30"/>
        </w:rPr>
        <w:t> </w:t>
      </w:r>
      <w:r>
        <w:rPr/>
        <w:t>teórica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28</w:t>
      </w:r>
      <w:r>
        <w:rPr>
          <w:spacing w:val="31"/>
        </w:rPr>
        <w:t> </w:t>
      </w:r>
      <w:r>
        <w:rPr/>
        <w:t>días</w:t>
      </w:r>
      <w:r>
        <w:rPr>
          <w:spacing w:val="31"/>
        </w:rPr>
        <w:t> </w:t>
      </w:r>
      <w:r>
        <w:rPr/>
        <w:t>de</w:t>
      </w:r>
      <w:r>
        <w:rPr>
          <w:spacing w:val="1"/>
        </w:rPr>
        <w:t> </w:t>
      </w:r>
      <w:r>
        <w:rPr/>
        <w:t>250 kgf/cm². Dicho material reciclado es proveniente de</w:t>
      </w:r>
      <w:r>
        <w:rPr>
          <w:spacing w:val="1"/>
        </w:rPr>
        <w:t> </w:t>
      </w:r>
      <w:r>
        <w:rPr/>
        <w:t>la carpeta asfáltica removida de la vía principal de la</w:t>
      </w:r>
      <w:r>
        <w:rPr>
          <w:spacing w:val="1"/>
        </w:rPr>
        <w:t> </w:t>
      </w:r>
      <w:r>
        <w:rPr/>
        <w:t>UCAB,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sustituidas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 50</w:t>
      </w:r>
      <w:r>
        <w:rPr>
          <w:spacing w:val="-2"/>
        </w:rPr>
        <w:t> </w:t>
      </w:r>
      <w:r>
        <w:rPr/>
        <w:t>años de</w:t>
      </w:r>
      <w:r>
        <w:rPr>
          <w:spacing w:val="-1"/>
        </w:rPr>
        <w:t> </w:t>
      </w:r>
      <w:r>
        <w:rPr/>
        <w:t>uso. </w:t>
      </w:r>
    </w:p>
    <w:p>
      <w:pPr>
        <w:pStyle w:val="BodyText"/>
        <w:ind w:left="1286"/>
      </w:pPr>
      <w:r>
        <w:rPr>
          <w:w w:val="99"/>
        </w:rPr>
        <w:t> </w:t>
      </w:r>
    </w:p>
    <w:p>
      <w:pPr>
        <w:pStyle w:val="BodyText"/>
        <w:spacing w:line="226" w:lineRule="exact" w:before="1"/>
        <w:ind w:left="1286"/>
      </w:pPr>
      <w:r>
        <w:rPr>
          <w:w w:val="99"/>
        </w:rPr>
        <w:t> </w:t>
      </w:r>
    </w:p>
    <w:p>
      <w:pPr>
        <w:pStyle w:val="BodyText"/>
        <w:spacing w:line="226" w:lineRule="exact"/>
        <w:ind w:left="1286"/>
      </w:pPr>
      <w:r>
        <w:rPr>
          <w:w w:val="99"/>
        </w:rPr>
        <w:t> </w:t>
      </w:r>
    </w:p>
    <w:p>
      <w:pPr>
        <w:pStyle w:val="BodyText"/>
        <w:spacing w:line="226" w:lineRule="exact"/>
        <w:ind w:left="1286"/>
      </w:pPr>
      <w:r>
        <w:rPr>
          <w:w w:val="99"/>
        </w:rPr>
        <w:t> </w:t>
      </w:r>
    </w:p>
    <w:p>
      <w:pPr>
        <w:pStyle w:val="BodyText"/>
        <w:spacing w:line="226" w:lineRule="exact" w:before="2"/>
        <w:ind w:left="1286"/>
      </w:pPr>
      <w:r>
        <w:rPr>
          <w:w w:val="99"/>
        </w:rPr>
        <w:t> </w:t>
      </w:r>
    </w:p>
    <w:p>
      <w:pPr>
        <w:pStyle w:val="BodyText"/>
        <w:spacing w:line="226" w:lineRule="exact"/>
        <w:ind w:left="1286"/>
      </w:pPr>
      <w:r>
        <w:rPr>
          <w:w w:val="99"/>
        </w:rPr>
        <w:t> </w:t>
      </w:r>
    </w:p>
    <w:p>
      <w:pPr>
        <w:pStyle w:val="BodyText"/>
        <w:spacing w:line="226" w:lineRule="exact"/>
        <w:ind w:left="1286"/>
      </w:pPr>
      <w:r>
        <w:rPr>
          <w:w w:val="99"/>
        </w:rPr>
        <w:t> </w:t>
      </w:r>
    </w:p>
    <w:p>
      <w:pPr>
        <w:pStyle w:val="BodyText"/>
        <w:spacing w:before="2"/>
        <w:ind w:left="1286"/>
      </w:pPr>
      <w:r>
        <w:rPr/>
        <w:pict>
          <v:line style="position:absolute;mso-position-horizontal-relative:page;mso-position-vertical-relative:paragraph;z-index:15735296" from="554.849976pt,26.928747pt" to="554.849976pt,89.578747pt" stroked="true" strokeweight=".75pt" strokecolor="#000000">
            <v:stroke dashstyle="solid"/>
            <w10:wrap type="none"/>
          </v:line>
        </w:pict>
      </w:r>
      <w:r>
        <w:rPr>
          <w:w w:val="99"/>
        </w:rPr>
        <w:t> </w:t>
      </w:r>
    </w:p>
    <w:p>
      <w:pPr>
        <w:pStyle w:val="ListParagraph"/>
        <w:numPr>
          <w:ilvl w:val="0"/>
          <w:numId w:val="1"/>
        </w:numPr>
        <w:tabs>
          <w:tab w:pos="668" w:val="left" w:leader="none"/>
        </w:tabs>
        <w:spacing w:line="240" w:lineRule="auto" w:before="96" w:after="0"/>
        <w:ind w:left="667" w:right="0" w:hanging="334"/>
        <w:jc w:val="left"/>
        <w:rPr>
          <w:rFonts w:ascii="Arial"/>
          <w:b/>
          <w:sz w:val="20"/>
        </w:rPr>
      </w:pPr>
      <w:r>
        <w:rPr>
          <w:spacing w:val="-1"/>
          <w:w w:val="99"/>
          <w:sz w:val="20"/>
        </w:rPr>
        <w:br w:type="column"/>
      </w:r>
      <w:r>
        <w:rPr>
          <w:sz w:val="20"/>
        </w:rPr>
        <w:t>PLANTEAMIENTO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PROBLEMA</w:t>
      </w:r>
      <w:r>
        <w:rPr>
          <w:rFonts w:ascii="Arial"/>
          <w:b/>
          <w:w w:val="95"/>
          <w:sz w:val="20"/>
        </w:rPr>
        <w:t> </w:t>
      </w:r>
    </w:p>
    <w:p>
      <w:pPr>
        <w:pStyle w:val="BodyText"/>
        <w:spacing w:line="226" w:lineRule="exact" w:before="2"/>
        <w:ind w:left="334"/>
      </w:pPr>
      <w:r>
        <w:rPr>
          <w:w w:val="99"/>
        </w:rPr>
        <w:t> </w:t>
      </w:r>
    </w:p>
    <w:p>
      <w:pPr>
        <w:pStyle w:val="BodyText"/>
        <w:ind w:left="190" w:right="342" w:firstLine="144"/>
        <w:jc w:val="both"/>
      </w:pPr>
      <w:r>
        <w:rPr/>
        <w:t>El concreto es un material que resulta de la mezcla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aglomerante</w:t>
      </w:r>
      <w:r>
        <w:rPr>
          <w:spacing w:val="1"/>
        </w:rPr>
        <w:t> </w:t>
      </w:r>
      <w:r>
        <w:rPr/>
        <w:t>(cemento)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agregados,</w:t>
      </w:r>
      <w:r>
        <w:rPr>
          <w:spacing w:val="1"/>
        </w:rPr>
        <w:t> </w:t>
      </w:r>
      <w:r>
        <w:rPr/>
        <w:t>agua y</w:t>
      </w:r>
      <w:r>
        <w:rPr>
          <w:spacing w:val="53"/>
        </w:rPr>
        <w:t> </w:t>
      </w:r>
      <w:r>
        <w:rPr/>
        <w:t>aditivos. Dichos agregados son</w:t>
      </w:r>
      <w:r>
        <w:rPr>
          <w:spacing w:val="1"/>
        </w:rPr>
        <w:t> </w:t>
      </w:r>
      <w:r>
        <w:rPr/>
        <w:t>los encargados de dar la resistencia final al concreto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suelen</w:t>
      </w:r>
      <w:r>
        <w:rPr>
          <w:spacing w:val="1"/>
        </w:rPr>
        <w:t> </w:t>
      </w:r>
      <w:r>
        <w:rPr/>
        <w:t>provenir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explotación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fuentes</w:t>
      </w:r>
      <w:r>
        <w:rPr>
          <w:spacing w:val="1"/>
        </w:rPr>
        <w:t> </w:t>
      </w:r>
      <w:r>
        <w:rPr/>
        <w:t>naturales tales como: ríos y/o canteras de diversas</w:t>
      </w:r>
      <w:r>
        <w:rPr>
          <w:spacing w:val="1"/>
        </w:rPr>
        <w:t> </w:t>
      </w:r>
      <w:r>
        <w:rPr/>
        <w:t>rocas </w:t>
      </w:r>
      <w:r>
        <w:rPr>
          <w:rFonts w:ascii="Arial" w:hAnsi="Arial"/>
          <w:b/>
        </w:rPr>
        <w:t>[1]</w:t>
      </w:r>
      <w:r>
        <w:rPr/>
        <w:t>. Estas explotaciones cada día son mayores</w:t>
      </w:r>
      <w:r>
        <w:rPr>
          <w:spacing w:val="1"/>
        </w:rPr>
        <w:t> </w:t>
      </w:r>
      <w:r>
        <w:rPr/>
        <w:t>y ocasionan un impacto ambiental bastante grande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afectar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futuras</w:t>
      </w:r>
      <w:r>
        <w:rPr>
          <w:spacing w:val="1"/>
        </w:rPr>
        <w:t> </w:t>
      </w:r>
      <w:r>
        <w:rPr/>
        <w:t>generaciones, debido a que muchos factores de las</w:t>
      </w:r>
      <w:r>
        <w:rPr>
          <w:spacing w:val="1"/>
        </w:rPr>
        <w:t> </w:t>
      </w:r>
      <w:r>
        <w:rPr/>
        <w:t>zonas explotadas se ven afectados, tales como los</w:t>
      </w:r>
      <w:r>
        <w:rPr>
          <w:spacing w:val="1"/>
        </w:rPr>
        <w:t> </w:t>
      </w:r>
      <w:r>
        <w:rPr/>
        <w:t>ecosistemas, la disponibilidad y calidad del agua, la</w:t>
      </w:r>
      <w:r>
        <w:rPr>
          <w:spacing w:val="1"/>
        </w:rPr>
        <w:t> </w:t>
      </w:r>
      <w:r>
        <w:rPr/>
        <w:t>erosión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ríos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cuerpo</w:t>
      </w:r>
      <w:r>
        <w:rPr>
          <w:spacing w:val="1"/>
        </w:rPr>
        <w:t> </w:t>
      </w:r>
      <w:r>
        <w:rPr/>
        <w:t>acuático,</w:t>
      </w:r>
      <w:r>
        <w:rPr>
          <w:spacing w:val="53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responsabilidad</w:t>
      </w:r>
      <w:r>
        <w:rPr>
          <w:spacing w:val="54"/>
        </w:rPr>
        <w:t> </w:t>
      </w:r>
      <w:r>
        <w:rPr/>
        <w:t>y</w:t>
      </w:r>
      <w:r>
        <w:rPr>
          <w:spacing w:val="1"/>
        </w:rPr>
        <w:t> </w:t>
      </w:r>
      <w:r>
        <w:rPr/>
        <w:t>preocupación de la Ingeniería Civil buscar posibles</w:t>
      </w:r>
      <w:r>
        <w:rPr>
          <w:spacing w:val="1"/>
        </w:rPr>
        <w:t> </w:t>
      </w:r>
      <w:r>
        <w:rPr/>
        <w:t>soluciones</w:t>
      </w:r>
      <w:r>
        <w:rPr>
          <w:spacing w:val="1"/>
        </w:rPr>
        <w:t> </w:t>
      </w:r>
      <w:r>
        <w:rPr/>
        <w:t>aplicando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disminuyan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generen</w:t>
      </w:r>
      <w:r>
        <w:rPr>
          <w:spacing w:val="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iguales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mejores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actuales. </w:t>
      </w:r>
    </w:p>
    <w:p>
      <w:pPr>
        <w:pStyle w:val="BodyText"/>
        <w:spacing w:line="224" w:lineRule="exact"/>
        <w:ind w:left="334"/>
      </w:pPr>
      <w:r>
        <w:rPr>
          <w:w w:val="99"/>
        </w:rPr>
        <w:t> </w:t>
      </w:r>
    </w:p>
    <w:p>
      <w:pPr>
        <w:pStyle w:val="BodyText"/>
        <w:ind w:left="190" w:right="343"/>
        <w:jc w:val="both"/>
      </w:pPr>
      <w:r>
        <w:rPr/>
        <w:t>Ahora bien, se sabe que Venezuela es un país que</w:t>
      </w:r>
      <w:r>
        <w:rPr>
          <w:spacing w:val="1"/>
        </w:rPr>
        <w:t> </w:t>
      </w:r>
      <w:r>
        <w:rPr/>
        <w:t>cuenta</w:t>
      </w:r>
      <w:r>
        <w:rPr>
          <w:spacing w:val="27"/>
        </w:rPr>
        <w:t> </w:t>
      </w:r>
      <w:r>
        <w:rPr/>
        <w:t>con</w:t>
      </w:r>
      <w:r>
        <w:rPr>
          <w:spacing w:val="27"/>
        </w:rPr>
        <w:t> </w:t>
      </w:r>
      <w:r>
        <w:rPr/>
        <w:t>las</w:t>
      </w:r>
      <w:r>
        <w:rPr>
          <w:spacing w:val="27"/>
        </w:rPr>
        <w:t> </w:t>
      </w:r>
      <w:r>
        <w:rPr/>
        <w:t>mayores</w:t>
      </w:r>
      <w:r>
        <w:rPr>
          <w:spacing w:val="28"/>
        </w:rPr>
        <w:t> </w:t>
      </w:r>
      <w:r>
        <w:rPr/>
        <w:t>reservas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crudo</w:t>
      </w:r>
      <w:r>
        <w:rPr>
          <w:spacing w:val="27"/>
        </w:rPr>
        <w:t> </w:t>
      </w:r>
      <w:r>
        <w:rPr/>
        <w:t>pesado</w:t>
      </w:r>
      <w:r>
        <w:rPr>
          <w:spacing w:val="1"/>
        </w:rPr>
        <w:t> </w:t>
      </w:r>
      <w:r>
        <w:rPr/>
        <w:t>del mundo </w:t>
      </w:r>
      <w:r>
        <w:rPr>
          <w:rFonts w:ascii="Arial" w:hAnsi="Arial"/>
          <w:b/>
        </w:rPr>
        <w:t>[2]</w:t>
      </w:r>
      <w:r>
        <w:rPr/>
        <w:t>, del cual es posible generar diversos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vitales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industrializados,</w:t>
      </w:r>
      <w:r>
        <w:rPr>
          <w:spacing w:val="1"/>
        </w:rPr>
        <w:t> </w:t>
      </w:r>
      <w:r>
        <w:rPr/>
        <w:t>muchos de estos aprovechables en diferentes 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Ingeniería</w:t>
      </w:r>
      <w:r>
        <w:rPr>
          <w:spacing w:val="1"/>
        </w:rPr>
        <w:t> </w:t>
      </w:r>
      <w:r>
        <w:rPr/>
        <w:t>Civil,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destaca</w:t>
      </w:r>
      <w:r>
        <w:rPr>
          <w:spacing w:val="53"/>
        </w:rPr>
        <w:t> </w:t>
      </w:r>
      <w:r>
        <w:rPr/>
        <w:t>el</w:t>
      </w:r>
      <w:r>
        <w:rPr>
          <w:spacing w:val="1"/>
        </w:rPr>
        <w:t> </w:t>
      </w:r>
      <w:r>
        <w:rPr/>
        <w:t>asfalto, al ser un material utilizado como principal</w:t>
      </w:r>
      <w:r>
        <w:rPr>
          <w:spacing w:val="1"/>
        </w:rPr>
        <w:t> </w:t>
      </w:r>
      <w:r>
        <w:rPr/>
        <w:t>cementante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pavimentación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>
          <w:rFonts w:ascii="Arial" w:hAnsi="Arial"/>
          <w:b/>
        </w:rPr>
        <w:t>[3]</w:t>
      </w:r>
      <w:r>
        <w:rPr/>
        <w:t>.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pavimentaciones</w:t>
      </w:r>
      <w:r>
        <w:rPr>
          <w:spacing w:val="53"/>
        </w:rPr>
        <w:t> </w:t>
      </w:r>
      <w:r>
        <w:rPr/>
        <w:t>tienen</w:t>
      </w:r>
      <w:r>
        <w:rPr>
          <w:spacing w:val="1"/>
        </w:rPr>
        <w:t> </w:t>
      </w:r>
      <w:r>
        <w:rPr/>
        <w:t>una vida útil definida, que una vez cumplida tendrán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ser</w:t>
      </w:r>
      <w:r>
        <w:rPr>
          <w:spacing w:val="-1"/>
        </w:rPr>
        <w:t> </w:t>
      </w:r>
      <w:r>
        <w:rPr/>
        <w:t>rehabilitadas. </w:t>
      </w:r>
    </w:p>
    <w:p>
      <w:pPr>
        <w:pStyle w:val="BodyText"/>
        <w:spacing w:line="220" w:lineRule="exact"/>
        <w:ind w:left="190"/>
      </w:pPr>
      <w:r>
        <w:rPr>
          <w:w w:val="99"/>
        </w:rPr>
        <w:t> </w:t>
      </w:r>
    </w:p>
    <w:p>
      <w:pPr>
        <w:pStyle w:val="BodyText"/>
        <w:ind w:left="190" w:right="347"/>
        <w:jc w:val="both"/>
      </w:pP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escarificación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rehabilitación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estructuras</w:t>
      </w:r>
      <w:r>
        <w:rPr>
          <w:spacing w:val="-2"/>
        </w:rPr>
        <w:t> </w:t>
      </w:r>
      <w:r>
        <w:rPr/>
        <w:t>viales,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cual</w:t>
      </w:r>
      <w:r>
        <w:rPr>
          <w:spacing w:val="-4"/>
        </w:rPr>
        <w:t> </w:t>
      </w:r>
      <w:r>
        <w:rPr/>
        <w:t>consiste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remover</w:t>
      </w:r>
      <w:r>
        <w:rPr>
          <w:spacing w:val="3"/>
        </w:rPr>
        <w:t> </w:t>
      </w:r>
      <w:r>
        <w:rPr/>
        <w:t> </w:t>
      </w:r>
    </w:p>
    <w:p>
      <w:pPr>
        <w:pStyle w:val="BodyText"/>
        <w:ind w:left="190"/>
      </w:pPr>
      <w:r>
        <w:rPr>
          <w:w w:val="99"/>
        </w:rPr>
        <w:t> </w:t>
      </w:r>
    </w:p>
    <w:p>
      <w:pPr>
        <w:spacing w:after="0"/>
        <w:sectPr>
          <w:type w:val="continuous"/>
          <w:pgSz w:w="12240" w:h="15840"/>
          <w:pgMar w:top="900" w:bottom="280" w:left="420" w:right="620"/>
          <w:cols w:num="2" w:equalWidth="0">
            <w:col w:w="5884" w:space="40"/>
            <w:col w:w="5276"/>
          </w:cols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tabs>
          <w:tab w:pos="10788" w:val="left" w:leader="none"/>
        </w:tabs>
        <w:ind w:left="326"/>
      </w:pPr>
      <w:r>
        <w:rPr>
          <w:position w:val="17"/>
        </w:rPr>
        <w:pict>
          <v:group style="width:505.15pt;height:53.4pt;mso-position-horizontal-relative:char;mso-position-vertical-relative:line" coordorigin="0,0" coordsize="10103,1068">
            <v:shape style="position:absolute;left:8337;top:0;width:1258;height:204" type="#_x0000_t75" stroked="false">
              <v:imagedata r:id="rId86" o:title=""/>
            </v:shape>
            <v:shape style="position:absolute;left:9516;top:0;width:301;height:204" type="#_x0000_t75" stroked="false">
              <v:imagedata r:id="rId87" o:title=""/>
            </v:shape>
            <v:shape style="position:absolute;left:9742;top:0;width:360;height:204" type="#_x0000_t75" stroked="false">
              <v:imagedata r:id="rId88" o:title=""/>
            </v:shape>
            <v:shape style="position:absolute;left:8008;top:204;width:656;height:204" type="#_x0000_t75" stroked="false">
              <v:imagedata r:id="rId89" o:title=""/>
            </v:shape>
            <v:shape style="position:absolute;left:8599;top:204;width:740;height:204" type="#_x0000_t75" stroked="false">
              <v:imagedata r:id="rId90" o:title=""/>
            </v:shape>
            <v:shape style="position:absolute;left:9271;top:204;width:822;height:204" type="#_x0000_t75" stroked="false">
              <v:imagedata r:id="rId91" o:title=""/>
            </v:shape>
            <v:shape style="position:absolute;left:8198;top:408;width:1196;height:204" type="#_x0000_t75" stroked="false">
              <v:imagedata r:id="rId92" o:title=""/>
            </v:shape>
            <v:shape style="position:absolute;left:9331;top:408;width:402;height:204" type="#_x0000_t75" stroked="false">
              <v:imagedata r:id="rId108" o:title=""/>
            </v:shape>
            <v:shape style="position:absolute;left:9652;top:408;width:450;height:204" type="#_x0000_t75" stroked="false">
              <v:imagedata r:id="rId94" o:title=""/>
            </v:shape>
            <v:shape style="position:absolute;left:8916;top:609;width:485;height:204" type="#_x0000_t75" stroked="false">
              <v:imagedata r:id="rId95" o:title=""/>
            </v:shape>
            <v:shape style="position:absolute;left:9331;top:609;width:402;height:204" type="#_x0000_t75" stroked="false">
              <v:imagedata r:id="rId109" o:title=""/>
            </v:shape>
            <v:shape style="position:absolute;left:9652;top:609;width:450;height:204" type="#_x0000_t75" stroked="false">
              <v:imagedata r:id="rId97" o:title=""/>
            </v:shape>
            <v:rect style="position:absolute;left:0;top:110;width:8263;height:957" filled="true" fillcolor="#ffffff" stroked="false">
              <v:fill type="solid"/>
            </v:rect>
            <v:shape style="position:absolute;left:144;top:184;width:3967;height:202" type="#_x0000_t75" stroked="false">
              <v:imagedata r:id="rId78" o:title=""/>
            </v:shape>
            <v:shape style="position:absolute;left:4033;top:184;width:407;height:202" type="#_x0000_t75" stroked="false">
              <v:imagedata r:id="rId79" o:title=""/>
            </v:shape>
            <v:shape style="position:absolute;left:4321;top:184;width:3594;height:202" type="#_x0000_t75" stroked="false">
              <v:imagedata r:id="rId80" o:title=""/>
            </v:shape>
            <v:shape style="position:absolute;left:144;top:386;width:3688;height:204" type="#_x0000_t75" stroked="false">
              <v:imagedata r:id="rId81" o:title=""/>
            </v:shape>
            <v:shape style="position:absolute;left:144;top:588;width:2554;height:204" type="#_x0000_t75" stroked="false">
              <v:imagedata r:id="rId82" o:title=""/>
            </v:shape>
            <v:shape style="position:absolute;left:2633;top:588;width:274;height:204" type="#_x0000_t75" stroked="false">
              <v:imagedata r:id="rId83" o:title=""/>
            </v:shape>
            <v:shape style="position:absolute;left:2833;top:588;width:1235;height:204" type="#_x0000_t75" stroked="false">
              <v:imagedata r:id="rId110" o:title=""/>
            </v:shape>
            <v:rect style="position:absolute;left:144;top:746;width:3858;height:8" filled="true" fillcolor="#0000ff" stroked="false">
              <v:fill type="solid"/>
            </v:rect>
            <v:shape style="position:absolute;left:144;top:792;width:4070;height:204" type="#_x0000_t75" stroked="false">
              <v:imagedata r:id="rId85" o:title=""/>
            </v:shape>
            <v:rect style="position:absolute;left:144;top:950;width:4007;height:8" filled="true" fillcolor="#0000ff" stroked="false">
              <v:fill type="solid"/>
            </v:rect>
          </v:group>
        </w:pict>
      </w:r>
      <w:r>
        <w:rPr>
          <w:position w:val="17"/>
        </w:rPr>
      </w:r>
      <w:r>
        <w:rPr>
          <w:position w:val="17"/>
        </w:rPr>
        <w:tab/>
      </w:r>
      <w:r>
        <w:rPr/>
        <w:drawing>
          <wp:inline distT="0" distB="0" distL="0" distR="0">
            <wp:extent cx="189738" cy="160020"/>
            <wp:effectExtent l="0" t="0" r="0" b="0"/>
            <wp:docPr id="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2240" w:h="15840"/>
          <w:pgMar w:top="900" w:bottom="280" w:left="420" w:right="620"/>
        </w:sectPr>
      </w:pPr>
    </w:p>
    <w:p>
      <w:pPr>
        <w:spacing w:before="114"/>
        <w:ind w:left="5467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</w:t>
      </w:r>
      <w:r>
        <w:rPr>
          <w:rFonts w:ascii="Times New Roman"/>
          <w:w w:val="95"/>
          <w:position w:val="6"/>
          <w:sz w:val="18"/>
        </w:rPr>
        <w:t>,</w:t>
      </w:r>
      <w:r>
        <w:rPr>
          <w:rFonts w:ascii="Times New Roman"/>
          <w:spacing w:val="21"/>
          <w:w w:val="95"/>
          <w:position w:val="6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headerReference w:type="default" r:id="rId112"/>
          <w:footerReference w:type="default" r:id="rId113"/>
          <w:pgSz w:w="12240" w:h="15840"/>
          <w:pgMar w:header="563" w:footer="1412" w:top="1280" w:bottom="1600" w:left="420" w:right="620"/>
        </w:sectPr>
      </w:pPr>
    </w:p>
    <w:p>
      <w:pPr>
        <w:pStyle w:val="BodyText"/>
        <w:spacing w:line="242" w:lineRule="auto" w:before="99"/>
        <w:ind w:left="855"/>
        <w:jc w:val="both"/>
      </w:pPr>
      <w:r>
        <w:rPr/>
        <w:pict>
          <v:line style="position:absolute;mso-position-horizontal-relative:page;mso-position-vertical-relative:page;z-index:15735808" from="537.75pt,710.849976pt" to="538.75pt,773.549976pt" stroked="true" strokeweight=".75pt" strokecolor="#000000">
            <v:stroke dashstyle="solid"/>
            <w10:wrap type="none"/>
          </v:line>
        </w:pict>
      </w:r>
      <w:r>
        <w:rPr/>
        <w:pict>
          <v:rect style="position:absolute;margin-left:26.799999pt;margin-top:725.700012pt;width:413.15pt;height:47.85pt;mso-position-horizontal-relative:page;mso-position-vertical-relative:page;z-index:-17404416" filled="true" fillcolor="#ffffff" stroked="false">
            <v:fill type="solid"/>
            <w10:wrap type="none"/>
          </v:rect>
        </w:pict>
      </w:r>
      <w:r>
        <w:rPr/>
        <w:t>capa asfáltica deteriorada o vencida de la vía con</w:t>
      </w:r>
      <w:r>
        <w:rPr>
          <w:spacing w:val="1"/>
        </w:rPr>
        <w:t> </w:t>
      </w:r>
      <w:r>
        <w:rPr/>
        <w:t>maquinaria</w:t>
      </w:r>
      <w:r>
        <w:rPr>
          <w:spacing w:val="1"/>
        </w:rPr>
        <w:t> </w:t>
      </w:r>
      <w:r>
        <w:rPr/>
        <w:t>específica,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dejar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superficie apta para la nueva carpeta asfáltica</w:t>
      </w:r>
      <w:r>
        <w:rPr>
          <w:spacing w:val="53"/>
        </w:rPr>
        <w:t> </w:t>
      </w:r>
      <w:r>
        <w:rPr>
          <w:rFonts w:ascii="Arial" w:hAnsi="Arial"/>
          <w:b/>
          <w:sz w:val="22"/>
        </w:rPr>
        <w:t>[4]</w:t>
      </w:r>
      <w:r>
        <w:rPr/>
        <w:t>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asfalto</w:t>
      </w:r>
      <w:r>
        <w:rPr>
          <w:spacing w:val="1"/>
        </w:rPr>
        <w:t> </w:t>
      </w:r>
      <w:r>
        <w:rPr/>
        <w:t>retirado</w:t>
      </w:r>
      <w:r>
        <w:rPr>
          <w:spacing w:val="1"/>
        </w:rPr>
        <w:t> </w:t>
      </w:r>
      <w:r>
        <w:rPr/>
        <w:t>generalmente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desechado,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problemático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ambiente.</w:t>
      </w:r>
      <w:r>
        <w:rPr>
          <w:spacing w:val="53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Ingeniería</w:t>
      </w:r>
      <w:r>
        <w:rPr>
          <w:spacing w:val="1"/>
        </w:rPr>
        <w:t> </w:t>
      </w:r>
      <w:r>
        <w:rPr/>
        <w:t>Civil,</w:t>
      </w:r>
      <w:r>
        <w:rPr>
          <w:spacing w:val="1"/>
        </w:rPr>
        <w:t> </w:t>
      </w:r>
      <w:r>
        <w:rPr/>
        <w:t>implementando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aprovechar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reciclar</w:t>
      </w:r>
      <w:r>
        <w:rPr>
          <w:spacing w:val="1"/>
        </w:rPr>
        <w:t> </w:t>
      </w:r>
      <w:r>
        <w:rPr/>
        <w:t>dicho</w:t>
      </w:r>
      <w:r>
        <w:rPr>
          <w:spacing w:val="-3"/>
        </w:rPr>
        <w:t> </w:t>
      </w:r>
      <w:r>
        <w:rPr/>
        <w:t>material.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853" w:right="1" w:firstLine="1"/>
        <w:jc w:val="both"/>
      </w:pPr>
      <w:r>
        <w:rPr/>
        <w:t>Por lo antes expuesto, se ha propuesto determinar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mecánicas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sustituyendo el agregado grueso con desechos de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pavimentación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reconeco,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sustentable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tecnologías y herramientas para el aprovechamiento</w:t>
      </w:r>
      <w:r>
        <w:rPr>
          <w:spacing w:val="-51"/>
        </w:rPr>
        <w:t> </w:t>
      </w:r>
      <w:r>
        <w:rPr/>
        <w:t>de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de los materiales</w:t>
      </w:r>
      <w:r>
        <w:rPr>
          <w:spacing w:val="53"/>
        </w:rPr>
        <w:t> </w:t>
      </w:r>
      <w:r>
        <w:rPr/>
        <w:t>útiles existentes para</w:t>
      </w:r>
      <w:r>
        <w:rPr>
          <w:spacing w:val="-51"/>
        </w:rPr>
        <w:t> </w:t>
      </w:r>
      <w:r>
        <w:rPr/>
        <w:t>la</w:t>
      </w:r>
      <w:r>
        <w:rPr>
          <w:spacing w:val="1"/>
        </w:rPr>
        <w:t> </w:t>
      </w:r>
      <w:r>
        <w:rPr/>
        <w:t>Ingeniería Civil. 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2734" w:val="left" w:leader="none"/>
        </w:tabs>
        <w:spacing w:line="240" w:lineRule="auto" w:before="0" w:after="0"/>
        <w:ind w:left="2733" w:right="0" w:hanging="272"/>
        <w:jc w:val="left"/>
        <w:rPr>
          <w:rFonts w:ascii="Arial"/>
          <w:sz w:val="20"/>
        </w:rPr>
      </w:pPr>
      <w:r>
        <w:rPr>
          <w:sz w:val="20"/>
        </w:rPr>
        <w:t>OBJETIVOS 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"/>
        </w:numPr>
        <w:tabs>
          <w:tab w:pos="1100" w:val="left" w:leader="none"/>
        </w:tabs>
        <w:spacing w:line="240" w:lineRule="auto" w:before="0" w:after="0"/>
        <w:ind w:left="1099" w:right="0" w:hanging="246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Objetivo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General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spacing w:line="244" w:lineRule="auto"/>
        <w:ind w:left="856" w:right="3"/>
        <w:jc w:val="both"/>
      </w:pPr>
      <w:r>
        <w:rPr/>
        <w:t>Analizar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reconeco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sustitución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agregado</w:t>
      </w:r>
      <w:r>
        <w:rPr>
          <w:spacing w:val="-2"/>
        </w:rPr>
        <w:t> </w:t>
      </w:r>
      <w:r>
        <w:rPr/>
        <w:t>grueso. </w:t>
      </w:r>
    </w:p>
    <w:p>
      <w:pPr>
        <w:pStyle w:val="ListParagraph"/>
        <w:numPr>
          <w:ilvl w:val="0"/>
          <w:numId w:val="2"/>
        </w:numPr>
        <w:tabs>
          <w:tab w:pos="1100" w:val="left" w:leader="none"/>
        </w:tabs>
        <w:spacing w:line="240" w:lineRule="auto" w:before="111" w:after="0"/>
        <w:ind w:left="1099" w:right="0" w:hanging="246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Objetivos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específicos</w:t>
      </w:r>
    </w:p>
    <w:p>
      <w:pPr>
        <w:pStyle w:val="ListParagraph"/>
        <w:numPr>
          <w:ilvl w:val="1"/>
          <w:numId w:val="2"/>
        </w:numPr>
        <w:tabs>
          <w:tab w:pos="1577" w:val="left" w:leader="none"/>
        </w:tabs>
        <w:spacing w:line="240" w:lineRule="auto" w:before="129" w:after="0"/>
        <w:ind w:left="1576" w:right="1" w:hanging="362"/>
        <w:jc w:val="both"/>
        <w:rPr>
          <w:sz w:val="20"/>
        </w:rPr>
      </w:pPr>
      <w:r>
        <w:rPr>
          <w:sz w:val="20"/>
        </w:rPr>
        <w:t>Evaluar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características</w:t>
      </w:r>
      <w:r>
        <w:rPr>
          <w:spacing w:val="1"/>
          <w:sz w:val="20"/>
        </w:rPr>
        <w:t> </w:t>
      </w:r>
      <w:r>
        <w:rPr>
          <w:sz w:val="20"/>
        </w:rPr>
        <w:t>físicas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reconeco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componente</w:t>
      </w:r>
      <w:r>
        <w:rPr>
          <w:spacing w:val="1"/>
          <w:sz w:val="20"/>
        </w:rPr>
        <w:t> </w:t>
      </w:r>
      <w:r>
        <w:rPr>
          <w:sz w:val="20"/>
        </w:rPr>
        <w:t>grueso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mezclas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concreto. </w:t>
      </w:r>
    </w:p>
    <w:p>
      <w:pPr>
        <w:pStyle w:val="ListParagraph"/>
        <w:numPr>
          <w:ilvl w:val="1"/>
          <w:numId w:val="2"/>
        </w:numPr>
        <w:tabs>
          <w:tab w:pos="1577" w:val="left" w:leader="none"/>
        </w:tabs>
        <w:spacing w:line="242" w:lineRule="auto" w:before="3" w:after="0"/>
        <w:ind w:left="1576" w:right="1" w:hanging="363"/>
        <w:jc w:val="both"/>
        <w:rPr>
          <w:sz w:val="20"/>
        </w:rPr>
      </w:pPr>
      <w:r>
        <w:rPr>
          <w:sz w:val="20"/>
        </w:rPr>
        <w:t>Desarrollar los parámetros que determinan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ley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Abrams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concretos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Reconeco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agregado</w:t>
      </w:r>
      <w:r>
        <w:rPr>
          <w:spacing w:val="2"/>
          <w:sz w:val="20"/>
        </w:rPr>
        <w:t> </w:t>
      </w:r>
      <w:r>
        <w:rPr>
          <w:sz w:val="20"/>
        </w:rPr>
        <w:t>grueso. </w:t>
      </w:r>
    </w:p>
    <w:p>
      <w:pPr>
        <w:pStyle w:val="ListParagraph"/>
        <w:numPr>
          <w:ilvl w:val="1"/>
          <w:numId w:val="2"/>
        </w:numPr>
        <w:tabs>
          <w:tab w:pos="1576" w:val="left" w:leader="none"/>
        </w:tabs>
        <w:spacing w:line="240" w:lineRule="auto" w:before="0" w:after="0"/>
        <w:ind w:left="1575" w:right="3" w:hanging="363"/>
        <w:jc w:val="both"/>
        <w:rPr>
          <w:sz w:val="20"/>
        </w:rPr>
      </w:pPr>
      <w:r>
        <w:rPr>
          <w:sz w:val="20"/>
        </w:rPr>
        <w:t>Desarrollar los parámetros que determinan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Ley</w:t>
      </w:r>
      <w:r>
        <w:rPr>
          <w:spacing w:val="1"/>
          <w:sz w:val="20"/>
        </w:rPr>
        <w:t> </w:t>
      </w:r>
      <w:r>
        <w:rPr>
          <w:sz w:val="20"/>
        </w:rPr>
        <w:t>Triangular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concretos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Reconeco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agregado</w:t>
      </w:r>
      <w:r>
        <w:rPr>
          <w:spacing w:val="2"/>
          <w:sz w:val="20"/>
        </w:rPr>
        <w:t> </w:t>
      </w:r>
      <w:r>
        <w:rPr>
          <w:sz w:val="20"/>
        </w:rPr>
        <w:t>grueso. </w:t>
      </w:r>
    </w:p>
    <w:p>
      <w:pPr>
        <w:pStyle w:val="ListParagraph"/>
        <w:numPr>
          <w:ilvl w:val="1"/>
          <w:numId w:val="2"/>
        </w:numPr>
        <w:tabs>
          <w:tab w:pos="1576" w:val="left" w:leader="none"/>
        </w:tabs>
        <w:spacing w:line="240" w:lineRule="auto" w:before="2" w:after="0"/>
        <w:ind w:left="1576" w:right="1" w:hanging="363"/>
        <w:jc w:val="both"/>
        <w:rPr>
          <w:sz w:val="20"/>
        </w:rPr>
      </w:pPr>
      <w:r>
        <w:rPr>
          <w:sz w:val="20"/>
        </w:rPr>
        <w:t>Evaluar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comportamiento</w:t>
      </w:r>
      <w:r>
        <w:rPr>
          <w:spacing w:val="1"/>
          <w:sz w:val="20"/>
        </w:rPr>
        <w:t> </w:t>
      </w:r>
      <w:r>
        <w:rPr>
          <w:sz w:val="20"/>
        </w:rPr>
        <w:t>mecánico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concretos</w:t>
      </w:r>
      <w:r>
        <w:rPr>
          <w:spacing w:val="1"/>
          <w:sz w:val="20"/>
        </w:rPr>
        <w:t> </w:t>
      </w:r>
      <w:r>
        <w:rPr>
          <w:sz w:val="20"/>
        </w:rPr>
        <w:t>estructurales</w:t>
      </w:r>
      <w:r>
        <w:rPr>
          <w:spacing w:val="1"/>
          <w:sz w:val="20"/>
        </w:rPr>
        <w:t> </w:t>
      </w:r>
      <w:r>
        <w:rPr>
          <w:sz w:val="20"/>
        </w:rPr>
        <w:t>ejecutados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Reconeco. </w:t>
      </w:r>
    </w:p>
    <w:p>
      <w:pPr>
        <w:pStyle w:val="ListParagraph"/>
        <w:numPr>
          <w:ilvl w:val="0"/>
          <w:numId w:val="1"/>
        </w:numPr>
        <w:tabs>
          <w:tab w:pos="2488" w:val="left" w:leader="none"/>
        </w:tabs>
        <w:spacing w:line="223" w:lineRule="exact" w:before="0" w:after="0"/>
        <w:ind w:left="2487" w:right="0" w:hanging="286"/>
        <w:jc w:val="left"/>
        <w:rPr>
          <w:rFonts w:ascii="Arial"/>
          <w:sz w:val="20"/>
        </w:rPr>
      </w:pPr>
      <w:r>
        <w:rPr>
          <w:sz w:val="20"/>
        </w:rPr>
        <w:t>ANTECEDENTES </w:t>
      </w:r>
    </w:p>
    <w:p>
      <w:pPr>
        <w:pStyle w:val="BodyText"/>
        <w:spacing w:before="4"/>
      </w:pPr>
    </w:p>
    <w:p>
      <w:pPr>
        <w:spacing w:before="0"/>
        <w:ind w:left="854" w:right="52" w:firstLine="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Fernández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F.,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Jesús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Rosciano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P.,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Luis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pacing w:val="-1"/>
          <w:sz w:val="20"/>
        </w:rPr>
        <w:t>(2019).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1"/>
          <w:sz w:val="20"/>
        </w:rPr>
        <w:t>“Evaluación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pacing w:val="-1"/>
          <w:sz w:val="20"/>
        </w:rPr>
        <w:t>de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pacing w:val="-1"/>
          <w:sz w:val="20"/>
        </w:rPr>
        <w:t>las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pacing w:val="-1"/>
          <w:sz w:val="20"/>
        </w:rPr>
        <w:t>Características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Físicas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Mezclas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Concreto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Incorporen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Plásticos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Desechados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Contaminantes”.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Universidad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Católica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Andrés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Bello.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Caracas,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Venezuela.</w:t>
      </w:r>
    </w:p>
    <w:p>
      <w:pPr>
        <w:pStyle w:val="BodyText"/>
        <w:spacing w:before="1"/>
        <w:rPr>
          <w:rFonts w:ascii="Arial"/>
          <w:i/>
          <w:sz w:val="21"/>
        </w:rPr>
      </w:pPr>
    </w:p>
    <w:p>
      <w:pPr>
        <w:pStyle w:val="BodyText"/>
        <w:ind w:left="856"/>
        <w:jc w:val="both"/>
      </w:pPr>
      <w:r>
        <w:rPr/>
        <w:t>Presentaron una serie de diseños de mezclas de</w:t>
      </w:r>
      <w:r>
        <w:rPr>
          <w:spacing w:val="1"/>
        </w:rPr>
        <w:t> </w:t>
      </w:r>
      <w:r>
        <w:rPr/>
        <w:t>concreto con diferentes relaciones agua-cemento y</w:t>
      </w:r>
      <w:r>
        <w:rPr>
          <w:spacing w:val="1"/>
        </w:rPr>
        <w:t> </w:t>
      </w:r>
      <w:r>
        <w:rPr/>
        <w:t>arena-plástico, esta última con porcentajes de 0, 50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plástico,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veintiséis</w:t>
      </w:r>
      <w:r>
        <w:rPr>
          <w:spacing w:val="1"/>
        </w:rPr>
        <w:t> </w:t>
      </w:r>
      <w:r>
        <w:rPr/>
        <w:t>(26)</w:t>
      </w:r>
      <w:r>
        <w:rPr>
          <w:spacing w:val="1"/>
        </w:rPr>
        <w:t> </w:t>
      </w:r>
      <w:r>
        <w:rPr/>
        <w:t>cilindros,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cuales</w:t>
      </w:r>
      <w:r>
        <w:rPr>
          <w:spacing w:val="24"/>
        </w:rPr>
        <w:t> </w:t>
      </w:r>
      <w:r>
        <w:rPr/>
        <w:t>fueron</w:t>
      </w:r>
      <w:r>
        <w:rPr>
          <w:spacing w:val="28"/>
        </w:rPr>
        <w:t> </w:t>
      </w:r>
      <w:r>
        <w:rPr/>
        <w:t>sometidos</w:t>
      </w:r>
      <w:r>
        <w:rPr>
          <w:spacing w:val="24"/>
        </w:rPr>
        <w:t> </w:t>
      </w:r>
      <w:r>
        <w:rPr/>
        <w:t>a</w:t>
      </w:r>
      <w:r>
        <w:rPr>
          <w:spacing w:val="28"/>
        </w:rPr>
        <w:t> </w:t>
      </w:r>
      <w:r>
        <w:rPr/>
        <w:t>diferentes </w:t>
      </w:r>
    </w:p>
    <w:p>
      <w:pPr>
        <w:pStyle w:val="BodyText"/>
        <w:spacing w:line="244" w:lineRule="auto" w:before="100"/>
        <w:ind w:left="615" w:right="359" w:firstLine="1"/>
        <w:jc w:val="both"/>
      </w:pPr>
      <w:r>
        <w:rPr/>
        <w:br w:type="column"/>
      </w:r>
      <w:r>
        <w:rPr/>
        <w:t>ensayos,</w:t>
      </w:r>
      <w:r>
        <w:rPr>
          <w:spacing w:val="1"/>
        </w:rPr>
        <w:t> </w:t>
      </w:r>
      <w:r>
        <w:rPr/>
        <w:t>concluyendo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compresión</w:t>
      </w:r>
      <w:r>
        <w:rPr>
          <w:spacing w:val="1"/>
        </w:rPr>
        <w:t> </w:t>
      </w:r>
      <w:r>
        <w:rPr/>
        <w:t>disminuyó</w:t>
      </w:r>
      <w:r>
        <w:rPr>
          <w:spacing w:val="1"/>
        </w:rPr>
        <w:t> </w:t>
      </w:r>
      <w:r>
        <w:rPr/>
        <w:t>considerablemente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aumentar el porcentaje de plástico en la mezcla, 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partículas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plástico</w:t>
      </w:r>
      <w:r>
        <w:rPr>
          <w:spacing w:val="1"/>
        </w:rPr>
        <w:t> </w:t>
      </w:r>
      <w:r>
        <w:rPr/>
        <w:t>eran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lisas</w:t>
      </w:r>
      <w:r>
        <w:rPr>
          <w:spacing w:val="1"/>
        </w:rPr>
        <w:t> </w:t>
      </w:r>
      <w:r>
        <w:rPr/>
        <w:t>comparadas a los agregados convencionales, por lo</w:t>
      </w:r>
      <w:r>
        <w:rPr>
          <w:spacing w:val="-51"/>
        </w:rPr>
        <w:t> </w:t>
      </w:r>
      <w:r>
        <w:rPr/>
        <w:t>que la adherencia de los agregados con la pasta de</w:t>
      </w:r>
      <w:r>
        <w:rPr>
          <w:spacing w:val="1"/>
        </w:rPr>
        <w:t> </w:t>
      </w:r>
      <w:r>
        <w:rPr/>
        <w:t>cemento no era la más apta para darle la resistencia</w:t>
      </w:r>
      <w:r>
        <w:rPr>
          <w:spacing w:val="-51"/>
        </w:rPr>
        <w:t> </w:t>
      </w:r>
      <w:r>
        <w:rPr/>
        <w:t>al</w:t>
      </w:r>
      <w:r>
        <w:rPr>
          <w:spacing w:val="6"/>
        </w:rPr>
        <w:t> </w:t>
      </w:r>
      <w:r>
        <w:rPr/>
        <w:t>concreto. 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615" w:right="411" w:firstLine="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Arnal,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Carlos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Collazo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L.,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Aura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(2014).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“Evaluación de las Características de Mezclas 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Concreto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Elaboradas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Cemento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Cpca2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Sustituyendo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Parcialmente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Agregado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Fino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por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Escoria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Níquel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Altas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Proporciones.”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Universidad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Central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Venezuela.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Caracas,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Venezuela.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spacing w:line="242" w:lineRule="auto" w:before="1"/>
        <w:ind w:left="615" w:right="360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evaluó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comportamiento de diferentes mezclas de concreto</w:t>
      </w:r>
      <w:r>
        <w:rPr>
          <w:spacing w:val="1"/>
        </w:rPr>
        <w:t> </w:t>
      </w:r>
      <w:r>
        <w:rPr/>
        <w:t>con escoria de níquel como sustituto parcial de los</w:t>
      </w:r>
      <w:r>
        <w:rPr>
          <w:spacing w:val="1"/>
        </w:rPr>
        <w:t> </w:t>
      </w:r>
      <w:r>
        <w:rPr/>
        <w:t>agregados</w:t>
      </w:r>
      <w:r>
        <w:rPr>
          <w:spacing w:val="-11"/>
        </w:rPr>
        <w:t> </w:t>
      </w:r>
      <w:r>
        <w:rPr/>
        <w:t>finos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variaciones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55,</w:t>
      </w:r>
      <w:r>
        <w:rPr>
          <w:spacing w:val="-11"/>
        </w:rPr>
        <w:t> </w:t>
      </w:r>
      <w:r>
        <w:rPr/>
        <w:t>65,</w:t>
      </w:r>
      <w:r>
        <w:rPr>
          <w:spacing w:val="-6"/>
        </w:rPr>
        <w:t> </w:t>
      </w:r>
      <w:r>
        <w:rPr/>
        <w:t>75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85%</w:t>
      </w:r>
      <w:r>
        <w:rPr>
          <w:spacing w:val="1"/>
        </w:rPr>
        <w:t> </w:t>
      </w:r>
      <w:r>
        <w:rPr/>
        <w:t>del total de la mezcla para una resistencia de diseño</w:t>
      </w:r>
      <w:r>
        <w:rPr>
          <w:spacing w:val="-51"/>
        </w:rPr>
        <w:t> </w:t>
      </w:r>
      <w:r>
        <w:rPr/>
        <w:t>de 210 kgf/cm</w:t>
      </w:r>
      <w:r>
        <w:rPr>
          <w:rFonts w:ascii="Cambria Math" w:hAnsi="Cambria Math"/>
        </w:rPr>
        <w:t>²</w:t>
      </w:r>
      <w:r>
        <w:rPr/>
        <w:t>. Realizaron ensayos de laboratorio</w:t>
      </w:r>
      <w:r>
        <w:rPr>
          <w:spacing w:val="1"/>
        </w:rPr>
        <w:t> </w:t>
      </w:r>
      <w:r>
        <w:rPr/>
        <w:t>de</w:t>
      </w:r>
      <w:r>
        <w:rPr>
          <w:spacing w:val="21"/>
        </w:rPr>
        <w:t> </w:t>
      </w:r>
      <w:r>
        <w:rPr/>
        <w:t>concreto</w:t>
      </w:r>
      <w:r>
        <w:rPr>
          <w:spacing w:val="22"/>
        </w:rPr>
        <w:t> </w:t>
      </w:r>
      <w:r>
        <w:rPr/>
        <w:t>fresco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endurecido,</w:t>
      </w:r>
      <w:r>
        <w:rPr>
          <w:spacing w:val="22"/>
        </w:rPr>
        <w:t> </w:t>
      </w:r>
      <w:r>
        <w:rPr/>
        <w:t>concluyendo</w:t>
      </w:r>
      <w:r>
        <w:rPr>
          <w:spacing w:val="22"/>
        </w:rPr>
        <w:t> </w:t>
      </w:r>
      <w:r>
        <w:rPr/>
        <w:t>que</w:t>
      </w:r>
      <w:r>
        <w:rPr>
          <w:spacing w:val="1"/>
        </w:rPr>
        <w:t> </w:t>
      </w:r>
      <w:r>
        <w:rPr/>
        <w:t>la resistencia a compresión</w:t>
      </w:r>
      <w:r>
        <w:rPr>
          <w:spacing w:val="1"/>
        </w:rPr>
        <w:t> </w:t>
      </w:r>
      <w:r>
        <w:rPr/>
        <w:t>del concreto se veía</w:t>
      </w:r>
      <w:r>
        <w:rPr>
          <w:spacing w:val="1"/>
        </w:rPr>
        <w:t> </w:t>
      </w:r>
      <w:r>
        <w:rPr/>
        <w:t>afectada al aumentar el porcentaje de escoria de</w:t>
      </w:r>
      <w:r>
        <w:rPr>
          <w:spacing w:val="1"/>
        </w:rPr>
        <w:t> </w:t>
      </w:r>
      <w:r>
        <w:rPr/>
        <w:t>Níquel</w:t>
      </w:r>
      <w:r>
        <w:rPr>
          <w:spacing w:val="6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mezcla. 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613" w:right="417" w:firstLine="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Díaz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T.,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David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Ruíz,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Francisco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H.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(2014).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“Evaluación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Resistencia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una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Mezcla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Experimental Utilizando Escombros de Concreto en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Sustitución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Agregados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Gruesos.”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Universidad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Nueva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Esparta. Caracas,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Venezuela.</w:t>
      </w:r>
    </w:p>
    <w:p>
      <w:pPr>
        <w:pStyle w:val="BodyText"/>
        <w:spacing w:line="242" w:lineRule="auto" w:before="13"/>
        <w:ind w:left="613" w:right="360"/>
        <w:jc w:val="both"/>
      </w:pPr>
      <w:r>
        <w:rPr/>
        <w:t>Evaluaron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aprovechamiento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escombros</w:t>
      </w:r>
      <w:r>
        <w:rPr>
          <w:spacing w:val="1"/>
        </w:rPr>
        <w:t> </w:t>
      </w:r>
      <w:r>
        <w:rPr/>
        <w:t>proveniente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demoliciones</w:t>
      </w:r>
      <w:r>
        <w:rPr>
          <w:spacing w:val="1"/>
        </w:rPr>
        <w:t> </w:t>
      </w:r>
      <w:r>
        <w:rPr/>
        <w:t>estructurales,</w:t>
      </w:r>
      <w:r>
        <w:rPr>
          <w:spacing w:val="53"/>
        </w:rPr>
        <w:t> </w:t>
      </w:r>
      <w:r>
        <w:rPr/>
        <w:t>con</w:t>
      </w:r>
      <w:r>
        <w:rPr>
          <w:spacing w:val="1"/>
        </w:rPr>
        <w:t> </w:t>
      </w:r>
      <w:r>
        <w:rPr/>
        <w:t>dicha premisa se hizo la sustitución del agregado</w:t>
      </w:r>
      <w:r>
        <w:rPr>
          <w:spacing w:val="1"/>
        </w:rPr>
        <w:t> </w:t>
      </w:r>
      <w:r>
        <w:rPr/>
        <w:t>grueso (en su totalidad) de una mezcla de concreto</w:t>
      </w:r>
      <w:r>
        <w:rPr>
          <w:spacing w:val="1"/>
        </w:rPr>
        <w:t> </w:t>
      </w:r>
      <w:r>
        <w:rPr/>
        <w:t>estructural convencional, con una resistencia teórica</w:t>
      </w:r>
      <w:r>
        <w:rPr>
          <w:spacing w:val="-51"/>
        </w:rPr>
        <w:t> </w:t>
      </w:r>
      <w:r>
        <w:rPr/>
        <w:t>de</w:t>
      </w:r>
      <w:r>
        <w:rPr>
          <w:spacing w:val="1"/>
        </w:rPr>
        <w:t> </w:t>
      </w:r>
      <w:r>
        <w:rPr/>
        <w:t>210</w:t>
      </w:r>
      <w:r>
        <w:rPr>
          <w:spacing w:val="1"/>
        </w:rPr>
        <w:t> </w:t>
      </w:r>
      <w:r>
        <w:rPr/>
        <w:t>kgf/cm</w:t>
      </w:r>
      <w:r>
        <w:rPr>
          <w:rFonts w:ascii="Cambria Math" w:hAnsi="Cambria Math"/>
        </w:rPr>
        <w:t>²</w:t>
      </w:r>
      <w:r>
        <w:rPr/>
        <w:t>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efectuaron</w:t>
      </w:r>
      <w:r>
        <w:rPr>
          <w:spacing w:val="1"/>
        </w:rPr>
        <w:t> </w:t>
      </w:r>
      <w:r>
        <w:rPr/>
        <w:t>ensayos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laboratorio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fresco</w:t>
      </w:r>
      <w:r>
        <w:rPr>
          <w:spacing w:val="1"/>
        </w:rPr>
        <w:t> </w:t>
      </w:r>
      <w:r>
        <w:rPr/>
        <w:t>y</w:t>
      </w:r>
      <w:r>
        <w:rPr>
          <w:spacing w:val="54"/>
        </w:rPr>
        <w:t> </w:t>
      </w:r>
      <w:r>
        <w:rPr/>
        <w:t>endurecido,</w:t>
      </w:r>
      <w:r>
        <w:rPr>
          <w:spacing w:val="1"/>
        </w:rPr>
        <w:t> </w:t>
      </w:r>
      <w:r>
        <w:rPr/>
        <w:t>llegando a la conclusión de que la resistencia a la</w:t>
      </w:r>
      <w:r>
        <w:rPr>
          <w:spacing w:val="1"/>
        </w:rPr>
        <w:t> </w:t>
      </w:r>
      <w:r>
        <w:rPr/>
        <w:t>compresión, se ve perjudicada al tener un 100% de</w:t>
      </w:r>
      <w:r>
        <w:rPr>
          <w:spacing w:val="1"/>
        </w:rPr>
        <w:t> </w:t>
      </w:r>
      <w:r>
        <w:rPr/>
        <w:t>escombros</w:t>
      </w:r>
      <w:r>
        <w:rPr>
          <w:spacing w:val="-4"/>
        </w:rPr>
        <w:t> </w:t>
      </w:r>
      <w:r>
        <w:rPr/>
        <w:t>como</w:t>
      </w:r>
      <w:r>
        <w:rPr>
          <w:spacing w:val="1"/>
        </w:rPr>
        <w:t> </w:t>
      </w:r>
      <w:r>
        <w:rPr/>
        <w:t>agregado</w:t>
      </w:r>
      <w:r>
        <w:rPr>
          <w:spacing w:val="2"/>
        </w:rPr>
        <w:t> </w:t>
      </w:r>
      <w:r>
        <w:rPr/>
        <w:t>grueso. 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1712" w:val="left" w:leader="none"/>
        </w:tabs>
        <w:spacing w:line="240" w:lineRule="auto" w:before="1" w:after="0"/>
        <w:ind w:left="1711" w:right="0" w:hanging="229"/>
        <w:jc w:val="left"/>
        <w:rPr>
          <w:rFonts w:ascii="Arial" w:hAnsi="Arial"/>
          <w:sz w:val="20"/>
        </w:rPr>
      </w:pPr>
      <w:r>
        <w:rPr>
          <w:sz w:val="20"/>
        </w:rPr>
        <w:t>FUNDAMENTOS</w:t>
      </w:r>
      <w:r>
        <w:rPr>
          <w:spacing w:val="-7"/>
          <w:sz w:val="20"/>
        </w:rPr>
        <w:t> </w:t>
      </w:r>
      <w:r>
        <w:rPr>
          <w:sz w:val="20"/>
        </w:rPr>
        <w:t>TEÓRICOS 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867" w:val="left" w:leader="none"/>
        </w:tabs>
        <w:spacing w:line="240" w:lineRule="auto" w:before="0" w:after="0"/>
        <w:ind w:left="866" w:right="0" w:hanging="25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Reconeco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Material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Asfáltico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Reciclable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(MAR)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spacing w:line="242" w:lineRule="auto"/>
        <w:ind w:left="616" w:right="362"/>
        <w:jc w:val="both"/>
      </w:pPr>
      <w:r>
        <w:rPr/>
        <w:t>Es el material que resulta de la escarificación de la</w:t>
      </w:r>
      <w:r>
        <w:rPr>
          <w:spacing w:val="1"/>
        </w:rPr>
        <w:t> </w:t>
      </w:r>
      <w:r>
        <w:rPr/>
        <w:t>carpeta asfáltica deteriorada, ya sea por el uso de</w:t>
      </w:r>
      <w:r>
        <w:rPr>
          <w:spacing w:val="1"/>
        </w:rPr>
        <w:t> </w:t>
      </w:r>
      <w:r>
        <w:rPr/>
        <w:t>materiales de mala calidad o por haber cumplido su</w:t>
      </w:r>
      <w:r>
        <w:rPr>
          <w:spacing w:val="1"/>
        </w:rPr>
        <w:t> </w:t>
      </w:r>
      <w:r>
        <w:rPr/>
        <w:t>periodo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vida</w:t>
      </w:r>
      <w:r>
        <w:rPr>
          <w:spacing w:val="-3"/>
        </w:rPr>
        <w:t> </w:t>
      </w:r>
      <w:r>
        <w:rPr/>
        <w:t>útil.</w:t>
      </w:r>
      <w:r>
        <w:rPr>
          <w:spacing w:val="-3"/>
        </w:rPr>
        <w:t> </w:t>
      </w:r>
      <w:r>
        <w:rPr/>
        <w:t>Está</w:t>
      </w:r>
      <w:r>
        <w:rPr>
          <w:spacing w:val="-4"/>
        </w:rPr>
        <w:t> </w:t>
      </w:r>
      <w:r>
        <w:rPr/>
        <w:t>compuesto</w:t>
      </w:r>
      <w:r>
        <w:rPr>
          <w:spacing w:val="-3"/>
        </w:rPr>
        <w:t> </w:t>
      </w:r>
      <w:r>
        <w:rPr/>
        <w:t>por agregado</w:t>
      </w:r>
      <w:r>
        <w:rPr>
          <w:spacing w:val="4"/>
        </w:rPr>
        <w:t> </w:t>
      </w:r>
      <w:r>
        <w:rPr/>
        <w:t> </w:t>
      </w:r>
    </w:p>
    <w:p>
      <w:pPr>
        <w:spacing w:after="0" w:line="242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spacing w:before="66"/>
        <w:ind w:left="5352" w:right="0" w:firstLine="0"/>
        <w:jc w:val="left"/>
        <w:rPr>
          <w:sz w:val="20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11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12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</w:t>
      </w:r>
      <w:r>
        <w:rPr>
          <w:rFonts w:ascii="Times New Roman"/>
          <w:w w:val="95"/>
          <w:position w:val="6"/>
          <w:sz w:val="18"/>
        </w:rPr>
        <w:t>,</w:t>
      </w:r>
      <w:r>
        <w:rPr>
          <w:rFonts w:ascii="Times New Roman"/>
          <w:spacing w:val="26"/>
          <w:w w:val="95"/>
          <w:position w:val="6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10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11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  <w:r>
        <w:rPr>
          <w:w w:val="99"/>
          <w:sz w:val="20"/>
        </w:rPr>
        <w:t> </w:t>
      </w:r>
    </w:p>
    <w:p>
      <w:pPr>
        <w:pStyle w:val="BodyText"/>
        <w:tabs>
          <w:tab w:pos="6177" w:val="left" w:leader="none"/>
        </w:tabs>
        <w:spacing w:before="29"/>
        <w:ind w:left="856"/>
      </w:pPr>
      <w:r>
        <w:rPr>
          <w:w w:val="99"/>
        </w:rPr>
        <w:t> </w:t>
      </w:r>
      <w:r>
        <w:rPr/>
        <w:tab/>
      </w:r>
      <w:r>
        <w:rPr/>
        <w:t>grueso,</w:t>
      </w:r>
      <w:r>
        <w:rPr>
          <w:spacing w:val="15"/>
        </w:rPr>
        <w:t> </w:t>
      </w:r>
      <w:r>
        <w:rPr/>
        <w:t>agregado</w:t>
      </w:r>
      <w:r>
        <w:rPr>
          <w:spacing w:val="14"/>
        </w:rPr>
        <w:t> </w:t>
      </w:r>
      <w:r>
        <w:rPr/>
        <w:t>fino</w:t>
      </w:r>
      <w:r>
        <w:rPr>
          <w:spacing w:val="9"/>
        </w:rPr>
        <w:t> </w:t>
      </w:r>
      <w:r>
        <w:rPr/>
        <w:t>(tales</w:t>
      </w:r>
      <w:r>
        <w:rPr>
          <w:spacing w:val="9"/>
        </w:rPr>
        <w:t> </w:t>
      </w:r>
      <w:r>
        <w:rPr/>
        <w:t>como</w:t>
      </w:r>
      <w:r>
        <w:rPr>
          <w:spacing w:val="14"/>
        </w:rPr>
        <w:t> </w:t>
      </w:r>
      <w:r>
        <w:rPr/>
        <w:t>piedra</w:t>
      </w:r>
      <w:r>
        <w:rPr>
          <w:spacing w:val="14"/>
        </w:rPr>
        <w:t> </w:t>
      </w:r>
      <w:r>
        <w:rPr/>
        <w:t>triturada</w:t>
      </w:r>
    </w:p>
    <w:p>
      <w:pPr>
        <w:spacing w:after="0"/>
        <w:sectPr>
          <w:headerReference w:type="default" r:id="rId114"/>
          <w:footerReference w:type="default" r:id="rId115"/>
          <w:pgSz w:w="12240" w:h="15840"/>
          <w:pgMar w:header="546" w:footer="1287" w:top="1280" w:bottom="1480" w:left="420" w:right="620"/>
          <w:pgNumType w:start="87"/>
        </w:sectPr>
      </w:pPr>
    </w:p>
    <w:p>
      <w:pPr>
        <w:pStyle w:val="BodyText"/>
        <w:spacing w:line="242" w:lineRule="auto" w:before="100"/>
        <w:ind w:left="856" w:right="3"/>
        <w:jc w:val="both"/>
      </w:pPr>
      <w:r>
        <w:rPr/>
        <w:pict>
          <v:line style="position:absolute;mso-position-horizontal-relative:page;mso-position-vertical-relative:page;z-index:15737344" from="537.75pt,710.849976pt" to="538.75pt,773.549976pt" stroked="true" strokeweight=".75pt" strokecolor="#000000">
            <v:stroke dashstyle="solid"/>
            <w10:wrap type="none"/>
          </v:line>
        </w:pict>
      </w:r>
      <w:r>
        <w:rPr/>
        <w:pict>
          <v:rect style="position:absolute;margin-left:19.5pt;margin-top:725.700012pt;width:413.15pt;height:47.85pt;mso-position-horizontal-relative:page;mso-position-vertical-relative:page;z-index:-17402880" filled="true" fillcolor="#ffffff" stroked="false">
            <v:fill type="solid"/>
            <w10:wrap type="none"/>
          </v:rect>
        </w:pict>
      </w:r>
      <w:r>
        <w:rPr/>
        <w:t>grava y arena) y un material bituminoso como es el</w:t>
      </w:r>
      <w:r>
        <w:rPr>
          <w:spacing w:val="1"/>
        </w:rPr>
        <w:t> </w:t>
      </w:r>
      <w:r>
        <w:rPr/>
        <w:t>asfalto,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aglomerante</w:t>
      </w:r>
      <w:r>
        <w:rPr>
          <w:spacing w:val="1"/>
        </w:rPr>
        <w:t> </w:t>
      </w:r>
      <w:r>
        <w:rPr/>
        <w:t>proveniente del petróleo. Dicha mezcla es compacta</w:t>
      </w:r>
      <w:r>
        <w:rPr>
          <w:spacing w:val="-51"/>
        </w:rPr>
        <w:t> </w:t>
      </w:r>
      <w:r>
        <w:rPr/>
        <w:t>y lo bastante plástica como para absorber grandes</w:t>
      </w:r>
      <w:r>
        <w:rPr>
          <w:spacing w:val="1"/>
        </w:rPr>
        <w:t> </w:t>
      </w:r>
      <w:r>
        <w:rPr/>
        <w:t>golpes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soportar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tránsito</w:t>
      </w:r>
      <w:r>
        <w:rPr>
          <w:spacing w:val="1"/>
        </w:rPr>
        <w:t> </w:t>
      </w:r>
      <w:r>
        <w:rPr/>
        <w:t>pesado. 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856"/>
        <w:jc w:val="both"/>
      </w:pPr>
      <w:r>
        <w:rPr/>
        <w:t>El reconeco, según el método de escarificación o</w:t>
      </w:r>
      <w:r>
        <w:rPr>
          <w:spacing w:val="1"/>
        </w:rPr>
        <w:t> </w:t>
      </w:r>
      <w:r>
        <w:rPr/>
        <w:t>fresado,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puede</w:t>
      </w:r>
      <w:r>
        <w:rPr>
          <w:spacing w:val="7"/>
        </w:rPr>
        <w:t> </w:t>
      </w:r>
      <w:r>
        <w:rPr/>
        <w:t>conseguir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diferentes</w:t>
      </w:r>
      <w:r>
        <w:rPr>
          <w:spacing w:val="7"/>
        </w:rPr>
        <w:t> </w:t>
      </w:r>
      <w:r>
        <w:rPr/>
        <w:t>tamaños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compuestos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pavimento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destinó,</w:t>
      </w:r>
      <w:r>
        <w:rPr>
          <w:spacing w:val="54"/>
        </w:rPr>
        <w:t> </w:t>
      </w:r>
      <w:r>
        <w:rPr/>
        <w:t>pero</w:t>
      </w:r>
      <w:r>
        <w:rPr>
          <w:spacing w:val="1"/>
        </w:rPr>
        <w:t> </w:t>
      </w:r>
      <w:r>
        <w:rPr/>
        <w:t>comúnmente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piedra</w:t>
      </w:r>
      <w:r>
        <w:rPr>
          <w:spacing w:val="1"/>
        </w:rPr>
        <w:t> </w:t>
      </w:r>
      <w:r>
        <w:rPr/>
        <w:t>endurecida negra en la cual se logran ver partículas</w:t>
      </w:r>
      <w:r>
        <w:rPr>
          <w:spacing w:val="1"/>
        </w:rPr>
        <w:t> </w:t>
      </w:r>
      <w:r>
        <w:rPr/>
        <w:t>de material fino y grueso desgastados según el uso</w:t>
      </w:r>
      <w:r>
        <w:rPr>
          <w:spacing w:val="1"/>
        </w:rPr>
        <w:t> </w:t>
      </w:r>
      <w:r>
        <w:rPr/>
        <w:t>del</w:t>
      </w:r>
      <w:r>
        <w:rPr>
          <w:spacing w:val="6"/>
        </w:rPr>
        <w:t> </w:t>
      </w:r>
      <w:r>
        <w:rPr/>
        <w:t>pavimento. 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1107" w:val="left" w:leader="none"/>
        </w:tabs>
        <w:spacing w:line="240" w:lineRule="auto" w:before="0" w:after="0"/>
        <w:ind w:left="1106" w:right="0" w:hanging="253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Agregado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Grueso</w:t>
      </w:r>
    </w:p>
    <w:p>
      <w:pPr>
        <w:pStyle w:val="BodyText"/>
        <w:spacing w:before="9"/>
        <w:rPr>
          <w:rFonts w:ascii="Arial"/>
          <w:i/>
        </w:rPr>
      </w:pPr>
    </w:p>
    <w:p>
      <w:pPr>
        <w:pStyle w:val="BodyText"/>
        <w:spacing w:line="244" w:lineRule="auto"/>
        <w:ind w:left="856"/>
        <w:jc w:val="both"/>
      </w:pPr>
      <w:r>
        <w:rPr/>
        <w:t>Los agregados suelen ocupar del 70% al 80% del</w:t>
      </w:r>
      <w:r>
        <w:rPr>
          <w:spacing w:val="1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cual,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agregados.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agregados, tenemos la piedra o grava, que es uno</w:t>
      </w:r>
      <w:r>
        <w:rPr>
          <w:spacing w:val="1"/>
        </w:rPr>
        <w:t> </w:t>
      </w:r>
      <w:r>
        <w:rPr/>
        <w:t>de los componentes esenciales del concreto y su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suma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buenos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final</w:t>
      </w:r>
      <w:r>
        <w:rPr>
          <w:spacing w:val="54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 y en la estructura a la cual se empleara el</w:t>
      </w:r>
      <w:r>
        <w:rPr>
          <w:spacing w:val="1"/>
        </w:rPr>
        <w:t> </w:t>
      </w:r>
      <w:r>
        <w:rPr/>
        <w:t>concreto. 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2" w:lineRule="auto"/>
        <w:ind w:left="856"/>
        <w:jc w:val="both"/>
      </w:pPr>
      <w:r>
        <w:rPr/>
        <w:t>Se</w:t>
      </w:r>
      <w:r>
        <w:rPr>
          <w:spacing w:val="1"/>
        </w:rPr>
        <w:t> </w:t>
      </w:r>
      <w:r>
        <w:rPr/>
        <w:t>denomina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porción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agregado retenido en el tamiz 4,75 mm (# 4). Dicho</w:t>
      </w:r>
      <w:r>
        <w:rPr>
          <w:spacing w:val="1"/>
        </w:rPr>
        <w:t> </w:t>
      </w:r>
      <w:r>
        <w:rPr/>
        <w:t>agregado deberá de proceder de la trituración de</w:t>
      </w:r>
      <w:r>
        <w:rPr>
          <w:spacing w:val="1"/>
        </w:rPr>
        <w:t> </w:t>
      </w:r>
      <w:r>
        <w:rPr/>
        <w:t>roca o de grava o por una combinación de ambas:</w:t>
      </w:r>
      <w:r>
        <w:rPr>
          <w:spacing w:val="1"/>
        </w:rPr>
        <w:t> </w:t>
      </w:r>
      <w:r>
        <w:rPr/>
        <w:t>sus fragmentos deben de ser limpios, resistentes y</w:t>
      </w:r>
      <w:r>
        <w:rPr>
          <w:spacing w:val="1"/>
        </w:rPr>
        <w:t> </w:t>
      </w:r>
      <w:r>
        <w:rPr/>
        <w:t>durables,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exceso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partículas</w:t>
      </w:r>
      <w:r>
        <w:rPr>
          <w:spacing w:val="54"/>
        </w:rPr>
        <w:t> </w:t>
      </w:r>
      <w:r>
        <w:rPr/>
        <w:t>planas,</w:t>
      </w:r>
      <w:r>
        <w:rPr>
          <w:spacing w:val="1"/>
        </w:rPr>
        <w:t> </w:t>
      </w:r>
      <w:r>
        <w:rPr/>
        <w:t>alargadas,</w:t>
      </w:r>
      <w:r>
        <w:rPr>
          <w:spacing w:val="2"/>
        </w:rPr>
        <w:t> </w:t>
      </w:r>
      <w:r>
        <w:rPr/>
        <w:t>blandas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desintegrables</w:t>
      </w:r>
      <w:r>
        <w:rPr>
          <w:spacing w:val="-1"/>
        </w:rPr>
        <w:t> </w:t>
      </w:r>
      <w:r>
        <w:rPr>
          <w:rFonts w:ascii="Arial" w:hAnsi="Arial"/>
          <w:b/>
          <w:sz w:val="22"/>
        </w:rPr>
        <w:t>[5]</w:t>
      </w:r>
      <w:r>
        <w:rPr/>
        <w:t>. 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1116" w:val="left" w:leader="none"/>
        </w:tabs>
        <w:spacing w:line="240" w:lineRule="auto" w:before="0" w:after="0"/>
        <w:ind w:left="1115" w:right="0" w:hanging="262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Relación</w:t>
      </w:r>
      <w:r>
        <w:rPr>
          <w:rFonts w:ascii="Arial" w:hAnsi="Arial"/>
          <w:i/>
          <w:spacing w:val="-13"/>
          <w:sz w:val="20"/>
        </w:rPr>
        <w:t> </w:t>
      </w:r>
      <w:r>
        <w:rPr>
          <w:rFonts w:ascii="Arial" w:hAnsi="Arial"/>
          <w:i/>
          <w:sz w:val="20"/>
        </w:rPr>
        <w:t>Triangular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tabs>
          <w:tab w:pos="2874" w:val="left" w:leader="none"/>
          <w:tab w:pos="4516" w:val="left" w:leader="none"/>
        </w:tabs>
        <w:spacing w:line="244" w:lineRule="auto"/>
        <w:ind w:left="855" w:right="15" w:firstLine="1"/>
      </w:pPr>
      <w:r>
        <w:rPr>
          <w:spacing w:val="-1"/>
        </w:rPr>
        <w:t>Las</w:t>
      </w:r>
      <w:r>
        <w:rPr>
          <w:spacing w:val="95"/>
        </w:rPr>
        <w:t> </w:t>
      </w:r>
      <w:r>
        <w:rPr>
          <w:spacing w:val="95"/>
        </w:rPr>
        <w:t> </w:t>
      </w:r>
      <w:r>
        <w:rPr/>
        <w:t>propiedades</w:t>
        <w:tab/>
      </w:r>
      <w:r>
        <w:rPr>
          <w:w w:val="95"/>
        </w:rPr>
        <w:t>del</w:t>
      </w:r>
      <w:r>
        <w:rPr>
          <w:spacing w:val="51"/>
        </w:rPr>
        <w:t>  </w:t>
      </w:r>
      <w:r>
        <w:rPr>
          <w:spacing w:val="52"/>
        </w:rPr>
        <w:t> </w:t>
      </w:r>
      <w:r>
        <w:rPr/>
        <w:t>concreto</w:t>
        <w:tab/>
        <w:t>dependen,</w:t>
      </w:r>
      <w:r>
        <w:rPr>
          <w:spacing w:val="1"/>
        </w:rPr>
        <w:t> </w:t>
      </w:r>
      <w:r>
        <w:rPr/>
        <w:t>principalmente,</w:t>
      </w:r>
      <w:r>
        <w:rPr>
          <w:spacing w:val="24"/>
        </w:rPr>
        <w:t> </w:t>
      </w:r>
      <w:r>
        <w:rPr/>
        <w:t>de</w:t>
      </w:r>
      <w:r>
        <w:rPr>
          <w:spacing w:val="17"/>
        </w:rPr>
        <w:t> </w:t>
      </w:r>
      <w:r>
        <w:rPr/>
        <w:t>las</w:t>
      </w:r>
      <w:r>
        <w:rPr>
          <w:spacing w:val="24"/>
        </w:rPr>
        <w:t> </w:t>
      </w:r>
      <w:r>
        <w:rPr/>
        <w:t>cantidades</w:t>
      </w:r>
      <w:r>
        <w:rPr>
          <w:spacing w:val="24"/>
        </w:rPr>
        <w:t> </w:t>
      </w:r>
      <w:r>
        <w:rPr/>
        <w:t>y</w:t>
      </w:r>
      <w:r>
        <w:rPr>
          <w:spacing w:val="29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 componentes,</w:t>
      </w:r>
      <w:r>
        <w:rPr>
          <w:spacing w:val="1"/>
        </w:rPr>
        <w:t> </w:t>
      </w:r>
      <w:r>
        <w:rPr/>
        <w:t>tales como: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agregado</w:t>
      </w:r>
      <w:r>
        <w:rPr>
          <w:spacing w:val="3"/>
        </w:rPr>
        <w:t> </w:t>
      </w:r>
      <w:r>
        <w:rPr/>
        <w:t>fino</w:t>
      </w:r>
      <w:r>
        <w:rPr>
          <w:spacing w:val="1"/>
        </w:rPr>
        <w:t> </w:t>
      </w:r>
      <w:r>
        <w:rPr/>
        <w:t>(arena),</w:t>
      </w:r>
      <w:r>
        <w:rPr>
          <w:spacing w:val="3"/>
        </w:rPr>
        <w:t> </w:t>
      </w:r>
      <w:r>
        <w:rPr/>
        <w:t>el</w:t>
      </w:r>
      <w:r>
        <w:rPr>
          <w:spacing w:val="6"/>
        </w:rPr>
        <w:t> </w:t>
      </w:r>
      <w:r>
        <w:rPr/>
        <w:t>agregado</w:t>
      </w:r>
      <w:r>
        <w:rPr>
          <w:spacing w:val="5"/>
        </w:rPr>
        <w:t> </w:t>
      </w:r>
      <w:r>
        <w:rPr/>
        <w:t>grueso</w:t>
      </w:r>
      <w:r>
        <w:rPr>
          <w:spacing w:val="5"/>
        </w:rPr>
        <w:t> </w:t>
      </w:r>
      <w:r>
        <w:rPr/>
        <w:t>(piedra),</w:t>
      </w:r>
      <w:r>
        <w:rPr>
          <w:spacing w:val="1"/>
        </w:rPr>
        <w:t> </w:t>
      </w:r>
      <w:r>
        <w:rPr/>
        <w:t>el</w:t>
      </w:r>
      <w:r>
        <w:rPr>
          <w:spacing w:val="16"/>
        </w:rPr>
        <w:t> </w:t>
      </w:r>
      <w:r>
        <w:rPr/>
        <w:t>cemento</w:t>
      </w:r>
      <w:r>
        <w:rPr>
          <w:spacing w:val="12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16"/>
        </w:rPr>
        <w:t> </w:t>
      </w:r>
      <w:r>
        <w:rPr/>
        <w:t>agua.</w:t>
      </w:r>
      <w:r>
        <w:rPr>
          <w:spacing w:val="12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9"/>
        </w:rPr>
        <w:t> </w:t>
      </w:r>
      <w:r>
        <w:rPr/>
        <w:t>práctica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suele</w:t>
      </w:r>
      <w:r>
        <w:rPr>
          <w:spacing w:val="8"/>
        </w:rPr>
        <w:t> </w:t>
      </w:r>
      <w:r>
        <w:rPr/>
        <w:t>jugar</w:t>
      </w:r>
      <w:r>
        <w:rPr>
          <w:spacing w:val="1"/>
        </w:rPr>
        <w:t> </w:t>
      </w:r>
      <w:r>
        <w:rPr/>
        <w:t>con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proporciones</w:t>
      </w:r>
      <w:r>
        <w:rPr>
          <w:spacing w:val="18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esenciales</w:t>
      </w:r>
      <w:r>
        <w:rPr>
          <w:spacing w:val="31"/>
        </w:rPr>
        <w:t> </w:t>
      </w:r>
      <w:r>
        <w:rPr/>
        <w:t>para</w:t>
      </w:r>
      <w:r>
        <w:rPr>
          <w:spacing w:val="32"/>
        </w:rPr>
        <w:t> </w:t>
      </w:r>
      <w:r>
        <w:rPr/>
        <w:t>variar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resistencia</w:t>
      </w:r>
      <w:r>
        <w:rPr>
          <w:spacing w:val="33"/>
        </w:rPr>
        <w:t> </w:t>
      </w:r>
      <w:r>
        <w:rPr/>
        <w:t>del</w:t>
      </w:r>
      <w:r>
        <w:rPr>
          <w:spacing w:val="37"/>
        </w:rPr>
        <w:t> </w:t>
      </w:r>
      <w:r>
        <w:rPr/>
        <w:t>concreto,</w:t>
      </w:r>
      <w:r>
        <w:rPr>
          <w:spacing w:val="1"/>
        </w:rPr>
        <w:t> </w:t>
      </w:r>
      <w:r>
        <w:rPr/>
        <w:t>según</w:t>
      </w:r>
      <w:r>
        <w:rPr>
          <w:spacing w:val="6"/>
        </w:rPr>
        <w:t> </w:t>
      </w:r>
      <w:r>
        <w:rPr/>
        <w:t>lo</w:t>
      </w:r>
      <w:r>
        <w:rPr>
          <w:spacing w:val="7"/>
        </w:rPr>
        <w:t> </w:t>
      </w:r>
      <w:r>
        <w:rPr/>
        <w:t>requerido.</w:t>
      </w:r>
      <w:r>
        <w:rPr>
          <w:spacing w:val="9"/>
        </w:rPr>
        <w:t> </w:t>
      </w:r>
      <w:r>
        <w:rPr/>
        <w:t>Dichos</w:t>
      </w:r>
      <w:r>
        <w:rPr>
          <w:spacing w:val="5"/>
        </w:rPr>
        <w:t> </w:t>
      </w:r>
      <w:r>
        <w:rPr/>
        <w:t>componentes</w:t>
      </w:r>
      <w:r>
        <w:rPr>
          <w:spacing w:val="5"/>
        </w:rPr>
        <w:t> </w:t>
      </w:r>
      <w:r>
        <w:rPr/>
        <w:t>son</w:t>
      </w:r>
      <w:r>
        <w:rPr>
          <w:spacing w:val="7"/>
        </w:rPr>
        <w:t> </w:t>
      </w:r>
      <w:r>
        <w:rPr/>
        <w:t>el</w:t>
      </w:r>
      <w:r>
        <w:rPr>
          <w:spacing w:val="1"/>
        </w:rPr>
        <w:t> </w:t>
      </w:r>
      <w:r>
        <w:rPr/>
        <w:t>agua</w:t>
      </w:r>
      <w:r>
        <w:rPr>
          <w:spacing w:val="8"/>
        </w:rPr>
        <w:t> </w:t>
      </w:r>
      <w:r>
        <w:rPr/>
        <w:t>y</w:t>
      </w:r>
      <w:r>
        <w:rPr>
          <w:spacing w:val="10"/>
        </w:rPr>
        <w:t> </w:t>
      </w:r>
      <w:r>
        <w:rPr/>
        <w:t>el</w:t>
      </w:r>
      <w:r>
        <w:rPr>
          <w:spacing w:val="8"/>
        </w:rPr>
        <w:t> </w:t>
      </w:r>
      <w:r>
        <w:rPr/>
        <w:t>cemento,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ahí</w:t>
      </w:r>
      <w:r>
        <w:rPr>
          <w:spacing w:val="8"/>
        </w:rPr>
        <w:t> </w:t>
      </w:r>
      <w:r>
        <w:rPr/>
        <w:t>sale</w:t>
      </w:r>
      <w:r>
        <w:rPr>
          <w:spacing w:val="3"/>
        </w:rPr>
        <w:t> </w:t>
      </w:r>
      <w:r>
        <w:rPr/>
        <w:t>la</w:t>
      </w:r>
      <w:r>
        <w:rPr>
          <w:spacing w:val="8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agua/cemento,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enlazada</w:t>
      </w:r>
      <w:r>
        <w:rPr>
          <w:spacing w:val="1"/>
        </w:rPr>
        <w:t> </w:t>
      </w:r>
      <w:r>
        <w:rPr/>
        <w:t>con la</w:t>
      </w:r>
      <w:r>
        <w:rPr>
          <w:spacing w:val="1"/>
        </w:rPr>
        <w:t> </w:t>
      </w:r>
      <w:r>
        <w:rPr/>
        <w:t>dosis de</w:t>
      </w:r>
      <w:r>
        <w:rPr>
          <w:spacing w:val="-51"/>
        </w:rPr>
        <w:t> </w:t>
      </w:r>
      <w:r>
        <w:rPr/>
        <w:t>cemento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 vez,</w:t>
      </w:r>
      <w:r>
        <w:rPr>
          <w:spacing w:val="1"/>
        </w:rPr>
        <w:t> </w:t>
      </w:r>
      <w:r>
        <w:rPr/>
        <w:t>con la</w:t>
      </w:r>
      <w:r>
        <w:rPr>
          <w:spacing w:val="1"/>
        </w:rPr>
        <w:t> </w:t>
      </w:r>
      <w:r>
        <w:rPr/>
        <w:t>trabajabilidad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 (la cual se mide con el Cono de Abrams).</w:t>
      </w:r>
      <w:r>
        <w:rPr>
          <w:spacing w:val="1"/>
        </w:rPr>
        <w:t> </w:t>
      </w:r>
      <w:r>
        <w:rPr/>
        <w:t>Las tres variables antes mencionadas de la zona de</w:t>
      </w:r>
      <w:r>
        <w:rPr>
          <w:spacing w:val="1"/>
        </w:rPr>
        <w:t> </w:t>
      </w:r>
      <w:r>
        <w:rPr/>
        <w:t>relaciones</w:t>
      </w:r>
      <w:r>
        <w:rPr>
          <w:spacing w:val="-4"/>
        </w:rPr>
        <w:t> </w:t>
      </w:r>
      <w:r>
        <w:rPr/>
        <w:t>triangulares</w:t>
      </w:r>
      <w:r>
        <w:rPr>
          <w:spacing w:val="-1"/>
        </w:rPr>
        <w:t> </w:t>
      </w:r>
      <w:r>
        <w:rPr/>
        <w:t>son un</w:t>
      </w:r>
      <w:r>
        <w:rPr>
          <w:spacing w:val="1"/>
        </w:rPr>
        <w:t> </w:t>
      </w:r>
      <w:r>
        <w:rPr/>
        <w:t>conjunto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dependen </w:t>
      </w:r>
    </w:p>
    <w:p>
      <w:pPr>
        <w:pStyle w:val="BodyText"/>
        <w:spacing w:line="237" w:lineRule="auto" w:before="3"/>
        <w:ind w:left="616" w:right="360" w:firstLine="1"/>
        <w:jc w:val="both"/>
      </w:pPr>
      <w:r>
        <w:rPr/>
        <w:br w:type="column"/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otra,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variar</w:t>
      </w:r>
      <w:r>
        <w:rPr>
          <w:spacing w:val="1"/>
        </w:rPr>
        <w:t> </w:t>
      </w:r>
      <w:r>
        <w:rPr/>
        <w:t>cualquiera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restantes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verían</w:t>
      </w:r>
      <w:r>
        <w:rPr>
          <w:spacing w:val="1"/>
        </w:rPr>
        <w:t> </w:t>
      </w:r>
      <w:r>
        <w:rPr/>
        <w:t>modificadas</w:t>
      </w:r>
      <w:r>
        <w:rPr>
          <w:spacing w:val="-1"/>
        </w:rPr>
        <w:t> </w:t>
      </w:r>
      <w:r>
        <w:rPr>
          <w:rFonts w:ascii="Arial" w:hAnsi="Arial"/>
          <w:b/>
          <w:sz w:val="22"/>
        </w:rPr>
        <w:t>[6]</w:t>
      </w:r>
      <w:r>
        <w:rPr/>
        <w:t>. </w:t>
      </w:r>
    </w:p>
    <w:p>
      <w:pPr>
        <w:pStyle w:val="BodyText"/>
        <w:rPr>
          <w:sz w:val="19"/>
        </w:rPr>
      </w:pPr>
      <w:r>
        <w:rPr/>
        <w:pict>
          <v:group style="position:absolute;margin-left:334.625pt;margin-top:12.749731pt;width:221.1pt;height:210pt;mso-position-horizontal-relative:page;mso-position-vertical-relative:paragraph;z-index:-15720448;mso-wrap-distance-left:0;mso-wrap-distance-right:0" coordorigin="6693,255" coordsize="4422,4200">
            <v:shape style="position:absolute;left:6711;top:273;width:4392;height:4170" type="#_x0000_t75" stroked="false">
              <v:imagedata r:id="rId116" o:title=""/>
            </v:shape>
            <v:rect style="position:absolute;left:6700;top:262;width:4407;height:418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85"/>
        <w:ind w:left="766" w:right="530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10"/>
          <w:sz w:val="18"/>
        </w:rPr>
        <w:t> </w:t>
      </w:r>
      <w:r>
        <w:rPr>
          <w:rFonts w:ascii="Arial" w:hAnsi="Arial"/>
          <w:b/>
          <w:sz w:val="18"/>
        </w:rPr>
        <w:t>1: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Relación</w:t>
      </w:r>
      <w:r>
        <w:rPr>
          <w:spacing w:val="-7"/>
          <w:sz w:val="18"/>
        </w:rPr>
        <w:t> </w:t>
      </w:r>
      <w:r>
        <w:rPr>
          <w:sz w:val="18"/>
        </w:rPr>
        <w:t>Triangular. </w:t>
      </w:r>
    </w:p>
    <w:p>
      <w:pPr>
        <w:pStyle w:val="ListParagraph"/>
        <w:numPr>
          <w:ilvl w:val="0"/>
          <w:numId w:val="3"/>
        </w:numPr>
        <w:tabs>
          <w:tab w:pos="877" w:val="left" w:leader="none"/>
        </w:tabs>
        <w:spacing w:line="240" w:lineRule="auto" w:before="105" w:after="0"/>
        <w:ind w:left="876" w:right="0" w:hanging="263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Ley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Abrams</w:t>
      </w:r>
    </w:p>
    <w:p>
      <w:pPr>
        <w:pStyle w:val="BodyText"/>
        <w:spacing w:before="6"/>
        <w:rPr>
          <w:rFonts w:ascii="Arial"/>
          <w:i/>
        </w:rPr>
      </w:pPr>
    </w:p>
    <w:p>
      <w:pPr>
        <w:pStyle w:val="BodyText"/>
        <w:spacing w:line="244" w:lineRule="auto" w:before="1"/>
        <w:ind w:left="616" w:right="357"/>
        <w:jc w:val="both"/>
      </w:pPr>
      <w:r>
        <w:rPr/>
        <w:t>Ley experimental que establece la relación de 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con</w:t>
      </w:r>
      <w:r>
        <w:rPr>
          <w:spacing w:val="53"/>
        </w:rPr>
        <w:t> </w:t>
      </w:r>
      <w:r>
        <w:rPr/>
        <w:t>la</w:t>
      </w:r>
      <w:r>
        <w:rPr>
          <w:spacing w:val="1"/>
        </w:rPr>
        <w:t> </w:t>
      </w:r>
      <w:r>
        <w:rPr>
          <w:w w:val="95"/>
        </w:rPr>
        <w:t>relación</w:t>
      </w:r>
      <w:r>
        <w:rPr>
          <w:spacing w:val="17"/>
          <w:w w:val="95"/>
        </w:rPr>
        <w:t> </w:t>
      </w:r>
      <w:r>
        <w:rPr>
          <w:w w:val="95"/>
        </w:rPr>
        <w:t>agua/cemento,</w:t>
      </w:r>
      <w:r>
        <w:rPr>
          <w:spacing w:val="21"/>
          <w:w w:val="95"/>
        </w:rPr>
        <w:t> </w:t>
      </w:r>
      <w:r>
        <w:rPr>
          <w:w w:val="95"/>
        </w:rPr>
        <w:t>es</w:t>
      </w:r>
      <w:r>
        <w:rPr>
          <w:spacing w:val="10"/>
          <w:w w:val="95"/>
        </w:rPr>
        <w:t> </w:t>
      </w:r>
      <w:r>
        <w:rPr>
          <w:w w:val="95"/>
        </w:rPr>
        <w:t>decir,</w:t>
      </w:r>
      <w:r>
        <w:rPr>
          <w:spacing w:val="15"/>
          <w:w w:val="95"/>
        </w:rPr>
        <w:t> </w:t>
      </w:r>
      <w:r>
        <w:rPr>
          <w:w w:val="95"/>
        </w:rPr>
        <w:t>la</w:t>
      </w:r>
      <w:r>
        <w:rPr>
          <w:spacing w:val="17"/>
          <w:w w:val="95"/>
        </w:rPr>
        <w:t> </w:t>
      </w:r>
      <w:r>
        <w:rPr>
          <w:w w:val="95"/>
        </w:rPr>
        <w:t>cantidad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22"/>
          <w:w w:val="95"/>
        </w:rPr>
        <w:t> </w:t>
      </w:r>
      <w:r>
        <w:rPr>
          <w:w w:val="95"/>
        </w:rPr>
        <w:t>agua</w:t>
      </w:r>
      <w:r>
        <w:rPr>
          <w:spacing w:val="1"/>
          <w:w w:val="95"/>
        </w:rPr>
        <w:t> </w:t>
      </w:r>
      <w:r>
        <w:rPr/>
        <w:t>y de cemento que se agrega a la mezcla, la cual es</w:t>
      </w:r>
      <w:r>
        <w:rPr>
          <w:spacing w:val="1"/>
        </w:rPr>
        <w:t> </w:t>
      </w:r>
      <w:r>
        <w:rPr/>
        <w:t>inversamente proporcional. La fórmula de dicha ley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continuación: </w:t>
      </w:r>
    </w:p>
    <w:p>
      <w:pPr>
        <w:pStyle w:val="BodyText"/>
        <w:spacing w:line="221" w:lineRule="exact"/>
        <w:ind w:left="736" w:right="542"/>
        <w:jc w:val="center"/>
      </w:pPr>
      <w:r>
        <w:rPr/>
        <w:t>α=a/c</w:t>
      </w:r>
      <w:r>
        <w:rPr>
          <w:spacing w:val="4"/>
        </w:rPr>
        <w:t> </w:t>
      </w:r>
      <w:r>
        <w:rPr/>
        <w:t>(1) </w:t>
      </w:r>
    </w:p>
    <w:p>
      <w:pPr>
        <w:pStyle w:val="BodyText"/>
        <w:rPr>
          <w:sz w:val="21"/>
        </w:rPr>
      </w:pPr>
    </w:p>
    <w:p>
      <w:pPr>
        <w:pStyle w:val="BodyText"/>
        <w:spacing w:line="235" w:lineRule="auto"/>
        <w:ind w:left="615" w:right="362"/>
        <w:jc w:val="both"/>
      </w:pPr>
      <w:r>
        <w:rPr/>
        <w:t>Donde,</w:t>
      </w:r>
      <w:r>
        <w:rPr>
          <w:spacing w:val="1"/>
        </w:rPr>
        <w:t> </w:t>
      </w:r>
      <w:r>
        <w:rPr/>
        <w:t>α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agua/cemento,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 de agua expresada en kgf/m³ y C es la</w:t>
      </w:r>
      <w:r>
        <w:rPr>
          <w:spacing w:val="1"/>
        </w:rPr>
        <w:t> </w:t>
      </w:r>
      <w:r>
        <w:rPr/>
        <w:t>dosis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/>
        <w:t>cemento</w:t>
      </w:r>
      <w:r>
        <w:rPr>
          <w:spacing w:val="1"/>
        </w:rPr>
        <w:t> </w:t>
      </w:r>
      <w:r>
        <w:rPr/>
        <w:t>expresada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kgf/m³ </w:t>
      </w:r>
      <w:r>
        <w:rPr>
          <w:rFonts w:ascii="Arial" w:hAnsi="Arial"/>
          <w:b/>
          <w:sz w:val="22"/>
        </w:rPr>
        <w:t>[6]</w:t>
      </w:r>
      <w:r>
        <w:rPr/>
        <w:t>. 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4" w:lineRule="auto"/>
        <w:ind w:left="616" w:right="359"/>
        <w:jc w:val="both"/>
      </w:pPr>
      <w:r>
        <w:rPr/>
        <w:t>La relación agua/cemento es el factor más relevante</w:t>
      </w:r>
      <w:r>
        <w:rPr>
          <w:spacing w:val="-51"/>
        </w:rPr>
        <w:t> </w:t>
      </w:r>
      <w:r>
        <w:rPr/>
        <w:t>en la resistencia del concreto, una mínima variación</w:t>
      </w:r>
      <w:r>
        <w:rPr>
          <w:spacing w:val="1"/>
        </w:rPr>
        <w:t> </w:t>
      </w:r>
      <w:r>
        <w:rPr>
          <w:spacing w:val="-1"/>
        </w:rPr>
        <w:t>en la relación, produce diferentes </w:t>
      </w:r>
      <w:r>
        <w:rPr/>
        <w:t>resistencias según</w:t>
      </w:r>
      <w:r>
        <w:rPr>
          <w:spacing w:val="-51"/>
        </w:rPr>
        <w:t> </w:t>
      </w:r>
      <w:r>
        <w:rPr/>
        <w:t>los agregados y el tipo de cemento utilizado. Dicha</w:t>
      </w:r>
      <w:r>
        <w:rPr>
          <w:spacing w:val="1"/>
        </w:rPr>
        <w:t> </w:t>
      </w:r>
      <w:r>
        <w:rPr/>
        <w:t>ley se mide a través de los asentamientos medidos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7"/>
        </w:rPr>
        <w:t> </w:t>
      </w:r>
      <w:r>
        <w:rPr/>
        <w:t>cono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Abrams. 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317" w:val="left" w:leader="none"/>
        </w:tabs>
        <w:spacing w:line="240" w:lineRule="auto" w:before="0" w:after="0"/>
        <w:ind w:left="2316" w:right="0" w:hanging="287"/>
        <w:jc w:val="left"/>
        <w:rPr>
          <w:rFonts w:ascii="Arial" w:hAnsi="Arial"/>
          <w:sz w:val="20"/>
        </w:rPr>
      </w:pPr>
      <w:r>
        <w:rPr>
          <w:sz w:val="20"/>
        </w:rPr>
        <w:t>METODOLOGÍA 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616" w:right="357" w:firstLine="1"/>
        <w:jc w:val="both"/>
      </w:pPr>
      <w:r>
        <w:rPr/>
        <w:t>Según las características principales del objeto de</w:t>
      </w:r>
      <w:r>
        <w:rPr>
          <w:spacing w:val="1"/>
        </w:rPr>
        <w:t> </w:t>
      </w:r>
      <w:r>
        <w:rPr/>
        <w:t>estudio, se procedió con un enfoque cuantitativo con</w:t>
      </w:r>
      <w:r>
        <w:rPr>
          <w:spacing w:val="-51"/>
        </w:rPr>
        <w:t> </w:t>
      </w:r>
      <w:r>
        <w:rPr/>
        <w:t>carácter exploratorio y un diseño de investigación</w:t>
      </w:r>
      <w:r>
        <w:rPr>
          <w:spacing w:val="1"/>
        </w:rPr>
        <w:t> </w:t>
      </w:r>
      <w:r>
        <w:rPr/>
        <w:t>experimental,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manipularon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variables</w:t>
      </w:r>
      <w:r>
        <w:rPr>
          <w:spacing w:val="-13"/>
        </w:rPr>
        <w:t> </w:t>
      </w:r>
      <w:r>
        <w:rPr/>
        <w:t>independientes</w:t>
      </w:r>
      <w:r>
        <w:rPr>
          <w:spacing w:val="-13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fin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determinar</w:t>
      </w:r>
      <w:r>
        <w:rPr>
          <w:spacing w:val="-10"/>
        </w:rPr>
        <w:t> </w:t>
      </w:r>
      <w:r>
        <w:rPr/>
        <w:t>las</w:t>
      </w:r>
    </w:p>
    <w:p>
      <w:pPr>
        <w:spacing w:after="0" w:line="244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25" w:lineRule="exact" w:before="1"/>
        <w:ind w:left="856"/>
      </w:pPr>
      <w:r>
        <w:rPr/>
        <w:t>consecuencias</w:t>
      </w:r>
      <w:r>
        <w:rPr>
          <w:spacing w:val="18"/>
        </w:rPr>
        <w:t> </w:t>
      </w:r>
      <w:r>
        <w:rPr/>
        <w:t>sobre</w:t>
      </w:r>
      <w:r>
        <w:rPr>
          <w:spacing w:val="18"/>
        </w:rPr>
        <w:t> </w:t>
      </w:r>
      <w:r>
        <w:rPr/>
        <w:t>las</w:t>
      </w:r>
      <w:r>
        <w:rPr>
          <w:spacing w:val="64"/>
        </w:rPr>
        <w:t> </w:t>
      </w:r>
      <w:r>
        <w:rPr/>
        <w:t>variables</w:t>
      </w:r>
      <w:r>
        <w:rPr>
          <w:spacing w:val="69"/>
        </w:rPr>
        <w:t> </w:t>
      </w:r>
      <w:r>
        <w:rPr/>
        <w:t>dependientes </w:t>
      </w:r>
    </w:p>
    <w:p>
      <w:pPr>
        <w:spacing w:line="251" w:lineRule="exact" w:before="0"/>
        <w:ind w:left="856" w:right="0" w:firstLine="0"/>
        <w:jc w:val="left"/>
        <w:rPr>
          <w:sz w:val="20"/>
        </w:rPr>
      </w:pPr>
      <w:r>
        <w:rPr>
          <w:rFonts w:ascii="Arial"/>
          <w:b/>
          <w:sz w:val="22"/>
        </w:rPr>
        <w:t>[7]</w:t>
      </w:r>
      <w:r>
        <w:rPr>
          <w:sz w:val="20"/>
        </w:rPr>
        <w:t>. 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3"/>
        </w:numPr>
        <w:tabs>
          <w:tab w:pos="1107" w:val="left" w:leader="none"/>
        </w:tabs>
        <w:spacing w:line="240" w:lineRule="auto" w:before="0" w:after="0"/>
        <w:ind w:left="1106" w:right="0" w:hanging="25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Población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Muestra</w:t>
      </w:r>
    </w:p>
    <w:p>
      <w:pPr>
        <w:spacing w:before="114"/>
        <w:ind w:left="-12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12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12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</w:t>
      </w:r>
      <w:r>
        <w:rPr>
          <w:rFonts w:ascii="Times New Roman"/>
          <w:w w:val="95"/>
          <w:position w:val="6"/>
          <w:sz w:val="18"/>
        </w:rPr>
        <w:t>,</w:t>
      </w:r>
      <w:r>
        <w:rPr>
          <w:rFonts w:ascii="Times New Roman"/>
          <w:spacing w:val="8"/>
          <w:w w:val="95"/>
          <w:position w:val="6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10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12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spacing w:line="242" w:lineRule="auto" w:before="120"/>
        <w:ind w:left="686" w:right="359"/>
        <w:jc w:val="both"/>
      </w:pPr>
      <w:r>
        <w:rPr/>
        <w:t>En el caso del ensayo de la granulometría de los</w:t>
      </w:r>
      <w:r>
        <w:rPr>
          <w:spacing w:val="1"/>
        </w:rPr>
        <w:t> </w:t>
      </w:r>
      <w:r>
        <w:rPr/>
        <w:t>agregados se siguió el procedimiento establecido en</w:t>
      </w:r>
      <w:r>
        <w:rPr>
          <w:spacing w:val="-5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COVENIN</w:t>
      </w:r>
      <w:r>
        <w:rPr>
          <w:spacing w:val="1"/>
        </w:rPr>
        <w:t> </w:t>
      </w:r>
      <w:r>
        <w:rPr/>
        <w:t>255-1998</w:t>
      </w:r>
      <w:r>
        <w:rPr>
          <w:spacing w:val="1"/>
        </w:rPr>
        <w:t> </w:t>
      </w:r>
      <w:r>
        <w:rPr/>
        <w:t>“Agregados.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granulométrica”</w:t>
      </w:r>
      <w:r>
        <w:rPr>
          <w:spacing w:val="1"/>
        </w:rPr>
        <w:t> </w:t>
      </w:r>
      <w:r>
        <w:rPr>
          <w:rFonts w:ascii="Arial" w:hAnsi="Arial"/>
          <w:b/>
          <w:sz w:val="22"/>
        </w:rPr>
        <w:t>[9]</w:t>
      </w:r>
      <w:r>
        <w:rPr/>
        <w:t>.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ensayo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divide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dos</w:t>
      </w:r>
      <w:r>
        <w:rPr>
          <w:spacing w:val="12"/>
        </w:rPr>
        <w:t> </w:t>
      </w:r>
      <w:r>
        <w:rPr/>
        <w:t>partes,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la </w:t>
      </w:r>
    </w:p>
    <w:p>
      <w:pPr>
        <w:spacing w:after="0" w:line="242" w:lineRule="auto"/>
        <w:jc w:val="both"/>
        <w:sectPr>
          <w:headerReference w:type="default" r:id="rId117"/>
          <w:footerReference w:type="default" r:id="rId118"/>
          <w:pgSz w:w="12240" w:h="15840"/>
          <w:pgMar w:header="563" w:footer="1431" w:top="1280" w:bottom="1620" w:left="420" w:right="620"/>
          <w:cols w:num="2" w:equalWidth="0">
            <w:col w:w="5451" w:space="40"/>
            <w:col w:w="5709"/>
          </w:cols>
        </w:sectPr>
      </w:pPr>
    </w:p>
    <w:p>
      <w:pPr>
        <w:pStyle w:val="BodyText"/>
        <w:spacing w:line="242" w:lineRule="auto" w:before="4"/>
        <w:ind w:left="856" w:right="1"/>
        <w:jc w:val="both"/>
      </w:pPr>
      <w:r>
        <w:rPr/>
        <w:t>La población estuvo conformada por: ciento treinta y</w:t>
      </w:r>
      <w:r>
        <w:rPr>
          <w:spacing w:val="-51"/>
        </w:rPr>
        <w:t> </w:t>
      </w:r>
      <w:r>
        <w:rPr/>
        <w:t>tres</w:t>
      </w:r>
      <w:r>
        <w:rPr>
          <w:spacing w:val="1"/>
        </w:rPr>
        <w:t> </w:t>
      </w:r>
      <w:r>
        <w:rPr/>
        <w:t>(133)</w:t>
      </w:r>
      <w:r>
        <w:rPr>
          <w:spacing w:val="1"/>
        </w:rPr>
        <w:t> </w:t>
      </w:r>
      <w:r>
        <w:rPr/>
        <w:t>probetas</w:t>
      </w:r>
      <w:r>
        <w:rPr>
          <w:spacing w:val="1"/>
        </w:rPr>
        <w:t> </w:t>
      </w:r>
      <w:r>
        <w:rPr/>
        <w:t>cilíndricas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alturas de 30 cm y diámetros de 15 cm, además de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viguetas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especímenes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paralelepípedos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rectangulares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dimensiones 15,5 x 15,5 cm, donde cinco (5) de las</w:t>
      </w:r>
      <w:r>
        <w:rPr>
          <w:spacing w:val="1"/>
        </w:rPr>
        <w:t> </w:t>
      </w:r>
      <w:r>
        <w:rPr/>
        <w:t>probetas cuentan con una longitud de 53 cm y una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61,2 cm. </w:t>
      </w:r>
    </w:p>
    <w:p>
      <w:pPr>
        <w:pStyle w:val="BodyText"/>
        <w:rPr>
          <w:sz w:val="21"/>
        </w:rPr>
      </w:pPr>
    </w:p>
    <w:p>
      <w:pPr>
        <w:pStyle w:val="BodyText"/>
        <w:spacing w:line="242" w:lineRule="auto"/>
        <w:ind w:left="856"/>
        <w:jc w:val="both"/>
      </w:pPr>
      <w:r>
        <w:rPr/>
        <w:t>Considerando que la población no es infinita, es</w:t>
      </w:r>
      <w:r>
        <w:rPr>
          <w:spacing w:val="1"/>
        </w:rPr>
        <w:t> </w:t>
      </w:r>
      <w:r>
        <w:rPr/>
        <w:t>decir, se puede contar y estudiar con mayor facilidad</w:t>
      </w:r>
      <w:r>
        <w:rPr>
          <w:spacing w:val="-52"/>
        </w:rPr>
        <w:t> </w:t>
      </w:r>
      <w:r>
        <w:rPr/>
        <w:t>sus</w:t>
      </w:r>
      <w:r>
        <w:rPr>
          <w:spacing w:val="1"/>
        </w:rPr>
        <w:t> </w:t>
      </w:r>
      <w:r>
        <w:rPr/>
        <w:t>integrantes,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población. 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1107" w:val="left" w:leader="none"/>
        </w:tabs>
        <w:spacing w:line="240" w:lineRule="auto" w:before="0" w:after="0"/>
        <w:ind w:left="1106" w:right="0" w:hanging="253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Materiales</w:t>
      </w:r>
      <w:r>
        <w:rPr>
          <w:rFonts w:ascii="Arial"/>
          <w:i/>
          <w:spacing w:val="-11"/>
          <w:sz w:val="20"/>
        </w:rPr>
        <w:t> </w:t>
      </w:r>
      <w:r>
        <w:rPr>
          <w:rFonts w:ascii="Arial"/>
          <w:i/>
          <w:sz w:val="20"/>
        </w:rPr>
        <w:t>Empleados</w:t>
      </w:r>
    </w:p>
    <w:p>
      <w:pPr>
        <w:pStyle w:val="BodyText"/>
        <w:spacing w:before="11"/>
        <w:rPr>
          <w:rFonts w:ascii="Arial"/>
          <w:i/>
          <w:sz w:val="19"/>
        </w:rPr>
      </w:pPr>
    </w:p>
    <w:p>
      <w:pPr>
        <w:pStyle w:val="ListParagraph"/>
        <w:numPr>
          <w:ilvl w:val="2"/>
          <w:numId w:val="3"/>
        </w:numPr>
        <w:tabs>
          <w:tab w:pos="1577" w:val="left" w:leader="none"/>
        </w:tabs>
        <w:spacing w:line="244" w:lineRule="auto" w:before="0" w:after="0"/>
        <w:ind w:left="1577" w:right="0" w:hanging="363"/>
        <w:jc w:val="both"/>
        <w:rPr>
          <w:sz w:val="20"/>
        </w:rPr>
      </w:pPr>
      <w:r>
        <w:rPr>
          <w:sz w:val="20"/>
        </w:rPr>
        <w:t>Cemento</w:t>
      </w:r>
      <w:r>
        <w:rPr>
          <w:spacing w:val="1"/>
          <w:sz w:val="20"/>
        </w:rPr>
        <w:t> </w:t>
      </w:r>
      <w:r>
        <w:rPr>
          <w:sz w:val="20"/>
        </w:rPr>
        <w:t>Portland</w:t>
      </w:r>
      <w:r>
        <w:rPr>
          <w:spacing w:val="1"/>
          <w:sz w:val="20"/>
        </w:rPr>
        <w:t> </w:t>
      </w:r>
      <w:r>
        <w:rPr>
          <w:sz w:val="20"/>
        </w:rPr>
        <w:t>Tipo</w:t>
      </w:r>
      <w:r>
        <w:rPr>
          <w:spacing w:val="1"/>
          <w:sz w:val="20"/>
        </w:rPr>
        <w:t> </w:t>
      </w:r>
      <w:r>
        <w:rPr>
          <w:sz w:val="20"/>
        </w:rPr>
        <w:t>I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origen</w:t>
      </w:r>
      <w:r>
        <w:rPr>
          <w:spacing w:val="1"/>
          <w:sz w:val="20"/>
        </w:rPr>
        <w:t> </w:t>
      </w:r>
      <w:r>
        <w:rPr>
          <w:sz w:val="20"/>
        </w:rPr>
        <w:t>San</w:t>
      </w:r>
      <w:r>
        <w:rPr>
          <w:spacing w:val="1"/>
          <w:sz w:val="20"/>
        </w:rPr>
        <w:t> </w:t>
      </w:r>
      <w:r>
        <w:rPr>
          <w:sz w:val="20"/>
        </w:rPr>
        <w:t>Sebastián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Reyes,</w:t>
      </w:r>
      <w:r>
        <w:rPr>
          <w:spacing w:val="1"/>
          <w:sz w:val="20"/>
        </w:rPr>
        <w:t> </w:t>
      </w:r>
      <w:r>
        <w:rPr>
          <w:sz w:val="20"/>
        </w:rPr>
        <w:t>donado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planta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premezclado</w:t>
      </w:r>
      <w:r>
        <w:rPr>
          <w:spacing w:val="1"/>
          <w:sz w:val="20"/>
        </w:rPr>
        <w:t> </w:t>
      </w:r>
      <w:r>
        <w:rPr>
          <w:sz w:val="20"/>
        </w:rPr>
        <w:t>CONCREKLIM</w:t>
      </w:r>
      <w:r>
        <w:rPr>
          <w:spacing w:val="1"/>
          <w:sz w:val="20"/>
        </w:rPr>
        <w:t> </w:t>
      </w:r>
      <w:r>
        <w:rPr>
          <w:sz w:val="20"/>
        </w:rPr>
        <w:t>CARACAS II,</w:t>
      </w:r>
      <w:r>
        <w:rPr>
          <w:spacing w:val="-2"/>
          <w:sz w:val="20"/>
        </w:rPr>
        <w:t> </w:t>
      </w:r>
      <w:r>
        <w:rPr>
          <w:sz w:val="20"/>
        </w:rPr>
        <w:t>C.A.</w:t>
      </w:r>
      <w:r>
        <w:rPr>
          <w:spacing w:val="3"/>
          <w:sz w:val="20"/>
        </w:rPr>
        <w:t> </w:t>
      </w:r>
      <w:r>
        <w:rPr>
          <w:sz w:val="20"/>
        </w:rPr>
        <w:t>(GRUPO</w:t>
      </w:r>
      <w:r>
        <w:rPr>
          <w:spacing w:val="-2"/>
          <w:sz w:val="20"/>
        </w:rPr>
        <w:t> </w:t>
      </w:r>
      <w:r>
        <w:rPr>
          <w:sz w:val="20"/>
        </w:rPr>
        <w:t>ROANGI). </w:t>
      </w:r>
    </w:p>
    <w:p>
      <w:pPr>
        <w:pStyle w:val="ListParagraph"/>
        <w:numPr>
          <w:ilvl w:val="2"/>
          <w:numId w:val="3"/>
        </w:numPr>
        <w:tabs>
          <w:tab w:pos="1577" w:val="left" w:leader="none"/>
        </w:tabs>
        <w:spacing w:line="242" w:lineRule="auto" w:before="0" w:after="0"/>
        <w:ind w:left="1576" w:right="3" w:hanging="362"/>
        <w:jc w:val="both"/>
        <w:rPr>
          <w:sz w:val="20"/>
        </w:rPr>
      </w:pPr>
      <w:r>
        <w:rPr>
          <w:sz w:val="20"/>
        </w:rPr>
        <w:t>Agregados</w:t>
      </w:r>
      <w:r>
        <w:rPr>
          <w:spacing w:val="1"/>
          <w:sz w:val="20"/>
        </w:rPr>
        <w:t> </w:t>
      </w:r>
      <w:r>
        <w:rPr>
          <w:sz w:val="20"/>
        </w:rPr>
        <w:t>convencionales:</w:t>
      </w:r>
      <w:r>
        <w:rPr>
          <w:spacing w:val="1"/>
          <w:sz w:val="20"/>
        </w:rPr>
        <w:t> </w:t>
      </w:r>
      <w:r>
        <w:rPr>
          <w:sz w:val="20"/>
        </w:rPr>
        <w:t>Arena</w:t>
      </w:r>
      <w:r>
        <w:rPr>
          <w:spacing w:val="53"/>
          <w:sz w:val="20"/>
        </w:rPr>
        <w:t> </w:t>
      </w:r>
      <w:r>
        <w:rPr>
          <w:sz w:val="20"/>
        </w:rPr>
        <w:t>lavada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origen</w:t>
      </w:r>
      <w:r>
        <w:rPr>
          <w:spacing w:val="1"/>
          <w:sz w:val="20"/>
        </w:rPr>
        <w:t> </w:t>
      </w:r>
      <w:r>
        <w:rPr>
          <w:sz w:val="20"/>
        </w:rPr>
        <w:t>CasalBeach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Caucagua</w:t>
      </w:r>
      <w:r>
        <w:rPr>
          <w:spacing w:val="54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piedra</w:t>
      </w:r>
      <w:r>
        <w:rPr>
          <w:spacing w:val="1"/>
          <w:sz w:val="20"/>
        </w:rPr>
        <w:t> </w:t>
      </w:r>
      <w:r>
        <w:rPr>
          <w:sz w:val="20"/>
        </w:rPr>
        <w:t>picada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Cantera</w:t>
      </w:r>
      <w:r>
        <w:rPr>
          <w:spacing w:val="1"/>
          <w:sz w:val="20"/>
        </w:rPr>
        <w:t> </w:t>
      </w:r>
      <w:r>
        <w:rPr>
          <w:sz w:val="20"/>
        </w:rPr>
        <w:t>Nacional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Distrito Capital, donados por la planta de</w:t>
      </w:r>
      <w:r>
        <w:rPr>
          <w:spacing w:val="1"/>
          <w:sz w:val="20"/>
        </w:rPr>
        <w:t> </w:t>
      </w:r>
      <w:r>
        <w:rPr>
          <w:sz w:val="20"/>
        </w:rPr>
        <w:t>premezclado CONCREKLIM CARACAS II,</w:t>
      </w:r>
      <w:r>
        <w:rPr>
          <w:spacing w:val="1"/>
          <w:sz w:val="20"/>
        </w:rPr>
        <w:t> </w:t>
      </w:r>
      <w:r>
        <w:rPr>
          <w:sz w:val="20"/>
        </w:rPr>
        <w:t>C.A.</w:t>
      </w:r>
      <w:r>
        <w:rPr>
          <w:spacing w:val="-2"/>
          <w:sz w:val="20"/>
        </w:rPr>
        <w:t> </w:t>
      </w:r>
      <w:r>
        <w:rPr>
          <w:sz w:val="20"/>
        </w:rPr>
        <w:t>(GRUPO</w:t>
      </w:r>
      <w:r>
        <w:rPr>
          <w:spacing w:val="4"/>
          <w:sz w:val="20"/>
        </w:rPr>
        <w:t> </w:t>
      </w:r>
      <w:r>
        <w:rPr>
          <w:sz w:val="20"/>
        </w:rPr>
        <w:t>ROANGI). </w:t>
      </w:r>
    </w:p>
    <w:p>
      <w:pPr>
        <w:pStyle w:val="ListParagraph"/>
        <w:numPr>
          <w:ilvl w:val="2"/>
          <w:numId w:val="3"/>
        </w:numPr>
        <w:tabs>
          <w:tab w:pos="1576" w:val="left" w:leader="none"/>
        </w:tabs>
        <w:spacing w:line="240" w:lineRule="auto" w:before="0" w:after="0"/>
        <w:ind w:left="1575" w:right="2" w:hanging="362"/>
        <w:jc w:val="both"/>
        <w:rPr>
          <w:sz w:val="20"/>
        </w:rPr>
      </w:pPr>
      <w:r>
        <w:rPr>
          <w:sz w:val="20"/>
        </w:rPr>
        <w:t>Agregados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convencionales:</w:t>
      </w:r>
      <w:r>
        <w:rPr>
          <w:spacing w:val="1"/>
          <w:sz w:val="20"/>
        </w:rPr>
        <w:t> </w:t>
      </w:r>
      <w:r>
        <w:rPr>
          <w:sz w:val="20"/>
        </w:rPr>
        <w:t>Reconeco</w:t>
      </w:r>
      <w:r>
        <w:rPr>
          <w:spacing w:val="1"/>
          <w:sz w:val="20"/>
        </w:rPr>
        <w:t> </w:t>
      </w:r>
      <w:r>
        <w:rPr>
          <w:sz w:val="20"/>
        </w:rPr>
        <w:t>proveniente de la escarificación de las vías</w:t>
      </w:r>
      <w:r>
        <w:rPr>
          <w:spacing w:val="1"/>
          <w:sz w:val="20"/>
        </w:rPr>
        <w:t> </w:t>
      </w:r>
      <w:r>
        <w:rPr>
          <w:sz w:val="20"/>
        </w:rPr>
        <w:t>principales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UCAB. </w:t>
      </w:r>
    </w:p>
    <w:p>
      <w:pPr>
        <w:pStyle w:val="ListParagraph"/>
        <w:numPr>
          <w:ilvl w:val="2"/>
          <w:numId w:val="3"/>
        </w:numPr>
        <w:tabs>
          <w:tab w:pos="1576" w:val="left" w:leader="none"/>
        </w:tabs>
        <w:spacing w:line="242" w:lineRule="exact" w:before="0" w:after="0"/>
        <w:ind w:left="1575" w:right="0" w:hanging="364"/>
        <w:jc w:val="both"/>
        <w:rPr>
          <w:sz w:val="20"/>
        </w:rPr>
      </w:pPr>
      <w:r>
        <w:rPr>
          <w:sz w:val="20"/>
        </w:rPr>
        <w:t>Aditivo</w:t>
      </w:r>
      <w:r>
        <w:rPr>
          <w:spacing w:val="-6"/>
          <w:sz w:val="20"/>
        </w:rPr>
        <w:t> </w:t>
      </w:r>
      <w:r>
        <w:rPr>
          <w:sz w:val="20"/>
        </w:rPr>
        <w:t>superplastificante</w:t>
      </w:r>
      <w:r>
        <w:rPr>
          <w:spacing w:val="-9"/>
          <w:sz w:val="20"/>
        </w:rPr>
        <w:t> </w:t>
      </w:r>
      <w:r>
        <w:rPr>
          <w:sz w:val="20"/>
        </w:rPr>
        <w:t>DARATARD</w:t>
      </w:r>
      <w:r>
        <w:rPr>
          <w:spacing w:val="-2"/>
          <w:sz w:val="20"/>
        </w:rPr>
        <w:t> </w:t>
      </w:r>
      <w:r>
        <w:rPr>
          <w:sz w:val="20"/>
        </w:rPr>
        <w:t>17. </w:t>
      </w:r>
    </w:p>
    <w:p>
      <w:pPr>
        <w:pStyle w:val="ListParagraph"/>
        <w:numPr>
          <w:ilvl w:val="2"/>
          <w:numId w:val="3"/>
        </w:numPr>
        <w:tabs>
          <w:tab w:pos="1576" w:val="left" w:leader="none"/>
        </w:tabs>
        <w:spacing w:line="244" w:lineRule="exact" w:before="0" w:after="0"/>
        <w:ind w:left="1575" w:right="0" w:hanging="364"/>
        <w:jc w:val="both"/>
        <w:rPr>
          <w:sz w:val="20"/>
        </w:rPr>
      </w:pPr>
      <w:r>
        <w:rPr>
          <w:sz w:val="20"/>
        </w:rPr>
        <w:t>Fibra</w:t>
      </w:r>
      <w:r>
        <w:rPr>
          <w:spacing w:val="-12"/>
          <w:sz w:val="20"/>
        </w:rPr>
        <w:t> </w:t>
      </w:r>
      <w:r>
        <w:rPr>
          <w:sz w:val="20"/>
        </w:rPr>
        <w:t>sintética</w:t>
      </w:r>
      <w:r>
        <w:rPr>
          <w:spacing w:val="-4"/>
          <w:sz w:val="20"/>
        </w:rPr>
        <w:t> </w:t>
      </w:r>
      <w:r>
        <w:rPr>
          <w:sz w:val="20"/>
        </w:rPr>
        <w:t>anti grietas</w:t>
      </w:r>
      <w:r>
        <w:rPr>
          <w:spacing w:val="-7"/>
          <w:sz w:val="20"/>
        </w:rPr>
        <w:t> </w:t>
      </w:r>
      <w:r>
        <w:rPr>
          <w:sz w:val="20"/>
        </w:rPr>
        <w:t>NEINRITZ 300.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40" w:lineRule="auto" w:before="0" w:after="0"/>
        <w:ind w:left="1303" w:right="0" w:hanging="340"/>
        <w:jc w:val="left"/>
        <w:rPr>
          <w:rFonts w:ascii="Arial" w:hAnsi="Arial"/>
          <w:sz w:val="20"/>
        </w:rPr>
      </w:pPr>
      <w:r>
        <w:rPr>
          <w:sz w:val="20"/>
        </w:rPr>
        <w:t>CARACTERIZACIÓN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AGREGADOS 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2" w:lineRule="auto"/>
        <w:ind w:left="856"/>
        <w:jc w:val="both"/>
      </w:pPr>
      <w:r>
        <w:rPr/>
        <w:t>La caracterización de los distintos agregados, es</w:t>
      </w:r>
      <w:r>
        <w:rPr>
          <w:spacing w:val="1"/>
        </w:rPr>
        <w:t> </w:t>
      </w:r>
      <w:r>
        <w:rPr/>
        <w:t>decir, la piedra, la arena y el reconeco se realizaron</w:t>
      </w:r>
      <w:r>
        <w:rPr>
          <w:spacing w:val="1"/>
        </w:rPr>
        <w:t> </w:t>
      </w:r>
      <w:r>
        <w:rPr/>
        <w:t>los diferentes procedimientos descritos en la Norma</w:t>
      </w:r>
      <w:r>
        <w:rPr>
          <w:spacing w:val="1"/>
        </w:rPr>
        <w:t> </w:t>
      </w:r>
      <w:r>
        <w:rPr/>
        <w:t>COVENIN</w:t>
      </w:r>
      <w:r>
        <w:rPr>
          <w:spacing w:val="1"/>
        </w:rPr>
        <w:t> </w:t>
      </w:r>
      <w:r>
        <w:rPr/>
        <w:t>277-2000</w:t>
      </w:r>
      <w:r>
        <w:rPr>
          <w:spacing w:val="1"/>
        </w:rPr>
        <w:t> </w:t>
      </w:r>
      <w:r>
        <w:rPr/>
        <w:t>“Concreto.</w:t>
      </w:r>
      <w:r>
        <w:rPr>
          <w:spacing w:val="1"/>
        </w:rPr>
        <w:t> </w:t>
      </w:r>
      <w:r>
        <w:rPr/>
        <w:t>Agregados.</w:t>
      </w:r>
      <w:r>
        <w:rPr>
          <w:spacing w:val="1"/>
        </w:rPr>
        <w:t> </w:t>
      </w:r>
      <w:r>
        <w:rPr/>
        <w:t>Requisitos”</w:t>
      </w:r>
      <w:r>
        <w:rPr>
          <w:spacing w:val="1"/>
        </w:rPr>
        <w:t> </w:t>
      </w:r>
      <w:r>
        <w:rPr>
          <w:rFonts w:ascii="Arial" w:hAnsi="Arial"/>
          <w:b/>
          <w:sz w:val="22"/>
        </w:rPr>
        <w:t>[8]</w:t>
      </w:r>
      <w:r>
        <w:rPr/>
        <w:t>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establecer los requisitos mínimos que deben cumplir</w:t>
      </w:r>
      <w:r>
        <w:rPr>
          <w:spacing w:val="-51"/>
        </w:rPr>
        <w:t> </w:t>
      </w:r>
      <w:r>
        <w:rPr/>
        <w:t>los</w:t>
      </w:r>
      <w:r>
        <w:rPr>
          <w:spacing w:val="1"/>
        </w:rPr>
        <w:t> </w:t>
      </w:r>
      <w:r>
        <w:rPr/>
        <w:t>agregados</w:t>
      </w:r>
      <w:r>
        <w:rPr>
          <w:spacing w:val="1"/>
        </w:rPr>
        <w:t> </w:t>
      </w:r>
      <w:r>
        <w:rPr/>
        <w:t>finos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gruesos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 de concretos convencionales, a 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ensayos. 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102" w:val="left" w:leader="none"/>
        </w:tabs>
        <w:spacing w:line="240" w:lineRule="auto" w:before="0" w:after="0"/>
        <w:ind w:left="1101" w:right="0" w:hanging="248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Granulometría</w:t>
      </w:r>
    </w:p>
    <w:p>
      <w:pPr>
        <w:pStyle w:val="BodyText"/>
        <w:spacing w:before="1"/>
        <w:ind w:left="614" w:right="360"/>
        <w:jc w:val="both"/>
      </w:pPr>
      <w:r>
        <w:rPr/>
        <w:br w:type="column"/>
      </w:r>
      <w:r>
        <w:rPr/>
        <w:t>granulometría del agregado grueso y otra para la</w:t>
      </w:r>
      <w:r>
        <w:rPr>
          <w:spacing w:val="1"/>
        </w:rPr>
        <w:t> </w:t>
      </w:r>
      <w:r>
        <w:rPr/>
        <w:t>granulometría del agregado fino. La granulometría</w:t>
      </w:r>
      <w:r>
        <w:rPr>
          <w:spacing w:val="1"/>
        </w:rPr>
        <w:t> </w:t>
      </w:r>
      <w:r>
        <w:rPr/>
        <w:t>del agregado grueso se hizo tanto para la piedra</w:t>
      </w:r>
      <w:r>
        <w:rPr>
          <w:spacing w:val="1"/>
        </w:rPr>
        <w:t> </w:t>
      </w:r>
      <w:r>
        <w:rPr/>
        <w:t>como</w:t>
      </w:r>
      <w:r>
        <w:rPr>
          <w:spacing w:val="-4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reconeco. 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4" w:lineRule="auto"/>
        <w:ind w:left="614" w:right="356"/>
        <w:jc w:val="both"/>
      </w:pPr>
      <w:r>
        <w:rPr/>
        <w:t>El tamizado del agregado fino se realizó a través de</w:t>
      </w:r>
      <w:r>
        <w:rPr>
          <w:spacing w:val="1"/>
        </w:rPr>
        <w:t> </w:t>
      </w:r>
      <w:r>
        <w:rPr/>
        <w:t>los cedazos 3/8”, 1/4”, #4, #8, #16, #30, #50, #100 y</w:t>
      </w:r>
      <w:r>
        <w:rPr>
          <w:spacing w:val="1"/>
        </w:rPr>
        <w:t> </w:t>
      </w:r>
      <w:r>
        <w:rPr/>
        <w:t>#200. Para la piedra y el reconeco, el tamizado se</w:t>
      </w:r>
      <w:r>
        <w:rPr>
          <w:spacing w:val="1"/>
        </w:rPr>
        <w:t> </w:t>
      </w:r>
      <w:r>
        <w:rPr/>
        <w:t>realizó de igual manera que el agregado fino, pero</w:t>
      </w:r>
      <w:r>
        <w:rPr>
          <w:spacing w:val="1"/>
        </w:rPr>
        <w:t> </w:t>
      </w:r>
      <w:r>
        <w:rPr/>
        <w:t>pasando el material por los cedazos 1 1/2”, 1”, 3/4”,</w:t>
      </w:r>
      <w:r>
        <w:rPr>
          <w:spacing w:val="1"/>
        </w:rPr>
        <w:t> </w:t>
      </w:r>
      <w:r>
        <w:rPr/>
        <w:t>1/2”,</w:t>
      </w:r>
      <w:r>
        <w:rPr>
          <w:spacing w:val="3"/>
        </w:rPr>
        <w:t> </w:t>
      </w:r>
      <w:r>
        <w:rPr/>
        <w:t>3/8”,</w:t>
      </w:r>
      <w:r>
        <w:rPr>
          <w:spacing w:val="4"/>
        </w:rPr>
        <w:t> </w:t>
      </w:r>
      <w:r>
        <w:rPr/>
        <w:t>1/4”</w:t>
      </w:r>
      <w:r>
        <w:rPr>
          <w:spacing w:val="-2"/>
        </w:rPr>
        <w:t> </w:t>
      </w:r>
      <w:r>
        <w:rPr/>
        <w:t>y</w:t>
      </w:r>
      <w:r>
        <w:rPr>
          <w:spacing w:val="4"/>
        </w:rPr>
        <w:t> </w:t>
      </w:r>
      <w:r>
        <w:rPr/>
        <w:t>#4. 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40" w:lineRule="auto" w:before="0" w:after="0"/>
        <w:ind w:left="864" w:right="0" w:hanging="25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Pesos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específicos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porcentajes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absorción</w:t>
      </w:r>
    </w:p>
    <w:p>
      <w:pPr>
        <w:pStyle w:val="BodyText"/>
        <w:spacing w:before="9"/>
        <w:rPr>
          <w:rFonts w:ascii="Arial"/>
          <w:i/>
        </w:rPr>
      </w:pPr>
    </w:p>
    <w:p>
      <w:pPr>
        <w:pStyle w:val="BodyText"/>
        <w:spacing w:line="242" w:lineRule="auto"/>
        <w:ind w:left="614" w:right="357"/>
        <w:jc w:val="both"/>
      </w:pPr>
      <w:r>
        <w:rPr/>
        <w:t>El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absorción del agregado grueso (piedra y reconeco)</w:t>
      </w:r>
      <w:r>
        <w:rPr>
          <w:spacing w:val="1"/>
        </w:rPr>
        <w:t> </w:t>
      </w:r>
      <w:r>
        <w:rPr/>
        <w:t>se realizó de acuerdo a lo establecido en la Norma</w:t>
      </w:r>
      <w:r>
        <w:rPr>
          <w:spacing w:val="1"/>
        </w:rPr>
        <w:t> </w:t>
      </w:r>
      <w:r>
        <w:rPr/>
        <w:t>COVENIN</w:t>
      </w:r>
      <w:r>
        <w:rPr>
          <w:spacing w:val="1"/>
        </w:rPr>
        <w:t> </w:t>
      </w:r>
      <w:r>
        <w:rPr/>
        <w:t>269-1998</w:t>
      </w:r>
      <w:r>
        <w:rPr>
          <w:spacing w:val="1"/>
        </w:rPr>
        <w:t> </w:t>
      </w:r>
      <w:r>
        <w:rPr/>
        <w:t>“Agregado</w:t>
      </w:r>
      <w:r>
        <w:rPr>
          <w:spacing w:val="1"/>
        </w:rPr>
        <w:t> </w:t>
      </w:r>
      <w:r>
        <w:rPr/>
        <w:t>grueso.</w:t>
      </w:r>
      <w:r>
        <w:rPr>
          <w:spacing w:val="1"/>
        </w:rPr>
        <w:t> </w:t>
      </w:r>
      <w:r>
        <w:rPr/>
        <w:t>Determinación de la densidad y la absorción” </w:t>
      </w:r>
      <w:r>
        <w:rPr>
          <w:rFonts w:ascii="Arial" w:hAnsi="Arial"/>
          <w:b/>
          <w:sz w:val="22"/>
        </w:rPr>
        <w:t>[10]</w:t>
      </w:r>
      <w:r>
        <w:rPr/>
        <w:t>.</w:t>
      </w:r>
      <w:r>
        <w:rPr>
          <w:spacing w:val="1"/>
        </w:rPr>
        <w:t> </w:t>
      </w:r>
      <w:r>
        <w:rPr/>
        <w:t>Dicha norma contempla el procedimiento del ensayo</w:t>
      </w:r>
      <w:r>
        <w:rPr>
          <w:spacing w:val="-51"/>
        </w:rPr>
        <w:t> </w:t>
      </w:r>
      <w:r>
        <w:rPr/>
        <w:t>para determinar la densidad aparente, la densidad</w:t>
      </w:r>
      <w:r>
        <w:rPr>
          <w:spacing w:val="1"/>
        </w:rPr>
        <w:t> </w:t>
      </w:r>
      <w:r>
        <w:rPr/>
        <w:t>aparente con muestra saturada y de superficie seca,</w:t>
      </w:r>
      <w:r>
        <w:rPr>
          <w:spacing w:val="-51"/>
        </w:rPr>
        <w:t> </w:t>
      </w:r>
      <w:r>
        <w:rPr/>
        <w:t>la densidad nominal y la absorción del agregado</w:t>
      </w:r>
      <w:r>
        <w:rPr>
          <w:spacing w:val="1"/>
        </w:rPr>
        <w:t> </w:t>
      </w:r>
      <w:r>
        <w:rPr/>
        <w:t>grueso. 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613" w:right="359"/>
        <w:jc w:val="both"/>
      </w:pPr>
      <w:r>
        <w:rPr/>
        <w:t>Para el agregado fino, se realizó el ensayo de peso</w:t>
      </w:r>
      <w:r>
        <w:rPr>
          <w:spacing w:val="1"/>
        </w:rPr>
        <w:t> </w:t>
      </w:r>
      <w:r>
        <w:rPr/>
        <w:t>específico y porcentaje de absorción del agregado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COVENIN</w:t>
      </w:r>
      <w:r>
        <w:rPr>
          <w:spacing w:val="1"/>
        </w:rPr>
        <w:t> </w:t>
      </w:r>
      <w:r>
        <w:rPr/>
        <w:t>268-1998</w:t>
      </w:r>
      <w:r>
        <w:rPr>
          <w:spacing w:val="53"/>
        </w:rPr>
        <w:t> </w:t>
      </w:r>
      <w:r>
        <w:rPr/>
        <w:t>“Agregado</w:t>
      </w:r>
      <w:r>
        <w:rPr>
          <w:spacing w:val="1"/>
        </w:rPr>
        <w:t> </w:t>
      </w:r>
      <w:r>
        <w:rPr/>
        <w:t>fino. Determinación de la densidad y la absorción”</w:t>
      </w:r>
      <w:r>
        <w:rPr>
          <w:spacing w:val="1"/>
        </w:rPr>
        <w:t> </w:t>
      </w:r>
      <w:r>
        <w:rPr>
          <w:rFonts w:ascii="Arial" w:hAnsi="Arial"/>
          <w:b/>
          <w:sz w:val="22"/>
        </w:rPr>
        <w:t>[11]</w:t>
      </w:r>
      <w:r>
        <w:rPr/>
        <w:t>. Dicha norma contempla el procedimiento del</w:t>
      </w:r>
      <w:r>
        <w:rPr>
          <w:spacing w:val="1"/>
        </w:rPr>
        <w:t> </w:t>
      </w:r>
      <w:r>
        <w:rPr/>
        <w:t>ensayo para determinar la</w:t>
      </w:r>
      <w:r>
        <w:rPr>
          <w:spacing w:val="1"/>
        </w:rPr>
        <w:t> </w:t>
      </w:r>
      <w:r>
        <w:rPr/>
        <w:t>densidad aparente, la</w:t>
      </w:r>
      <w:r>
        <w:rPr>
          <w:spacing w:val="1"/>
        </w:rPr>
        <w:t> </w:t>
      </w:r>
      <w:r>
        <w:rPr/>
        <w:t>densidad</w:t>
      </w:r>
      <w:r>
        <w:rPr>
          <w:spacing w:val="1"/>
        </w:rPr>
        <w:t> </w:t>
      </w:r>
      <w:r>
        <w:rPr/>
        <w:t>aparente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saturada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superficie seca, la densidad nominal y la absorción</w:t>
      </w:r>
      <w:r>
        <w:rPr>
          <w:spacing w:val="1"/>
        </w:rPr>
        <w:t> </w:t>
      </w:r>
      <w:r>
        <w:rPr/>
        <w:t>del</w:t>
      </w:r>
      <w:r>
        <w:rPr>
          <w:spacing w:val="6"/>
        </w:rPr>
        <w:t> </w:t>
      </w:r>
      <w:r>
        <w:rPr/>
        <w:t>agregado</w:t>
      </w:r>
      <w:r>
        <w:rPr>
          <w:spacing w:val="-3"/>
        </w:rPr>
        <w:t> </w:t>
      </w:r>
      <w:r>
        <w:rPr/>
        <w:t>fino. 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4"/>
        </w:numPr>
        <w:tabs>
          <w:tab w:pos="874" w:val="left" w:leader="none"/>
        </w:tabs>
        <w:spacing w:line="240" w:lineRule="auto" w:before="0" w:after="0"/>
        <w:ind w:left="873" w:right="0" w:hanging="262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Desgaste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Ángeles</w:t>
      </w:r>
    </w:p>
    <w:p>
      <w:pPr>
        <w:pStyle w:val="BodyText"/>
        <w:spacing w:before="11"/>
        <w:rPr>
          <w:rFonts w:ascii="Arial"/>
          <w:i/>
        </w:rPr>
      </w:pPr>
    </w:p>
    <w:p>
      <w:pPr>
        <w:pStyle w:val="BodyText"/>
        <w:spacing w:line="244" w:lineRule="auto"/>
        <w:ind w:left="613" w:right="362" w:firstLine="1"/>
        <w:jc w:val="both"/>
      </w:pPr>
      <w:r>
        <w:rPr/>
        <w:t>Es un ensayo realizado en agregados gruesos, con</w:t>
      </w:r>
      <w:r>
        <w:rPr>
          <w:spacing w:val="1"/>
        </w:rPr>
        <w:t> </w:t>
      </w:r>
      <w:r>
        <w:rPr/>
        <w:t>el fin de determinar la resistencia al desgate de los</w:t>
      </w:r>
      <w:r>
        <w:rPr>
          <w:spacing w:val="1"/>
        </w:rPr>
        <w:t> </w:t>
      </w:r>
      <w:r>
        <w:rPr/>
        <w:t>mismos,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máquina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ángeles, esta máquina es un cilindro rotatorio de</w:t>
      </w:r>
      <w:r>
        <w:rPr>
          <w:spacing w:val="1"/>
        </w:rPr>
        <w:t> </w:t>
      </w:r>
      <w:r>
        <w:rPr/>
        <w:t>acero en el cual se introduce el material y un cierto</w:t>
      </w:r>
      <w:r>
        <w:rPr>
          <w:spacing w:val="1"/>
        </w:rPr>
        <w:t> </w:t>
      </w:r>
      <w:r>
        <w:rPr/>
        <w:t>número de esferas o bolas de acero de acuerdo a la</w:t>
      </w:r>
      <w:r>
        <w:rPr>
          <w:spacing w:val="-51"/>
        </w:rPr>
        <w:t> </w:t>
      </w:r>
      <w:r>
        <w:rPr/>
        <w:t>granulometría del material a ensayar. Este método</w:t>
      </w:r>
      <w:r>
        <w:rPr>
          <w:spacing w:val="1"/>
        </w:rPr>
        <w:t> </w:t>
      </w:r>
      <w:r>
        <w:rPr/>
        <w:t>proporciona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degradación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piedra,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combinación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abrasión,</w:t>
      </w:r>
      <w:r>
        <w:rPr>
          <w:spacing w:val="37"/>
        </w:rPr>
        <w:t> </w:t>
      </w:r>
      <w:r>
        <w:rPr/>
        <w:t>impacto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machaqueo,</w:t>
      </w:r>
      <w:r>
        <w:rPr>
          <w:spacing w:val="37"/>
        </w:rPr>
        <w:t> </w:t>
      </w:r>
      <w:r>
        <w:rPr/>
        <w:t>causadas</w:t>
      </w:r>
      <w:r>
        <w:rPr>
          <w:spacing w:val="35"/>
        </w:rPr>
        <w:t> </w:t>
      </w:r>
      <w:r>
        <w:rPr/>
        <w:t>por</w:t>
      </w:r>
      <w:r>
        <w:rPr>
          <w:spacing w:val="37"/>
        </w:rPr>
        <w:t> </w:t>
      </w:r>
      <w:r>
        <w:rPr/>
        <w:t>la </w:t>
      </w:r>
    </w:p>
    <w:p>
      <w:pPr>
        <w:spacing w:after="0" w:line="244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3" w:space="40"/>
            <w:col w:w="5637"/>
          </w:cols>
        </w:sectPr>
      </w:pPr>
    </w:p>
    <w:p>
      <w:pPr>
        <w:spacing w:before="114"/>
        <w:ind w:left="5076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2" w:lineRule="auto" w:before="99"/>
        <w:ind w:left="856" w:right="8"/>
        <w:jc w:val="both"/>
      </w:pPr>
      <w:r>
        <w:rPr/>
        <w:t>caída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bolas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acero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produciendo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desgaste</w:t>
      </w:r>
      <w:r>
        <w:rPr>
          <w:spacing w:val="1"/>
        </w:rPr>
        <w:t> </w:t>
      </w:r>
      <w:r>
        <w:rPr/>
        <w:t>conforme</w:t>
      </w:r>
      <w:r>
        <w:rPr>
          <w:spacing w:val="-6"/>
        </w:rPr>
        <w:t> </w:t>
      </w:r>
      <w:r>
        <w:rPr/>
        <w:t>el</w:t>
      </w:r>
      <w:r>
        <w:rPr>
          <w:spacing w:val="1"/>
        </w:rPr>
        <w:t> </w:t>
      </w:r>
      <w:r>
        <w:rPr/>
        <w:t>cilindro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/>
        <w:t>vueltas. 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855"/>
        <w:jc w:val="both"/>
      </w:pPr>
      <w:r>
        <w:rPr/>
        <w:t>El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COVENIN</w:t>
      </w:r>
      <w:r>
        <w:rPr>
          <w:spacing w:val="1"/>
        </w:rPr>
        <w:t> </w:t>
      </w:r>
      <w:r>
        <w:rPr/>
        <w:t>266-1977</w:t>
      </w:r>
      <w:r>
        <w:rPr>
          <w:spacing w:val="1"/>
        </w:rPr>
        <w:t> </w:t>
      </w:r>
      <w:r>
        <w:rPr/>
        <w:t>“Método de ensayo para determinar la resistencia al</w:t>
      </w:r>
      <w:r>
        <w:rPr>
          <w:spacing w:val="1"/>
        </w:rPr>
        <w:t> </w:t>
      </w:r>
      <w:r>
        <w:rPr/>
        <w:t>desgate en agregados gruesos de menores de 38,1</w:t>
      </w:r>
      <w:r>
        <w:rPr>
          <w:spacing w:val="1"/>
        </w:rPr>
        <w:t> </w:t>
      </w:r>
      <w:r>
        <w:rPr/>
        <w:t>mm (1 ½”) por medio de la máquina de los Ángeles”</w:t>
      </w:r>
      <w:r>
        <w:rPr>
          <w:spacing w:val="1"/>
        </w:rPr>
        <w:t> </w:t>
      </w:r>
      <w:r>
        <w:rPr>
          <w:rFonts w:ascii="Arial" w:hAnsi="Arial"/>
          <w:b/>
          <w:sz w:val="22"/>
        </w:rPr>
        <w:t>[12]</w:t>
      </w:r>
      <w:r>
        <w:rPr/>
        <w:t>.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855" w:firstLine="1"/>
        <w:jc w:val="both"/>
      </w:pPr>
      <w:r>
        <w:rPr/>
        <w:t>Una vez realizada la granulometría de la piedra y del</w:t>
      </w:r>
      <w:r>
        <w:rPr>
          <w:spacing w:val="-51"/>
        </w:rPr>
        <w:t> </w:t>
      </w:r>
      <w:r>
        <w:rPr/>
        <w:t>reconeco,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clasificó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gradación, para luego determinar la carga abrasiva,</w:t>
      </w:r>
      <w:r>
        <w:rPr>
          <w:spacing w:val="1"/>
        </w:rPr>
        <w:t> </w:t>
      </w:r>
      <w:r>
        <w:rPr/>
        <w:t>es decir, el número de esferas o bolas de acero a</w:t>
      </w:r>
      <w:r>
        <w:rPr>
          <w:spacing w:val="1"/>
        </w:rPr>
        <w:t> </w:t>
      </w:r>
      <w:r>
        <w:rPr/>
        <w:t>colocar dentro de la máquina del ensayo junto a la</w:t>
      </w:r>
      <w:r>
        <w:rPr>
          <w:spacing w:val="1"/>
        </w:rPr>
        <w:t> </w:t>
      </w:r>
      <w:r>
        <w:rPr/>
        <w:t>muestra, esta carga se determinó utilizando la tabla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Muestras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norma. 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811911</wp:posOffset>
            </wp:positionH>
            <wp:positionV relativeFrom="paragraph">
              <wp:posOffset>142355</wp:posOffset>
            </wp:positionV>
            <wp:extent cx="2779321" cy="1741932"/>
            <wp:effectExtent l="0" t="0" r="0" b="0"/>
            <wp:wrapTopAndBottom/>
            <wp:docPr id="3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9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321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255" w:right="0" w:firstLine="0"/>
        <w:jc w:val="both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18"/>
        </w:rPr>
        <w:t>2:</w:t>
      </w:r>
      <w:r>
        <w:rPr>
          <w:rFonts w:ascii="Arial"/>
          <w:b/>
          <w:spacing w:val="-7"/>
          <w:sz w:val="18"/>
        </w:rPr>
        <w:t> </w:t>
      </w:r>
      <w:r>
        <w:rPr>
          <w:sz w:val="18"/>
        </w:rPr>
        <w:t>Gradaciones de</w:t>
      </w:r>
      <w:r>
        <w:rPr>
          <w:spacing w:val="-2"/>
          <w:sz w:val="18"/>
        </w:rPr>
        <w:t> </w:t>
      </w:r>
      <w:r>
        <w:rPr>
          <w:sz w:val="18"/>
        </w:rPr>
        <w:t>Muestras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ensayo. </w:t>
      </w:r>
    </w:p>
    <w:p>
      <w:pPr>
        <w:pStyle w:val="BodyText"/>
        <w:spacing w:line="244" w:lineRule="auto" w:before="57"/>
        <w:ind w:left="854" w:firstLine="2"/>
        <w:jc w:val="both"/>
      </w:pPr>
      <w:r>
        <w:rPr/>
        <w:t>Una vez realizado el desgate, se procedió a retirar</w:t>
      </w:r>
      <w:r>
        <w:rPr>
          <w:spacing w:val="1"/>
        </w:rPr>
        <w:t> </w:t>
      </w:r>
      <w:r>
        <w:rPr/>
        <w:t>las esferas de acero de la máquina y posteriormente</w:t>
      </w:r>
      <w:r>
        <w:rPr>
          <w:spacing w:val="-5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desgastado,</w:t>
      </w:r>
      <w:r>
        <w:rPr>
          <w:spacing w:val="1"/>
        </w:rPr>
        <w:t> </w:t>
      </w:r>
      <w:r>
        <w:rPr/>
        <w:t>separando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retenido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pasante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(#12)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último</w:t>
      </w:r>
      <w:r>
        <w:rPr>
          <w:spacing w:val="1"/>
        </w:rPr>
        <w:t> </w:t>
      </w:r>
      <w:r>
        <w:rPr/>
        <w:t>calcular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 entre el peso original y el peso final de la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desgastada,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ecuación: 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495"/>
      </w:pPr>
      <w:r>
        <w:rPr>
          <w:w w:val="105"/>
        </w:rPr>
        <w:t>%</w:t>
      </w:r>
      <w:r>
        <w:rPr>
          <w:spacing w:val="-10"/>
          <w:w w:val="105"/>
        </w:rPr>
        <w:t> </w:t>
      </w:r>
      <w:r>
        <w:rPr>
          <w:w w:val="105"/>
        </w:rPr>
        <w:t>Desgaste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(Pi</w:t>
      </w:r>
      <w:r>
        <w:rPr>
          <w:spacing w:val="-4"/>
          <w:w w:val="105"/>
        </w:rPr>
        <w:t> </w:t>
      </w:r>
      <w:r>
        <w:rPr>
          <w:w w:val="105"/>
        </w:rPr>
        <w:t>–</w:t>
      </w:r>
      <w:r>
        <w:rPr>
          <w:spacing w:val="-11"/>
          <w:w w:val="105"/>
        </w:rPr>
        <w:t> </w:t>
      </w:r>
      <w:r>
        <w:rPr>
          <w:w w:val="105"/>
        </w:rPr>
        <w:t>Pf</w:t>
      </w:r>
      <w:r>
        <w:rPr>
          <w:spacing w:val="-9"/>
          <w:w w:val="105"/>
        </w:rPr>
        <w:t> </w:t>
      </w:r>
      <w:r>
        <w:rPr>
          <w:w w:val="105"/>
        </w:rPr>
        <w:t>)</w:t>
      </w:r>
      <w:r>
        <w:rPr>
          <w:spacing w:val="-10"/>
          <w:w w:val="105"/>
        </w:rPr>
        <w:t> 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Pi</w:t>
      </w:r>
      <w:r>
        <w:rPr>
          <w:spacing w:val="34"/>
          <w:w w:val="105"/>
        </w:rPr>
        <w:t> </w:t>
      </w:r>
      <w:r>
        <w:rPr>
          <w:w w:val="105"/>
        </w:rPr>
        <w:t>x</w:t>
      </w:r>
      <w:r>
        <w:rPr>
          <w:spacing w:val="-5"/>
          <w:w w:val="105"/>
        </w:rPr>
        <w:t> </w:t>
      </w:r>
      <w:r>
        <w:rPr>
          <w:w w:val="105"/>
        </w:rPr>
        <w:t>100</w:t>
      </w:r>
      <w:r>
        <w:rPr>
          <w:spacing w:val="-8"/>
          <w:w w:val="105"/>
        </w:rPr>
        <w:t> </w:t>
      </w:r>
      <w:r>
        <w:rPr>
          <w:w w:val="105"/>
        </w:rPr>
        <w:t>(2)</w:t>
      </w:r>
      <w:r>
        <w:rPr>
          <w:w w:val="99"/>
        </w:rPr>
        <w:t> 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856"/>
        <w:jc w:val="both"/>
      </w:pPr>
      <w:r>
        <w:rPr/>
        <w:t>Donde: Pi es el peso inicial de la muestra y Pf es el</w:t>
      </w:r>
      <w:r>
        <w:rPr>
          <w:spacing w:val="1"/>
        </w:rPr>
        <w:t> </w:t>
      </w:r>
      <w:r>
        <w:rPr/>
        <w:t>peso final de la muestra luego del pasar por el tamiz</w:t>
      </w:r>
      <w:r>
        <w:rPr>
          <w:spacing w:val="-51"/>
        </w:rPr>
        <w:t> </w:t>
      </w:r>
      <w:r>
        <w:rPr/>
        <w:t>#12.</w:t>
      </w:r>
      <w:r>
        <w:rPr>
          <w:spacing w:val="4"/>
        </w:rPr>
        <w:t> </w:t>
      </w:r>
      <w:r>
        <w:rPr/>
        <w:t>Ambos</w:t>
      </w:r>
      <w:r>
        <w:rPr>
          <w:spacing w:val="-4"/>
        </w:rPr>
        <w:t> </w:t>
      </w:r>
      <w:r>
        <w:rPr/>
        <w:t>pesos</w:t>
      </w:r>
      <w:r>
        <w:rPr>
          <w:spacing w:val="-5"/>
        </w:rPr>
        <w:t> </w:t>
      </w:r>
      <w:r>
        <w:rPr/>
        <w:t>expresados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kilogramos</w:t>
      </w:r>
      <w:r>
        <w:rPr>
          <w:spacing w:val="-3"/>
        </w:rPr>
        <w:t> </w:t>
      </w:r>
      <w:r>
        <w:rPr/>
        <w:t>(Kg). 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116" w:val="left" w:leader="none"/>
        </w:tabs>
        <w:spacing w:line="240" w:lineRule="auto" w:before="1" w:after="0"/>
        <w:ind w:left="1115" w:right="0" w:hanging="262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Masas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unitarias</w:t>
      </w:r>
    </w:p>
    <w:p>
      <w:pPr>
        <w:pStyle w:val="BodyText"/>
        <w:spacing w:before="11"/>
        <w:rPr>
          <w:rFonts w:ascii="Arial"/>
          <w:i/>
        </w:rPr>
      </w:pPr>
    </w:p>
    <w:p>
      <w:pPr>
        <w:pStyle w:val="BodyText"/>
        <w:spacing w:line="244" w:lineRule="auto"/>
        <w:ind w:left="856"/>
        <w:jc w:val="both"/>
      </w:pPr>
      <w:r>
        <w:rPr/>
        <w:t>Para determinar la masa unitaria del reconeco, la</w:t>
      </w:r>
      <w:r>
        <w:rPr>
          <w:spacing w:val="1"/>
        </w:rPr>
        <w:t> </w:t>
      </w:r>
      <w:r>
        <w:rPr/>
        <w:t>piedra</w:t>
      </w:r>
      <w:r>
        <w:rPr>
          <w:spacing w:val="38"/>
        </w:rPr>
        <w:t> </w:t>
      </w:r>
      <w:r>
        <w:rPr/>
        <w:t>picada</w:t>
      </w:r>
      <w:r>
        <w:rPr>
          <w:spacing w:val="38"/>
        </w:rPr>
        <w:t> </w:t>
      </w:r>
      <w:r>
        <w:rPr/>
        <w:t>y</w:t>
      </w:r>
      <w:r>
        <w:rPr>
          <w:spacing w:val="30"/>
        </w:rPr>
        <w:t> </w:t>
      </w:r>
      <w:r>
        <w:rPr/>
        <w:t>la</w:t>
      </w:r>
      <w:r>
        <w:rPr>
          <w:spacing w:val="34"/>
        </w:rPr>
        <w:t> </w:t>
      </w:r>
      <w:r>
        <w:rPr/>
        <w:t>arena</w:t>
      </w:r>
      <w:r>
        <w:rPr>
          <w:spacing w:val="33"/>
        </w:rPr>
        <w:t> </w:t>
      </w:r>
      <w:r>
        <w:rPr/>
        <w:t>lavada,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/>
        <w:t>siguió</w:t>
      </w:r>
      <w:r>
        <w:rPr>
          <w:spacing w:val="27"/>
        </w:rPr>
        <w:t> </w:t>
      </w:r>
      <w:r>
        <w:rPr/>
        <w:t>lo </w:t>
      </w:r>
    </w:p>
    <w:p>
      <w:pPr>
        <w:pStyle w:val="BodyText"/>
        <w:spacing w:line="242" w:lineRule="auto" w:before="99"/>
        <w:ind w:left="617" w:right="359"/>
        <w:jc w:val="both"/>
      </w:pPr>
      <w:r>
        <w:rPr/>
        <w:br w:type="column"/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COVENIN</w:t>
      </w:r>
      <w:r>
        <w:rPr>
          <w:spacing w:val="1"/>
        </w:rPr>
        <w:t> </w:t>
      </w:r>
      <w:r>
        <w:rPr/>
        <w:t>263-1978</w:t>
      </w:r>
      <w:r>
        <w:rPr>
          <w:spacing w:val="1"/>
        </w:rPr>
        <w:t> </w:t>
      </w:r>
      <w:r>
        <w:rPr/>
        <w:t>“Método de ensayo para determinar el peso unitario</w:t>
      </w:r>
      <w:r>
        <w:rPr>
          <w:spacing w:val="1"/>
        </w:rPr>
        <w:t> </w:t>
      </w:r>
      <w:r>
        <w:rPr/>
        <w:t>del agregado” </w:t>
      </w:r>
      <w:r>
        <w:rPr>
          <w:rFonts w:ascii="Arial" w:hAnsi="Arial"/>
          <w:b/>
          <w:sz w:val="22"/>
        </w:rPr>
        <w:t>[13]</w:t>
      </w:r>
      <w:r>
        <w:rPr/>
        <w:t>. Utilizando un molde cilíndrico</w:t>
      </w:r>
      <w:r>
        <w:rPr>
          <w:spacing w:val="1"/>
        </w:rPr>
        <w:t> </w:t>
      </w:r>
      <w:r>
        <w:rPr/>
        <w:t>metálico, con una altura de 30 cm y un diámetro de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cm.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617" w:right="358"/>
        <w:jc w:val="both"/>
      </w:pPr>
      <w:r>
        <w:rPr/>
        <w:t>Donde,</w:t>
      </w:r>
      <w:r>
        <w:rPr>
          <w:spacing w:val="1"/>
        </w:rPr>
        <w:t> </w:t>
      </w:r>
      <w:r>
        <w:rPr/>
        <w:t>Ejecutando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descritos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obtuvo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compactado</w:t>
      </w:r>
      <w:r>
        <w:rPr>
          <w:spacing w:val="53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agregado: 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1338" w:val="left" w:leader="none"/>
        </w:tabs>
        <w:spacing w:line="240" w:lineRule="auto" w:before="0" w:after="0"/>
        <w:ind w:left="1337" w:right="359" w:hanging="363"/>
        <w:jc w:val="both"/>
        <w:rPr>
          <w:sz w:val="20"/>
        </w:rPr>
      </w:pPr>
      <w:r>
        <w:rPr>
          <w:sz w:val="20"/>
        </w:rPr>
        <w:t>Los agregados se vaciaron (por separado)</w:t>
      </w:r>
      <w:r>
        <w:rPr>
          <w:spacing w:val="1"/>
          <w:sz w:val="20"/>
        </w:rPr>
        <w:t> </w:t>
      </w:r>
      <w:r>
        <w:rPr>
          <w:sz w:val="20"/>
        </w:rPr>
        <w:t>en tres capas sucesivas dentro del molde</w:t>
      </w:r>
      <w:r>
        <w:rPr>
          <w:spacing w:val="1"/>
          <w:sz w:val="20"/>
        </w:rPr>
        <w:t> </w:t>
      </w:r>
      <w:r>
        <w:rPr>
          <w:sz w:val="20"/>
        </w:rPr>
        <w:t>metálico con espesores aproximados a un</w:t>
      </w:r>
      <w:r>
        <w:rPr>
          <w:spacing w:val="1"/>
          <w:sz w:val="20"/>
        </w:rPr>
        <w:t> </w:t>
      </w:r>
      <w:r>
        <w:rPr>
          <w:sz w:val="20"/>
        </w:rPr>
        <w:t>tercio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altura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molde cilíndrico. </w:t>
      </w:r>
    </w:p>
    <w:p>
      <w:pPr>
        <w:pStyle w:val="ListParagraph"/>
        <w:numPr>
          <w:ilvl w:val="1"/>
          <w:numId w:val="4"/>
        </w:numPr>
        <w:tabs>
          <w:tab w:pos="1338" w:val="left" w:leader="none"/>
        </w:tabs>
        <w:spacing w:line="240" w:lineRule="auto" w:before="9" w:after="0"/>
        <w:ind w:left="1336" w:right="359" w:hanging="362"/>
        <w:jc w:val="both"/>
        <w:rPr>
          <w:sz w:val="20"/>
        </w:rPr>
      </w:pPr>
      <w:r>
        <w:rPr>
          <w:sz w:val="20"/>
        </w:rPr>
        <w:t>Se compactó cada capa vaciada dando 25</w:t>
      </w:r>
      <w:r>
        <w:rPr>
          <w:spacing w:val="1"/>
          <w:sz w:val="20"/>
        </w:rPr>
        <w:t> </w:t>
      </w:r>
      <w:r>
        <w:rPr>
          <w:sz w:val="20"/>
        </w:rPr>
        <w:t>golpes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sección</w:t>
      </w:r>
      <w:r>
        <w:rPr>
          <w:spacing w:val="1"/>
          <w:sz w:val="20"/>
        </w:rPr>
        <w:t> </w:t>
      </w:r>
      <w:r>
        <w:rPr>
          <w:sz w:val="20"/>
        </w:rPr>
        <w:t>transversal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superficie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capa,</w:t>
      </w:r>
      <w:r>
        <w:rPr>
          <w:spacing w:val="1"/>
          <w:sz w:val="20"/>
        </w:rPr>
        <w:t> </w:t>
      </w:r>
      <w:r>
        <w:rPr>
          <w:sz w:val="20"/>
        </w:rPr>
        <w:t>utilizando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barra</w:t>
      </w:r>
      <w:r>
        <w:rPr>
          <w:spacing w:val="1"/>
          <w:sz w:val="20"/>
        </w:rPr>
        <w:t> </w:t>
      </w:r>
      <w:r>
        <w:rPr>
          <w:sz w:val="20"/>
        </w:rPr>
        <w:t>compactadora</w:t>
      </w:r>
      <w:r>
        <w:rPr>
          <w:spacing w:val="-2"/>
          <w:sz w:val="20"/>
        </w:rPr>
        <w:t> </w:t>
      </w:r>
      <w:r>
        <w:rPr>
          <w:sz w:val="20"/>
        </w:rPr>
        <w:t>normalizada. </w:t>
      </w:r>
    </w:p>
    <w:p>
      <w:pPr>
        <w:pStyle w:val="ListParagraph"/>
        <w:numPr>
          <w:ilvl w:val="1"/>
          <w:numId w:val="4"/>
        </w:numPr>
        <w:tabs>
          <w:tab w:pos="1337" w:val="left" w:leader="none"/>
        </w:tabs>
        <w:spacing w:line="244" w:lineRule="auto" w:before="3" w:after="0"/>
        <w:ind w:left="1335" w:right="358" w:hanging="362"/>
        <w:jc w:val="both"/>
        <w:rPr>
          <w:sz w:val="20"/>
        </w:rPr>
      </w:pP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vez</w:t>
      </w:r>
      <w:r>
        <w:rPr>
          <w:spacing w:val="1"/>
          <w:sz w:val="20"/>
        </w:rPr>
        <w:t> </w:t>
      </w:r>
      <w:r>
        <w:rPr>
          <w:sz w:val="20"/>
        </w:rPr>
        <w:t>llenado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molde</w:t>
      </w:r>
      <w:r>
        <w:rPr>
          <w:spacing w:val="1"/>
          <w:sz w:val="20"/>
        </w:rPr>
        <w:t> </w:t>
      </w:r>
      <w:r>
        <w:rPr>
          <w:sz w:val="20"/>
        </w:rPr>
        <w:t>metálico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compactada la última capa, se procedió a</w:t>
      </w:r>
      <w:r>
        <w:rPr>
          <w:spacing w:val="1"/>
          <w:sz w:val="20"/>
        </w:rPr>
        <w:t> </w:t>
      </w:r>
      <w:r>
        <w:rPr>
          <w:sz w:val="20"/>
        </w:rPr>
        <w:t>enrazar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superficie</w:t>
      </w:r>
      <w:r>
        <w:rPr>
          <w:spacing w:val="1"/>
          <w:sz w:val="20"/>
        </w:rPr>
        <w:t> </w:t>
      </w:r>
      <w:r>
        <w:rPr>
          <w:sz w:val="20"/>
        </w:rPr>
        <w:t>utilizando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misma</w:t>
      </w:r>
      <w:r>
        <w:rPr>
          <w:spacing w:val="1"/>
          <w:sz w:val="20"/>
        </w:rPr>
        <w:t> </w:t>
      </w:r>
      <w:r>
        <w:rPr>
          <w:sz w:val="20"/>
        </w:rPr>
        <w:t>barra</w:t>
      </w:r>
      <w:r>
        <w:rPr>
          <w:spacing w:val="1"/>
          <w:sz w:val="20"/>
        </w:rPr>
        <w:t> </w:t>
      </w:r>
      <w:r>
        <w:rPr>
          <w:sz w:val="20"/>
        </w:rPr>
        <w:t>compactadora.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agregados gruesos, se niveló la última capa</w:t>
      </w:r>
      <w:r>
        <w:rPr>
          <w:spacing w:val="-5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mano. </w:t>
      </w:r>
    </w:p>
    <w:p>
      <w:pPr>
        <w:pStyle w:val="ListParagraph"/>
        <w:numPr>
          <w:ilvl w:val="1"/>
          <w:numId w:val="4"/>
        </w:numPr>
        <w:tabs>
          <w:tab w:pos="1336" w:val="left" w:leader="none"/>
        </w:tabs>
        <w:spacing w:line="240" w:lineRule="auto" w:before="0" w:after="0"/>
        <w:ind w:left="1335" w:right="363" w:hanging="363"/>
        <w:jc w:val="both"/>
        <w:rPr>
          <w:sz w:val="20"/>
        </w:rPr>
      </w:pPr>
      <w:r>
        <w:rPr>
          <w:sz w:val="20"/>
        </w:rPr>
        <w:t>Por último, se pesó el molde con la muestra</w:t>
      </w:r>
      <w:r>
        <w:rPr>
          <w:spacing w:val="1"/>
          <w:sz w:val="20"/>
        </w:rPr>
        <w:t> </w:t>
      </w:r>
      <w:r>
        <w:rPr>
          <w:sz w:val="20"/>
        </w:rPr>
        <w:t>compactada para luego restar el peso del</w:t>
      </w:r>
      <w:r>
        <w:rPr>
          <w:spacing w:val="1"/>
          <w:sz w:val="20"/>
        </w:rPr>
        <w:t> </w:t>
      </w:r>
      <w:r>
        <w:rPr>
          <w:sz w:val="20"/>
        </w:rPr>
        <w:t>molde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lograr</w:t>
      </w:r>
      <w:r>
        <w:rPr>
          <w:spacing w:val="1"/>
          <w:sz w:val="20"/>
        </w:rPr>
        <w:t> </w:t>
      </w:r>
      <w:r>
        <w:rPr>
          <w:sz w:val="20"/>
        </w:rPr>
        <w:t>obtener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valor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peso</w:t>
      </w:r>
      <w:r>
        <w:rPr>
          <w:spacing w:val="1"/>
          <w:sz w:val="20"/>
        </w:rPr>
        <w:t> </w:t>
      </w:r>
      <w:r>
        <w:rPr>
          <w:sz w:val="20"/>
        </w:rPr>
        <w:t>compactado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muestra. 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4" w:lineRule="auto" w:before="1"/>
        <w:ind w:left="617" w:right="356"/>
        <w:jc w:val="both"/>
      </w:pPr>
      <w:r>
        <w:rPr/>
        <w:t>Para el peso suelto, se llenó el molde metálico con</w:t>
      </w:r>
      <w:r>
        <w:rPr>
          <w:spacing w:val="1"/>
        </w:rPr>
        <w:t> </w:t>
      </w:r>
      <w:r>
        <w:rPr/>
        <w:t>cada uno de los agregados por separado con una</w:t>
      </w:r>
      <w:r>
        <w:rPr>
          <w:spacing w:val="1"/>
        </w:rPr>
        <w:t> </w:t>
      </w:r>
      <w:r>
        <w:rPr/>
        <w:t>pala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rebosar,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descarga</w:t>
      </w:r>
      <w:r>
        <w:rPr>
          <w:spacing w:val="1"/>
        </w:rPr>
        <w:t> </w:t>
      </w:r>
      <w:r>
        <w:rPr/>
        <w:t>del agregado</w:t>
      </w:r>
      <w:r>
        <w:rPr>
          <w:spacing w:val="1"/>
        </w:rPr>
        <w:t> </w:t>
      </w:r>
      <w:r>
        <w:rPr/>
        <w:t>al molde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superara los 5 cm de la parte superior del mismo.</w:t>
      </w:r>
      <w:r>
        <w:rPr>
          <w:spacing w:val="1"/>
        </w:rPr>
        <w:t> </w:t>
      </w:r>
      <w:r>
        <w:rPr/>
        <w:t>Luego de llenar el molde, se pesó la muestra con el</w:t>
      </w:r>
      <w:r>
        <w:rPr>
          <w:spacing w:val="1"/>
        </w:rPr>
        <w:t> </w:t>
      </w:r>
      <w:r>
        <w:rPr/>
        <w:t>recipiente, para luego restar el peso del molde y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el</w:t>
      </w:r>
      <w:r>
        <w:rPr>
          <w:spacing w:val="6"/>
        </w:rPr>
        <w:t> </w:t>
      </w:r>
      <w:r>
        <w:rPr/>
        <w:t>peso</w:t>
      </w:r>
      <w:r>
        <w:rPr>
          <w:spacing w:val="-1"/>
        </w:rPr>
        <w:t> </w:t>
      </w:r>
      <w:r>
        <w:rPr/>
        <w:t>suelto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muestra. 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4" w:lineRule="auto"/>
        <w:ind w:left="617" w:right="357"/>
        <w:jc w:val="both"/>
      </w:pPr>
      <w:r>
        <w:rPr>
          <w:spacing w:val="-1"/>
        </w:rPr>
        <w:t>El</w:t>
      </w:r>
      <w:r>
        <w:rPr>
          <w:spacing w:val="-9"/>
        </w:rPr>
        <w:t> </w:t>
      </w:r>
      <w:r>
        <w:rPr/>
        <w:t>cálculo</w:t>
      </w:r>
      <w:r>
        <w:rPr>
          <w:spacing w:val="-11"/>
        </w:rPr>
        <w:t> </w:t>
      </w:r>
      <w:r>
        <w:rPr/>
        <w:t>final</w:t>
      </w:r>
      <w:r>
        <w:rPr>
          <w:spacing w:val="-5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masa</w:t>
      </w:r>
      <w:r>
        <w:rPr>
          <w:spacing w:val="-8"/>
        </w:rPr>
        <w:t> </w:t>
      </w:r>
      <w:r>
        <w:rPr/>
        <w:t>unitaria</w:t>
      </w:r>
      <w:r>
        <w:rPr>
          <w:spacing w:val="-12"/>
        </w:rPr>
        <w:t> </w:t>
      </w:r>
      <w:r>
        <w:rPr/>
        <w:t>compacto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suelto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muestra,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obtiene</w:t>
      </w:r>
      <w:r>
        <w:rPr>
          <w:spacing w:val="1"/>
        </w:rPr>
        <w:t> </w:t>
      </w:r>
      <w:r>
        <w:rPr/>
        <w:t>aplicando</w:t>
      </w:r>
      <w:r>
        <w:rPr>
          <w:spacing w:val="54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ecuaciones: </w:t>
      </w:r>
    </w:p>
    <w:p>
      <w:pPr>
        <w:pStyle w:val="BodyText"/>
        <w:spacing w:before="3"/>
      </w:pPr>
    </w:p>
    <w:p>
      <w:pPr>
        <w:pStyle w:val="BodyText"/>
        <w:spacing w:line="491" w:lineRule="auto"/>
        <w:ind w:left="2277" w:right="2020"/>
        <w:jc w:val="center"/>
      </w:pPr>
      <w:r>
        <w:rPr/>
        <w:t>γc = PC / V (3)</w:t>
      </w:r>
      <w:r>
        <w:rPr>
          <w:spacing w:val="1"/>
        </w:rPr>
        <w:t> </w:t>
      </w:r>
      <w:r>
        <w:rPr/>
        <w:t>γs</w:t>
      </w:r>
      <w:r>
        <w:rPr>
          <w:spacing w:val="-3"/>
        </w:rPr>
        <w:t> </w:t>
      </w:r>
      <w:r>
        <w:rPr/>
        <w:t>=</w:t>
      </w:r>
      <w:r>
        <w:rPr>
          <w:spacing w:val="2"/>
        </w:rPr>
        <w:t> </w:t>
      </w:r>
      <w:r>
        <w:rPr/>
        <w:t>PS</w:t>
      </w:r>
      <w:r>
        <w:rPr>
          <w:spacing w:val="-4"/>
        </w:rPr>
        <w:t> </w:t>
      </w:r>
      <w:r>
        <w:rPr/>
        <w:t>/</w:t>
      </w:r>
      <w:r>
        <w:rPr>
          <w:spacing w:val="1"/>
        </w:rPr>
        <w:t> </w:t>
      </w:r>
      <w:r>
        <w:rPr/>
        <w:t>V</w:t>
      </w:r>
      <w:r>
        <w:rPr>
          <w:spacing w:val="2"/>
        </w:rPr>
        <w:t> </w:t>
      </w:r>
      <w:r>
        <w:rPr/>
        <w:t>(4) </w:t>
      </w:r>
    </w:p>
    <w:p>
      <w:pPr>
        <w:pStyle w:val="BodyText"/>
        <w:spacing w:line="242" w:lineRule="auto"/>
        <w:ind w:left="616" w:right="357"/>
        <w:jc w:val="both"/>
      </w:pPr>
      <w:r>
        <w:rPr/>
        <w:t>Donde:</w:t>
      </w:r>
      <w:r>
        <w:rPr>
          <w:spacing w:val="1"/>
        </w:rPr>
        <w:t> </w:t>
      </w:r>
      <w:r>
        <w:rPr/>
        <w:t>γc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unitaria</w:t>
      </w:r>
      <w:r>
        <w:rPr>
          <w:spacing w:val="1"/>
        </w:rPr>
        <w:t> </w:t>
      </w:r>
      <w:r>
        <w:rPr/>
        <w:t>compactado</w:t>
      </w:r>
      <w:r>
        <w:rPr>
          <w:spacing w:val="1"/>
        </w:rPr>
        <w:t> </w:t>
      </w:r>
      <w:r>
        <w:rPr/>
        <w:t>expresado</w:t>
      </w:r>
      <w:r>
        <w:rPr>
          <w:spacing w:val="-10"/>
        </w:rPr>
        <w:t> </w:t>
      </w:r>
      <w:r>
        <w:rPr/>
        <w:t>en</w:t>
      </w:r>
      <w:r>
        <w:rPr>
          <w:spacing w:val="-13"/>
        </w:rPr>
        <w:t> </w:t>
      </w:r>
      <w:r>
        <w:rPr/>
        <w:t>kgf/cm³,</w:t>
      </w:r>
      <w:r>
        <w:rPr>
          <w:spacing w:val="-11"/>
        </w:rPr>
        <w:t> </w:t>
      </w:r>
      <w:r>
        <w:rPr/>
        <w:t>PC</w:t>
      </w:r>
      <w:r>
        <w:rPr>
          <w:spacing w:val="-11"/>
        </w:rPr>
        <w:t> </w:t>
      </w:r>
      <w:r>
        <w:rPr/>
        <w:t>es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peso</w:t>
      </w:r>
      <w:r>
        <w:rPr>
          <w:spacing w:val="-13"/>
        </w:rPr>
        <w:t> </w:t>
      </w:r>
      <w:r>
        <w:rPr/>
        <w:t>compactado</w:t>
      </w:r>
      <w:r>
        <w:rPr>
          <w:spacing w:val="-12"/>
        </w:rPr>
        <w:t> </w:t>
      </w:r>
      <w:r>
        <w:rPr/>
        <w:t>en</w:t>
      </w:r>
      <w:r>
        <w:rPr>
          <w:spacing w:val="1"/>
        </w:rPr>
        <w:t> </w:t>
      </w:r>
      <w:r>
        <w:rPr/>
        <w:t>Kgf, γs es el masa unitaria suelto en kgf/cm³, PS es</w:t>
      </w:r>
      <w:r>
        <w:rPr>
          <w:spacing w:val="1"/>
        </w:rPr>
        <w:t> </w:t>
      </w:r>
      <w:r>
        <w:rPr/>
        <w:t>el peso suelto expresado en Kgf y V es el volumen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molde</w:t>
      </w:r>
      <w:r>
        <w:rPr>
          <w:spacing w:val="-3"/>
        </w:rPr>
        <w:t> </w:t>
      </w:r>
      <w:r>
        <w:rPr/>
        <w:t>metálico. </w:t>
      </w:r>
    </w:p>
    <w:p>
      <w:pPr>
        <w:spacing w:after="0" w:line="242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1107" w:val="left" w:leader="none"/>
        </w:tabs>
        <w:spacing w:line="240" w:lineRule="auto" w:before="0" w:after="0"/>
        <w:ind w:left="1106" w:right="0" w:hanging="253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Contenido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humedad</w:t>
      </w:r>
    </w:p>
    <w:p>
      <w:pPr>
        <w:spacing w:before="114"/>
        <w:ind w:left="854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9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11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11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BodyText"/>
        <w:ind w:left="1535"/>
      </w:pP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8"/>
        </w:rPr>
        <w:t> </w:t>
      </w:r>
      <w:r>
        <w:rPr/>
        <w:t>iba</w:t>
      </w:r>
      <w:r>
        <w:rPr>
          <w:spacing w:val="9"/>
        </w:rPr>
        <w:t> </w:t>
      </w:r>
      <w:r>
        <w:rPr/>
        <w:t>sustituyendo</w:t>
      </w:r>
      <w:r>
        <w:rPr>
          <w:spacing w:val="10"/>
        </w:rPr>
        <w:t> </w:t>
      </w:r>
      <w:r>
        <w:rPr/>
        <w:t>el</w:t>
      </w:r>
      <w:r>
        <w:rPr>
          <w:spacing w:val="6"/>
        </w:rPr>
        <w:t> </w:t>
      </w:r>
      <w:r>
        <w:rPr/>
        <w:t>reconeco</w:t>
      </w:r>
      <w:r>
        <w:rPr>
          <w:spacing w:val="9"/>
        </w:rPr>
        <w:t> </w:t>
      </w:r>
      <w:r>
        <w:rPr/>
        <w:t>por</w:t>
      </w:r>
      <w:r>
        <w:rPr>
          <w:spacing w:val="7"/>
        </w:rPr>
        <w:t> </w:t>
      </w:r>
      <w:r>
        <w:rPr/>
        <w:t>piedra</w:t>
      </w:r>
      <w:r>
        <w:rPr>
          <w:spacing w:val="6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mezcla</w:t>
      </w:r>
      <w:r>
        <w:rPr>
          <w:spacing w:val="-6"/>
        </w:rPr>
        <w:t> </w:t>
      </w:r>
      <w:r>
        <w:rPr/>
        <w:t>inicial. </w:t>
      </w:r>
    </w:p>
    <w:p>
      <w:pPr>
        <w:spacing w:after="0"/>
        <w:sectPr>
          <w:headerReference w:type="default" r:id="rId120"/>
          <w:footerReference w:type="default" r:id="rId121"/>
          <w:pgSz w:w="12240" w:h="15840"/>
          <w:pgMar w:header="563" w:footer="321" w:top="1280" w:bottom="520" w:left="420" w:right="620"/>
          <w:cols w:num="2" w:equalWidth="0">
            <w:col w:w="3218" w:space="1423"/>
            <w:col w:w="6559"/>
          </w:cols>
        </w:sectPr>
      </w:pPr>
    </w:p>
    <w:p>
      <w:pPr>
        <w:pStyle w:val="BodyText"/>
        <w:spacing w:line="244" w:lineRule="auto" w:before="4"/>
        <w:ind w:left="856"/>
        <w:jc w:val="both"/>
      </w:pPr>
      <w:r>
        <w:rPr/>
        <w:t>Utilizando la Norma COVENIN 1375-1979 “Método</w:t>
      </w:r>
      <w:r>
        <w:rPr>
          <w:spacing w:val="1"/>
        </w:rPr>
        <w:t> </w:t>
      </w:r>
      <w:r>
        <w:rPr/>
        <w:t>de ensayo para determinar por secado, el contenido</w:t>
      </w:r>
      <w:r>
        <w:rPr>
          <w:spacing w:val="1"/>
        </w:rPr>
        <w:t> </w:t>
      </w:r>
      <w:r>
        <w:rPr/>
        <w:t>de humedad total y superficial en el agregado” </w:t>
      </w:r>
      <w:r>
        <w:rPr>
          <w:rFonts w:ascii="Arial" w:hAnsi="Arial"/>
          <w:b/>
          <w:sz w:val="22"/>
        </w:rPr>
        <w:t>[14]</w:t>
      </w:r>
      <w:r>
        <w:rPr/>
        <w:t>,</w:t>
      </w:r>
      <w:r>
        <w:rPr>
          <w:spacing w:val="1"/>
        </w:rPr>
        <w:t> </w:t>
      </w:r>
      <w:r>
        <w:rPr/>
        <w:t>para el cálculo del contenido de humedad de los</w:t>
      </w:r>
      <w:r>
        <w:rPr>
          <w:spacing w:val="1"/>
        </w:rPr>
        <w:t> </w:t>
      </w:r>
      <w:r>
        <w:rPr/>
        <w:t>agregados. Donde, dicha norma refleja el método de</w:t>
      </w:r>
      <w:r>
        <w:rPr>
          <w:spacing w:val="-51"/>
        </w:rPr>
        <w:t> </w:t>
      </w:r>
      <w:r>
        <w:rPr/>
        <w:t>ensayo para determinar por secado el porcentaje de</w:t>
      </w:r>
      <w:r>
        <w:rPr>
          <w:spacing w:val="-51"/>
        </w:rPr>
        <w:t> </w:t>
      </w:r>
      <w:r>
        <w:rPr/>
        <w:t>humedad</w:t>
      </w:r>
      <w:r>
        <w:rPr>
          <w:spacing w:val="-11"/>
        </w:rPr>
        <w:t> </w:t>
      </w:r>
      <w:r>
        <w:rPr/>
        <w:t>evaporable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humedad</w:t>
      </w:r>
      <w:r>
        <w:rPr>
          <w:spacing w:val="-10"/>
        </w:rPr>
        <w:t> </w:t>
      </w:r>
      <w:r>
        <w:rPr/>
        <w:t>superficial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1"/>
        </w:rPr>
        <w:t> </w:t>
      </w:r>
      <w:r>
        <w:rPr/>
        <w:t>agregados. 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4" w:lineRule="auto"/>
        <w:ind w:left="856"/>
        <w:jc w:val="both"/>
      </w:pPr>
      <w:r>
        <w:rPr/>
        <w:t>Se extrajeron muestras húmedas de cada agregado,</w:t>
      </w:r>
      <w:r>
        <w:rPr>
          <w:spacing w:val="-51"/>
        </w:rPr>
        <w:t> </w:t>
      </w:r>
      <w:r>
        <w:rPr/>
        <w:t>las cuales estuvieron previamente almacenadas en</w:t>
      </w:r>
      <w:r>
        <w:rPr>
          <w:spacing w:val="1"/>
        </w:rPr>
        <w:t> </w:t>
      </w:r>
      <w:r>
        <w:rPr/>
        <w:t>sacos</w:t>
      </w:r>
      <w:r>
        <w:rPr>
          <w:spacing w:val="9"/>
        </w:rPr>
        <w:t> </w:t>
      </w:r>
      <w:r>
        <w:rPr/>
        <w:t>sellados,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lugar</w:t>
      </w:r>
      <w:r>
        <w:rPr>
          <w:spacing w:val="10"/>
        </w:rPr>
        <w:t> </w:t>
      </w:r>
      <w:r>
        <w:rPr/>
        <w:t>fresco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bajo</w:t>
      </w:r>
      <w:r>
        <w:rPr>
          <w:spacing w:val="10"/>
        </w:rPr>
        <w:t> </w:t>
      </w:r>
      <w:r>
        <w:rPr/>
        <w:t>techo.</w:t>
      </w:r>
      <w:r>
        <w:rPr>
          <w:spacing w:val="13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piedra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reconeco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tomó</w:t>
      </w:r>
      <w:r>
        <w:rPr>
          <w:spacing w:val="1"/>
        </w:rPr>
        <w:t> </w:t>
      </w:r>
      <w:r>
        <w:rPr/>
        <w:t>aproximadamente 2.500 gramos (de cada uno) 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arena,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aproximada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gramos. Dichas muestras se colocaron en diferentes</w:t>
      </w:r>
      <w:r>
        <w:rPr>
          <w:spacing w:val="-51"/>
        </w:rPr>
        <w:t> </w:t>
      </w:r>
      <w:r>
        <w:rPr/>
        <w:t>taras y se insertaron en el horno a una temperatura</w:t>
      </w:r>
      <w:r>
        <w:rPr>
          <w:spacing w:val="1"/>
        </w:rPr>
        <w:t> </w:t>
      </w:r>
      <w:r>
        <w:rPr/>
        <w:t>de 100 ºC, luego de 24 horas, se determinaron las</w:t>
      </w:r>
      <w:r>
        <w:rPr>
          <w:spacing w:val="1"/>
        </w:rPr>
        <w:t> </w:t>
      </w:r>
      <w:r>
        <w:rPr/>
        <w:t>masas secas de las diferentes muestras. Al obtener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correspondiente,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calcula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humedad,</w:t>
      </w:r>
      <w:r>
        <w:rPr>
          <w:spacing w:val="3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2"/>
        </w:rPr>
        <w:t> </w:t>
      </w:r>
      <w:r>
        <w:rPr/>
        <w:t>ecuación: 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1"/>
        <w:ind w:left="1797"/>
      </w:pPr>
      <w:r>
        <w:rPr/>
        <w:t>W</w:t>
      </w:r>
      <w:r>
        <w:rPr>
          <w:spacing w:val="13"/>
        </w:rPr>
        <w:t> </w:t>
      </w:r>
      <w:r>
        <w:rPr/>
        <w:t>=</w:t>
      </w:r>
      <w:r>
        <w:rPr>
          <w:spacing w:val="3"/>
        </w:rPr>
        <w:t> </w:t>
      </w:r>
      <w:r>
        <w:rPr/>
        <w:t>(W0</w:t>
      </w:r>
      <w:r>
        <w:rPr>
          <w:spacing w:val="8"/>
        </w:rPr>
        <w:t> </w:t>
      </w:r>
      <w:r>
        <w:rPr/>
        <w:t>–</w:t>
      </w:r>
      <w:r>
        <w:rPr>
          <w:spacing w:val="-1"/>
        </w:rPr>
        <w:t> </w:t>
      </w:r>
      <w:r>
        <w:rPr/>
        <w:t>Ws)</w:t>
      </w:r>
      <w:r>
        <w:rPr>
          <w:spacing w:val="2"/>
        </w:rPr>
        <w:t> </w:t>
      </w:r>
      <w:r>
        <w:rPr/>
        <w:t>/</w:t>
      </w:r>
      <w:r>
        <w:rPr>
          <w:spacing w:val="-1"/>
        </w:rPr>
        <w:t> </w:t>
      </w:r>
      <w:r>
        <w:rPr/>
        <w:t>Ws</w:t>
      </w:r>
      <w:r>
        <w:rPr>
          <w:spacing w:val="1"/>
        </w:rPr>
        <w:t> </w:t>
      </w:r>
      <w:r>
        <w:rPr/>
        <w:t>x</w:t>
      </w:r>
      <w:r>
        <w:rPr>
          <w:spacing w:val="10"/>
        </w:rPr>
        <w:t> </w:t>
      </w:r>
      <w:r>
        <w:rPr/>
        <w:t>100</w:t>
      </w:r>
      <w:r>
        <w:rPr>
          <w:spacing w:val="16"/>
        </w:rPr>
        <w:t> </w:t>
      </w:r>
      <w:r>
        <w:rPr/>
        <w:t>(5)</w:t>
      </w:r>
      <w:r>
        <w:rPr>
          <w:w w:val="99"/>
        </w:rPr>
        <w:t> 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856"/>
        <w:jc w:val="both"/>
      </w:pPr>
      <w:r>
        <w:rPr/>
        <w:t>Donde: W es el porcentaje de humedad (%), Wo es</w:t>
      </w:r>
      <w:r>
        <w:rPr>
          <w:spacing w:val="1"/>
        </w:rPr>
        <w:t> </w:t>
      </w:r>
      <w:r>
        <w:rPr/>
        <w:t>el peso inicial de la muestra o peso de la muestra</w:t>
      </w:r>
      <w:r>
        <w:rPr>
          <w:spacing w:val="1"/>
        </w:rPr>
        <w:t> </w:t>
      </w:r>
      <w:r>
        <w:rPr/>
        <w:t>húmeda (g) y Ws es el peso de la muestra secada al</w:t>
      </w:r>
      <w:r>
        <w:rPr>
          <w:spacing w:val="-51"/>
        </w:rPr>
        <w:t> </w:t>
      </w:r>
      <w:r>
        <w:rPr/>
        <w:t>horno</w:t>
      </w:r>
      <w:r>
        <w:rPr>
          <w:spacing w:val="-2"/>
        </w:rPr>
        <w:t> </w:t>
      </w:r>
      <w:r>
        <w:rPr/>
        <w:t>(g). 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2374" w:val="left" w:leader="none"/>
        </w:tabs>
        <w:spacing w:line="240" w:lineRule="auto" w:before="0" w:after="0"/>
        <w:ind w:left="2373" w:right="0" w:hanging="394"/>
        <w:jc w:val="left"/>
        <w:rPr>
          <w:rFonts w:ascii="Arial" w:hAnsi="Arial"/>
          <w:sz w:val="20"/>
        </w:rPr>
      </w:pPr>
      <w:r>
        <w:rPr>
          <w:sz w:val="20"/>
        </w:rPr>
        <w:t>DISEÑO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MEZCLA 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856"/>
        <w:jc w:val="both"/>
      </w:pPr>
      <w:r>
        <w:rPr/>
        <w:t>Para el desarrollo de la dosificación del concreto se</w:t>
      </w:r>
      <w:r>
        <w:rPr>
          <w:spacing w:val="1"/>
        </w:rPr>
        <w:t> </w:t>
      </w:r>
      <w:r>
        <w:rPr/>
        <w:t>partió con la experiencia aportada por el Tutor, Ing.</w:t>
      </w:r>
      <w:r>
        <w:rPr>
          <w:spacing w:val="1"/>
        </w:rPr>
        <w:t> </w:t>
      </w:r>
      <w:r>
        <w:rPr/>
        <w:t>Guillermo</w:t>
      </w:r>
      <w:r>
        <w:rPr>
          <w:spacing w:val="1"/>
        </w:rPr>
        <w:t> </w:t>
      </w:r>
      <w:r>
        <w:rPr/>
        <w:t>Bonilla,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suministro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típicas de agregados para concretos con resistencia</w:t>
      </w:r>
      <w:r>
        <w:rPr>
          <w:spacing w:val="1"/>
        </w:rPr>
        <w:t> </w:t>
      </w:r>
      <w:r>
        <w:rPr/>
        <w:t>de diseño de 250 kgf/cm</w:t>
      </w:r>
      <w:r>
        <w:rPr>
          <w:rFonts w:ascii="Cambria Math" w:hAnsi="Cambria Math"/>
        </w:rPr>
        <w:t>²</w:t>
      </w:r>
      <w:r>
        <w:rPr/>
        <w:t>, complementando esta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mezclas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prediseño</w:t>
      </w:r>
      <w:r>
        <w:rPr>
          <w:spacing w:val="1"/>
        </w:rPr>
        <w:t> </w:t>
      </w:r>
      <w:r>
        <w:rPr/>
        <w:t>aplicando el metido de tanteo. Tomando también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partida</w:t>
      </w:r>
      <w:r>
        <w:rPr>
          <w:spacing w:val="1"/>
        </w:rPr>
        <w:t> </w:t>
      </w:r>
      <w:r>
        <w:rPr/>
        <w:t>teórico,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dosificación</w:t>
      </w:r>
      <w:r>
        <w:rPr>
          <w:spacing w:val="1"/>
        </w:rPr>
        <w:t> </w:t>
      </w:r>
      <w:r>
        <w:rPr/>
        <w:t>indicada en el Manual del Constructor de Cemex</w:t>
      </w:r>
      <w:r>
        <w:rPr>
          <w:spacing w:val="1"/>
        </w:rPr>
        <w:t> </w:t>
      </w:r>
      <w:r>
        <w:rPr>
          <w:rFonts w:ascii="Arial" w:hAnsi="Arial"/>
          <w:b/>
          <w:sz w:val="22"/>
        </w:rPr>
        <w:t>[15]</w:t>
      </w:r>
      <w:r>
        <w:rPr/>
        <w:t>.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855" w:firstLine="1"/>
        <w:jc w:val="both"/>
      </w:pPr>
      <w:r>
        <w:rPr/>
        <w:t>Al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dosificación</w:t>
      </w:r>
      <w:r>
        <w:rPr>
          <w:spacing w:val="1"/>
        </w:rPr>
        <w:t> </w:t>
      </w:r>
      <w:r>
        <w:rPr/>
        <w:t>óptima</w:t>
      </w:r>
      <w:r>
        <w:rPr>
          <w:spacing w:val="1"/>
        </w:rPr>
        <w:t> </w:t>
      </w:r>
      <w:r>
        <w:rPr/>
        <w:t>(con</w:t>
      </w:r>
      <w:r>
        <w:rPr>
          <w:spacing w:val="1"/>
        </w:rPr>
        <w:t> </w:t>
      </w:r>
      <w:r>
        <w:rPr/>
        <w:t>reconeco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grueso),</w:t>
      </w:r>
      <w:r>
        <w:rPr>
          <w:spacing w:val="1"/>
        </w:rPr>
        <w:t> </w:t>
      </w:r>
      <w:r>
        <w:rPr/>
        <w:t>gracias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unitarios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calculados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agregados, se realizaron las mezclas con variación</w:t>
      </w:r>
      <w:r>
        <w:rPr>
          <w:spacing w:val="1"/>
        </w:rPr>
        <w:t> </w:t>
      </w:r>
      <w:r>
        <w:rPr/>
        <w:t>de porcentaje piedra/reconeco, con el fin de evaluar</w:t>
      </w:r>
      <w:r>
        <w:rPr>
          <w:spacing w:val="1"/>
        </w:rPr>
        <w:t> </w:t>
      </w:r>
      <w:r>
        <w:rPr/>
        <w:t>la</w:t>
      </w:r>
      <w:r>
        <w:rPr>
          <w:spacing w:val="-6"/>
        </w:rPr>
        <w:t> </w:t>
      </w:r>
      <w:r>
        <w:rPr/>
        <w:t>incidencia</w:t>
      </w:r>
      <w:r>
        <w:rPr>
          <w:spacing w:val="-5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5"/>
        </w:rPr>
        <w:t> </w:t>
      </w:r>
      <w:r>
        <w:rPr/>
        <w:t>resistencia</w:t>
      </w:r>
      <w:r>
        <w:rPr>
          <w:spacing w:val="-5"/>
        </w:rPr>
        <w:t> </w:t>
      </w:r>
      <w:r>
        <w:rPr/>
        <w:t>del concreto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medida </w:t>
      </w:r>
    </w:p>
    <w:p>
      <w:pPr>
        <w:pStyle w:val="BodyText"/>
        <w:spacing w:before="7"/>
      </w:pPr>
      <w:r>
        <w:rPr/>
        <w:br w:type="column"/>
      </w:r>
      <w:r>
        <w:rPr/>
      </w:r>
    </w:p>
    <w:p>
      <w:pPr>
        <w:pStyle w:val="BodyText"/>
        <w:spacing w:line="244" w:lineRule="auto" w:before="1"/>
        <w:ind w:left="614" w:right="357"/>
        <w:jc w:val="both"/>
      </w:pPr>
      <w:r>
        <w:rPr/>
        <w:t>Seguidamente, se estudió la ley de Abrams donde</w:t>
      </w:r>
      <w:r>
        <w:rPr>
          <w:spacing w:val="1"/>
        </w:rPr>
        <w:t> </w:t>
      </w:r>
      <w:r>
        <w:rPr/>
        <w:t>con la mezcla inicial, se valoró la incidencia en la</w:t>
      </w:r>
      <w:r>
        <w:rPr>
          <w:spacing w:val="1"/>
        </w:rPr>
        <w:t> </w:t>
      </w:r>
      <w:r>
        <w:rPr/>
        <w:t>resistencia del concreto al ir modificando la relación</w:t>
      </w:r>
      <w:r>
        <w:rPr>
          <w:spacing w:val="1"/>
        </w:rPr>
        <w:t> </w:t>
      </w:r>
      <w:r>
        <w:rPr/>
        <w:t>agua/cemento.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triangular se realizó una variación en la dosis de</w:t>
      </w:r>
      <w:r>
        <w:rPr>
          <w:spacing w:val="1"/>
        </w:rPr>
        <w:t> </w:t>
      </w:r>
      <w:r>
        <w:rPr/>
        <w:t>cemento y cantidad de agua a partir de la mezcla</w:t>
      </w:r>
      <w:r>
        <w:rPr>
          <w:spacing w:val="1"/>
        </w:rPr>
        <w:t> </w:t>
      </w:r>
      <w:r>
        <w:rPr/>
        <w:t>inicial, logrando diferentes relaciones de</w:t>
      </w:r>
      <w:r>
        <w:rPr>
          <w:spacing w:val="1"/>
        </w:rPr>
        <w:t> </w:t>
      </w:r>
      <w:r>
        <w:rPr/>
        <w:t>alfa (α),</w:t>
      </w:r>
      <w:r>
        <w:rPr>
          <w:spacing w:val="1"/>
        </w:rPr>
        <w:t> </w:t>
      </w:r>
      <w:r>
        <w:rPr/>
        <w:t>agua/cemento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asentamiento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configuraciones</w:t>
      </w:r>
      <w:r>
        <w:rPr>
          <w:spacing w:val="-4"/>
        </w:rPr>
        <w:t> </w:t>
      </w:r>
      <w:r>
        <w:rPr/>
        <w:t>resultantes. 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4" w:lineRule="auto"/>
        <w:ind w:left="613" w:right="357" w:firstLine="1"/>
        <w:jc w:val="both"/>
      </w:pPr>
      <w:r>
        <w:rPr/>
        <w:t>Por</w:t>
      </w:r>
      <w:r>
        <w:rPr>
          <w:spacing w:val="11"/>
        </w:rPr>
        <w:t> </w:t>
      </w:r>
      <w:r>
        <w:rPr/>
        <w:t>último,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/>
        <w:t>utilizó</w:t>
      </w:r>
      <w:r>
        <w:rPr>
          <w:spacing w:val="12"/>
        </w:rPr>
        <w:t> </w:t>
      </w:r>
      <w:r>
        <w:rPr/>
        <w:t>una</w:t>
      </w:r>
      <w:r>
        <w:rPr>
          <w:spacing w:val="12"/>
        </w:rPr>
        <w:t> </w:t>
      </w:r>
      <w:r>
        <w:rPr/>
        <w:t>seria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mezclas</w:t>
      </w:r>
      <w:r>
        <w:rPr>
          <w:spacing w:val="9"/>
        </w:rPr>
        <w:t> </w:t>
      </w:r>
      <w:r>
        <w:rPr/>
        <w:t>en</w:t>
      </w:r>
      <w:r>
        <w:rPr>
          <w:spacing w:val="11"/>
        </w:rPr>
        <w:t> </w:t>
      </w:r>
      <w:r>
        <w:rPr/>
        <w:t>base</w:t>
      </w:r>
      <w:r>
        <w:rPr>
          <w:spacing w:val="1"/>
        </w:rPr>
        <w:t> </w:t>
      </w:r>
      <w:r>
        <w:rPr/>
        <w:t>a la variación piedra/reconeco para la realización de</w:t>
      </w:r>
      <w:r>
        <w:rPr>
          <w:spacing w:val="-51"/>
        </w:rPr>
        <w:t> </w:t>
      </w:r>
      <w:r>
        <w:rPr/>
        <w:t>viguetas para ensayos a flexión en las cuales se</w:t>
      </w:r>
      <w:r>
        <w:rPr>
          <w:spacing w:val="1"/>
        </w:rPr>
        <w:t> </w:t>
      </w:r>
      <w:r>
        <w:rPr/>
        <w:t>incorporó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carbono anti grietas para evaluar la incidencia en el</w:t>
      </w:r>
      <w:r>
        <w:rPr>
          <w:spacing w:val="1"/>
        </w:rPr>
        <w:t> </w:t>
      </w:r>
      <w:r>
        <w:rPr/>
        <w:t>módulo de rotura y la deflexión máxima. En paralelo,</w:t>
      </w:r>
      <w:r>
        <w:rPr>
          <w:spacing w:val="-51"/>
        </w:rPr>
        <w:t> </w:t>
      </w:r>
      <w:r>
        <w:rPr/>
        <w:t>las viguetas sin reconeco fueron vibradas con barra</w:t>
      </w:r>
      <w:r>
        <w:rPr>
          <w:spacing w:val="1"/>
        </w:rPr>
        <w:t> </w:t>
      </w:r>
      <w:r>
        <w:rPr/>
        <w:t>compactadora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vibrador</w:t>
      </w:r>
      <w:r>
        <w:rPr>
          <w:spacing w:val="1"/>
        </w:rPr>
        <w:t> </w:t>
      </w:r>
      <w:r>
        <w:rPr/>
        <w:t>mecánico,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observar</w:t>
      </w:r>
      <w:r>
        <w:rPr>
          <w:spacing w:val="-5"/>
        </w:rPr>
        <w:t> </w:t>
      </w:r>
      <w:r>
        <w:rPr/>
        <w:t>la diferencia</w:t>
      </w:r>
      <w:r>
        <w:rPr>
          <w:spacing w:val="-1"/>
        </w:rPr>
        <w:t> </w:t>
      </w:r>
      <w:r>
        <w:rPr/>
        <w:t>entre</w:t>
      </w:r>
      <w:r>
        <w:rPr>
          <w:spacing w:val="-5"/>
        </w:rPr>
        <w:t> </w:t>
      </w:r>
      <w:r>
        <w:rPr/>
        <w:t>cada</w:t>
      </w:r>
      <w:r>
        <w:rPr>
          <w:spacing w:val="-2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vibrado. 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5"/>
        </w:numPr>
        <w:tabs>
          <w:tab w:pos="865" w:val="left" w:leader="none"/>
        </w:tabs>
        <w:spacing w:line="240" w:lineRule="auto" w:before="0" w:after="0"/>
        <w:ind w:left="864" w:right="0" w:hanging="253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Mezclado</w:t>
      </w:r>
      <w:r>
        <w:rPr>
          <w:rFonts w:ascii="Arial"/>
          <w:i/>
          <w:spacing w:val="-9"/>
          <w:sz w:val="20"/>
        </w:rPr>
        <w:t> </w:t>
      </w:r>
      <w:r>
        <w:rPr>
          <w:rFonts w:ascii="Arial"/>
          <w:i/>
          <w:sz w:val="20"/>
        </w:rPr>
        <w:t>del</w:t>
      </w:r>
      <w:r>
        <w:rPr>
          <w:rFonts w:ascii="Arial"/>
          <w:i/>
          <w:spacing w:val="-10"/>
          <w:sz w:val="20"/>
        </w:rPr>
        <w:t> </w:t>
      </w:r>
      <w:r>
        <w:rPr>
          <w:rFonts w:ascii="Arial"/>
          <w:i/>
          <w:sz w:val="20"/>
        </w:rPr>
        <w:t>material</w:t>
      </w:r>
    </w:p>
    <w:p>
      <w:pPr>
        <w:pStyle w:val="BodyText"/>
        <w:spacing w:before="9"/>
        <w:rPr>
          <w:rFonts w:ascii="Arial"/>
          <w:i/>
        </w:rPr>
      </w:pPr>
    </w:p>
    <w:p>
      <w:pPr>
        <w:pStyle w:val="BodyText"/>
        <w:spacing w:line="244" w:lineRule="auto"/>
        <w:ind w:left="613" w:right="360" w:firstLine="1"/>
        <w:jc w:val="both"/>
      </w:pPr>
      <w:r>
        <w:rPr/>
        <w:t>El</w:t>
      </w:r>
      <w:r>
        <w:rPr>
          <w:spacing w:val="1"/>
        </w:rPr>
        <w:t> </w:t>
      </w:r>
      <w:r>
        <w:rPr/>
        <w:t>mezclado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trompo</w:t>
      </w:r>
      <w:r>
        <w:rPr>
          <w:spacing w:val="1"/>
        </w:rPr>
        <w:t> </w:t>
      </w:r>
      <w:r>
        <w:rPr/>
        <w:t>mezclador</w:t>
      </w:r>
      <w:r>
        <w:rPr>
          <w:spacing w:val="1"/>
        </w:rPr>
        <w:t> </w:t>
      </w:r>
      <w:r>
        <w:rPr>
          <w:spacing w:val="-1"/>
        </w:rPr>
        <w:t>fabricado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/>
        <w:t>acero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alta</w:t>
      </w:r>
      <w:r>
        <w:rPr>
          <w:spacing w:val="-12"/>
        </w:rPr>
        <w:t> </w:t>
      </w:r>
      <w:r>
        <w:rPr/>
        <w:t>resistencia,</w:t>
      </w:r>
      <w:r>
        <w:rPr>
          <w:spacing w:val="-12"/>
        </w:rPr>
        <w:t> </w:t>
      </w:r>
      <w:r>
        <w:rPr/>
        <w:t>compuesto</w:t>
      </w:r>
      <w:r>
        <w:rPr>
          <w:spacing w:val="-12"/>
        </w:rPr>
        <w:t> </w:t>
      </w:r>
      <w:r>
        <w:rPr/>
        <w:t>de</w:t>
      </w:r>
      <w:r>
        <w:rPr>
          <w:spacing w:val="1"/>
        </w:rPr>
        <w:t> </w:t>
      </w:r>
      <w:r>
        <w:rPr/>
        <w:t>un tambor con 370 litros de capacidad, con aspas</w:t>
      </w:r>
      <w:r>
        <w:rPr>
          <w:spacing w:val="1"/>
        </w:rPr>
        <w:t> </w:t>
      </w:r>
      <w:r>
        <w:rPr/>
        <w:t>instaladas en su interior, el cual está montado sobre</w:t>
      </w:r>
      <w:r>
        <w:rPr>
          <w:spacing w:val="-51"/>
        </w:rPr>
        <w:t> </w:t>
      </w:r>
      <w:r>
        <w:rPr/>
        <w:t>un</w:t>
      </w:r>
      <w:r>
        <w:rPr>
          <w:spacing w:val="-9"/>
        </w:rPr>
        <w:t> </w:t>
      </w:r>
      <w:r>
        <w:rPr/>
        <w:t>eje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rolineras</w:t>
      </w:r>
      <w:r>
        <w:rPr>
          <w:spacing w:val="-11"/>
        </w:rPr>
        <w:t> </w:t>
      </w:r>
      <w:r>
        <w:rPr/>
        <w:t>cónicas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permiten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rotación</w:t>
      </w:r>
      <w:r>
        <w:rPr>
          <w:spacing w:val="1"/>
        </w:rPr>
        <w:t> </w:t>
      </w:r>
      <w:r>
        <w:rPr/>
        <w:t>de dicho tambor a través de un sistema de poleas y</w:t>
      </w:r>
      <w:r>
        <w:rPr>
          <w:spacing w:val="1"/>
        </w:rPr>
        <w:t> </w:t>
      </w:r>
      <w:r>
        <w:rPr/>
        <w:t>correas que están conectadas a un motor eléctrico</w:t>
      </w:r>
      <w:r>
        <w:rPr>
          <w:spacing w:val="1"/>
        </w:rPr>
        <w:t> </w:t>
      </w:r>
      <w:r>
        <w:rPr/>
        <w:t>que produce una velocidad en el eje de 3600 RPM.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mezclas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54"/>
        </w:rPr>
        <w:t> </w:t>
      </w:r>
      <w:r>
        <w:rPr/>
        <w:t>tambor</w:t>
      </w:r>
      <w:r>
        <w:rPr>
          <w:spacing w:val="1"/>
        </w:rPr>
        <w:t> </w:t>
      </w:r>
      <w:r>
        <w:rPr/>
        <w:t>inclinado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45</w:t>
      </w:r>
      <w:r>
        <w:rPr>
          <w:spacing w:val="1"/>
        </w:rPr>
        <w:t> </w:t>
      </w:r>
      <w:r>
        <w:rPr/>
        <w:t>grados. </w:t>
      </w:r>
    </w:p>
    <w:p>
      <w:pPr>
        <w:pStyle w:val="BodyText"/>
        <w:spacing w:line="244" w:lineRule="auto"/>
        <w:ind w:left="612" w:right="360" w:firstLine="1"/>
        <w:jc w:val="both"/>
      </w:pP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siguió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premezclado para las mezclas fue en primer lugar el</w:t>
      </w:r>
      <w:r>
        <w:rPr>
          <w:spacing w:val="-51"/>
        </w:rPr>
        <w:t> </w:t>
      </w:r>
      <w:r>
        <w:rPr/>
        <w:t>pesaje de los materiales según las dosificaciones</w:t>
      </w:r>
      <w:r>
        <w:rPr>
          <w:spacing w:val="1"/>
        </w:rPr>
        <w:t> </w:t>
      </w:r>
      <w:r>
        <w:rPr/>
        <w:t>obtenidas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mezcla</w:t>
      </w:r>
      <w:r>
        <w:rPr>
          <w:spacing w:val="1"/>
        </w:rPr>
        <w:t> </w:t>
      </w:r>
      <w:r>
        <w:rPr/>
        <w:t>correspondiente, luego se procedió</w:t>
      </w:r>
      <w:r>
        <w:rPr>
          <w:spacing w:val="1"/>
        </w:rPr>
        <w:t> </w:t>
      </w:r>
      <w:r>
        <w:rPr/>
        <w:t>a</w:t>
      </w:r>
      <w:r>
        <w:rPr>
          <w:spacing w:val="53"/>
        </w:rPr>
        <w:t> </w:t>
      </w:r>
      <w:r>
        <w:rPr/>
        <w:t>humedecer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trompo,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incorporó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agregado grueso (reconeco, piedra o ambos), luego</w:t>
      </w:r>
      <w:r>
        <w:rPr>
          <w:spacing w:val="1"/>
        </w:rPr>
        <w:t> </w:t>
      </w:r>
      <w:r>
        <w:rPr/>
        <w:t>se agregó poco menos de la mitad de la dosis de</w:t>
      </w:r>
      <w:r>
        <w:rPr>
          <w:spacing w:val="1"/>
        </w:rPr>
        <w:t> </w:t>
      </w:r>
      <w:r>
        <w:rPr/>
        <w:t>agua del diseño, seguido del agregado fino (arena),</w:t>
      </w:r>
      <w:r>
        <w:rPr>
          <w:spacing w:val="1"/>
        </w:rPr>
        <w:t> </w:t>
      </w:r>
      <w:r>
        <w:rPr/>
        <w:t>el cemento y, por último, el agua restante. Se dejó</w:t>
      </w:r>
      <w:r>
        <w:rPr>
          <w:spacing w:val="1"/>
        </w:rPr>
        <w:t> </w:t>
      </w:r>
      <w:r>
        <w:rPr/>
        <w:t>mezclar durante tres (3) minutos, con el fin de lograr</w:t>
      </w:r>
      <w:r>
        <w:rPr>
          <w:spacing w:val="-51"/>
        </w:rPr>
        <w:t> </w:t>
      </w:r>
      <w:r>
        <w:rPr/>
        <w:t>la</w:t>
      </w:r>
      <w:r>
        <w:rPr>
          <w:spacing w:val="8"/>
        </w:rPr>
        <w:t> </w:t>
      </w:r>
      <w:r>
        <w:rPr/>
        <w:t>homogeneidad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agregados</w:t>
      </w:r>
      <w:r>
        <w:rPr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cemento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agua. </w:t>
      </w:r>
    </w:p>
    <w:p>
      <w:pPr>
        <w:pStyle w:val="BodyText"/>
        <w:spacing w:line="242" w:lineRule="auto" w:before="195"/>
        <w:ind w:left="615" w:right="364"/>
        <w:jc w:val="both"/>
      </w:pPr>
      <w:r>
        <w:rPr/>
        <w:t>Transcurridos los tres (3) minutos de mezclado, la</w:t>
      </w:r>
      <w:r>
        <w:rPr>
          <w:spacing w:val="1"/>
        </w:rPr>
        <w:t> </w:t>
      </w:r>
      <w:r>
        <w:rPr/>
        <w:t>mezcla se dejó reposar en el trompo por tres (3)</w:t>
      </w:r>
      <w:r>
        <w:rPr>
          <w:spacing w:val="1"/>
        </w:rPr>
        <w:t> </w:t>
      </w:r>
      <w:r>
        <w:rPr/>
        <w:t>minutos</w:t>
      </w:r>
      <w:r>
        <w:rPr>
          <w:spacing w:val="14"/>
        </w:rPr>
        <w:t> </w:t>
      </w:r>
      <w:r>
        <w:rPr/>
        <w:t>más,</w:t>
      </w:r>
      <w:r>
        <w:rPr>
          <w:spacing w:val="22"/>
        </w:rPr>
        <w:t> </w:t>
      </w:r>
      <w:r>
        <w:rPr/>
        <w:t>durante</w:t>
      </w:r>
      <w:r>
        <w:rPr>
          <w:spacing w:val="21"/>
        </w:rPr>
        <w:t> </w:t>
      </w:r>
      <w:r>
        <w:rPr/>
        <w:t>ese</w:t>
      </w:r>
      <w:r>
        <w:rPr>
          <w:spacing w:val="25"/>
        </w:rPr>
        <w:t> </w:t>
      </w:r>
      <w:r>
        <w:rPr/>
        <w:t>tiempo</w:t>
      </w:r>
      <w:r>
        <w:rPr>
          <w:spacing w:val="18"/>
        </w:rPr>
        <w:t> </w:t>
      </w:r>
      <w:r>
        <w:rPr/>
        <w:t>se</w:t>
      </w:r>
      <w:r>
        <w:rPr>
          <w:spacing w:val="21"/>
        </w:rPr>
        <w:t> </w:t>
      </w:r>
      <w:r>
        <w:rPr/>
        <w:t>realizó</w:t>
      </w:r>
      <w:r>
        <w:rPr>
          <w:spacing w:val="18"/>
        </w:rPr>
        <w:t> </w:t>
      </w:r>
      <w:r>
        <w:rPr/>
        <w:t>el </w:t>
      </w:r>
    </w:p>
    <w:p>
      <w:pPr>
        <w:pStyle w:val="BodyText"/>
        <w:rPr>
          <w:sz w:val="32"/>
        </w:rPr>
      </w:pPr>
    </w:p>
    <w:p>
      <w:pPr>
        <w:spacing w:line="74" w:lineRule="exact" w:before="0"/>
        <w:ind w:left="2964" w:right="0" w:firstLine="0"/>
        <w:jc w:val="left"/>
        <w:rPr>
          <w:rFonts w:ascii="Times New Roman" w:hAnsi="Times New Roman"/>
          <w:sz w:val="16"/>
        </w:rPr>
      </w:pPr>
      <w:r>
        <w:rPr/>
        <w:pict>
          <v:line style="position:absolute;mso-position-horizontal-relative:page;mso-position-vertical-relative:paragraph;z-index:15738880" from="537.75pt,-6.721251pt" to="538.75pt,55.978749pt" stroked="true" strokeweight=".75pt" strokecolor="#000000">
            <v:stroke dashstyle="solid"/>
            <w10:wrap type="none"/>
          </v:line>
        </w:pict>
      </w:r>
      <w:r>
        <w:rPr/>
        <w:pict>
          <v:rect style="position:absolute;margin-left:19.5pt;margin-top:.278749pt;width:413.15pt;height:47.85pt;mso-position-horizontal-relative:page;mso-position-vertical-relative:paragraph;z-index:-17401344" filled="true" fillcolor="#ffffff" stroked="false">
            <v:fill type="solid"/>
            <w10:wrap type="none"/>
          </v:rect>
        </w:pict>
      </w:r>
      <w:r>
        <w:rPr>
          <w:rFonts w:ascii="Times New Roman" w:hAnsi="Times New Roman"/>
          <w:sz w:val="16"/>
        </w:rPr>
        <w:t>Revista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TEKHNÉ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25.3</w:t>
      </w:r>
    </w:p>
    <w:p>
      <w:pPr>
        <w:spacing w:after="0" w:line="74" w:lineRule="exact"/>
        <w:jc w:val="left"/>
        <w:rPr>
          <w:rFonts w:ascii="Times New Roman" w:hAnsi="Times New Roman"/>
          <w:sz w:val="16"/>
        </w:rPr>
        <w:sectPr>
          <w:type w:val="continuous"/>
          <w:pgSz w:w="12240" w:h="15840"/>
          <w:pgMar w:top="900" w:bottom="280" w:left="420" w:right="620"/>
          <w:cols w:num="2" w:equalWidth="0">
            <w:col w:w="5523" w:space="40"/>
            <w:col w:w="5637"/>
          </w:cols>
        </w:sectPr>
      </w:pPr>
    </w:p>
    <w:p>
      <w:pPr>
        <w:spacing w:line="266" w:lineRule="auto" w:before="0"/>
        <w:ind w:left="112" w:right="0" w:hanging="1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sz w:val="16"/>
        </w:rPr>
        <w:t>Esta</w:t>
      </w:r>
      <w:r>
        <w:rPr>
          <w:rFonts w:ascii="Times New Roman" w:hAnsi="Times New Roman"/>
          <w:spacing w:val="3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obra</w:t>
      </w:r>
      <w:r>
        <w:rPr>
          <w:rFonts w:ascii="Times New Roman" w:hAnsi="Times New Roman"/>
          <w:spacing w:val="3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está</w:t>
      </w:r>
      <w:r>
        <w:rPr>
          <w:rFonts w:ascii="Times New Roman" w:hAnsi="Times New Roman"/>
          <w:spacing w:val="3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bajo</w:t>
      </w:r>
      <w:r>
        <w:rPr>
          <w:rFonts w:ascii="Times New Roman" w:hAnsi="Times New Roman"/>
          <w:spacing w:val="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una</w:t>
      </w:r>
      <w:r>
        <w:rPr>
          <w:rFonts w:ascii="Times New Roman" w:hAnsi="Times New Roman"/>
          <w:spacing w:val="3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licencia</w:t>
      </w:r>
      <w:r>
        <w:rPr>
          <w:rFonts w:ascii="Times New Roman" w:hAnsi="Times New Roman"/>
          <w:spacing w:val="5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de</w:t>
      </w:r>
      <w:r>
        <w:rPr>
          <w:rFonts w:ascii="Times New Roman" w:hAnsi="Times New Roman"/>
          <w:spacing w:val="12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Creative</w:t>
      </w:r>
      <w:r>
        <w:rPr>
          <w:rFonts w:ascii="Times New Roman" w:hAnsi="Times New Roman"/>
          <w:spacing w:val="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Commons</w:t>
      </w:r>
      <w:r>
        <w:rPr>
          <w:rFonts w:ascii="Times New Roman" w:hAnsi="Times New Roman"/>
          <w:spacing w:val="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CC</w:t>
      </w:r>
      <w:r>
        <w:rPr>
          <w:rFonts w:ascii="Times New Roman" w:hAnsi="Times New Roman"/>
          <w:spacing w:val="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BY-NC-SA</w:t>
      </w:r>
      <w:r>
        <w:rPr>
          <w:rFonts w:ascii="Times New Roman" w:hAnsi="Times New Roman"/>
          <w:spacing w:val="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3.0</w:t>
      </w:r>
      <w:r>
        <w:rPr>
          <w:rFonts w:ascii="Times New Roman" w:hAnsi="Times New Roman"/>
          <w:spacing w:val="8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y</w:t>
      </w:r>
      <w:r>
        <w:rPr>
          <w:rFonts w:ascii="Times New Roman" w:hAnsi="Times New Roman"/>
          <w:spacing w:val="2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pueden</w:t>
      </w:r>
      <w:r>
        <w:rPr>
          <w:rFonts w:ascii="Times New Roman" w:hAnsi="Times New Roman"/>
          <w:spacing w:val="3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ser</w:t>
      </w:r>
      <w:r>
        <w:rPr>
          <w:rFonts w:ascii="Times New Roman" w:hAnsi="Times New Roman"/>
          <w:spacing w:val="5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reproducidos</w:t>
      </w:r>
      <w:r>
        <w:rPr>
          <w:rFonts w:ascii="Times New Roman" w:hAnsi="Times New Roman"/>
          <w:spacing w:val="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para</w:t>
      </w:r>
      <w:r>
        <w:rPr>
          <w:rFonts w:ascii="Times New Roman" w:hAnsi="Times New Roman"/>
          <w:spacing w:val="5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cualquier</w:t>
      </w:r>
      <w:r>
        <w:rPr>
          <w:rFonts w:ascii="Times New Roman" w:hAnsi="Times New Roman"/>
          <w:spacing w:val="2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uso</w:t>
      </w:r>
      <w:r>
        <w:rPr>
          <w:rFonts w:ascii="Times New Roman" w:hAnsi="Times New Roman"/>
          <w:spacing w:val="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no-</w:t>
      </w:r>
      <w:r>
        <w:rPr>
          <w:rFonts w:ascii="Times New Roman" w:hAnsi="Times New Roman"/>
          <w:spacing w:val="1"/>
          <w:w w:val="95"/>
          <w:sz w:val="16"/>
        </w:rPr>
        <w:t> </w:t>
      </w:r>
      <w:r>
        <w:rPr>
          <w:rFonts w:ascii="Times New Roman" w:hAnsi="Times New Roman"/>
          <w:sz w:val="16"/>
        </w:rPr>
        <w:t>comercial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otorgando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el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reconocimiento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respectivo al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autor.</w:t>
      </w:r>
    </w:p>
    <w:p>
      <w:pPr>
        <w:spacing w:line="264" w:lineRule="auto" w:before="0"/>
        <w:ind w:left="112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0000FF"/>
          <w:spacing w:val="-1"/>
          <w:sz w:val="16"/>
          <w:u w:val="single" w:color="0000FF"/>
        </w:rPr>
        <w:t>https://creativecommons.org/licenses/by-nc-sa/3.0/deed.es_ES</w:t>
      </w:r>
      <w:r>
        <w:rPr>
          <w:rFonts w:ascii="Times New Roman"/>
          <w:color w:val="0000FF"/>
          <w:sz w:val="16"/>
        </w:rPr>
        <w:t> </w:t>
      </w:r>
      <w:r>
        <w:rPr>
          <w:rFonts w:ascii="Times New Roman"/>
          <w:color w:val="0000FF"/>
          <w:w w:val="95"/>
          <w:sz w:val="16"/>
          <w:u w:val="single" w:color="0000FF"/>
        </w:rPr>
        <w:t>https://revistasenlinea.saber.ucab.edu.ve/index.php/tekhne/index</w:t>
      </w:r>
    </w:p>
    <w:p>
      <w:pPr>
        <w:spacing w:before="130"/>
        <w:ind w:left="0" w:right="982" w:firstLine="0"/>
        <w:jc w:val="righ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w w:val="95"/>
          <w:sz w:val="16"/>
        </w:rPr>
        <w:t>Semestre</w:t>
      </w:r>
      <w:r>
        <w:rPr>
          <w:rFonts w:ascii="Times New Roman"/>
          <w:spacing w:val="-5"/>
          <w:w w:val="95"/>
          <w:sz w:val="16"/>
        </w:rPr>
        <w:t> </w:t>
      </w:r>
      <w:r>
        <w:rPr>
          <w:rFonts w:ascii="Times New Roman"/>
          <w:w w:val="95"/>
          <w:sz w:val="16"/>
        </w:rPr>
        <w:t>septiembre-enero</w:t>
      </w:r>
      <w:r>
        <w:rPr>
          <w:rFonts w:ascii="Times New Roman"/>
          <w:spacing w:val="-4"/>
          <w:w w:val="95"/>
          <w:sz w:val="16"/>
        </w:rPr>
        <w:t> </w:t>
      </w:r>
      <w:r>
        <w:rPr>
          <w:rFonts w:ascii="Times New Roman"/>
          <w:w w:val="95"/>
          <w:sz w:val="16"/>
        </w:rPr>
        <w:t>2022</w:t>
      </w:r>
    </w:p>
    <w:p>
      <w:pPr>
        <w:spacing w:before="20"/>
        <w:ind w:left="0" w:right="982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sz w:val="16"/>
        </w:rPr>
        <w:t>ISSN</w:t>
      </w:r>
      <w:r>
        <w:rPr>
          <w:rFonts w:ascii="Times New Roman" w:hAnsi="Times New Roman"/>
          <w:spacing w:val="5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electrónico:</w:t>
      </w:r>
      <w:r>
        <w:rPr>
          <w:rFonts w:ascii="Times New Roman" w:hAnsi="Times New Roman"/>
          <w:spacing w:val="13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2790-5195</w:t>
      </w:r>
    </w:p>
    <w:p>
      <w:pPr>
        <w:spacing w:before="47"/>
        <w:ind w:left="0" w:right="982" w:firstLine="0"/>
        <w:jc w:val="right"/>
        <w:rPr>
          <w:rFonts w:ascii="Times New Roman"/>
          <w:sz w:val="16"/>
        </w:rPr>
      </w:pPr>
      <w:r>
        <w:rPr>
          <w:rFonts w:ascii="Times New Roman"/>
          <w:w w:val="95"/>
          <w:sz w:val="16"/>
        </w:rPr>
        <w:t>ISSN:</w:t>
      </w:r>
      <w:r>
        <w:rPr>
          <w:rFonts w:ascii="Times New Roman"/>
          <w:spacing w:val="23"/>
          <w:w w:val="95"/>
          <w:sz w:val="16"/>
        </w:rPr>
        <w:t> </w:t>
      </w:r>
      <w:r>
        <w:rPr>
          <w:rFonts w:ascii="Times New Roman"/>
          <w:w w:val="95"/>
          <w:sz w:val="16"/>
        </w:rPr>
        <w:t>1316-3930</w:t>
      </w:r>
    </w:p>
    <w:p>
      <w:pPr>
        <w:spacing w:after="0"/>
        <w:jc w:val="right"/>
        <w:rPr>
          <w:rFonts w:ascii="Times New Roman"/>
          <w:sz w:val="16"/>
        </w:rPr>
        <w:sectPr>
          <w:type w:val="continuous"/>
          <w:pgSz w:w="12240" w:h="15840"/>
          <w:pgMar w:top="900" w:bottom="280" w:left="420" w:right="620"/>
          <w:cols w:num="2" w:equalWidth="0">
            <w:col w:w="7878" w:space="229"/>
            <w:col w:w="3093"/>
          </w:cols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98"/>
        <w:ind w:left="5395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spacing w:after="0"/>
        <w:jc w:val="left"/>
        <w:rPr>
          <w:rFonts w:ascii="Times New Roman"/>
          <w:sz w:val="18"/>
        </w:rPr>
        <w:sectPr>
          <w:headerReference w:type="default" r:id="rId122"/>
          <w:footerReference w:type="default" r:id="rId123"/>
          <w:pgSz w:w="12240" w:h="15840"/>
          <w:pgMar w:header="563" w:footer="1002" w:top="1280" w:bottom="1200" w:left="420" w:right="620"/>
        </w:sectPr>
      </w:pPr>
    </w:p>
    <w:p>
      <w:pPr>
        <w:pStyle w:val="BodyText"/>
        <w:spacing w:line="242" w:lineRule="auto" w:before="191"/>
        <w:ind w:left="856" w:right="2"/>
        <w:jc w:val="both"/>
      </w:pPr>
      <w:r>
        <w:rPr/>
        <w:t>ensayo de asentamiento (Cono de Abrams) y, por</w:t>
      </w:r>
      <w:r>
        <w:rPr>
          <w:spacing w:val="1"/>
        </w:rPr>
        <w:t> </w:t>
      </w:r>
      <w:r>
        <w:rPr/>
        <w:t>último, una mezcla final de dos (2) minutos antes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preparación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cilindros. 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935151</wp:posOffset>
            </wp:positionH>
            <wp:positionV relativeFrom="paragraph">
              <wp:posOffset>148789</wp:posOffset>
            </wp:positionV>
            <wp:extent cx="2673968" cy="2109597"/>
            <wp:effectExtent l="0" t="0" r="0" b="0"/>
            <wp:wrapTopAndBottom/>
            <wp:docPr id="5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968" cy="210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4"/>
        <w:ind w:left="1850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10"/>
          <w:sz w:val="18"/>
        </w:rPr>
        <w:t> </w:t>
      </w:r>
      <w:r>
        <w:rPr>
          <w:rFonts w:ascii="Arial"/>
          <w:b/>
          <w:sz w:val="18"/>
        </w:rPr>
        <w:t>3:</w:t>
      </w:r>
      <w:r>
        <w:rPr>
          <w:rFonts w:ascii="Arial"/>
          <w:b/>
          <w:spacing w:val="-5"/>
          <w:sz w:val="18"/>
        </w:rPr>
        <w:t> </w:t>
      </w:r>
      <w:r>
        <w:rPr>
          <w:sz w:val="18"/>
        </w:rPr>
        <w:t>Mezclado</w:t>
      </w:r>
      <w:r>
        <w:rPr>
          <w:spacing w:val="-10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Material. </w:t>
      </w: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1107" w:val="left" w:leader="none"/>
        </w:tabs>
        <w:spacing w:line="240" w:lineRule="auto" w:before="0" w:after="0"/>
        <w:ind w:left="1106" w:right="0" w:hanging="25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Preparación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probetas</w:t>
      </w:r>
    </w:p>
    <w:p>
      <w:pPr>
        <w:pStyle w:val="BodyText"/>
        <w:spacing w:before="11"/>
        <w:rPr>
          <w:rFonts w:ascii="Arial"/>
          <w:i/>
        </w:rPr>
      </w:pPr>
    </w:p>
    <w:p>
      <w:pPr>
        <w:pStyle w:val="BodyText"/>
        <w:spacing w:line="242" w:lineRule="auto"/>
        <w:ind w:left="855" w:firstLine="1"/>
        <w:jc w:val="both"/>
      </w:pPr>
      <w:r>
        <w:rPr/>
        <w:t>El</w:t>
      </w:r>
      <w:r>
        <w:rPr>
          <w:spacing w:val="1"/>
        </w:rPr>
        <w:t> </w:t>
      </w:r>
      <w:r>
        <w:rPr/>
        <w:t>vaciado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cilindros,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 COVENIN 338-2002 “Concreto. Método para</w:t>
      </w:r>
      <w:r>
        <w:rPr>
          <w:spacing w:val="-51"/>
        </w:rPr>
        <w:t> </w:t>
      </w:r>
      <w:r>
        <w:rPr/>
        <w:t>la elaboración, curado y ensayo a compresión de</w:t>
      </w:r>
      <w:r>
        <w:rPr>
          <w:spacing w:val="1"/>
        </w:rPr>
        <w:t> </w:t>
      </w:r>
      <w:r>
        <w:rPr/>
        <w:t>cilindros de concreto” </w:t>
      </w:r>
      <w:r>
        <w:rPr>
          <w:rFonts w:ascii="Arial" w:hAnsi="Arial"/>
          <w:b/>
          <w:sz w:val="22"/>
        </w:rPr>
        <w:t>[16]</w:t>
      </w:r>
      <w:r>
        <w:rPr/>
        <w:t>. La cual establece 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dimensiones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moldes</w:t>
      </w:r>
      <w:r>
        <w:rPr>
          <w:spacing w:val="-16"/>
        </w:rPr>
        <w:t> </w:t>
      </w:r>
      <w:r>
        <w:rPr>
          <w:spacing w:val="-1"/>
        </w:rPr>
        <w:t>metálicos:</w:t>
      </w:r>
      <w:r>
        <w:rPr>
          <w:spacing w:val="-8"/>
        </w:rPr>
        <w:t> </w:t>
      </w:r>
      <w:r>
        <w:rPr>
          <w:spacing w:val="-1"/>
        </w:rPr>
        <w:t>152,5</w:t>
      </w:r>
      <w:r>
        <w:rPr>
          <w:spacing w:val="-5"/>
        </w:rPr>
        <w:t> </w:t>
      </w:r>
      <w:r>
        <w:rPr>
          <w:spacing w:val="-1"/>
        </w:rPr>
        <w:t>±</w:t>
      </w:r>
      <w:r>
        <w:rPr>
          <w:spacing w:val="-17"/>
        </w:rPr>
        <w:t> </w:t>
      </w:r>
      <w:r>
        <w:rPr>
          <w:spacing w:val="-1"/>
        </w:rPr>
        <w:t>2,5</w:t>
      </w:r>
      <w:r>
        <w:rPr>
          <w:spacing w:val="-17"/>
        </w:rPr>
        <w:t> </w:t>
      </w:r>
      <w:r>
        <w:rPr>
          <w:spacing w:val="-1"/>
        </w:rPr>
        <w:t>mm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diámetro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305 </w:t>
      </w:r>
    </w:p>
    <w:p>
      <w:pPr>
        <w:pStyle w:val="BodyText"/>
        <w:spacing w:before="1"/>
        <w:ind w:left="856"/>
      </w:pPr>
      <w:r>
        <w:rPr/>
        <w:t>±</w:t>
      </w:r>
      <w:r>
        <w:rPr>
          <w:spacing w:val="-7"/>
        </w:rPr>
        <w:t> </w:t>
      </w:r>
      <w:r>
        <w:rPr/>
        <w:t>6,0</w:t>
      </w:r>
      <w:r>
        <w:rPr>
          <w:spacing w:val="-4"/>
        </w:rPr>
        <w:t> </w:t>
      </w:r>
      <w:r>
        <w:rPr/>
        <w:t>mm</w:t>
      </w:r>
      <w:r>
        <w:rPr>
          <w:spacing w:val="2"/>
        </w:rPr>
        <w:t> </w:t>
      </w:r>
      <w:r>
        <w:rPr/>
        <w:t>de altura. </w:t>
      </w:r>
    </w:p>
    <w:p>
      <w:pPr>
        <w:pStyle w:val="BodyText"/>
        <w:spacing w:before="5"/>
      </w:pPr>
    </w:p>
    <w:p>
      <w:pPr>
        <w:pStyle w:val="BodyText"/>
        <w:tabs>
          <w:tab w:pos="1785" w:val="left" w:leader="none"/>
          <w:tab w:pos="2774" w:val="left" w:leader="none"/>
          <w:tab w:pos="3230" w:val="left" w:leader="none"/>
          <w:tab w:pos="4204" w:val="left" w:leader="none"/>
          <w:tab w:pos="4723" w:val="left" w:leader="none"/>
        </w:tabs>
        <w:spacing w:line="244" w:lineRule="auto"/>
        <w:ind w:left="854" w:right="1" w:firstLine="1"/>
      </w:pP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aceitado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cilindro,</w:t>
      </w:r>
      <w:r>
        <w:rPr>
          <w:spacing w:val="1"/>
        </w:rPr>
        <w:t> </w:t>
      </w:r>
      <w:r>
        <w:rPr/>
        <w:t>se</w:t>
      </w:r>
      <w:r>
        <w:rPr>
          <w:spacing w:val="-51"/>
        </w:rPr>
        <w:t> </w:t>
      </w:r>
      <w:r>
        <w:rPr/>
        <w:t>ejecutó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vaciado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mezcla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tres</w:t>
      </w:r>
      <w:r>
        <w:rPr>
          <w:spacing w:val="3"/>
        </w:rPr>
        <w:t> </w:t>
      </w:r>
      <w:r>
        <w:rPr/>
        <w:t>capas,</w:t>
      </w:r>
      <w:r>
        <w:rPr>
          <w:spacing w:val="2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30"/>
        </w:rPr>
        <w:t> </w:t>
      </w:r>
      <w:r>
        <w:rPr/>
        <w:t>con</w:t>
      </w:r>
      <w:r>
        <w:rPr>
          <w:spacing w:val="30"/>
        </w:rPr>
        <w:t> </w:t>
      </w:r>
      <w:r>
        <w:rPr/>
        <w:t>un</w:t>
      </w:r>
      <w:r>
        <w:rPr>
          <w:spacing w:val="31"/>
        </w:rPr>
        <w:t> </w:t>
      </w:r>
      <w:r>
        <w:rPr/>
        <w:t>espesor</w:t>
      </w:r>
      <w:r>
        <w:rPr>
          <w:spacing w:val="30"/>
        </w:rPr>
        <w:t> </w:t>
      </w:r>
      <w:r>
        <w:rPr/>
        <w:t>aproximado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tercio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1"/>
        </w:rPr>
        <w:t> </w:t>
      </w:r>
      <w:r>
        <w:rPr/>
        <w:t>altura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molde,</w:t>
      </w:r>
      <w:r>
        <w:rPr>
          <w:spacing w:val="29"/>
        </w:rPr>
        <w:t> </w:t>
      </w:r>
      <w:r>
        <w:rPr/>
        <w:t>cada</w:t>
      </w:r>
      <w:r>
        <w:rPr>
          <w:spacing w:val="30"/>
        </w:rPr>
        <w:t> </w:t>
      </w:r>
      <w:r>
        <w:rPr/>
        <w:t>capa</w:t>
      </w:r>
      <w:r>
        <w:rPr>
          <w:spacing w:val="30"/>
        </w:rPr>
        <w:t> </w:t>
      </w:r>
      <w:r>
        <w:rPr/>
        <w:t>vaciada</w:t>
      </w:r>
      <w:r>
        <w:rPr>
          <w:spacing w:val="29"/>
        </w:rPr>
        <w:t> </w:t>
      </w:r>
      <w:r>
        <w:rPr/>
        <w:t>se</w:t>
      </w:r>
      <w:r>
        <w:rPr>
          <w:spacing w:val="30"/>
        </w:rPr>
        <w:t> </w:t>
      </w:r>
      <w:r>
        <w:rPr/>
        <w:t>compactó</w:t>
      </w:r>
      <w:r>
        <w:rPr>
          <w:spacing w:val="1"/>
        </w:rPr>
        <w:t> </w:t>
      </w:r>
      <w:r>
        <w:rPr/>
        <w:t>dando</w:t>
      </w:r>
      <w:r>
        <w:rPr>
          <w:spacing w:val="31"/>
        </w:rPr>
        <w:t> </w:t>
      </w:r>
      <w:r>
        <w:rPr/>
        <w:t>25</w:t>
      </w:r>
      <w:r>
        <w:rPr>
          <w:spacing w:val="34"/>
        </w:rPr>
        <w:t> </w:t>
      </w:r>
      <w:r>
        <w:rPr/>
        <w:t>golpes</w:t>
      </w:r>
      <w:r>
        <w:rPr>
          <w:spacing w:val="34"/>
        </w:rPr>
        <w:t> </w:t>
      </w:r>
      <w:r>
        <w:rPr/>
        <w:t>distribuidos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transversal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través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una</w:t>
      </w:r>
      <w:r>
        <w:rPr>
          <w:spacing w:val="4"/>
        </w:rPr>
        <w:t> </w:t>
      </w:r>
      <w:r>
        <w:rPr/>
        <w:t>barra</w:t>
      </w:r>
      <w:r>
        <w:rPr>
          <w:spacing w:val="4"/>
        </w:rPr>
        <w:t> </w:t>
      </w:r>
      <w:r>
        <w:rPr/>
        <w:t>compactadora</w:t>
      </w:r>
      <w:r>
        <w:rPr>
          <w:spacing w:val="1"/>
        </w:rPr>
        <w:t> </w:t>
      </w:r>
      <w:r>
        <w:rPr/>
        <w:t>normalizada,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tercera</w:t>
      </w:r>
      <w:r>
        <w:rPr>
          <w:spacing w:val="1"/>
        </w:rPr>
        <w:t> </w:t>
      </w:r>
      <w:r>
        <w:rPr/>
        <w:t>capa</w:t>
      </w:r>
      <w:r>
        <w:rPr>
          <w:spacing w:val="53"/>
        </w:rPr>
        <w:t> </w:t>
      </w:r>
      <w:r>
        <w:rPr/>
        <w:t>de</w:t>
      </w:r>
      <w:r>
        <w:rPr>
          <w:spacing w:val="1"/>
        </w:rPr>
        <w:t> </w:t>
      </w:r>
      <w:r>
        <w:rPr/>
        <w:t>cada probeta la compactación se realizó penetrando</w:t>
      </w:r>
      <w:r>
        <w:rPr>
          <w:spacing w:val="-51"/>
        </w:rPr>
        <w:t> </w:t>
      </w:r>
      <w:r>
        <w:rPr/>
        <w:t>la</w:t>
      </w:r>
      <w:r>
        <w:rPr>
          <w:spacing w:val="9"/>
        </w:rPr>
        <w:t> </w:t>
      </w:r>
      <w:r>
        <w:rPr/>
        <w:t>capa</w:t>
      </w:r>
      <w:r>
        <w:rPr>
          <w:spacing w:val="13"/>
        </w:rPr>
        <w:t> </w:t>
      </w:r>
      <w:r>
        <w:rPr/>
        <w:t>anterior</w:t>
      </w:r>
      <w:r>
        <w:rPr>
          <w:spacing w:val="14"/>
        </w:rPr>
        <w:t> </w:t>
      </w:r>
      <w:r>
        <w:rPr/>
        <w:t>como</w:t>
      </w:r>
      <w:r>
        <w:rPr>
          <w:spacing w:val="3"/>
        </w:rPr>
        <w:t> </w:t>
      </w:r>
      <w:r>
        <w:rPr/>
        <w:t>lo</w:t>
      </w:r>
      <w:r>
        <w:rPr>
          <w:spacing w:val="13"/>
        </w:rPr>
        <w:t> </w:t>
      </w:r>
      <w:r>
        <w:rPr/>
        <w:t>especifica</w:t>
      </w:r>
      <w:r>
        <w:rPr>
          <w:spacing w:val="7"/>
        </w:rPr>
        <w:t> </w:t>
      </w:r>
      <w:r>
        <w:rPr/>
        <w:t>la</w:t>
      </w:r>
      <w:r>
        <w:rPr>
          <w:spacing w:val="13"/>
        </w:rPr>
        <w:t> </w:t>
      </w:r>
      <w:r>
        <w:rPr/>
        <w:t>norma.</w:t>
      </w:r>
      <w:r>
        <w:rPr>
          <w:spacing w:val="1"/>
        </w:rPr>
        <w:t> </w:t>
      </w:r>
      <w:r>
        <w:rPr/>
        <w:t>Habido</w:t>
        <w:tab/>
        <w:t>vaciado</w:t>
        <w:tab/>
        <w:t>el</w:t>
        <w:tab/>
        <w:t>número</w:t>
        <w:tab/>
        <w:t>de</w:t>
        <w:tab/>
        <w:t>cilindros</w:t>
      </w:r>
      <w:r>
        <w:rPr>
          <w:spacing w:val="1"/>
        </w:rPr>
        <w:t> </w:t>
      </w:r>
      <w:r>
        <w:rPr/>
        <w:t>correspondiente a la mezcla, se enrazó la superficie</w:t>
      </w:r>
      <w:r>
        <w:rPr>
          <w:spacing w:val="1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6"/>
        </w:rPr>
        <w:t> </w:t>
      </w:r>
      <w:r>
        <w:rPr/>
        <w:t>probeta</w:t>
      </w:r>
      <w:r>
        <w:rPr>
          <w:spacing w:val="23"/>
        </w:rPr>
        <w:t> </w:t>
      </w:r>
      <w:r>
        <w:rPr/>
        <w:t>con</w:t>
      </w:r>
      <w:r>
        <w:rPr>
          <w:spacing w:val="26"/>
        </w:rPr>
        <w:t> </w:t>
      </w:r>
      <w:r>
        <w:rPr/>
        <w:t>una</w:t>
      </w:r>
      <w:r>
        <w:rPr>
          <w:spacing w:val="24"/>
        </w:rPr>
        <w:t> </w:t>
      </w:r>
      <w:r>
        <w:rPr/>
        <w:t>cuchara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albañilería</w:t>
      </w:r>
      <w:r>
        <w:rPr>
          <w:spacing w:val="24"/>
        </w:rPr>
        <w:t> </w:t>
      </w:r>
      <w:r>
        <w:rPr/>
        <w:t>para</w:t>
      </w:r>
      <w:r>
        <w:rPr>
          <w:spacing w:val="1"/>
        </w:rPr>
        <w:t> </w:t>
      </w:r>
      <w:r>
        <w:rPr/>
        <w:t>dejarla</w:t>
      </w:r>
      <w:r>
        <w:rPr>
          <w:spacing w:val="13"/>
        </w:rPr>
        <w:t> </w:t>
      </w:r>
      <w:r>
        <w:rPr/>
        <w:t>perfectamente</w:t>
      </w:r>
      <w:r>
        <w:rPr>
          <w:spacing w:val="14"/>
        </w:rPr>
        <w:t> </w:t>
      </w:r>
      <w:r>
        <w:rPr/>
        <w:t>lisa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al</w:t>
      </w:r>
      <w:r>
        <w:rPr>
          <w:spacing w:val="13"/>
        </w:rPr>
        <w:t> </w:t>
      </w:r>
      <w:r>
        <w:rPr/>
        <w:t>ras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borde</w:t>
      </w:r>
      <w:r>
        <w:rPr>
          <w:spacing w:val="15"/>
        </w:rPr>
        <w:t> </w:t>
      </w:r>
      <w:r>
        <w:rPr/>
        <w:t>del</w:t>
      </w:r>
      <w:r>
        <w:rPr>
          <w:spacing w:val="1"/>
        </w:rPr>
        <w:t> </w:t>
      </w:r>
      <w:r>
        <w:rPr/>
        <w:t>molde. 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42" w:lineRule="auto"/>
        <w:ind w:left="856" w:right="2"/>
        <w:jc w:val="both"/>
      </w:pPr>
      <w:r>
        <w:rPr/>
        <w:t>Pasadas las 24 horas del vaciado de las muestras,</w:t>
      </w:r>
      <w:r>
        <w:rPr>
          <w:spacing w:val="1"/>
        </w:rPr>
        <w:t> </w:t>
      </w:r>
      <w:r>
        <w:rPr/>
        <w:t>se realizó el desencofrado y se inició el proceso de</w:t>
      </w:r>
      <w:r>
        <w:rPr>
          <w:spacing w:val="1"/>
        </w:rPr>
        <w:t> </w:t>
      </w:r>
      <w:r>
        <w:rPr/>
        <w:t>curado,</w:t>
      </w:r>
      <w:r>
        <w:rPr>
          <w:spacing w:val="1"/>
        </w:rPr>
        <w:t> </w:t>
      </w:r>
      <w:r>
        <w:rPr/>
        <w:t>sumergiendo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cilindros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previamente en un tanque o piscina con agua y a la</w:t>
      </w:r>
      <w:r>
        <w:rPr>
          <w:spacing w:val="1"/>
        </w:rPr>
        <w:t> </w:t>
      </w:r>
      <w:r>
        <w:rPr/>
        <w:t>sombra. </w:t>
      </w:r>
    </w:p>
    <w:p>
      <w:pPr>
        <w:pStyle w:val="BodyText"/>
        <w:spacing w:line="242" w:lineRule="auto" w:before="192"/>
        <w:ind w:left="617" w:right="356"/>
        <w:jc w:val="both"/>
      </w:pPr>
      <w:r>
        <w:rPr/>
        <w:br w:type="column"/>
      </w:r>
      <w:r>
        <w:rPr/>
        <w:t>Para</w:t>
      </w:r>
      <w:r>
        <w:rPr>
          <w:spacing w:val="53"/>
        </w:rPr>
        <w:t> </w:t>
      </w:r>
      <w:r>
        <w:rPr/>
        <w:t>el caso de las viguetas, el vaciado se realizó</w:t>
      </w:r>
      <w:r>
        <w:rPr>
          <w:spacing w:val="1"/>
        </w:rPr>
        <w:t> </w:t>
      </w:r>
      <w:r>
        <w:rPr/>
        <w:t>de acuerdo a la Norma COVENIN 340 (R) - 2004</w:t>
      </w:r>
      <w:r>
        <w:rPr>
          <w:spacing w:val="1"/>
        </w:rPr>
        <w:t> </w:t>
      </w:r>
      <w:r>
        <w:rPr/>
        <w:t>“Concreto. Elaboración y curado de probetas en el</w:t>
      </w:r>
      <w:r>
        <w:rPr>
          <w:spacing w:val="1"/>
        </w:rPr>
        <w:t> </w:t>
      </w:r>
      <w:r>
        <w:rPr/>
        <w:t>laboratorio para ensayos a flexión” </w:t>
      </w:r>
      <w:r>
        <w:rPr>
          <w:rFonts w:ascii="Arial" w:hAnsi="Arial"/>
          <w:b/>
          <w:sz w:val="22"/>
        </w:rPr>
        <w:t>[17]</w:t>
      </w:r>
      <w:r>
        <w:rPr>
          <w:sz w:val="22"/>
        </w:rPr>
        <w:t>. </w:t>
      </w:r>
      <w:r>
        <w:rPr/>
        <w:t>La cual</w:t>
      </w:r>
      <w:r>
        <w:rPr>
          <w:spacing w:val="1"/>
        </w:rPr>
        <w:t> </w:t>
      </w:r>
      <w:r>
        <w:rPr>
          <w:spacing w:val="-1"/>
        </w:rPr>
        <w:t>establece </w:t>
      </w:r>
      <w:r>
        <w:rPr/>
        <w:t>como dimensiones mínimas las siguientes</w:t>
      </w:r>
      <w:r>
        <w:rPr>
          <w:spacing w:val="-51"/>
        </w:rPr>
        <w:t> </w:t>
      </w:r>
      <w:r>
        <w:rPr>
          <w:spacing w:val="-1"/>
        </w:rPr>
        <w:t>para moldes metálicos o plásticos: </w:t>
      </w:r>
      <w:r>
        <w:rPr/>
        <w:t>15,0 x 15,0 x 50,0</w:t>
      </w:r>
      <w:r>
        <w:rPr>
          <w:spacing w:val="-51"/>
        </w:rPr>
        <w:t> </w:t>
      </w:r>
      <w:r>
        <w:rPr/>
        <w:t>(cm). 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615" w:right="357" w:firstLine="2"/>
        <w:jc w:val="both"/>
      </w:pPr>
      <w:r>
        <w:rPr/>
        <w:t>Aceitado el interior de los moldes, se procedió a</w:t>
      </w:r>
      <w:r>
        <w:rPr>
          <w:spacing w:val="1"/>
        </w:rPr>
        <w:t> </w:t>
      </w:r>
      <w:r>
        <w:rPr/>
        <w:t>vaciar la mezcla de concreto en dos partes iguales y</w:t>
      </w:r>
      <w:r>
        <w:rPr>
          <w:spacing w:val="-51"/>
        </w:rPr>
        <w:t> </w:t>
      </w:r>
      <w:r>
        <w:rPr/>
        <w:t>tomando en cuenta que el área de la superficie es</w:t>
      </w:r>
      <w:r>
        <w:rPr>
          <w:spacing w:val="1"/>
        </w:rPr>
        <w:t> </w:t>
      </w:r>
      <w:r>
        <w:rPr/>
        <w:t>mayor a 310 cm</w:t>
      </w:r>
      <w:r>
        <w:rPr>
          <w:rFonts w:ascii="Cambria Math" w:hAnsi="Cambria Math"/>
        </w:rPr>
        <w:t>²</w:t>
      </w:r>
      <w:r>
        <w:rPr/>
        <w:t>, el número de golpes dados por</w:t>
      </w:r>
      <w:r>
        <w:rPr>
          <w:spacing w:val="1"/>
        </w:rPr>
        <w:t> </w:t>
      </w:r>
      <w:r>
        <w:rPr/>
        <w:t>capa fue de uno (1) por cada 14 cm². En cuanto al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vibrado,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utilizó</w:t>
      </w:r>
      <w:r>
        <w:rPr>
          <w:spacing w:val="1"/>
        </w:rPr>
        <w:t> </w:t>
      </w:r>
      <w:r>
        <w:rPr/>
        <w:t>el</w:t>
      </w:r>
      <w:r>
        <w:rPr>
          <w:spacing w:val="53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para mezclas con un asentamiento mayor a 7,5 cm,</w:t>
      </w:r>
      <w:r>
        <w:rPr>
          <w:spacing w:val="1"/>
        </w:rPr>
        <w:t> </w:t>
      </w:r>
      <w:r>
        <w:rPr/>
        <w:t>es decir, el método</w:t>
      </w:r>
      <w:r>
        <w:rPr>
          <w:spacing w:val="1"/>
        </w:rPr>
        <w:t> </w:t>
      </w:r>
      <w:r>
        <w:rPr/>
        <w:t>de la barra normalizada, sin</w:t>
      </w:r>
      <w:r>
        <w:rPr>
          <w:spacing w:val="1"/>
        </w:rPr>
        <w:t> </w:t>
      </w:r>
      <w:r>
        <w:rPr/>
        <w:t>embargo, para el caso de la mezcla patrón se utilizó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barra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vibrado</w:t>
      </w:r>
      <w:r>
        <w:rPr>
          <w:spacing w:val="1"/>
        </w:rPr>
        <w:t> </w:t>
      </w:r>
      <w:r>
        <w:rPr/>
        <w:t>externo con vibrador, el cual consiste en colocar</w:t>
      </w:r>
      <w:r>
        <w:rPr>
          <w:spacing w:val="1"/>
        </w:rPr>
        <w:t> </w:t>
      </w:r>
      <w:r>
        <w:rPr/>
        <w:t>dicho instrumento rígidamente unido al molde. Dicho</w:t>
      </w:r>
      <w:r>
        <w:rPr>
          <w:spacing w:val="-51"/>
        </w:rPr>
        <w:t> </w:t>
      </w:r>
      <w:r>
        <w:rPr/>
        <w:t>vibrado no debe de durar más de 10 segundos para</w:t>
      </w:r>
      <w:r>
        <w:rPr>
          <w:spacing w:val="1"/>
        </w:rPr>
        <w:t> </w:t>
      </w:r>
      <w:r>
        <w:rPr/>
        <w:t>evitar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segregación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agregados.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617" w:right="360"/>
        <w:jc w:val="both"/>
      </w:pPr>
      <w:r>
        <w:rPr/>
        <w:t>Compactada la mezcla en el molde, se procedió a</w:t>
      </w:r>
      <w:r>
        <w:rPr>
          <w:spacing w:val="1"/>
        </w:rPr>
        <w:t> </w:t>
      </w:r>
      <w:r>
        <w:rPr/>
        <w:t>dar quince (15) golpes en el exterior del molde 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martillo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goma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extraer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aire</w:t>
      </w:r>
      <w:r>
        <w:rPr>
          <w:spacing w:val="1"/>
        </w:rPr>
        <w:t> </w:t>
      </w:r>
      <w:r>
        <w:rPr/>
        <w:t>atrapado. Luego de eso, se enrazó la mezcla con la</w:t>
      </w:r>
      <w:r>
        <w:rPr>
          <w:spacing w:val="1"/>
        </w:rPr>
        <w:t> </w:t>
      </w:r>
      <w:r>
        <w:rPr/>
        <w:t>barra compactadora normalizada y se dejó curar 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zona</w:t>
      </w:r>
      <w:r>
        <w:rPr>
          <w:spacing w:val="1"/>
        </w:rPr>
        <w:t> </w:t>
      </w:r>
      <w:r>
        <w:rPr/>
        <w:t>techada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(todo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procedimiento se realizó sobre una superficie plana</w:t>
      </w:r>
      <w:r>
        <w:rPr>
          <w:spacing w:val="1"/>
        </w:rPr>
        <w:t> </w:t>
      </w:r>
      <w:r>
        <w:rPr/>
        <w:t>rígida,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inclinación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vibraciones o cualquier otro tipo de perturbación).</w:t>
      </w:r>
      <w:r>
        <w:rPr>
          <w:spacing w:val="1"/>
        </w:rPr>
        <w:t> </w:t>
      </w:r>
      <w:r>
        <w:rPr/>
        <w:t>Pasado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fraguado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retiraron las viguetas de los moldes, se identificaron</w:t>
      </w:r>
      <w:r>
        <w:rPr>
          <w:spacing w:val="1"/>
        </w:rPr>
        <w:t> </w:t>
      </w:r>
      <w:r>
        <w:rPr/>
        <w:t>y se introdujeron en una piscina con agua bajo la</w:t>
      </w:r>
      <w:r>
        <w:rPr>
          <w:spacing w:val="1"/>
        </w:rPr>
        <w:t> </w:t>
      </w:r>
      <w:r>
        <w:rPr/>
        <w:t>sombra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28</w:t>
      </w:r>
      <w:r>
        <w:rPr>
          <w:spacing w:val="3"/>
        </w:rPr>
        <w:t> </w:t>
      </w:r>
      <w:r>
        <w:rPr/>
        <w:t>días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curado. 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85" w:val="left" w:leader="none"/>
        </w:tabs>
        <w:spacing w:line="247" w:lineRule="auto" w:before="188" w:after="0"/>
        <w:ind w:left="2498" w:right="750" w:hanging="1500"/>
        <w:jc w:val="left"/>
        <w:rPr>
          <w:rFonts w:ascii="Arial" w:hAnsi="Arial"/>
          <w:sz w:val="20"/>
        </w:rPr>
      </w:pPr>
      <w:r>
        <w:rPr>
          <w:sz w:val="20"/>
        </w:rPr>
        <w:t>CARACTERIZACIÓN DEL CONCRETO</w:t>
      </w:r>
      <w:r>
        <w:rPr>
          <w:spacing w:val="1"/>
          <w:sz w:val="20"/>
        </w:rPr>
        <w:t> </w:t>
      </w:r>
      <w:r>
        <w:rPr>
          <w:sz w:val="20"/>
        </w:rPr>
        <w:t>FRESCO 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617" w:right="977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A. Medición del asentamiento con el Cono de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Abrams</w:t>
      </w:r>
    </w:p>
    <w:p>
      <w:pPr>
        <w:pStyle w:val="BodyText"/>
        <w:spacing w:before="5"/>
        <w:rPr>
          <w:rFonts w:ascii="Arial"/>
          <w:i/>
        </w:rPr>
      </w:pPr>
    </w:p>
    <w:p>
      <w:pPr>
        <w:pStyle w:val="BodyText"/>
        <w:spacing w:line="244" w:lineRule="auto"/>
        <w:ind w:left="616" w:right="359"/>
        <w:jc w:val="both"/>
      </w:pPr>
      <w:r>
        <w:rPr/>
        <w:t>Para este procedimiento se siguió lo establecido en</w:t>
      </w:r>
      <w:r>
        <w:rPr>
          <w:spacing w:val="1"/>
        </w:rPr>
        <w:t> </w:t>
      </w:r>
      <w:r>
        <w:rPr/>
        <w:t>la Norma COVENIN 339-2003 “Concreto. Método</w:t>
      </w:r>
      <w:r>
        <w:rPr>
          <w:spacing w:val="1"/>
        </w:rPr>
        <w:t> </w:t>
      </w:r>
      <w:r>
        <w:rPr/>
        <w:t>para la medición del asentamiento con el cono de</w:t>
      </w:r>
      <w:r>
        <w:rPr>
          <w:spacing w:val="1"/>
        </w:rPr>
        <w:t> </w:t>
      </w:r>
      <w:r>
        <w:rPr/>
        <w:t>Abrams” </w:t>
      </w:r>
      <w:r>
        <w:rPr>
          <w:rFonts w:ascii="Arial" w:hAnsi="Arial"/>
          <w:b/>
          <w:sz w:val="22"/>
        </w:rPr>
        <w:t>[18]</w:t>
      </w:r>
      <w:r>
        <w:rPr>
          <w:sz w:val="22"/>
        </w:rPr>
        <w:t>. </w:t>
      </w:r>
      <w:r>
        <w:rPr/>
        <w:t>Dicha norma explica el método 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asentamiento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fresco a través del Cono de Abrams, teniendo un</w:t>
      </w:r>
      <w:r>
        <w:rPr>
          <w:spacing w:val="1"/>
        </w:rPr>
        <w:t> </w:t>
      </w:r>
      <w:r>
        <w:rPr/>
        <w:t>rango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asentamiento</w:t>
      </w:r>
      <w:r>
        <w:rPr>
          <w:spacing w:val="1"/>
        </w:rPr>
        <w:t> </w:t>
      </w:r>
      <w:r>
        <w:rPr/>
        <w:t>adecuado</w:t>
      </w:r>
      <w:r>
        <w:rPr>
          <w:spacing w:val="1"/>
        </w:rPr>
        <w:t> </w:t>
      </w:r>
      <w:r>
        <w:rPr/>
        <w:t>para</w:t>
      </w:r>
      <w:r>
        <w:rPr>
          <w:spacing w:val="54"/>
        </w:rPr>
        <w:t> </w:t>
      </w:r>
      <w:r>
        <w:rPr/>
        <w:t>dicho</w:t>
      </w:r>
      <w:r>
        <w:rPr>
          <w:spacing w:val="1"/>
        </w:rPr>
        <w:t> </w:t>
      </w:r>
      <w:r>
        <w:rPr/>
        <w:t>método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½”</w:t>
      </w:r>
      <w:r>
        <w:rPr>
          <w:spacing w:val="3"/>
        </w:rPr>
        <w:t> </w:t>
      </w:r>
      <w:r>
        <w:rPr/>
        <w:t>(1,5</w:t>
      </w:r>
      <w:r>
        <w:rPr>
          <w:spacing w:val="2"/>
        </w:rPr>
        <w:t> </w:t>
      </w:r>
      <w:r>
        <w:rPr/>
        <w:t>cm)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8”</w:t>
      </w:r>
      <w:r>
        <w:rPr>
          <w:spacing w:val="-2"/>
        </w:rPr>
        <w:t> </w:t>
      </w:r>
      <w:r>
        <w:rPr/>
        <w:t>(20,3</w:t>
      </w:r>
      <w:r>
        <w:rPr>
          <w:spacing w:val="2"/>
        </w:rPr>
        <w:t> </w:t>
      </w:r>
      <w:r>
        <w:rPr/>
        <w:t>cm).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spacing w:before="0"/>
        <w:ind w:left="2827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Revista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TEKHNÉ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25.3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98"/>
        <w:ind w:left="5395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pgSz w:w="12240" w:h="15840"/>
          <w:pgMar w:header="563" w:footer="1002" w:top="1280" w:bottom="1200" w:left="420" w:right="620"/>
        </w:sectPr>
      </w:pPr>
    </w:p>
    <w:p>
      <w:pPr>
        <w:pStyle w:val="ListParagraph"/>
        <w:numPr>
          <w:ilvl w:val="0"/>
          <w:numId w:val="6"/>
        </w:numPr>
        <w:tabs>
          <w:tab w:pos="1577" w:val="left" w:leader="none"/>
        </w:tabs>
        <w:spacing w:line="244" w:lineRule="auto" w:before="99" w:after="0"/>
        <w:ind w:left="1576" w:right="0" w:hanging="362"/>
        <w:jc w:val="both"/>
        <w:rPr>
          <w:sz w:val="20"/>
        </w:rPr>
      </w:pPr>
      <w:r>
        <w:rPr>
          <w:sz w:val="20"/>
        </w:rPr>
        <w:t>Se humedeció el interior y exterior del cono</w:t>
      </w:r>
      <w:r>
        <w:rPr>
          <w:spacing w:val="1"/>
          <w:sz w:val="20"/>
        </w:rPr>
        <w:t> </w:t>
      </w:r>
      <w:r>
        <w:rPr>
          <w:sz w:val="20"/>
        </w:rPr>
        <w:t>de Abrams y también la plancha metálica, la</w:t>
      </w:r>
      <w:r>
        <w:rPr>
          <w:spacing w:val="-51"/>
          <w:sz w:val="20"/>
        </w:rPr>
        <w:t> </w:t>
      </w:r>
      <w:r>
        <w:rPr>
          <w:sz w:val="20"/>
        </w:rPr>
        <w:t>cual funciona como una</w:t>
      </w:r>
      <w:r>
        <w:rPr>
          <w:spacing w:val="1"/>
          <w:sz w:val="20"/>
        </w:rPr>
        <w:t> </w:t>
      </w:r>
      <w:r>
        <w:rPr>
          <w:sz w:val="20"/>
        </w:rPr>
        <w:t>superficie rígida,</w:t>
      </w:r>
      <w:r>
        <w:rPr>
          <w:spacing w:val="1"/>
          <w:sz w:val="20"/>
        </w:rPr>
        <w:t> </w:t>
      </w:r>
      <w:r>
        <w:rPr>
          <w:sz w:val="20"/>
        </w:rPr>
        <w:t>plana y no absorbente. El molde se sujetó a</w:t>
      </w:r>
      <w:r>
        <w:rPr>
          <w:spacing w:val="1"/>
          <w:sz w:val="20"/>
        </w:rPr>
        <w:t> </w:t>
      </w:r>
      <w:r>
        <w:rPr>
          <w:sz w:val="20"/>
        </w:rPr>
        <w:t>través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las</w:t>
      </w:r>
      <w:r>
        <w:rPr>
          <w:spacing w:val="12"/>
          <w:sz w:val="20"/>
        </w:rPr>
        <w:t> </w:t>
      </w:r>
      <w:r>
        <w:rPr>
          <w:sz w:val="20"/>
        </w:rPr>
        <w:t>aletas</w:t>
      </w:r>
      <w:r>
        <w:rPr>
          <w:spacing w:val="12"/>
          <w:sz w:val="20"/>
        </w:rPr>
        <w:t> </w:t>
      </w:r>
      <w:r>
        <w:rPr>
          <w:sz w:val="20"/>
        </w:rPr>
        <w:t>con</w:t>
      </w:r>
      <w:r>
        <w:rPr>
          <w:spacing w:val="12"/>
          <w:sz w:val="20"/>
        </w:rPr>
        <w:t> </w:t>
      </w:r>
      <w:r>
        <w:rPr>
          <w:sz w:val="20"/>
        </w:rPr>
        <w:t>los</w:t>
      </w:r>
      <w:r>
        <w:rPr>
          <w:spacing w:val="13"/>
          <w:sz w:val="20"/>
        </w:rPr>
        <w:t> </w:t>
      </w:r>
      <w:r>
        <w:rPr>
          <w:sz w:val="20"/>
        </w:rPr>
        <w:t>pies</w:t>
      </w:r>
      <w:r>
        <w:rPr>
          <w:spacing w:val="12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se</w:t>
      </w:r>
      <w:r>
        <w:rPr>
          <w:spacing w:val="12"/>
          <w:sz w:val="20"/>
        </w:rPr>
        <w:t> </w:t>
      </w:r>
      <w:r>
        <w:rPr>
          <w:sz w:val="20"/>
        </w:rPr>
        <w:t>vacío</w:t>
      </w:r>
      <w:r>
        <w:rPr>
          <w:spacing w:val="1"/>
          <w:sz w:val="20"/>
        </w:rPr>
        <w:t> </w:t>
      </w:r>
      <w:r>
        <w:rPr>
          <w:sz w:val="20"/>
        </w:rPr>
        <w:t>la mezcla de concreto en tres partes con</w:t>
      </w:r>
      <w:r>
        <w:rPr>
          <w:spacing w:val="1"/>
          <w:sz w:val="20"/>
        </w:rPr>
        <w:t> </w:t>
      </w:r>
      <w:r>
        <w:rPr>
          <w:sz w:val="20"/>
        </w:rPr>
        <w:t>espesores aproximados a un tercio de la</w:t>
      </w:r>
      <w:r>
        <w:rPr>
          <w:spacing w:val="1"/>
          <w:sz w:val="20"/>
        </w:rPr>
        <w:t> </w:t>
      </w:r>
      <w:r>
        <w:rPr>
          <w:sz w:val="20"/>
        </w:rPr>
        <w:t>altura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7"/>
          <w:sz w:val="20"/>
        </w:rPr>
        <w:t> </w:t>
      </w:r>
      <w:r>
        <w:rPr>
          <w:sz w:val="20"/>
        </w:rPr>
        <w:t>cono. </w:t>
      </w:r>
    </w:p>
    <w:p>
      <w:pPr>
        <w:pStyle w:val="ListParagraph"/>
        <w:numPr>
          <w:ilvl w:val="0"/>
          <w:numId w:val="6"/>
        </w:numPr>
        <w:tabs>
          <w:tab w:pos="1577" w:val="left" w:leader="none"/>
        </w:tabs>
        <w:spacing w:line="240" w:lineRule="auto" w:before="0" w:after="0"/>
        <w:ind w:left="1575" w:right="0" w:hanging="362"/>
        <w:jc w:val="both"/>
        <w:rPr>
          <w:sz w:val="20"/>
        </w:rPr>
      </w:pPr>
      <w:r>
        <w:rPr>
          <w:sz w:val="20"/>
        </w:rPr>
        <w:t>Se compactó cada capa vaciada dando 25</w:t>
      </w:r>
      <w:r>
        <w:rPr>
          <w:spacing w:val="1"/>
          <w:sz w:val="20"/>
        </w:rPr>
        <w:t> </w:t>
      </w:r>
      <w:r>
        <w:rPr>
          <w:sz w:val="20"/>
        </w:rPr>
        <w:t>golpes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sección</w:t>
      </w:r>
      <w:r>
        <w:rPr>
          <w:spacing w:val="1"/>
          <w:sz w:val="20"/>
        </w:rPr>
        <w:t> </w:t>
      </w:r>
      <w:r>
        <w:rPr>
          <w:sz w:val="20"/>
        </w:rPr>
        <w:t>transversal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superficie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capa,</w:t>
      </w:r>
      <w:r>
        <w:rPr>
          <w:spacing w:val="1"/>
          <w:sz w:val="20"/>
        </w:rPr>
        <w:t> </w:t>
      </w:r>
      <w:r>
        <w:rPr>
          <w:sz w:val="20"/>
        </w:rPr>
        <w:t>utilizando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barra</w:t>
      </w:r>
      <w:r>
        <w:rPr>
          <w:spacing w:val="1"/>
          <w:sz w:val="20"/>
        </w:rPr>
        <w:t> </w:t>
      </w:r>
      <w:r>
        <w:rPr>
          <w:sz w:val="20"/>
        </w:rPr>
        <w:t>compactadora</w:t>
      </w:r>
      <w:r>
        <w:rPr>
          <w:spacing w:val="-2"/>
          <w:sz w:val="20"/>
        </w:rPr>
        <w:t> </w:t>
      </w:r>
      <w:r>
        <w:rPr>
          <w:sz w:val="20"/>
        </w:rPr>
        <w:t>normalizada. </w:t>
      </w:r>
    </w:p>
    <w:p>
      <w:pPr>
        <w:pStyle w:val="ListParagraph"/>
        <w:numPr>
          <w:ilvl w:val="0"/>
          <w:numId w:val="6"/>
        </w:numPr>
        <w:tabs>
          <w:tab w:pos="1576" w:val="left" w:leader="none"/>
        </w:tabs>
        <w:spacing w:line="244" w:lineRule="auto" w:before="0" w:after="0"/>
        <w:ind w:left="1574" w:right="1" w:hanging="362"/>
        <w:jc w:val="both"/>
        <w:rPr>
          <w:sz w:val="20"/>
        </w:rPr>
      </w:pPr>
      <w:r>
        <w:rPr>
          <w:sz w:val="20"/>
        </w:rPr>
        <w:t>Una vez llenado el cono y compactada la</w:t>
      </w:r>
      <w:r>
        <w:rPr>
          <w:spacing w:val="1"/>
          <w:sz w:val="20"/>
        </w:rPr>
        <w:t> </w:t>
      </w:r>
      <w:r>
        <w:rPr>
          <w:sz w:val="20"/>
        </w:rPr>
        <w:t>última</w:t>
      </w:r>
      <w:r>
        <w:rPr>
          <w:spacing w:val="1"/>
          <w:sz w:val="20"/>
        </w:rPr>
        <w:t> </w:t>
      </w:r>
      <w:r>
        <w:rPr>
          <w:sz w:val="20"/>
        </w:rPr>
        <w:t>capa,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enrazó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superficie</w:t>
      </w:r>
      <w:r>
        <w:rPr>
          <w:spacing w:val="1"/>
          <w:sz w:val="20"/>
        </w:rPr>
        <w:t> </w:t>
      </w:r>
      <w:r>
        <w:rPr>
          <w:sz w:val="20"/>
        </w:rPr>
        <w:t>utilizando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misma</w:t>
      </w:r>
      <w:r>
        <w:rPr>
          <w:spacing w:val="1"/>
          <w:sz w:val="20"/>
        </w:rPr>
        <w:t> </w:t>
      </w:r>
      <w:r>
        <w:rPr>
          <w:sz w:val="20"/>
        </w:rPr>
        <w:t>barra</w:t>
      </w:r>
      <w:r>
        <w:rPr>
          <w:spacing w:val="1"/>
          <w:sz w:val="20"/>
        </w:rPr>
        <w:t> </w:t>
      </w:r>
      <w:r>
        <w:rPr>
          <w:sz w:val="20"/>
        </w:rPr>
        <w:t>compactadora</w:t>
      </w:r>
      <w:r>
        <w:rPr>
          <w:spacing w:val="1"/>
          <w:sz w:val="20"/>
        </w:rPr>
        <w:t> </w:t>
      </w:r>
      <w:r>
        <w:rPr>
          <w:sz w:val="20"/>
        </w:rPr>
        <w:t>para luego tomar el cono de las manillas,</w:t>
      </w:r>
      <w:r>
        <w:rPr>
          <w:spacing w:val="1"/>
          <w:sz w:val="20"/>
        </w:rPr>
        <w:t> </w:t>
      </w:r>
      <w:r>
        <w:rPr>
          <w:sz w:val="20"/>
        </w:rPr>
        <w:t>quitar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pies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aletas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retirar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molde,</w:t>
      </w:r>
      <w:r>
        <w:rPr>
          <w:spacing w:val="1"/>
          <w:sz w:val="20"/>
        </w:rPr>
        <w:t> </w:t>
      </w:r>
      <w:r>
        <w:rPr>
          <w:sz w:val="20"/>
        </w:rPr>
        <w:t>alzándolo</w:t>
      </w:r>
      <w:r>
        <w:rPr>
          <w:spacing w:val="1"/>
          <w:sz w:val="20"/>
        </w:rPr>
        <w:t> </w:t>
      </w:r>
      <w:r>
        <w:rPr>
          <w:sz w:val="20"/>
        </w:rPr>
        <w:t>cuidadosamente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dirección vertical evitando cualquier tipo de</w:t>
      </w:r>
      <w:r>
        <w:rPr>
          <w:spacing w:val="1"/>
          <w:sz w:val="20"/>
        </w:rPr>
        <w:t> </w:t>
      </w:r>
      <w:r>
        <w:rPr>
          <w:sz w:val="20"/>
        </w:rPr>
        <w:t>movimiento</w:t>
      </w:r>
      <w:r>
        <w:rPr>
          <w:spacing w:val="1"/>
          <w:sz w:val="20"/>
        </w:rPr>
        <w:t> </w:t>
      </w:r>
      <w:r>
        <w:rPr>
          <w:sz w:val="20"/>
        </w:rPr>
        <w:t>lateral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pueda</w:t>
      </w:r>
      <w:r>
        <w:rPr>
          <w:spacing w:val="1"/>
          <w:sz w:val="20"/>
        </w:rPr>
        <w:t> </w:t>
      </w:r>
      <w:r>
        <w:rPr>
          <w:sz w:val="20"/>
        </w:rPr>
        <w:t>afectar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forma final de la mezcla deformada, todo</w:t>
      </w:r>
      <w:r>
        <w:rPr>
          <w:spacing w:val="1"/>
          <w:sz w:val="20"/>
        </w:rPr>
        <w:t> </w:t>
      </w:r>
      <w:r>
        <w:rPr>
          <w:sz w:val="20"/>
        </w:rPr>
        <w:t>esto en un tiempo de cinco (5) a diez (10)</w:t>
      </w:r>
      <w:r>
        <w:rPr>
          <w:spacing w:val="1"/>
          <w:sz w:val="20"/>
        </w:rPr>
        <w:t> </w:t>
      </w:r>
      <w:r>
        <w:rPr>
          <w:sz w:val="20"/>
        </w:rPr>
        <w:t>segundos</w:t>
      </w:r>
      <w:r>
        <w:rPr>
          <w:spacing w:val="-5"/>
          <w:sz w:val="20"/>
        </w:rPr>
        <w:t> </w:t>
      </w:r>
      <w:r>
        <w:rPr>
          <w:sz w:val="20"/>
        </w:rPr>
        <w:t>según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indicado en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norma. </w:t>
      </w:r>
    </w:p>
    <w:p>
      <w:pPr>
        <w:pStyle w:val="ListParagraph"/>
        <w:numPr>
          <w:ilvl w:val="0"/>
          <w:numId w:val="6"/>
        </w:numPr>
        <w:tabs>
          <w:tab w:pos="1575" w:val="left" w:leader="none"/>
        </w:tabs>
        <w:spacing w:line="224" w:lineRule="exact" w:before="0" w:after="0"/>
        <w:ind w:left="1574" w:right="0" w:hanging="363"/>
        <w:jc w:val="both"/>
        <w:rPr>
          <w:sz w:val="20"/>
        </w:rPr>
      </w:pPr>
      <w:r>
        <w:rPr>
          <w:sz w:val="20"/>
        </w:rPr>
        <w:t>Por</w:t>
      </w:r>
      <w:r>
        <w:rPr>
          <w:spacing w:val="43"/>
          <w:sz w:val="20"/>
        </w:rPr>
        <w:t> </w:t>
      </w:r>
      <w:r>
        <w:rPr>
          <w:sz w:val="20"/>
        </w:rPr>
        <w:t>último,</w:t>
      </w:r>
      <w:r>
        <w:rPr>
          <w:spacing w:val="45"/>
          <w:sz w:val="20"/>
        </w:rPr>
        <w:t> </w:t>
      </w:r>
      <w:r>
        <w:rPr>
          <w:sz w:val="20"/>
        </w:rPr>
        <w:t>se</w:t>
      </w:r>
      <w:r>
        <w:rPr>
          <w:spacing w:val="41"/>
          <w:sz w:val="20"/>
        </w:rPr>
        <w:t> </w:t>
      </w:r>
      <w:r>
        <w:rPr>
          <w:sz w:val="20"/>
        </w:rPr>
        <w:t>colocó</w:t>
      </w:r>
      <w:r>
        <w:rPr>
          <w:spacing w:val="37"/>
          <w:sz w:val="20"/>
        </w:rPr>
        <w:t> </w:t>
      </w:r>
      <w:r>
        <w:rPr>
          <w:sz w:val="20"/>
        </w:rPr>
        <w:t>el</w:t>
      </w:r>
      <w:r>
        <w:rPr>
          <w:spacing w:val="40"/>
          <w:sz w:val="20"/>
        </w:rPr>
        <w:t> </w:t>
      </w:r>
      <w:r>
        <w:rPr>
          <w:sz w:val="20"/>
        </w:rPr>
        <w:t>cono</w:t>
      </w:r>
      <w:r>
        <w:rPr>
          <w:spacing w:val="41"/>
          <w:sz w:val="20"/>
        </w:rPr>
        <w:t> </w:t>
      </w:r>
      <w:r>
        <w:rPr>
          <w:sz w:val="20"/>
        </w:rPr>
        <w:t>de</w:t>
      </w:r>
      <w:r>
        <w:rPr>
          <w:spacing w:val="40"/>
          <w:sz w:val="20"/>
        </w:rPr>
        <w:t> </w:t>
      </w:r>
      <w:r>
        <w:rPr>
          <w:sz w:val="20"/>
        </w:rPr>
        <w:t>Abrams </w:t>
      </w:r>
    </w:p>
    <w:p>
      <w:pPr>
        <w:pStyle w:val="BodyText"/>
        <w:ind w:left="1573" w:right="3"/>
        <w:jc w:val="both"/>
      </w:pP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plancha</w:t>
      </w:r>
      <w:r>
        <w:rPr>
          <w:spacing w:val="1"/>
        </w:rPr>
        <w:t> </w:t>
      </w:r>
      <w:r>
        <w:rPr/>
        <w:t>metálica,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lado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volteado,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luego colocar la barra compactadora sobre</w:t>
      </w:r>
      <w:r>
        <w:rPr>
          <w:spacing w:val="1"/>
        </w:rPr>
        <w:t> </w:t>
      </w:r>
      <w:r>
        <w:rPr/>
        <w:t>el cono en dirección a la mezcla y poder</w:t>
      </w:r>
      <w:r>
        <w:rPr>
          <w:spacing w:val="1"/>
        </w:rPr>
        <w:t> </w:t>
      </w:r>
      <w:r>
        <w:rPr/>
        <w:t>medir la diferencia de altura entre el cono y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mezcla</w:t>
      </w:r>
      <w:r>
        <w:rPr>
          <w:spacing w:val="2"/>
        </w:rPr>
        <w:t> </w:t>
      </w:r>
      <w:r>
        <w:rPr/>
        <w:t>deformada. </w:t>
      </w:r>
    </w:p>
    <w:p>
      <w:pPr>
        <w:pStyle w:val="BodyText"/>
        <w:spacing w:line="244" w:lineRule="auto" w:before="102"/>
        <w:ind w:left="619" w:right="357"/>
        <w:jc w:val="both"/>
      </w:pPr>
      <w:r>
        <w:rPr/>
        <w:br w:type="column"/>
      </w:r>
      <w:r>
        <w:rPr/>
        <w:t>Como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fresco,</w:t>
      </w:r>
      <w:r>
        <w:rPr>
          <w:spacing w:val="1"/>
        </w:rPr>
        <w:t> </w:t>
      </w:r>
      <w:r>
        <w:rPr/>
        <w:t>evaluando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triangular,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implementaron mezclas con 100% de reconeco, en</w:t>
      </w:r>
      <w:r>
        <w:rPr>
          <w:spacing w:val="1"/>
        </w:rPr>
        <w:t> </w:t>
      </w:r>
      <w:r>
        <w:rPr/>
        <w:t>las cuales es necesario determinar la magnitud del</w:t>
      </w:r>
      <w:r>
        <w:rPr>
          <w:spacing w:val="1"/>
        </w:rPr>
        <w:t> </w:t>
      </w:r>
      <w:r>
        <w:rPr/>
        <w:t>asentamiento mediante la utilización del Cono de</w:t>
      </w:r>
      <w:r>
        <w:rPr>
          <w:spacing w:val="1"/>
        </w:rPr>
        <w:t> </w:t>
      </w:r>
      <w:r>
        <w:rPr/>
        <w:t>Abrams. Evaluando así, el asentamiento de mezclas</w:t>
      </w:r>
      <w:r>
        <w:rPr>
          <w:spacing w:val="-51"/>
        </w:rPr>
        <w:t> </w:t>
      </w:r>
      <w:r>
        <w:rPr/>
        <w:t>con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dosis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cemento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agua/cemento. 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4" w:lineRule="auto"/>
        <w:ind w:left="618" w:right="357" w:firstLine="1"/>
        <w:jc w:val="both"/>
      </w:pPr>
      <w:r>
        <w:rPr/>
        <w:t>Se realizaron mezclas con dosis de cemento iguales</w:t>
      </w:r>
      <w:r>
        <w:rPr>
          <w:spacing w:val="-51"/>
        </w:rPr>
        <w:t> </w:t>
      </w:r>
      <w:r>
        <w:rPr/>
        <w:t>a 380 kg/cm³, 400 kg/cm³ y 420 kg/cm³.Una vez</w:t>
      </w:r>
      <w:r>
        <w:rPr>
          <w:spacing w:val="1"/>
        </w:rPr>
        <w:t> </w:t>
      </w:r>
      <w:r>
        <w:rPr/>
        <w:t>establecida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cemento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agregar diferentes cantidades de agua en función a</w:t>
      </w:r>
      <w:r>
        <w:rPr>
          <w:spacing w:val="1"/>
        </w:rPr>
        <w:t> </w:t>
      </w:r>
      <w:r>
        <w:rPr/>
        <w:t>una relación “a/c” tomando valores de 0,40, 0,50 y</w:t>
      </w:r>
      <w:r>
        <w:rPr>
          <w:spacing w:val="1"/>
        </w:rPr>
        <w:t> </w:t>
      </w:r>
      <w:r>
        <w:rPr/>
        <w:t>0,60</w:t>
      </w:r>
      <w:r>
        <w:rPr>
          <w:spacing w:val="1"/>
        </w:rPr>
        <w:t> </w:t>
      </w:r>
      <w:r>
        <w:rPr/>
        <w:t>respectivamente,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dosificaciones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conglomerante.</w:t>
      </w:r>
      <w:r>
        <w:rPr>
          <w:spacing w:val="1"/>
        </w:rPr>
        <w:t> </w:t>
      </w:r>
      <w:r>
        <w:rPr/>
        <w:t>Así,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muestras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asentamiento,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repitió</w:t>
      </w:r>
      <w:r>
        <w:rPr>
          <w:spacing w:val="1"/>
        </w:rPr>
        <w:t> </w:t>
      </w:r>
      <w:r>
        <w:rPr/>
        <w:t>aumentando cada vez más la cantidad de agua en</w:t>
      </w:r>
      <w:r>
        <w:rPr>
          <w:spacing w:val="1"/>
        </w:rPr>
        <w:t> </w:t>
      </w:r>
      <w:r>
        <w:rPr/>
        <w:t>función a la relación “a/c” ya establecidas para luego</w:t>
      </w:r>
      <w:r>
        <w:rPr>
          <w:spacing w:val="-51"/>
        </w:rPr>
        <w:t> </w:t>
      </w:r>
      <w:r>
        <w:rPr/>
        <w:t>obtener tres (3) asentamientos por cada dosis de</w:t>
      </w:r>
      <w:r>
        <w:rPr>
          <w:spacing w:val="1"/>
        </w:rPr>
        <w:t> </w:t>
      </w:r>
      <w:r>
        <w:rPr/>
        <w:t>cemento</w:t>
      </w:r>
      <w:r>
        <w:rPr>
          <w:spacing w:val="1"/>
        </w:rPr>
        <w:t> </w:t>
      </w:r>
      <w:r>
        <w:rPr/>
        <w:t>.Pudiendo,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grafico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variación del asentamiento en función de la dosis de</w:t>
      </w:r>
      <w:r>
        <w:rPr>
          <w:spacing w:val="-51"/>
        </w:rPr>
        <w:t> </w:t>
      </w:r>
      <w:r>
        <w:rPr/>
        <w:t>cemento</w:t>
      </w:r>
      <w:r>
        <w:rPr>
          <w:spacing w:val="-6"/>
        </w:rPr>
        <w:t> </w:t>
      </w:r>
      <w:r>
        <w:rPr/>
        <w:t>y</w:t>
      </w:r>
      <w:r>
        <w:rPr>
          <w:spacing w:val="3"/>
        </w:rPr>
        <w:t> </w:t>
      </w:r>
      <w:r>
        <w:rPr/>
        <w:t>relación</w:t>
      </w:r>
      <w:r>
        <w:rPr>
          <w:spacing w:val="2"/>
        </w:rPr>
        <w:t> </w:t>
      </w:r>
      <w:r>
        <w:rPr/>
        <w:t>agua-cemento. </w:t>
      </w:r>
    </w:p>
    <w:p>
      <w:pPr>
        <w:pStyle w:val="BodyText"/>
        <w:rPr>
          <w:sz w:val="18"/>
        </w:rPr>
      </w:pPr>
    </w:p>
    <w:p>
      <w:pPr>
        <w:pStyle w:val="BodyText"/>
        <w:spacing w:line="244" w:lineRule="auto"/>
        <w:ind w:left="619" w:right="357"/>
        <w:jc w:val="both"/>
      </w:pPr>
      <w:r>
        <w:rPr/>
        <w:t>Este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repitió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mezclas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incorporación de un aditivo retardador de fraguado,</w:t>
      </w:r>
      <w:r>
        <w:rPr>
          <w:spacing w:val="1"/>
        </w:rPr>
        <w:t> </w:t>
      </w:r>
      <w:r>
        <w:rPr/>
        <w:t>el cual ayuda con la trabajabilidad del concreto y</w:t>
      </w:r>
      <w:r>
        <w:rPr>
          <w:spacing w:val="1"/>
        </w:rPr>
        <w:t> </w:t>
      </w:r>
      <w:r>
        <w:rPr/>
        <w:t>reduce la cantidad de agua necesaria en la mezcla,</w:t>
      </w:r>
      <w:r>
        <w:rPr>
          <w:spacing w:val="1"/>
        </w:rPr>
        <w:t> </w:t>
      </w:r>
      <w:r>
        <w:rPr/>
        <w:t>sin embargo, la cantidad de agua se mantuvo igual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ambos</w:t>
      </w:r>
      <w:r>
        <w:rPr>
          <w:spacing w:val="-1"/>
        </w:rPr>
        <w:t> </w:t>
      </w:r>
      <w:r>
        <w:rPr/>
        <w:t>casos 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254" w:val="left" w:leader="none"/>
        </w:tabs>
        <w:spacing w:line="247" w:lineRule="auto" w:before="0" w:after="0"/>
        <w:ind w:left="2247" w:right="784" w:hanging="1222"/>
        <w:jc w:val="left"/>
        <w:rPr>
          <w:rFonts w:ascii="Arial" w:hAnsi="Arial"/>
          <w:sz w:val="20"/>
        </w:rPr>
      </w:pPr>
      <w:r>
        <w:rPr>
          <w:sz w:val="20"/>
        </w:rPr>
        <w:t>CARACTERIZACIÓN DEL CONCRETO</w:t>
      </w:r>
      <w:r>
        <w:rPr>
          <w:spacing w:val="1"/>
          <w:sz w:val="20"/>
        </w:rPr>
        <w:t> </w:t>
      </w:r>
      <w:r>
        <w:rPr>
          <w:sz w:val="20"/>
        </w:rPr>
        <w:t>ENDURECIDO </w:t>
      </w:r>
    </w:p>
    <w:p>
      <w:pPr>
        <w:spacing w:after="0" w:line="247" w:lineRule="auto"/>
        <w:jc w:val="left"/>
        <w:rPr>
          <w:rFonts w:ascii="Arial" w:hAnsi="Arial"/>
          <w:sz w:val="20"/>
        </w:rPr>
        <w:sectPr>
          <w:type w:val="continuous"/>
          <w:pgSz w:w="12240" w:h="15840"/>
          <w:pgMar w:top="900" w:bottom="280" w:left="420" w:right="620"/>
          <w:cols w:num="2" w:equalWidth="0">
            <w:col w:w="5518" w:space="40"/>
            <w:col w:w="5642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ListParagraph"/>
        <w:numPr>
          <w:ilvl w:val="1"/>
          <w:numId w:val="1"/>
        </w:numPr>
        <w:tabs>
          <w:tab w:pos="6428" w:val="left" w:leader="none"/>
        </w:tabs>
        <w:spacing w:line="240" w:lineRule="auto" w:before="93" w:after="0"/>
        <w:ind w:left="6427" w:right="0" w:hanging="253"/>
        <w:jc w:val="lef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1139953</wp:posOffset>
            </wp:positionH>
            <wp:positionV relativeFrom="paragraph">
              <wp:posOffset>-484252</wp:posOffset>
            </wp:positionV>
            <wp:extent cx="2277781" cy="2368293"/>
            <wp:effectExtent l="0" t="0" r="0" b="0"/>
            <wp:wrapNone/>
            <wp:docPr id="7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781" cy="236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20"/>
        </w:rPr>
        <w:t>Masa</w:t>
      </w:r>
      <w:r>
        <w:rPr>
          <w:rFonts w:ascii="Arial"/>
          <w:i/>
          <w:spacing w:val="-10"/>
          <w:sz w:val="20"/>
        </w:rPr>
        <w:t> </w:t>
      </w:r>
      <w:r>
        <w:rPr>
          <w:rFonts w:ascii="Arial"/>
          <w:i/>
          <w:sz w:val="20"/>
        </w:rPr>
        <w:t>unitaria</w:t>
      </w:r>
    </w:p>
    <w:p>
      <w:pPr>
        <w:pStyle w:val="BodyText"/>
        <w:spacing w:before="1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2240" w:h="15840"/>
          <w:pgMar w:top="900" w:bottom="280" w:left="420" w:right="620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"/>
        <w:rPr>
          <w:rFonts w:ascii="Arial"/>
          <w:i/>
          <w:sz w:val="25"/>
        </w:rPr>
      </w:pPr>
    </w:p>
    <w:p>
      <w:pPr>
        <w:spacing w:line="367" w:lineRule="auto" w:before="0"/>
        <w:ind w:left="2819" w:right="0" w:hanging="1774"/>
        <w:jc w:val="left"/>
        <w:rPr>
          <w:sz w:val="18"/>
        </w:rPr>
      </w:pPr>
      <w:r>
        <w:rPr>
          <w:rFonts w:ascii="Arial" w:hAnsi="Arial"/>
          <w:b/>
          <w:sz w:val="18"/>
        </w:rPr>
        <w:t>Figura 4: </w:t>
      </w:r>
      <w:r>
        <w:rPr>
          <w:sz w:val="18"/>
        </w:rPr>
        <w:t>Medición del asentamiento con el Cono de</w:t>
      </w:r>
      <w:r>
        <w:rPr>
          <w:spacing w:val="1"/>
          <w:sz w:val="18"/>
        </w:rPr>
        <w:t> </w:t>
      </w:r>
      <w:r>
        <w:rPr>
          <w:sz w:val="18"/>
        </w:rPr>
        <w:t>Abrams. </w:t>
      </w:r>
    </w:p>
    <w:p>
      <w:pPr>
        <w:pStyle w:val="ListParagraph"/>
        <w:numPr>
          <w:ilvl w:val="1"/>
          <w:numId w:val="1"/>
        </w:numPr>
        <w:tabs>
          <w:tab w:pos="1107" w:val="left" w:leader="none"/>
        </w:tabs>
        <w:spacing w:line="224" w:lineRule="exact" w:before="0" w:after="0"/>
        <w:ind w:left="1106" w:right="0" w:hanging="25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Relación</w:t>
      </w:r>
      <w:r>
        <w:rPr>
          <w:rFonts w:ascii="Arial" w:hAnsi="Arial"/>
          <w:i/>
          <w:spacing w:val="-13"/>
          <w:sz w:val="20"/>
        </w:rPr>
        <w:t> </w:t>
      </w:r>
      <w:r>
        <w:rPr>
          <w:rFonts w:ascii="Arial" w:hAnsi="Arial"/>
          <w:i/>
          <w:sz w:val="20"/>
        </w:rPr>
        <w:t>Triangular</w:t>
      </w:r>
    </w:p>
    <w:p>
      <w:pPr>
        <w:pStyle w:val="BodyText"/>
        <w:spacing w:line="244" w:lineRule="auto" w:before="100"/>
        <w:ind w:left="834" w:right="359" w:firstLine="1"/>
        <w:jc w:val="both"/>
      </w:pPr>
      <w:r>
        <w:rPr/>
        <w:br w:type="column"/>
      </w:r>
      <w:r>
        <w:rPr/>
        <w:t>Antes de realizar el ensayo a compresión de los</w:t>
      </w:r>
      <w:r>
        <w:rPr>
          <w:spacing w:val="1"/>
        </w:rPr>
        <w:t> </w:t>
      </w:r>
      <w:r>
        <w:rPr/>
        <w:t>cilindros, se midió con una cinta métrica la altura y</w:t>
      </w:r>
      <w:r>
        <w:rPr>
          <w:spacing w:val="1"/>
        </w:rPr>
        <w:t> </w:t>
      </w:r>
      <w:r>
        <w:rPr/>
        <w:t>diámetro de cada cilindro en tres puntos diferentes,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promediar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obtener el volumen final de cada cilindro. Para las</w:t>
      </w:r>
      <w:r>
        <w:rPr>
          <w:spacing w:val="1"/>
        </w:rPr>
        <w:t> </w:t>
      </w:r>
      <w:r>
        <w:rPr/>
        <w:t>viguetas,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midió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longitud,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profundidad para también hallar su volumen. Luego,</w:t>
      </w:r>
      <w:r>
        <w:rPr>
          <w:spacing w:val="-5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balanza</w:t>
      </w:r>
      <w:r>
        <w:rPr>
          <w:spacing w:val="1"/>
        </w:rPr>
        <w:t> </w:t>
      </w:r>
      <w:r>
        <w:rPr/>
        <w:t>(para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cilindros y las viguetas). Con los datos obtenidos se</w:t>
      </w:r>
      <w:r>
        <w:rPr>
          <w:spacing w:val="1"/>
        </w:rPr>
        <w:t> </w:t>
      </w:r>
      <w:r>
        <w:rPr/>
        <w:t>procedió a calcular la masa unitaria del concreto</w:t>
      </w:r>
      <w:r>
        <w:rPr>
          <w:spacing w:val="1"/>
        </w:rPr>
        <w:t> </w:t>
      </w:r>
      <w:r>
        <w:rPr/>
        <w:t>endurecido</w:t>
      </w:r>
      <w:r>
        <w:rPr>
          <w:spacing w:val="-2"/>
        </w:rPr>
        <w:t> </w:t>
      </w:r>
      <w:r>
        <w:rPr/>
        <w:t>utilizando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fórmula: 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1"/>
        <w:ind w:left="2338" w:right="1921"/>
        <w:jc w:val="center"/>
      </w:pPr>
      <w:r>
        <w:rPr/>
        <w:t>WE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Wp</w:t>
      </w:r>
      <w:r>
        <w:rPr>
          <w:spacing w:val="-2"/>
        </w:rPr>
        <w:t> </w:t>
      </w:r>
      <w:r>
        <w:rPr/>
        <w:t>/</w:t>
      </w:r>
      <w:r>
        <w:rPr>
          <w:spacing w:val="7"/>
        </w:rPr>
        <w:t> </w:t>
      </w:r>
      <w:r>
        <w:rPr/>
        <w:t>Vp</w:t>
      </w:r>
      <w:r>
        <w:rPr>
          <w:spacing w:val="6"/>
        </w:rPr>
        <w:t> </w:t>
      </w:r>
      <w:r>
        <w:rPr/>
        <w:t>(6)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3046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Revista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TEKHNÉ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Nº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25.3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2240" w:h="15840"/>
          <w:pgMar w:top="900" w:bottom="280" w:left="420" w:right="620"/>
          <w:cols w:num="2" w:equalWidth="0">
            <w:col w:w="5302" w:space="40"/>
            <w:col w:w="5858"/>
          </w:cols>
        </w:sectPr>
      </w:pPr>
    </w:p>
    <w:p>
      <w:pPr>
        <w:spacing w:before="114"/>
        <w:ind w:left="5076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headerReference w:type="default" r:id="rId126"/>
          <w:footerReference w:type="default" r:id="rId127"/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2" w:lineRule="auto" w:before="99"/>
        <w:ind w:left="856"/>
        <w:jc w:val="both"/>
      </w:pPr>
      <w:r>
        <w:rPr/>
        <w:t>Donde: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unitaria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endurecido (kgf/m³), Wp es el peso del cilindro o</w:t>
      </w:r>
      <w:r>
        <w:rPr>
          <w:spacing w:val="1"/>
        </w:rPr>
        <w:t> </w:t>
      </w:r>
      <w:r>
        <w:rPr>
          <w:spacing w:val="-1"/>
        </w:rPr>
        <w:t>vigueta</w:t>
      </w:r>
      <w:r>
        <w:rPr>
          <w:spacing w:val="-11"/>
        </w:rPr>
        <w:t> </w:t>
      </w:r>
      <w:r>
        <w:rPr>
          <w:spacing w:val="-1"/>
        </w:rPr>
        <w:t>(kgf)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Vp</w:t>
      </w:r>
      <w:r>
        <w:rPr>
          <w:spacing w:val="-8"/>
        </w:rPr>
        <w:t> </w:t>
      </w:r>
      <w:r>
        <w:rPr>
          <w:spacing w:val="-1"/>
        </w:rPr>
        <w:t>es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volumen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8"/>
        </w:rPr>
        <w:t> </w:t>
      </w:r>
      <w:r>
        <w:rPr/>
        <w:t>cilindro</w:t>
      </w:r>
      <w:r>
        <w:rPr>
          <w:spacing w:val="-10"/>
        </w:rPr>
        <w:t> </w:t>
      </w:r>
      <w:r>
        <w:rPr/>
        <w:t>o</w:t>
      </w:r>
      <w:r>
        <w:rPr>
          <w:spacing w:val="-13"/>
        </w:rPr>
        <w:t> </w:t>
      </w:r>
      <w:r>
        <w:rPr/>
        <w:t>vigueta</w:t>
      </w:r>
      <w:r>
        <w:rPr>
          <w:spacing w:val="1"/>
        </w:rPr>
        <w:t> </w:t>
      </w:r>
      <w:r>
        <w:rPr/>
        <w:t>(m³). 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107" w:val="left" w:leader="none"/>
        </w:tabs>
        <w:spacing w:line="240" w:lineRule="auto" w:before="0" w:after="0"/>
        <w:ind w:left="1106" w:right="0" w:hanging="25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Ensayo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compresión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spacing w:line="242" w:lineRule="auto"/>
        <w:ind w:left="855"/>
        <w:jc w:val="both"/>
      </w:pPr>
      <w:r>
        <w:rPr/>
        <w:t>El ensayo a compresión de las probetas cilíndricas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COVENIN</w:t>
      </w:r>
      <w:r>
        <w:rPr>
          <w:spacing w:val="1"/>
        </w:rPr>
        <w:t> </w:t>
      </w:r>
      <w:r>
        <w:rPr/>
        <w:t>338-2002</w:t>
      </w:r>
      <w:r>
        <w:rPr>
          <w:spacing w:val="1"/>
        </w:rPr>
        <w:t> </w:t>
      </w:r>
      <w:r>
        <w:rPr/>
        <w:t>“Método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elaboración,</w:t>
      </w:r>
      <w:r>
        <w:rPr>
          <w:spacing w:val="1"/>
        </w:rPr>
        <w:t> </w:t>
      </w:r>
      <w:r>
        <w:rPr/>
        <w:t>curado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compresión de cilindros de concreto” </w:t>
      </w:r>
      <w:r>
        <w:rPr>
          <w:rFonts w:ascii="Arial" w:hAnsi="Arial"/>
          <w:b/>
          <w:sz w:val="22"/>
        </w:rPr>
        <w:t>[19]</w:t>
      </w:r>
      <w:r>
        <w:rPr>
          <w:sz w:val="22"/>
        </w:rPr>
        <w:t>. </w:t>
      </w:r>
      <w:r>
        <w:rPr/>
        <w:t>El cual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ubicar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cilindro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máquina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ensayos,</w:t>
      </w:r>
      <w:r>
        <w:rPr>
          <w:spacing w:val="1"/>
        </w:rPr>
        <w:t> </w:t>
      </w:r>
      <w:r>
        <w:rPr/>
        <w:t>colocando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discos</w:t>
      </w:r>
      <w:r>
        <w:rPr>
          <w:spacing w:val="1"/>
        </w:rPr>
        <w:t> </w:t>
      </w:r>
      <w:r>
        <w:rPr/>
        <w:t>confinados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almohadillas de neopreno arriba y abajo del mismo,</w:t>
      </w:r>
      <w:r>
        <w:rPr>
          <w:spacing w:val="1"/>
        </w:rPr>
        <w:t> </w:t>
      </w:r>
      <w:r>
        <w:rPr/>
        <w:t>los cuales harán que tanto la parte superior como la</w:t>
      </w:r>
      <w:r>
        <w:rPr>
          <w:spacing w:val="1"/>
        </w:rPr>
        <w:t> </w:t>
      </w:r>
      <w:r>
        <w:rPr/>
        <w:t>inferior de la probeta se nivelen y que la carga se</w:t>
      </w:r>
      <w:r>
        <w:rPr>
          <w:spacing w:val="1"/>
        </w:rPr>
        <w:t> </w:t>
      </w:r>
      <w:r>
        <w:rPr/>
        <w:t>distribuya</w:t>
      </w:r>
      <w:r>
        <w:rPr>
          <w:spacing w:val="1"/>
        </w:rPr>
        <w:t> </w:t>
      </w:r>
      <w:r>
        <w:rPr/>
        <w:t>uniformemente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transversal. Luego se procede a cargar la máquina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comprimir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cilindro</w:t>
      </w:r>
      <w:r>
        <w:rPr>
          <w:spacing w:val="1"/>
        </w:rPr>
        <w:t> </w:t>
      </w:r>
      <w:r>
        <w:rPr/>
        <w:t>hasta</w:t>
      </w:r>
      <w:r>
        <w:rPr>
          <w:spacing w:val="-1"/>
        </w:rPr>
        <w:t> </w:t>
      </w:r>
      <w:r>
        <w:rPr/>
        <w:t>lograr</w:t>
      </w:r>
      <w:r>
        <w:rPr>
          <w:spacing w:val="-2"/>
        </w:rPr>
        <w:t> </w:t>
      </w:r>
      <w:r>
        <w:rPr/>
        <w:t>la</w:t>
      </w:r>
      <w:r>
        <w:rPr>
          <w:spacing w:val="-9"/>
        </w:rPr>
        <w:t> </w:t>
      </w:r>
      <w:r>
        <w:rPr/>
        <w:t>falla. 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856"/>
      </w:pPr>
      <w:r>
        <w:rPr/>
        <w:t>La</w:t>
      </w:r>
      <w:r>
        <w:rPr>
          <w:spacing w:val="20"/>
        </w:rPr>
        <w:t> </w:t>
      </w:r>
      <w:r>
        <w:rPr/>
        <w:t>resistencia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compresión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cada</w:t>
      </w:r>
      <w:r>
        <w:rPr>
          <w:spacing w:val="20"/>
        </w:rPr>
        <w:t> </w:t>
      </w:r>
      <w:r>
        <w:rPr/>
        <w:t>cilindro</w:t>
      </w:r>
      <w:r>
        <w:rPr>
          <w:spacing w:val="21"/>
        </w:rPr>
        <w:t> </w:t>
      </w:r>
      <w:r>
        <w:rPr/>
        <w:t>se</w:t>
      </w:r>
      <w:r>
        <w:rPr>
          <w:spacing w:val="1"/>
        </w:rPr>
        <w:t> </w:t>
      </w:r>
      <w:r>
        <w:rPr/>
        <w:t>calculó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2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ecuación: </w:t>
      </w:r>
    </w:p>
    <w:p>
      <w:pPr>
        <w:pStyle w:val="BodyText"/>
        <w:spacing w:before="9"/>
      </w:pPr>
    </w:p>
    <w:p>
      <w:pPr>
        <w:pStyle w:val="BodyText"/>
        <w:spacing w:before="1"/>
        <w:ind w:left="1257" w:right="406"/>
        <w:jc w:val="center"/>
      </w:pPr>
      <w:r>
        <w:rPr/>
        <w:t>σ</w:t>
      </w:r>
      <w:r>
        <w:rPr>
          <w:spacing w:val="2"/>
        </w:rPr>
        <w:t> </w:t>
      </w:r>
      <w:r>
        <w:rPr/>
        <w:t>=</w:t>
      </w:r>
      <w:r>
        <w:rPr>
          <w:spacing w:val="3"/>
        </w:rPr>
        <w:t> </w:t>
      </w:r>
      <w:r>
        <w:rPr/>
        <w:t>P</w:t>
      </w:r>
      <w:r>
        <w:rPr>
          <w:spacing w:val="-2"/>
        </w:rPr>
        <w:t> </w:t>
      </w:r>
      <w:r>
        <w:rPr/>
        <w:t>/</w:t>
      </w:r>
      <w:r>
        <w:rPr>
          <w:spacing w:val="3"/>
        </w:rPr>
        <w:t> </w:t>
      </w:r>
      <w:r>
        <w:rPr/>
        <w:t>A</w:t>
      </w:r>
      <w:r>
        <w:rPr>
          <w:spacing w:val="10"/>
        </w:rPr>
        <w:t> </w:t>
      </w:r>
      <w:r>
        <w:rPr/>
        <w:t>(7) </w:t>
      </w:r>
    </w:p>
    <w:p>
      <w:pPr>
        <w:pStyle w:val="BodyText"/>
        <w:spacing w:before="8"/>
      </w:pPr>
    </w:p>
    <w:p>
      <w:pPr>
        <w:pStyle w:val="BodyText"/>
        <w:spacing w:line="242" w:lineRule="auto"/>
        <w:ind w:left="855" w:right="1"/>
        <w:jc w:val="both"/>
      </w:pPr>
      <w:r>
        <w:rPr/>
        <w:t>Donde:</w:t>
      </w:r>
      <w:r>
        <w:rPr>
          <w:spacing w:val="1"/>
        </w:rPr>
        <w:t> </w:t>
      </w:r>
      <w:r>
        <w:rPr/>
        <w:t>σ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compresión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cilindro (kgf/cm</w:t>
      </w:r>
      <w:r>
        <w:rPr>
          <w:rFonts w:ascii="Cambria Math" w:hAnsi="Cambria Math"/>
        </w:rPr>
        <w:t>²</w:t>
      </w:r>
      <w:r>
        <w:rPr/>
        <w:t>), P es la carga máxima aplicada al</w:t>
      </w:r>
      <w:r>
        <w:rPr>
          <w:spacing w:val="1"/>
        </w:rPr>
        <w:t> </w:t>
      </w:r>
      <w:r>
        <w:rPr/>
        <w:t>cilindro (kgf) y A es el área transversal del cilindro</w:t>
      </w:r>
      <w:r>
        <w:rPr>
          <w:spacing w:val="1"/>
        </w:rPr>
        <w:t> </w:t>
      </w:r>
      <w:r>
        <w:rPr/>
        <w:t>(cm</w:t>
      </w:r>
      <w:r>
        <w:rPr>
          <w:rFonts w:ascii="Cambria Math" w:hAnsi="Cambria Math"/>
        </w:rPr>
        <w:t>²</w:t>
      </w:r>
      <w:r>
        <w:rPr/>
        <w:t>). 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853592</wp:posOffset>
            </wp:positionH>
            <wp:positionV relativeFrom="paragraph">
              <wp:posOffset>144369</wp:posOffset>
            </wp:positionV>
            <wp:extent cx="2810813" cy="1343406"/>
            <wp:effectExtent l="0" t="0" r="0" b="0"/>
            <wp:wrapTopAndBottom/>
            <wp:docPr id="9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813" cy="134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7" w:lineRule="auto" w:before="65"/>
        <w:ind w:left="1257" w:right="408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5: </w:t>
      </w:r>
      <w:r>
        <w:rPr>
          <w:sz w:val="18"/>
        </w:rPr>
        <w:t>Ensayo a compresión de las probetas</w:t>
      </w:r>
      <w:r>
        <w:rPr>
          <w:spacing w:val="1"/>
          <w:sz w:val="18"/>
        </w:rPr>
        <w:t> </w:t>
      </w:r>
      <w:r>
        <w:rPr>
          <w:sz w:val="18"/>
        </w:rPr>
        <w:t>cilíndricas. </w:t>
      </w:r>
    </w:p>
    <w:p>
      <w:pPr>
        <w:pStyle w:val="ListParagraph"/>
        <w:numPr>
          <w:ilvl w:val="0"/>
          <w:numId w:val="7"/>
        </w:numPr>
        <w:tabs>
          <w:tab w:pos="1116" w:val="left" w:leader="none"/>
        </w:tabs>
        <w:spacing w:line="224" w:lineRule="exact" w:before="0" w:after="0"/>
        <w:ind w:left="1115" w:right="0" w:hanging="262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Ley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Abrams</w:t>
      </w:r>
    </w:p>
    <w:p>
      <w:pPr>
        <w:pStyle w:val="BodyText"/>
        <w:spacing w:line="244" w:lineRule="auto" w:before="100"/>
        <w:ind w:left="618" w:right="357"/>
        <w:jc w:val="both"/>
      </w:pPr>
      <w:r>
        <w:rPr/>
        <w:br w:type="column"/>
      </w:r>
      <w:r>
        <w:rPr/>
        <w:t>repitió,</w:t>
      </w:r>
      <w:r>
        <w:rPr>
          <w:spacing w:val="1"/>
        </w:rPr>
        <w:t> </w:t>
      </w:r>
      <w:r>
        <w:rPr/>
        <w:t>agregándole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un</w:t>
      </w:r>
      <w:r>
        <w:rPr>
          <w:spacing w:val="54"/>
        </w:rPr>
        <w:t> </w:t>
      </w:r>
      <w:r>
        <w:rPr/>
        <w:t>aditivo</w:t>
      </w:r>
      <w:r>
        <w:rPr>
          <w:spacing w:val="1"/>
        </w:rPr>
        <w:t> </w:t>
      </w:r>
      <w:r>
        <w:rPr/>
        <w:t>retardador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fraguado</w:t>
      </w:r>
      <w:r>
        <w:rPr>
          <w:spacing w:val="1"/>
        </w:rPr>
        <w:t> </w:t>
      </w:r>
      <w:r>
        <w:rPr/>
        <w:t>(como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 triangular). Dichos ensayos se realizaron</w:t>
      </w:r>
      <w:r>
        <w:rPr>
          <w:spacing w:val="1"/>
        </w:rPr>
        <w:t> </w:t>
      </w:r>
      <w:r>
        <w:rPr/>
        <w:t>con un tiempo de curado de 7, 14 y 28 días, 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gráfica,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tomaron las resistencias promedio a los 28 días de</w:t>
      </w:r>
      <w:r>
        <w:rPr>
          <w:spacing w:val="1"/>
        </w:rPr>
        <w:t> </w:t>
      </w:r>
      <w:r>
        <w:rPr/>
        <w:t>cada mezcla. En base a esto, se obtuvo la variación</w:t>
      </w:r>
      <w:r>
        <w:rPr>
          <w:spacing w:val="1"/>
        </w:rPr>
        <w:t> </w:t>
      </w:r>
      <w:r>
        <w:rPr/>
        <w:t>de la resistencia según la relación agua/cemento,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mecánicas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concreto. 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</w:tabs>
        <w:spacing w:line="240" w:lineRule="auto" w:before="0" w:after="0"/>
        <w:ind w:left="878" w:right="0" w:hanging="262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Ensayo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flexión</w:t>
      </w:r>
    </w:p>
    <w:p>
      <w:pPr>
        <w:pStyle w:val="BodyText"/>
        <w:spacing w:before="6"/>
        <w:rPr>
          <w:rFonts w:ascii="Arial"/>
          <w:i/>
        </w:rPr>
      </w:pPr>
    </w:p>
    <w:p>
      <w:pPr>
        <w:pStyle w:val="BodyText"/>
        <w:spacing w:line="244" w:lineRule="auto"/>
        <w:ind w:left="619" w:right="356"/>
        <w:jc w:val="both"/>
      </w:pPr>
      <w:r>
        <w:rPr/>
        <w:t>El ensayo a flexión de las viguetas se realizó según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COVENIN</w:t>
      </w:r>
      <w:r>
        <w:rPr>
          <w:spacing w:val="1"/>
        </w:rPr>
        <w:t> </w:t>
      </w:r>
      <w:r>
        <w:rPr/>
        <w:t>343</w:t>
      </w:r>
      <w:r>
        <w:rPr>
          <w:spacing w:val="1"/>
        </w:rPr>
        <w:t> </w:t>
      </w:r>
      <w:r>
        <w:rPr/>
        <w:t>(R)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“Concreto.</w:t>
      </w:r>
      <w:r>
        <w:rPr>
          <w:spacing w:val="1"/>
        </w:rPr>
        <w:t> </w:t>
      </w:r>
      <w:r>
        <w:rPr/>
        <w:t>Determinación de la resistencia a la flexión en vigas</w:t>
      </w:r>
      <w:r>
        <w:rPr>
          <w:spacing w:val="1"/>
        </w:rPr>
        <w:t> </w:t>
      </w:r>
      <w:r>
        <w:rPr/>
        <w:t>simplemente apoyadas carga en el centro del tramo”</w:t>
      </w:r>
      <w:r>
        <w:rPr>
          <w:spacing w:val="-51"/>
        </w:rPr>
        <w:t> </w:t>
      </w:r>
      <w:r>
        <w:rPr>
          <w:rFonts w:ascii="Arial" w:hAnsi="Arial"/>
          <w:b/>
          <w:sz w:val="22"/>
        </w:rPr>
        <w:t>[20]</w:t>
      </w:r>
      <w:r>
        <w:rPr>
          <w:sz w:val="22"/>
        </w:rPr>
        <w:t>. </w:t>
      </w:r>
      <w:r>
        <w:rPr/>
        <w:t>Dicha norma explica el montaje y preparación</w:t>
      </w:r>
      <w:r>
        <w:rPr>
          <w:spacing w:val="1"/>
        </w:rPr>
        <w:t> </w:t>
      </w:r>
      <w:r>
        <w:rPr/>
        <w:t>previa de la vigueta para su ensayo. En cuanto a la</w:t>
      </w:r>
      <w:r>
        <w:rPr>
          <w:spacing w:val="1"/>
        </w:rPr>
        <w:t> </w:t>
      </w:r>
      <w:r>
        <w:rPr/>
        <w:t>preparación,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trazaron</w:t>
      </w:r>
      <w:r>
        <w:rPr>
          <w:spacing w:val="37"/>
        </w:rPr>
        <w:t> </w:t>
      </w:r>
      <w:r>
        <w:rPr/>
        <w:t>tres</w:t>
      </w:r>
      <w:r>
        <w:rPr>
          <w:spacing w:val="37"/>
        </w:rPr>
        <w:t> </w:t>
      </w:r>
      <w:r>
        <w:rPr/>
        <w:t>líneas</w:t>
      </w:r>
      <w:r>
        <w:rPr>
          <w:spacing w:val="37"/>
        </w:rPr>
        <w:t> </w:t>
      </w:r>
      <w:r>
        <w:rPr/>
        <w:t>sobre</w:t>
      </w:r>
      <w:r>
        <w:rPr>
          <w:spacing w:val="37"/>
        </w:rPr>
        <w:t> </w:t>
      </w:r>
      <w:r>
        <w:rPr/>
        <w:t>lo</w:t>
      </w:r>
      <w:r>
        <w:rPr>
          <w:spacing w:val="38"/>
        </w:rPr>
        <w:t> </w:t>
      </w:r>
      <w:r>
        <w:rPr/>
        <w:t>alto,</w:t>
      </w:r>
      <w:r>
        <w:rPr>
          <w:spacing w:val="1"/>
        </w:rPr>
        <w:t> </w:t>
      </w:r>
      <w:r>
        <w:rPr/>
        <w:t>una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mitad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longitud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dos</w:t>
      </w:r>
      <w:r>
        <w:rPr>
          <w:spacing w:val="-9"/>
        </w:rPr>
        <w:t> </w:t>
      </w:r>
      <w:r>
        <w:rPr/>
        <w:t>últimas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una</w:t>
      </w:r>
      <w:r>
        <w:rPr>
          <w:spacing w:val="1"/>
        </w:rPr>
        <w:t> </w:t>
      </w:r>
      <w:r>
        <w:rPr/>
        <w:t>distancia mínima de 25 mm de los bordes de dicha</w:t>
      </w:r>
      <w:r>
        <w:rPr>
          <w:spacing w:val="1"/>
        </w:rPr>
        <w:t> </w:t>
      </w:r>
      <w:r>
        <w:rPr/>
        <w:t>vigueta, luego se procedió a colocar dos rodillos de</w:t>
      </w:r>
      <w:r>
        <w:rPr>
          <w:spacing w:val="1"/>
        </w:rPr>
        <w:t> </w:t>
      </w:r>
      <w:r>
        <w:rPr/>
        <w:t>acero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presa</w:t>
      </w:r>
      <w:r>
        <w:rPr>
          <w:spacing w:val="1"/>
        </w:rPr>
        <w:t> </w:t>
      </w:r>
      <w:r>
        <w:rPr/>
        <w:t>hidráulica</w:t>
      </w:r>
      <w:r>
        <w:rPr>
          <w:spacing w:val="1"/>
        </w:rPr>
        <w:t> </w:t>
      </w:r>
      <w:r>
        <w:rPr/>
        <w:t>alineados con las guías hechas previamente más</w:t>
      </w:r>
      <w:r>
        <w:rPr>
          <w:spacing w:val="1"/>
        </w:rPr>
        <w:t> </w:t>
      </w:r>
      <w:r>
        <w:rPr/>
        <w:t>cercanas a los bordes de la vigueta. En cuanto a la</w:t>
      </w:r>
      <w:r>
        <w:rPr>
          <w:spacing w:val="1"/>
        </w:rPr>
        <w:t> </w:t>
      </w:r>
      <w:r>
        <w:rPr/>
        <w:t>guía realizada en la mitad de la longitud, se alineó</w:t>
      </w:r>
      <w:r>
        <w:rPr>
          <w:spacing w:val="1"/>
        </w:rPr>
        <w:t> </w:t>
      </w:r>
      <w:r>
        <w:rPr/>
        <w:t>con el cabezal de la máquina de ensayo, el cual es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rotula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acero. 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42" w:lineRule="auto"/>
        <w:ind w:left="619" w:right="359"/>
        <w:jc w:val="both"/>
      </w:pPr>
      <w:r>
        <w:rPr/>
        <w:t>La recolección de los datos del ensayo, se logró</w:t>
      </w:r>
      <w:r>
        <w:rPr>
          <w:spacing w:val="1"/>
        </w:rPr>
        <w:t> </w:t>
      </w:r>
      <w:r>
        <w:rPr/>
        <w:t>mediante la instalaron de dos potenciómetros, uno</w:t>
      </w:r>
      <w:r>
        <w:rPr>
          <w:spacing w:val="1"/>
        </w:rPr>
        <w:t> </w:t>
      </w:r>
      <w:r>
        <w:rPr/>
        <w:t>de hilo y uno de lápiz, con el fin de determinar la</w:t>
      </w:r>
      <w:r>
        <w:rPr>
          <w:spacing w:val="1"/>
        </w:rPr>
        <w:t> </w:t>
      </w:r>
      <w:r>
        <w:rPr/>
        <w:t>deflexión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-9"/>
        </w:rPr>
        <w:t> </w:t>
      </w:r>
      <w:r>
        <w:rPr/>
        <w:t>vigueta. 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619" w:right="359"/>
        <w:jc w:val="both"/>
      </w:pPr>
      <w:r>
        <w:rPr/>
        <w:t>Es importante mencionar que la norma recomienda</w:t>
      </w:r>
      <w:r>
        <w:rPr>
          <w:spacing w:val="1"/>
        </w:rPr>
        <w:t> </w:t>
      </w:r>
      <w:r>
        <w:rPr/>
        <w:t>realizar dichos ensayos una vez que la vigueta sea</w:t>
      </w:r>
      <w:r>
        <w:rPr>
          <w:spacing w:val="1"/>
        </w:rPr>
        <w:t> </w:t>
      </w:r>
      <w:r>
        <w:rPr/>
        <w:t>retirada de la piscina con agua en donde estaba</w:t>
      </w:r>
      <w:r>
        <w:rPr>
          <w:spacing w:val="1"/>
        </w:rPr>
        <w:t> </w:t>
      </w:r>
      <w:r>
        <w:rPr/>
        <w:t>sumergida, ya que, de lo contrario, su resistencia a</w:t>
      </w:r>
      <w:r>
        <w:rPr>
          <w:spacing w:val="1"/>
        </w:rPr>
        <w:t> </w:t>
      </w:r>
      <w:r>
        <w:rPr/>
        <w:t>la flexión se vería afectada, sin embargo, dichas</w:t>
      </w:r>
      <w:r>
        <w:rPr>
          <w:spacing w:val="1"/>
        </w:rPr>
        <w:t> </w:t>
      </w:r>
      <w:r>
        <w:rPr/>
        <w:t>viguetas fueron ensayadas después de 24 horas de</w:t>
      </w:r>
      <w:r>
        <w:rPr>
          <w:spacing w:val="1"/>
        </w:rPr>
        <w:t> </w:t>
      </w:r>
      <w:r>
        <w:rPr/>
        <w:t>haberlas</w:t>
      </w:r>
      <w:r>
        <w:rPr>
          <w:spacing w:val="1"/>
        </w:rPr>
        <w:t> </w:t>
      </w:r>
      <w:r>
        <w:rPr/>
        <w:t>sacado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piscina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motivos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maquina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operadores. </w:t>
      </w:r>
    </w:p>
    <w:p>
      <w:pPr>
        <w:spacing w:after="0" w:line="244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18" w:space="40"/>
            <w:col w:w="5642"/>
          </w:cols>
        </w:sectPr>
      </w:pPr>
    </w:p>
    <w:p>
      <w:pPr>
        <w:pStyle w:val="BodyText"/>
        <w:spacing w:line="244" w:lineRule="auto" w:before="96"/>
        <w:ind w:left="855"/>
        <w:jc w:val="both"/>
      </w:pPr>
      <w:r>
        <w:rPr/>
        <w:t>En cuanto al estudio de la Ley de Abrams, para la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endurecido,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 ensayos</w:t>
      </w:r>
      <w:r>
        <w:rPr>
          <w:spacing w:val="1"/>
        </w:rPr>
        <w:t> </w:t>
      </w:r>
      <w:r>
        <w:rPr/>
        <w:t>de compresión a las mezclas</w:t>
      </w:r>
      <w:r>
        <w:rPr>
          <w:spacing w:val="1"/>
        </w:rPr>
        <w:t> </w:t>
      </w:r>
      <w:r>
        <w:rPr/>
        <w:t>MRA, las cuales cuentan con una dosis de cemento</w:t>
      </w:r>
      <w:r>
        <w:rPr>
          <w:spacing w:val="1"/>
        </w:rPr>
        <w:t> </w:t>
      </w:r>
      <w:r>
        <w:rPr/>
        <w:t>igual a 400 kg/cm³ con un 100% de reconeco como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mezclas se varió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 agua/cemento, tomando valores de 0,40,</w:t>
      </w:r>
      <w:r>
        <w:rPr>
          <w:spacing w:val="1"/>
        </w:rPr>
        <w:t> </w:t>
      </w:r>
      <w:r>
        <w:rPr>
          <w:spacing w:val="-1"/>
        </w:rPr>
        <w:t>0,50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0,60</w:t>
      </w:r>
      <w:r>
        <w:rPr>
          <w:spacing w:val="-12"/>
        </w:rPr>
        <w:t> </w:t>
      </w:r>
      <w:r>
        <w:rPr>
          <w:spacing w:val="-1"/>
        </w:rPr>
        <w:t>respectivamente,</w:t>
      </w:r>
      <w:r>
        <w:rPr>
          <w:spacing w:val="-8"/>
        </w:rPr>
        <w:t> </w:t>
      </w:r>
      <w:r>
        <w:rPr>
          <w:spacing w:val="-1"/>
        </w:rPr>
        <w:t>dicho</w:t>
      </w:r>
      <w:r>
        <w:rPr>
          <w:spacing w:val="-13"/>
        </w:rPr>
        <w:t> </w:t>
      </w:r>
      <w:r>
        <w:rPr>
          <w:spacing w:val="-1"/>
        </w:rPr>
        <w:t>procedimiento</w:t>
      </w:r>
      <w:r>
        <w:rPr>
          <w:spacing w:val="-10"/>
        </w:rPr>
        <w:t> </w:t>
      </w:r>
      <w:r>
        <w:rPr>
          <w:spacing w:val="-1"/>
        </w:rPr>
        <w:t>se</w:t>
      </w:r>
      <w:r>
        <w:rPr/>
        <w:t> </w:t>
      </w:r>
    </w:p>
    <w:p>
      <w:pPr>
        <w:spacing w:line="213" w:lineRule="exact" w:before="2"/>
        <w:ind w:left="500" w:right="0" w:firstLine="0"/>
        <w:jc w:val="left"/>
        <w:rPr>
          <w:sz w:val="19"/>
        </w:rPr>
      </w:pPr>
      <w:r>
        <w:rPr/>
        <w:br w:type="column"/>
      </w:r>
      <w:r>
        <w:rPr>
          <w:w w:val="99"/>
          <w:sz w:val="19"/>
        </w:rPr>
        <w:t> </w:t>
      </w:r>
    </w:p>
    <w:p>
      <w:pPr>
        <w:pStyle w:val="BodyText"/>
        <w:spacing w:line="244" w:lineRule="auto"/>
        <w:ind w:left="617" w:right="359"/>
        <w:jc w:val="both"/>
      </w:pPr>
      <w:r>
        <w:rPr/>
        <w:t>Una vez realizado el ensayo y teniendo todos los</w:t>
      </w:r>
      <w:r>
        <w:rPr>
          <w:spacing w:val="1"/>
        </w:rPr>
        <w:t> </w:t>
      </w:r>
      <w:r>
        <w:rPr/>
        <w:t>datos en la hoja de cálculo, se procedió a calcular el</w:t>
      </w:r>
      <w:r>
        <w:rPr>
          <w:spacing w:val="-51"/>
        </w:rPr>
        <w:t> </w:t>
      </w:r>
      <w:r>
        <w:rPr/>
        <w:t>módulo de rotura de cada vigueta a través de la</w:t>
      </w:r>
      <w:r>
        <w:rPr>
          <w:spacing w:val="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ecuación: </w:t>
      </w:r>
    </w:p>
    <w:p>
      <w:pPr>
        <w:pStyle w:val="BodyText"/>
        <w:spacing w:line="226" w:lineRule="exact" w:before="1"/>
        <w:ind w:left="499"/>
      </w:pPr>
      <w:r>
        <w:rPr>
          <w:w w:val="99"/>
        </w:rPr>
        <w:t> </w:t>
      </w:r>
    </w:p>
    <w:p>
      <w:pPr>
        <w:pStyle w:val="BodyText"/>
        <w:spacing w:line="226" w:lineRule="exact"/>
        <w:ind w:left="1447"/>
      </w:pPr>
      <w:r>
        <w:rPr/>
        <w:t>Fr</w:t>
      </w:r>
      <w:r>
        <w:rPr>
          <w:spacing w:val="-2"/>
        </w:rPr>
        <w:t> </w:t>
      </w:r>
      <w:r>
        <w:rPr/>
        <w:t>=</w:t>
      </w:r>
      <w:r>
        <w:rPr>
          <w:spacing w:val="5"/>
        </w:rPr>
        <w:t> </w:t>
      </w:r>
      <w:r>
        <w:rPr/>
        <w:t>(3</w:t>
      </w:r>
      <w:r>
        <w:rPr>
          <w:spacing w:val="-8"/>
        </w:rPr>
        <w:t> </w:t>
      </w:r>
      <w:r>
        <w:rPr/>
        <w:t>x</w:t>
      </w:r>
      <w:r>
        <w:rPr>
          <w:spacing w:val="7"/>
        </w:rPr>
        <w:t> </w:t>
      </w:r>
      <w:r>
        <w:rPr/>
        <w:t>P</w:t>
      </w:r>
      <w:r>
        <w:rPr>
          <w:spacing w:val="-9"/>
        </w:rPr>
        <w:t> </w:t>
      </w:r>
      <w:r>
        <w:rPr/>
        <w:t>x</w:t>
      </w:r>
      <w:r>
        <w:rPr>
          <w:spacing w:val="6"/>
        </w:rPr>
        <w:t> </w:t>
      </w:r>
      <w:r>
        <w:rPr/>
        <w:t>L)</w:t>
      </w:r>
      <w:r>
        <w:rPr>
          <w:spacing w:val="-2"/>
        </w:rPr>
        <w:t> </w:t>
      </w:r>
      <w:r>
        <w:rPr/>
        <w:t>/</w:t>
      </w:r>
      <w:r>
        <w:rPr>
          <w:spacing w:val="1"/>
        </w:rPr>
        <w:t> </w:t>
      </w:r>
      <w:r>
        <w:rPr/>
        <w:t>(2</w:t>
      </w:r>
      <w:r>
        <w:rPr>
          <w:spacing w:val="-4"/>
        </w:rPr>
        <w:t> </w:t>
      </w:r>
      <w:r>
        <w:rPr/>
        <w:t>x</w:t>
      </w:r>
      <w:r>
        <w:rPr>
          <w:spacing w:val="3"/>
        </w:rPr>
        <w:t> </w:t>
      </w:r>
      <w:r>
        <w:rPr/>
        <w:t>b</w:t>
      </w:r>
      <w:r>
        <w:rPr>
          <w:spacing w:val="-4"/>
        </w:rPr>
        <w:t> </w:t>
      </w:r>
      <w:r>
        <w:rPr/>
        <w:t>x</w:t>
      </w:r>
      <w:r>
        <w:rPr>
          <w:spacing w:val="8"/>
        </w:rPr>
        <w:t> </w:t>
      </w:r>
      <w:r>
        <w:rPr/>
        <w:t>h^2)</w:t>
      </w:r>
      <w:r>
        <w:rPr>
          <w:spacing w:val="6"/>
        </w:rPr>
        <w:t> </w:t>
      </w:r>
      <w:r>
        <w:rPr/>
        <w:t>(8) </w:t>
      </w:r>
    </w:p>
    <w:p>
      <w:pPr>
        <w:spacing w:after="0" w:line="226" w:lineRule="exact"/>
        <w:sectPr>
          <w:type w:val="continuous"/>
          <w:pgSz w:w="12240" w:h="15840"/>
          <w:pgMar w:top="900" w:bottom="280" w:left="420" w:right="620"/>
          <w:cols w:num="2" w:equalWidth="0">
            <w:col w:w="5520" w:space="40"/>
            <w:col w:w="5640"/>
          </w:cols>
        </w:sectPr>
      </w:pPr>
    </w:p>
    <w:p>
      <w:pPr>
        <w:spacing w:before="114"/>
        <w:ind w:left="5076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spacing w:before="8"/>
        <w:rPr>
          <w:rFonts w:ascii="Times New Roman"/>
          <w:sz w:val="10"/>
        </w:rPr>
      </w:pPr>
    </w:p>
    <w:p>
      <w:pPr>
        <w:spacing w:after="0"/>
        <w:rPr>
          <w:rFonts w:ascii="Times New Roman"/>
          <w:sz w:val="10"/>
        </w:rPr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2" w:lineRule="auto" w:before="99"/>
        <w:ind w:left="856" w:right="2"/>
        <w:jc w:val="both"/>
      </w:pPr>
      <w:r>
        <w:rPr/>
        <w:t>Donde: Fr es el módulo de rotura (Kgf/cm</w:t>
      </w:r>
      <w:r>
        <w:rPr>
          <w:rFonts w:ascii="Cambria Math" w:hAnsi="Cambria Math"/>
        </w:rPr>
        <w:t>²</w:t>
      </w:r>
      <w:r>
        <w:rPr/>
        <w:t>), P es la</w:t>
      </w:r>
      <w:r>
        <w:rPr>
          <w:spacing w:val="1"/>
        </w:rPr>
        <w:t> </w:t>
      </w:r>
      <w:r>
        <w:rPr/>
        <w:t>carga máxima aplicada por la máquina de ensayo</w:t>
      </w:r>
      <w:r>
        <w:rPr>
          <w:spacing w:val="1"/>
        </w:rPr>
        <w:t> </w:t>
      </w:r>
      <w:r>
        <w:rPr/>
        <w:t>(kgf),</w:t>
      </w:r>
      <w:r>
        <w:rPr>
          <w:spacing w:val="6"/>
        </w:rPr>
        <w:t> </w:t>
      </w:r>
      <w:r>
        <w:rPr/>
        <w:t>L</w:t>
      </w:r>
      <w:r>
        <w:rPr>
          <w:spacing w:val="9"/>
        </w:rPr>
        <w:t> </w:t>
      </w:r>
      <w:r>
        <w:rPr/>
        <w:t>es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luz</w:t>
      </w:r>
      <w:r>
        <w:rPr>
          <w:spacing w:val="9"/>
        </w:rPr>
        <w:t> </w:t>
      </w:r>
      <w:r>
        <w:rPr/>
        <w:t>o</w:t>
      </w:r>
      <w:r>
        <w:rPr>
          <w:spacing w:val="6"/>
        </w:rPr>
        <w:t> </w:t>
      </w:r>
      <w:r>
        <w:rPr/>
        <w:t>longitud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vigueta</w:t>
      </w:r>
      <w:r>
        <w:rPr>
          <w:spacing w:val="8"/>
        </w:rPr>
        <w:t> </w:t>
      </w:r>
      <w:r>
        <w:rPr/>
        <w:t>(cm),</w:t>
      </w:r>
      <w:r>
        <w:rPr>
          <w:spacing w:val="46"/>
        </w:rPr>
        <w:t> </w:t>
      </w:r>
      <w:r>
        <w:rPr/>
        <w:t>b</w:t>
      </w:r>
      <w:r>
        <w:rPr>
          <w:spacing w:val="7"/>
        </w:rPr>
        <w:t> </w:t>
      </w:r>
      <w:r>
        <w:rPr/>
        <w:t>es</w:t>
      </w:r>
      <w:r>
        <w:rPr>
          <w:spacing w:val="1"/>
        </w:rPr>
        <w:t> </w:t>
      </w:r>
      <w:r>
        <w:rPr/>
        <w:t>el ancho promedio de la vigueta (cm) y h es la altura</w:t>
      </w:r>
      <w:r>
        <w:rPr>
          <w:spacing w:val="-51"/>
        </w:rPr>
        <w:t> </w:t>
      </w:r>
      <w:r>
        <w:rPr/>
        <w:t>promedio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vigueta</w:t>
      </w:r>
      <w:r>
        <w:rPr>
          <w:spacing w:val="2"/>
        </w:rPr>
        <w:t> </w:t>
      </w:r>
      <w:r>
        <w:rPr/>
        <w:t>(cm). 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811783</wp:posOffset>
            </wp:positionH>
            <wp:positionV relativeFrom="paragraph">
              <wp:posOffset>149627</wp:posOffset>
            </wp:positionV>
            <wp:extent cx="2945892" cy="1629918"/>
            <wp:effectExtent l="0" t="0" r="0" b="0"/>
            <wp:wrapTopAndBottom/>
            <wp:docPr id="11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3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892" cy="1629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1060" w:right="21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6:</w:t>
      </w:r>
      <w:r>
        <w:rPr>
          <w:rFonts w:ascii="Arial" w:hAnsi="Arial"/>
          <w:b/>
          <w:spacing w:val="-2"/>
          <w:sz w:val="18"/>
        </w:rPr>
        <w:t> </w:t>
      </w:r>
      <w:r>
        <w:rPr>
          <w:sz w:val="18"/>
        </w:rPr>
        <w:t>Ensayo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flexión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viguetas. </w:t>
      </w:r>
    </w:p>
    <w:p>
      <w:pPr>
        <w:pStyle w:val="BodyText"/>
      </w:pPr>
    </w:p>
    <w:p>
      <w:pPr>
        <w:pStyle w:val="BodyText"/>
        <w:spacing w:line="242" w:lineRule="auto" w:before="122"/>
        <w:ind w:left="855" w:firstLine="1"/>
        <w:jc w:val="both"/>
      </w:pPr>
      <w:r>
        <w:rPr/>
        <w:t>El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último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representado en la Figura 7, en la cual se observa el</w:t>
      </w:r>
      <w:r>
        <w:rPr>
          <w:spacing w:val="-51"/>
        </w:rPr>
        <w:t> </w:t>
      </w:r>
      <w:r>
        <w:rPr/>
        <w:t>diagrama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viga</w:t>
      </w:r>
      <w:r>
        <w:rPr>
          <w:spacing w:val="1"/>
        </w:rPr>
        <w:t> </w:t>
      </w:r>
      <w:r>
        <w:rPr/>
        <w:t>simplemente</w:t>
      </w:r>
      <w:r>
        <w:rPr>
          <w:spacing w:val="1"/>
        </w:rPr>
        <w:t> </w:t>
      </w:r>
      <w:r>
        <w:rPr/>
        <w:t>apoyada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puntual</w:t>
      </w:r>
      <w:r>
        <w:rPr>
          <w:spacing w:val="53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centro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viga. 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1255538</wp:posOffset>
            </wp:positionH>
            <wp:positionV relativeFrom="paragraph">
              <wp:posOffset>161589</wp:posOffset>
            </wp:positionV>
            <wp:extent cx="2266648" cy="2412396"/>
            <wp:effectExtent l="0" t="0" r="0" b="0"/>
            <wp:wrapTopAndBottom/>
            <wp:docPr id="13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648" cy="241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7" w:lineRule="auto" w:before="132"/>
        <w:ind w:left="1060" w:right="223" w:firstLine="0"/>
        <w:jc w:val="center"/>
        <w:rPr>
          <w:sz w:val="18"/>
        </w:rPr>
      </w:pPr>
      <w:r>
        <w:rPr>
          <w:rFonts w:ascii="Arial"/>
          <w:b/>
          <w:sz w:val="18"/>
        </w:rPr>
        <w:t>Figura 7: </w:t>
      </w:r>
      <w:r>
        <w:rPr>
          <w:sz w:val="18"/>
        </w:rPr>
        <w:t>Diagrama de corte y momento de una viga</w:t>
      </w:r>
      <w:r>
        <w:rPr>
          <w:spacing w:val="1"/>
          <w:sz w:val="18"/>
        </w:rPr>
        <w:t> </w:t>
      </w:r>
      <w:r>
        <w:rPr>
          <w:sz w:val="18"/>
        </w:rPr>
        <w:t>simplemente</w:t>
      </w:r>
      <w:r>
        <w:rPr>
          <w:spacing w:val="-4"/>
          <w:sz w:val="18"/>
        </w:rPr>
        <w:t> </w:t>
      </w:r>
      <w:r>
        <w:rPr>
          <w:sz w:val="18"/>
        </w:rPr>
        <w:t>apoyada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-4"/>
          <w:sz w:val="18"/>
        </w:rPr>
        <w:t> </w:t>
      </w:r>
      <w:r>
        <w:rPr>
          <w:sz w:val="18"/>
        </w:rPr>
        <w:t>carga</w:t>
      </w:r>
      <w:r>
        <w:rPr>
          <w:spacing w:val="-1"/>
          <w:sz w:val="18"/>
        </w:rPr>
        <w:t> </w:t>
      </w:r>
      <w:r>
        <w:rPr>
          <w:sz w:val="18"/>
        </w:rPr>
        <w:t>piuntual. 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7"/>
        </w:numPr>
        <w:tabs>
          <w:tab w:pos="1107" w:val="left" w:leader="none"/>
        </w:tabs>
        <w:spacing w:line="240" w:lineRule="auto" w:before="0" w:after="0"/>
        <w:ind w:left="1106" w:right="0" w:hanging="25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Resistencia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z w:val="20"/>
        </w:rPr>
        <w:t>compresión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especificada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spacing w:line="244" w:lineRule="auto"/>
        <w:ind w:left="856" w:right="4" w:hanging="1"/>
        <w:jc w:val="both"/>
      </w:pPr>
      <w:r>
        <w:rPr>
          <w:spacing w:val="-1"/>
        </w:rPr>
        <w:t>Al determinar la dosificación del concreto basándose</w:t>
      </w:r>
      <w:r>
        <w:rPr>
          <w:spacing w:val="-51"/>
        </w:rPr>
        <w:t> </w:t>
      </w:r>
      <w:r>
        <w:rPr/>
        <w:t>en la experiencia en obra y mediante mezclas de</w:t>
      </w:r>
      <w:r>
        <w:rPr>
          <w:spacing w:val="1"/>
        </w:rPr>
        <w:t> </w:t>
      </w:r>
      <w:r>
        <w:rPr/>
        <w:t>tanteo,</w:t>
      </w:r>
      <w:r>
        <w:rPr>
          <w:spacing w:val="19"/>
        </w:rPr>
        <w:t> </w:t>
      </w:r>
      <w:r>
        <w:rPr/>
        <w:t>según</w:t>
      </w:r>
      <w:r>
        <w:rPr>
          <w:spacing w:val="18"/>
        </w:rPr>
        <w:t> </w:t>
      </w:r>
      <w:r>
        <w:rPr/>
        <w:t>FONDONORMA</w:t>
      </w:r>
      <w:r>
        <w:rPr>
          <w:spacing w:val="20"/>
        </w:rPr>
        <w:t> </w:t>
      </w:r>
      <w:r>
        <w:rPr/>
        <w:t>1753-2006 </w:t>
      </w:r>
    </w:p>
    <w:p>
      <w:pPr>
        <w:pStyle w:val="BodyText"/>
        <w:spacing w:line="242" w:lineRule="auto" w:before="103"/>
        <w:ind w:left="614" w:right="359"/>
        <w:jc w:val="both"/>
      </w:pPr>
      <w:r>
        <w:rPr/>
        <w:br w:type="column"/>
      </w:r>
      <w:r>
        <w:rPr/>
        <w:t>“Proyecto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Estructural”</w:t>
      </w:r>
      <w:r>
        <w:rPr>
          <w:spacing w:val="1"/>
        </w:rPr>
        <w:t> </w:t>
      </w:r>
      <w:r>
        <w:rPr>
          <w:rFonts w:ascii="Arial" w:hAnsi="Arial"/>
          <w:b/>
          <w:sz w:val="22"/>
        </w:rPr>
        <w:t>[21]</w:t>
      </w:r>
      <w:r>
        <w:rPr/>
        <w:t>.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comenta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aceptación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-1"/>
        </w:rPr>
        <w:t> </w:t>
      </w:r>
      <w:r>
        <w:rPr/>
        <w:t>del</w:t>
      </w:r>
      <w:r>
        <w:rPr>
          <w:spacing w:val="7"/>
        </w:rPr>
        <w:t> </w:t>
      </w:r>
      <w:r>
        <w:rPr/>
        <w:t>concreto. 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614" w:right="360"/>
        <w:jc w:val="both"/>
      </w:pPr>
      <w:r>
        <w:rPr/>
        <w:t>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dosificará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compresión</w:t>
      </w:r>
      <w:r>
        <w:rPr>
          <w:spacing w:val="1"/>
        </w:rPr>
        <w:t> </w:t>
      </w:r>
      <w:r>
        <w:rPr/>
        <w:t>F’cr,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exceda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especificada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53"/>
        </w:rPr>
        <w:t> </w:t>
      </w:r>
      <w:r>
        <w:rPr/>
        <w:t>proyecto</w:t>
      </w:r>
      <w:r>
        <w:rPr>
          <w:spacing w:val="-51"/>
        </w:rPr>
        <w:t> </w:t>
      </w:r>
      <w:r>
        <w:rPr/>
        <w:t>F’c.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dispone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calculado la desviación estándar se puede utilizar la</w:t>
      </w:r>
      <w:r>
        <w:rPr>
          <w:spacing w:val="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ecuación: </w:t>
      </w:r>
    </w:p>
    <w:p>
      <w:pPr>
        <w:pStyle w:val="BodyText"/>
        <w:spacing w:before="8"/>
      </w:pPr>
    </w:p>
    <w:p>
      <w:pPr>
        <w:pStyle w:val="BodyText"/>
        <w:ind w:left="1885"/>
      </w:pPr>
      <w:r>
        <w:rPr/>
        <w:t>f´cr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f´c</w:t>
      </w:r>
      <w:r>
        <w:rPr>
          <w:spacing w:val="-2"/>
        </w:rPr>
        <w:t> </w:t>
      </w:r>
      <w:r>
        <w:rPr/>
        <w:t>+ 1,34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S</w:t>
      </w:r>
      <w:r>
        <w:rPr>
          <w:spacing w:val="6"/>
        </w:rPr>
        <w:t> </w:t>
      </w:r>
      <w:r>
        <w:rPr/>
        <w:t>(9) 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613" w:right="361"/>
        <w:jc w:val="both"/>
      </w:pPr>
      <w:r>
        <w:rPr/>
        <w:t>Donde: f’cr es la resistencia promedio requerida, f’c</w:t>
      </w:r>
      <w:r>
        <w:rPr>
          <w:spacing w:val="1"/>
        </w:rPr>
        <w:t> </w:t>
      </w:r>
      <w:r>
        <w:rPr/>
        <w:t>es la resistencia promedio especificada y S es la</w:t>
      </w:r>
      <w:r>
        <w:rPr>
          <w:spacing w:val="1"/>
        </w:rPr>
        <w:t> </w:t>
      </w:r>
      <w:r>
        <w:rPr/>
        <w:t>desviación</w:t>
      </w:r>
      <w:r>
        <w:rPr>
          <w:spacing w:val="-6"/>
        </w:rPr>
        <w:t> </w:t>
      </w:r>
      <w:r>
        <w:rPr/>
        <w:t>estándar.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612" w:right="361"/>
        <w:jc w:val="both"/>
      </w:pPr>
      <w:r>
        <w:rPr/>
        <w:t>De acuerdo a la investigación, se determinará 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requerida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ensayar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compresión las probetas </w:t>
      </w:r>
      <w:r>
        <w:rPr/>
        <w:t>ya estipuladas y con dichos</w:t>
      </w:r>
      <w:r>
        <w:rPr>
          <w:spacing w:val="-51"/>
        </w:rPr>
        <w:t> </w:t>
      </w:r>
      <w:r>
        <w:rPr/>
        <w:t>resultados obtener la desviación estándar de cada</w:t>
      </w:r>
      <w:r>
        <w:rPr>
          <w:spacing w:val="1"/>
        </w:rPr>
        <w:t> </w:t>
      </w:r>
      <w:r>
        <w:rPr/>
        <w:t>una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familias</w:t>
      </w:r>
      <w:r>
        <w:rPr>
          <w:spacing w:val="-13"/>
        </w:rPr>
        <w:t> </w:t>
      </w:r>
      <w:r>
        <w:rPr/>
        <w:t>según</w:t>
      </w:r>
      <w:r>
        <w:rPr>
          <w:spacing w:val="-11"/>
        </w:rPr>
        <w:t> </w:t>
      </w:r>
      <w:r>
        <w:rPr/>
        <w:t>su</w:t>
      </w:r>
      <w:r>
        <w:rPr>
          <w:spacing w:val="-13"/>
        </w:rPr>
        <w:t> </w:t>
      </w:r>
      <w:r>
        <w:rPr/>
        <w:t>variación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piedra/reconeco.</w:t>
      </w:r>
      <w:r>
        <w:rPr>
          <w:spacing w:val="1"/>
        </w:rPr>
        <w:t> </w:t>
      </w:r>
      <w:r>
        <w:rPr/>
        <w:t>Contando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despejando f’c de la ecuación 9, se determina la</w:t>
      </w:r>
      <w:r>
        <w:rPr>
          <w:spacing w:val="1"/>
        </w:rPr>
        <w:t> </w:t>
      </w:r>
      <w:r>
        <w:rPr/>
        <w:t>resistencia especificada de diseño, que se traduce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mantienen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estándares de calidad podrá ser garantizada como</w:t>
      </w:r>
      <w:r>
        <w:rPr>
          <w:spacing w:val="1"/>
        </w:rPr>
        <w:t> </w:t>
      </w:r>
      <w:r>
        <w:rPr/>
        <w:t>resistencia</w:t>
      </w:r>
      <w:r>
        <w:rPr>
          <w:spacing w:val="-5"/>
        </w:rPr>
        <w:t> </w:t>
      </w:r>
      <w:r>
        <w:rPr/>
        <w:t>mínima</w:t>
      </w:r>
      <w:r>
        <w:rPr>
          <w:spacing w:val="1"/>
        </w:rPr>
        <w:t> </w:t>
      </w:r>
      <w:r>
        <w:rPr/>
        <w:t>alcanzada por</w:t>
      </w:r>
      <w:r>
        <w:rPr>
          <w:spacing w:val="-2"/>
        </w:rPr>
        <w:t> </w:t>
      </w:r>
      <w:r>
        <w:rPr/>
        <w:t>le concreto. 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2382" w:val="left" w:leader="none"/>
        </w:tabs>
        <w:spacing w:line="240" w:lineRule="auto" w:before="0" w:after="0"/>
        <w:ind w:left="2381" w:right="0" w:hanging="286"/>
        <w:jc w:val="left"/>
        <w:rPr>
          <w:rFonts w:ascii="Arial"/>
          <w:sz w:val="20"/>
        </w:rPr>
      </w:pPr>
      <w:r>
        <w:rPr>
          <w:sz w:val="20"/>
        </w:rPr>
        <w:t>RESULTADOS 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8"/>
        </w:numPr>
        <w:tabs>
          <w:tab w:pos="861" w:val="left" w:leader="none"/>
        </w:tabs>
        <w:spacing w:line="240" w:lineRule="auto" w:before="0" w:after="0"/>
        <w:ind w:left="860" w:right="0" w:hanging="248"/>
        <w:jc w:val="left"/>
        <w:rPr>
          <w:rFonts w:ascii="Arial" w:hAnsi="Arial"/>
          <w:i/>
          <w:sz w:val="20"/>
        </w:rPr>
      </w:pPr>
      <w:r>
        <w:rPr/>
        <w:pict>
          <v:group style="position:absolute;margin-left:337.274994pt;margin-top:22.846966pt;width:214.5pt;height:174.75pt;mso-position-horizontal-relative:page;mso-position-vertical-relative:paragraph;z-index:-17398272" coordorigin="6745,457" coordsize="4290,3495">
            <v:rect style="position:absolute;left:6753;top:464;width:4275;height:3480" filled="false" stroked="true" strokeweight=".75pt" strokecolor="#000000">
              <v:stroke dashstyle="solid"/>
            </v:rect>
            <v:shape style="position:absolute;left:7761;top:618;width:2279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  <w:sz w:val="17"/>
                      </w:rPr>
                      <w:t>Granulometría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Reconeco</w:t>
                    </w:r>
                  </w:p>
                </w:txbxContent>
              </v:textbox>
              <w10:wrap type="none"/>
            </v:shape>
            <v:shape style="position:absolute;left:6928;top:831;width:749;height:2880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100% </w:t>
                    </w:r>
                  </w:p>
                  <w:p>
                    <w:pPr>
                      <w:spacing w:before="96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90% </w:t>
                    </w:r>
                  </w:p>
                  <w:p>
                    <w:pPr>
                      <w:spacing w:before="98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80% </w:t>
                    </w:r>
                  </w:p>
                  <w:p>
                    <w:pPr>
                      <w:spacing w:before="96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70% </w:t>
                    </w:r>
                  </w:p>
                  <w:p>
                    <w:pPr>
                      <w:spacing w:before="98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60% </w:t>
                    </w:r>
                  </w:p>
                  <w:p>
                    <w:pPr>
                      <w:spacing w:before="96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50% </w:t>
                    </w:r>
                  </w:p>
                  <w:p>
                    <w:pPr>
                      <w:spacing w:before="99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40% </w:t>
                    </w:r>
                  </w:p>
                  <w:p>
                    <w:pPr>
                      <w:spacing w:before="96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30% </w:t>
                    </w:r>
                  </w:p>
                  <w:p>
                    <w:pPr>
                      <w:spacing w:before="98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20% </w:t>
                    </w:r>
                  </w:p>
                  <w:p>
                    <w:pPr>
                      <w:spacing w:before="96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10% </w:t>
                    </w:r>
                  </w:p>
                  <w:p>
                    <w:pPr>
                      <w:spacing w:before="96"/>
                      <w:ind w:left="15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0% </w:t>
                    </w:r>
                  </w:p>
                  <w:p>
                    <w:pPr>
                      <w:spacing w:before="9"/>
                      <w:ind w:left="26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100.00 </w:t>
                    </w:r>
                  </w:p>
                </w:txbxContent>
              </v:textbox>
              <w10:wrap type="none"/>
            </v:shape>
            <v:shape style="position:absolute;left:8752;top:3553;width:962;height:324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16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10.00 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Abertura (mm) </w:t>
                    </w:r>
                  </w:p>
                </w:txbxContent>
              </v:textbox>
              <w10:wrap type="none"/>
            </v:shape>
            <v:shape style="position:absolute;left:10639;top:3553;width:292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1.00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8.303741pt;margin-top:88.00322pt;width:9.9pt;height:42.2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Pasante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(%) 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5116042</wp:posOffset>
            </wp:positionH>
            <wp:positionV relativeFrom="paragraph">
              <wp:posOffset>553478</wp:posOffset>
            </wp:positionV>
            <wp:extent cx="1093213" cy="1691633"/>
            <wp:effectExtent l="0" t="0" r="0" b="0"/>
            <wp:wrapNone/>
            <wp:docPr id="1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213" cy="1691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Granulometría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tbl>
      <w:tblPr>
        <w:tblW w:w="0" w:type="auto"/>
        <w:jc w:val="left"/>
        <w:tblInd w:w="1429" w:type="dxa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  <w:insideH w:val="single" w:sz="6" w:space="0" w:color="DADADA"/>
          <w:insideV w:val="single" w:sz="6" w:space="0" w:color="DADAD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2"/>
        <w:gridCol w:w="1684"/>
      </w:tblGrid>
      <w:tr>
        <w:trPr>
          <w:trHeight w:val="239" w:hRule="atLeast"/>
        </w:trPr>
        <w:tc>
          <w:tcPr>
            <w:tcW w:w="1682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1682" w:type="dxa"/>
            <w:tcBorders>
              <w:left w:val="single" w:sz="6" w:space="0" w:color="BFBFBF"/>
              <w:bottom w:val="single" w:sz="8" w:space="0" w:color="DADADA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4" w:type="dxa"/>
            <w:tcBorders>
              <w:bottom w:val="single" w:sz="8" w:space="0" w:color="DADADA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1682" w:type="dxa"/>
            <w:tcBorders>
              <w:top w:val="single" w:sz="8" w:space="0" w:color="DADADA"/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4" w:type="dxa"/>
            <w:tcBorders>
              <w:top w:val="single" w:sz="8" w:space="0" w:color="DADADA"/>
            </w:tcBorders>
          </w:tcPr>
          <w:p>
            <w:pPr>
              <w:pStyle w:val="TableParagraph"/>
              <w:spacing w:before="48"/>
              <w:ind w:left="739"/>
              <w:rPr>
                <w:sz w:val="14"/>
              </w:rPr>
            </w:pPr>
            <w:r>
              <w:rPr>
                <w:sz w:val="14"/>
              </w:rPr>
              <w:t>Reconeco </w:t>
            </w:r>
          </w:p>
        </w:tc>
      </w:tr>
      <w:tr>
        <w:trPr>
          <w:trHeight w:val="239" w:hRule="atLeast"/>
        </w:trPr>
        <w:tc>
          <w:tcPr>
            <w:tcW w:w="1682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1682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line="91" w:lineRule="exact"/>
              <w:ind w:left="739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Inferior </w:t>
            </w:r>
          </w:p>
        </w:tc>
      </w:tr>
      <w:tr>
        <w:trPr>
          <w:trHeight w:val="237" w:hRule="atLeast"/>
        </w:trPr>
        <w:tc>
          <w:tcPr>
            <w:tcW w:w="1682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before="41"/>
              <w:ind w:left="739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239" w:hRule="atLeast"/>
        </w:trPr>
        <w:tc>
          <w:tcPr>
            <w:tcW w:w="1682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line="118" w:lineRule="exact"/>
              <w:ind w:left="739"/>
              <w:rPr>
                <w:sz w:val="14"/>
              </w:rPr>
            </w:pPr>
            <w:r>
              <w:rPr>
                <w:sz w:val="14"/>
              </w:rPr>
              <w:t>Superior </w:t>
            </w:r>
          </w:p>
        </w:tc>
      </w:tr>
      <w:tr>
        <w:trPr>
          <w:trHeight w:val="244" w:hRule="atLeast"/>
        </w:trPr>
        <w:tc>
          <w:tcPr>
            <w:tcW w:w="1682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1682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1682" w:type="dxa"/>
            <w:tcBorders>
              <w:left w:val="single" w:sz="6" w:space="0" w:color="BFBFBF"/>
              <w:bottom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4" w:type="dxa"/>
            <w:tcBorders>
              <w:bottom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9"/>
        </w:rPr>
      </w:pPr>
    </w:p>
    <w:p>
      <w:pPr>
        <w:spacing w:before="1"/>
        <w:ind w:left="802" w:right="0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8"/>
          <w:sz w:val="18"/>
        </w:rPr>
        <w:t> </w:t>
      </w:r>
      <w:r>
        <w:rPr>
          <w:rFonts w:ascii="Arial" w:hAnsi="Arial"/>
          <w:b/>
          <w:sz w:val="18"/>
        </w:rPr>
        <w:t>8:</w:t>
      </w:r>
      <w:r>
        <w:rPr>
          <w:rFonts w:ascii="Arial" w:hAnsi="Arial"/>
          <w:b/>
          <w:spacing w:val="-5"/>
          <w:sz w:val="18"/>
        </w:rPr>
        <w:t> </w:t>
      </w:r>
      <w:r>
        <w:rPr>
          <w:sz w:val="18"/>
        </w:rPr>
        <w:t>Curva</w:t>
      </w:r>
      <w:r>
        <w:rPr>
          <w:spacing w:val="-6"/>
          <w:sz w:val="18"/>
        </w:rPr>
        <w:t> </w:t>
      </w:r>
      <w:r>
        <w:rPr>
          <w:sz w:val="18"/>
        </w:rPr>
        <w:t>granulométrica</w:t>
      </w:r>
      <w:r>
        <w:rPr>
          <w:spacing w:val="-8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reconeco</w:t>
      </w:r>
      <w:r>
        <w:rPr>
          <w:spacing w:val="-7"/>
          <w:sz w:val="18"/>
        </w:rPr>
        <w:t> </w:t>
      </w:r>
      <w:r>
        <w:rPr>
          <w:sz w:val="18"/>
        </w:rPr>
        <w:t>(MAR). </w:t>
      </w:r>
    </w:p>
    <w:p>
      <w:pPr>
        <w:pStyle w:val="BodyText"/>
        <w:spacing w:line="244" w:lineRule="auto" w:before="113"/>
        <w:ind w:left="615" w:right="361"/>
        <w:jc w:val="both"/>
      </w:pPr>
      <w:r>
        <w:rPr/>
        <w:t>La granulometría del reconeco se normalizó con la</w:t>
      </w:r>
      <w:r>
        <w:rPr>
          <w:spacing w:val="1"/>
        </w:rPr>
        <w:t> </w:t>
      </w:r>
      <w:r>
        <w:rPr/>
        <w:t>granulometría</w:t>
      </w:r>
      <w:r>
        <w:rPr>
          <w:spacing w:val="3"/>
        </w:rPr>
        <w:t> </w:t>
      </w:r>
      <w:r>
        <w:rPr/>
        <w:t>de</w:t>
      </w:r>
      <w:r>
        <w:rPr>
          <w:spacing w:val="46"/>
        </w:rPr>
        <w:t> </w:t>
      </w:r>
      <w:r>
        <w:rPr/>
        <w:t>la</w:t>
      </w:r>
      <w:r>
        <w:rPr>
          <w:spacing w:val="2"/>
        </w:rPr>
        <w:t> </w:t>
      </w:r>
      <w:r>
        <w:rPr/>
        <w:t>piedra,</w:t>
      </w:r>
      <w:r>
        <w:rPr>
          <w:spacing w:val="5"/>
        </w:rPr>
        <w:t> </w:t>
      </w:r>
      <w:r>
        <w:rPr/>
        <w:t>tomando</w:t>
      </w:r>
      <w:r>
        <w:rPr>
          <w:spacing w:val="49"/>
        </w:rPr>
        <w:t> </w:t>
      </w:r>
      <w:r>
        <w:rPr/>
        <w:t>los</w:t>
      </w:r>
      <w:r>
        <w:rPr>
          <w:spacing w:val="-3"/>
        </w:rPr>
        <w:t> </w:t>
      </w:r>
      <w:r>
        <w:rPr/>
        <w:t>mismos </w:t>
      </w:r>
    </w:p>
    <w:p>
      <w:pPr>
        <w:spacing w:after="0" w:line="244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2" w:space="40"/>
            <w:col w:w="5638"/>
          </w:cols>
        </w:sectPr>
      </w:pPr>
    </w:p>
    <w:p>
      <w:pPr>
        <w:spacing w:before="114"/>
        <w:ind w:left="5076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4" w:lineRule="auto" w:before="99"/>
        <w:ind w:left="856"/>
        <w:jc w:val="both"/>
      </w:pPr>
      <w:r>
        <w:rPr/>
        <w:t>rangos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limites</w:t>
      </w:r>
      <w:r>
        <w:rPr>
          <w:spacing w:val="1"/>
        </w:rPr>
        <w:t> </w:t>
      </w:r>
      <w:r>
        <w:rPr/>
        <w:t>granulométricos.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la</w:t>
      </w:r>
      <w:r>
        <w:rPr>
          <w:spacing w:val="1"/>
        </w:rPr>
        <w:t> </w:t>
      </w:r>
      <w:r>
        <w:rPr/>
        <w:t>Figura 8, se observa que el material tiene partículas</w:t>
      </w:r>
      <w:r>
        <w:rPr>
          <w:spacing w:val="1"/>
        </w:rPr>
        <w:t> </w:t>
      </w:r>
      <w:r>
        <w:rPr/>
        <w:t>con un tamaño máximo de 1” (pulgada), es decir,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tamiz</w:t>
      </w:r>
      <w:r>
        <w:rPr>
          <w:spacing w:val="-13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(1</w:t>
      </w:r>
      <w:r>
        <w:rPr>
          <w:spacing w:val="-13"/>
        </w:rPr>
        <w:t> </w:t>
      </w:r>
      <w:r>
        <w:rPr/>
        <w:t>½”)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porcentaje</w:t>
      </w:r>
      <w:r>
        <w:rPr>
          <w:spacing w:val="-10"/>
        </w:rPr>
        <w:t> </w:t>
      </w:r>
      <w:r>
        <w:rPr/>
        <w:t>retenido</w:t>
      </w:r>
      <w:r>
        <w:rPr>
          <w:spacing w:val="1"/>
        </w:rPr>
        <w:t> </w:t>
      </w:r>
      <w:r>
        <w:rPr/>
        <w:t>fue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0%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pasante</w:t>
      </w:r>
      <w:r>
        <w:rPr>
          <w:spacing w:val="9"/>
        </w:rPr>
        <w:t> </w:t>
      </w:r>
      <w:r>
        <w:rPr/>
        <w:t>fue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100%.</w:t>
      </w:r>
      <w:r>
        <w:rPr>
          <w:spacing w:val="13"/>
        </w:rPr>
        <w:t> </w:t>
      </w:r>
      <w:r>
        <w:rPr/>
        <w:t>Sin</w:t>
      </w:r>
      <w:r>
        <w:rPr>
          <w:spacing w:val="9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el tamaño máximo nominal debería ser el menor</w:t>
      </w:r>
      <w:r>
        <w:rPr>
          <w:spacing w:val="1"/>
        </w:rPr>
        <w:t> </w:t>
      </w:r>
      <w:r>
        <w:rPr/>
        <w:t>tamiz por el cual pasó el 95% o más del material, lo</w:t>
      </w:r>
      <w:r>
        <w:rPr>
          <w:spacing w:val="1"/>
        </w:rPr>
        <w:t> </w:t>
      </w:r>
      <w:r>
        <w:rPr/>
        <w:t>cual</w:t>
      </w:r>
      <w:r>
        <w:rPr>
          <w:spacing w:val="6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evidenció en</w:t>
      </w:r>
      <w:r>
        <w:rPr>
          <w:spacing w:val="1"/>
        </w:rPr>
        <w:t> </w:t>
      </w:r>
      <w:r>
        <w:rPr/>
        <w:t>este caso. 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42" w:lineRule="auto"/>
        <w:ind w:left="855" w:firstLine="1"/>
        <w:jc w:val="both"/>
      </w:pPr>
      <w:r>
        <w:rPr/>
        <w:pict>
          <v:group style="position:absolute;margin-left:73.425003pt;margin-top:161.358795pt;width:210.75pt;height:162.75pt;mso-position-horizontal-relative:page;mso-position-vertical-relative:paragraph;z-index:-17396736" coordorigin="1469,3227" coordsize="4215,3255">
            <v:rect style="position:absolute;left:1476;top:3234;width:4200;height:3240" filled="false" stroked="true" strokeweight=".75pt" strokecolor="#000000">
              <v:stroke dashstyle="solid"/>
            </v:rect>
            <v:shape style="position:absolute;left:2512;top:3387;width:2146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Granulometría</w:t>
                    </w:r>
                    <w:r>
                      <w:rPr>
                        <w:rFonts w:ascii="Arial" w:hAnsi="Arial"/>
                        <w:b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Piedra</w:t>
                    </w:r>
                  </w:p>
                </w:txbxContent>
              </v:textbox>
              <w10:wrap type="none"/>
            </v:shape>
            <v:shape style="position:absolute;left:1663;top:3585;width:749;height:2685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100% </w:t>
                    </w:r>
                  </w:p>
                  <w:p>
                    <w:pPr>
                      <w:spacing w:before="79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90% </w:t>
                    </w:r>
                  </w:p>
                  <w:p>
                    <w:pPr>
                      <w:spacing w:before="77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80% </w:t>
                    </w:r>
                  </w:p>
                  <w:p>
                    <w:pPr>
                      <w:spacing w:before="76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70% </w:t>
                    </w:r>
                  </w:p>
                  <w:p>
                    <w:pPr>
                      <w:spacing w:before="77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60% </w:t>
                    </w:r>
                  </w:p>
                  <w:p>
                    <w:pPr>
                      <w:spacing w:before="79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50% </w:t>
                    </w:r>
                  </w:p>
                  <w:p>
                    <w:pPr>
                      <w:spacing w:before="77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40% </w:t>
                    </w:r>
                  </w:p>
                  <w:p>
                    <w:pPr>
                      <w:spacing w:before="79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30% </w:t>
                    </w:r>
                  </w:p>
                  <w:p>
                    <w:pPr>
                      <w:spacing w:before="77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20% </w:t>
                    </w:r>
                  </w:p>
                  <w:p>
                    <w:pPr>
                      <w:spacing w:before="77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10% </w:t>
                    </w:r>
                  </w:p>
                  <w:p>
                    <w:pPr>
                      <w:spacing w:before="79"/>
                      <w:ind w:left="15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0% </w:t>
                    </w:r>
                  </w:p>
                  <w:p>
                    <w:pPr>
                      <w:spacing w:before="7"/>
                      <w:ind w:left="26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100.00 </w:t>
                    </w:r>
                  </w:p>
                </w:txbxContent>
              </v:textbox>
              <w10:wrap type="none"/>
            </v:shape>
            <v:shape style="position:absolute;left:3396;top:6108;width:962;height:309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20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10.00 </w:t>
                    </w:r>
                  </w:p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Abertura (mm) </w:t>
                    </w:r>
                  </w:p>
                </w:txbxContent>
              </v:textbox>
              <w10:wrap type="none"/>
            </v:shape>
            <v:shape style="position:absolute;left:5280;top:6113;width:33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1.00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6.463753pt;margin-top:220.425049pt;width:9.9pt;height:42.2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Pasante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(%) 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1762610</wp:posOffset>
            </wp:positionH>
            <wp:positionV relativeFrom="paragraph">
              <wp:posOffset>2300514</wp:posOffset>
            </wp:positionV>
            <wp:extent cx="1161411" cy="1569718"/>
            <wp:effectExtent l="0" t="0" r="0" b="0"/>
            <wp:wrapNone/>
            <wp:docPr id="1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1" cy="156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1"/>
        </w:rPr>
        <w:t> </w:t>
      </w:r>
      <w:r>
        <w:rPr/>
        <w:t>curva</w:t>
      </w:r>
      <w:r>
        <w:rPr>
          <w:spacing w:val="1"/>
        </w:rPr>
        <w:t> </w:t>
      </w:r>
      <w:r>
        <w:rPr/>
        <w:t>granulométrica</w:t>
      </w:r>
      <w:r>
        <w:rPr>
          <w:spacing w:val="1"/>
        </w:rPr>
        <w:t> </w:t>
      </w:r>
      <w:r>
        <w:rPr/>
        <w:t>tendió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salirse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límites establecidos en la norma </w:t>
      </w:r>
      <w:r>
        <w:rPr>
          <w:rFonts w:ascii="Arial" w:hAnsi="Arial"/>
          <w:b/>
          <w:sz w:val="22"/>
        </w:rPr>
        <w:t>[8]</w:t>
      </w:r>
      <w:r>
        <w:rPr/>
        <w:t>, para el caso N.º</w:t>
      </w:r>
      <w:r>
        <w:rPr>
          <w:spacing w:val="-51"/>
        </w:rPr>
        <w:t> </w:t>
      </w:r>
      <w:r>
        <w:rPr>
          <w:spacing w:val="-1"/>
        </w:rPr>
        <w:t>1.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límite</w:t>
      </w:r>
      <w:r>
        <w:rPr>
          <w:spacing w:val="-15"/>
        </w:rPr>
        <w:t> </w:t>
      </w:r>
      <w:r>
        <w:rPr>
          <w:spacing w:val="-1"/>
        </w:rPr>
        <w:t>inferior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curva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salió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cedazo</w:t>
      </w:r>
      <w:r>
        <w:rPr>
          <w:spacing w:val="1"/>
        </w:rPr>
        <w:t> </w:t>
      </w:r>
      <w:r>
        <w:rPr/>
        <w:t>de 1”, lo que significa que existe menos material del</w:t>
      </w:r>
      <w:r>
        <w:rPr>
          <w:spacing w:val="1"/>
        </w:rPr>
        <w:t> </w:t>
      </w:r>
      <w:r>
        <w:rPr/>
        <w:t>recomendado en dicho tamaño, en el caso del límite</w:t>
      </w:r>
      <w:r>
        <w:rPr>
          <w:spacing w:val="1"/>
        </w:rPr>
        <w:t> </w:t>
      </w:r>
      <w:r>
        <w:rPr>
          <w:spacing w:val="-1"/>
        </w:rPr>
        <w:t>superior </w:t>
      </w:r>
      <w:r>
        <w:rPr/>
        <w:t>en los tamaños pequeños correspondientes</w:t>
      </w:r>
      <w:r>
        <w:rPr>
          <w:spacing w:val="-51"/>
        </w:rPr>
        <w:t> </w:t>
      </w:r>
      <w:r>
        <w:rPr/>
        <w:t>a los tamices 3/8”, 1/4" y #4 la curva se salió del</w:t>
      </w:r>
      <w:r>
        <w:rPr>
          <w:spacing w:val="1"/>
        </w:rPr>
        <w:t> </w:t>
      </w:r>
      <w:r>
        <w:rPr/>
        <w:t>mismo,</w:t>
      </w:r>
      <w:r>
        <w:rPr>
          <w:spacing w:val="23"/>
        </w:rPr>
        <w:t> </w:t>
      </w:r>
      <w:r>
        <w:rPr/>
        <w:t>lo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significa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posee</w:t>
      </w:r>
      <w:r>
        <w:rPr>
          <w:spacing w:val="23"/>
        </w:rPr>
        <w:t> </w:t>
      </w:r>
      <w:r>
        <w:rPr/>
        <w:t>mayor</w:t>
      </w:r>
      <w:r>
        <w:rPr>
          <w:spacing w:val="23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 material que el recomendado por la norma. Todo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poco</w:t>
      </w:r>
      <w:r>
        <w:rPr>
          <w:spacing w:val="1"/>
        </w:rPr>
        <w:t> </w:t>
      </w:r>
      <w:r>
        <w:rPr/>
        <w:t>apto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mezcla, no obstante, se aceptó el reconeco como</w:t>
      </w:r>
      <w:r>
        <w:rPr>
          <w:spacing w:val="1"/>
        </w:rPr>
        <w:t> </w:t>
      </w:r>
      <w:r>
        <w:rPr/>
        <w:t>material</w:t>
      </w:r>
      <w:r>
        <w:rPr>
          <w:spacing w:val="18"/>
        </w:rPr>
        <w:t> </w:t>
      </w:r>
      <w:r>
        <w:rPr/>
        <w:t>sustituto</w:t>
      </w:r>
      <w:r>
        <w:rPr>
          <w:spacing w:val="17"/>
        </w:rPr>
        <w:t> </w:t>
      </w:r>
      <w:r>
        <w:rPr/>
        <w:t>del</w:t>
      </w:r>
      <w:r>
        <w:rPr>
          <w:spacing w:val="18"/>
        </w:rPr>
        <w:t> </w:t>
      </w:r>
      <w:r>
        <w:rPr/>
        <w:t>agregado</w:t>
      </w:r>
      <w:r>
        <w:rPr>
          <w:spacing w:val="18"/>
        </w:rPr>
        <w:t> </w:t>
      </w:r>
      <w:r>
        <w:rPr/>
        <w:t>grueso</w:t>
      </w:r>
      <w:r>
        <w:rPr>
          <w:spacing w:val="18"/>
        </w:rPr>
        <w:t> </w:t>
      </w:r>
      <w:r>
        <w:rPr/>
        <w:t>común,</w:t>
      </w:r>
      <w:r>
        <w:rPr>
          <w:spacing w:val="18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seguir</w:t>
      </w:r>
      <w:r>
        <w:rPr>
          <w:spacing w:val="3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8"/>
        </w:rPr>
        <w:t> </w:t>
      </w:r>
      <w:r>
        <w:rPr/>
        <w:t>investigación. 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728" w:type="dxa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  <w:insideH w:val="single" w:sz="6" w:space="0" w:color="DADADA"/>
          <w:insideV w:val="single" w:sz="6" w:space="0" w:color="DADAD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4"/>
        <w:gridCol w:w="1639"/>
      </w:tblGrid>
      <w:tr>
        <w:trPr>
          <w:trHeight w:val="220" w:hRule="atLeast"/>
        </w:trPr>
        <w:tc>
          <w:tcPr>
            <w:tcW w:w="1634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634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634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line="152" w:lineRule="exact" w:before="48"/>
              <w:ind w:left="873"/>
              <w:rPr>
                <w:sz w:val="14"/>
              </w:rPr>
            </w:pPr>
            <w:r>
              <w:rPr>
                <w:sz w:val="14"/>
              </w:rPr>
              <w:t>Piedra </w:t>
            </w:r>
          </w:p>
        </w:tc>
      </w:tr>
      <w:tr>
        <w:trPr>
          <w:trHeight w:val="220" w:hRule="atLeast"/>
        </w:trPr>
        <w:tc>
          <w:tcPr>
            <w:tcW w:w="1634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634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line="153" w:lineRule="auto" w:before="1"/>
              <w:ind w:left="873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Inferior </w:t>
            </w:r>
          </w:p>
        </w:tc>
      </w:tr>
      <w:tr>
        <w:trPr>
          <w:trHeight w:val="220" w:hRule="atLeast"/>
        </w:trPr>
        <w:tc>
          <w:tcPr>
            <w:tcW w:w="1634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before="38"/>
              <w:ind w:left="873"/>
              <w:rPr>
                <w:sz w:val="14"/>
              </w:rPr>
            </w:pPr>
            <w:r>
              <w:rPr>
                <w:sz w:val="14"/>
              </w:rPr>
              <w:t>Límite </w:t>
            </w:r>
          </w:p>
        </w:tc>
      </w:tr>
      <w:tr>
        <w:trPr>
          <w:trHeight w:val="220" w:hRule="atLeast"/>
        </w:trPr>
        <w:tc>
          <w:tcPr>
            <w:tcW w:w="1634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spacing w:line="130" w:lineRule="exact"/>
              <w:ind w:left="873"/>
              <w:rPr>
                <w:sz w:val="14"/>
              </w:rPr>
            </w:pPr>
            <w:r>
              <w:rPr>
                <w:sz w:val="14"/>
              </w:rPr>
              <w:t>Superior </w:t>
            </w:r>
          </w:p>
        </w:tc>
      </w:tr>
      <w:tr>
        <w:trPr>
          <w:trHeight w:val="220" w:hRule="atLeast"/>
        </w:trPr>
        <w:tc>
          <w:tcPr>
            <w:tcW w:w="1634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634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1634" w:type="dxa"/>
            <w:tcBorders>
              <w:left w:val="single" w:sz="6" w:space="0" w:color="BFBFBF"/>
              <w:bottom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9" w:type="dxa"/>
            <w:tcBorders>
              <w:bottom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1370" w:right="0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9: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Curva</w:t>
      </w:r>
      <w:r>
        <w:rPr>
          <w:spacing w:val="-5"/>
          <w:sz w:val="18"/>
        </w:rPr>
        <w:t> </w:t>
      </w:r>
      <w:r>
        <w:rPr>
          <w:sz w:val="18"/>
        </w:rPr>
        <w:t>granulométrica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piedra. </w:t>
      </w:r>
    </w:p>
    <w:p>
      <w:pPr>
        <w:pStyle w:val="BodyText"/>
      </w:pPr>
    </w:p>
    <w:p>
      <w:pPr>
        <w:pStyle w:val="BodyText"/>
        <w:spacing w:line="244" w:lineRule="auto" w:before="117"/>
        <w:ind w:left="856" w:right="-9"/>
      </w:pPr>
      <w:r>
        <w:rPr/>
        <w:t>En el caso de la granulometría de la piedra, también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tomaron</w:t>
      </w:r>
      <w:r>
        <w:rPr>
          <w:spacing w:val="2"/>
        </w:rPr>
        <w:t> </w:t>
      </w:r>
      <w:r>
        <w:rPr/>
        <w:t>los limites</w:t>
      </w:r>
      <w:r>
        <w:rPr>
          <w:spacing w:val="3"/>
        </w:rPr>
        <w:t> </w:t>
      </w:r>
      <w:r>
        <w:rPr/>
        <w:t>granulométricos</w:t>
      </w:r>
      <w:r>
        <w:rPr>
          <w:spacing w:val="3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norma</w:t>
      </w:r>
      <w:r>
        <w:rPr>
          <w:spacing w:val="13"/>
        </w:rPr>
        <w:t> </w:t>
      </w:r>
      <w:r>
        <w:rPr>
          <w:rFonts w:ascii="Arial" w:hAnsi="Arial"/>
          <w:b/>
          <w:sz w:val="22"/>
        </w:rPr>
        <w:t>[8]</w:t>
      </w:r>
      <w:r>
        <w:rPr/>
        <w:t>,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cuales</w:t>
      </w:r>
      <w:r>
        <w:rPr>
          <w:spacing w:val="12"/>
        </w:rPr>
        <w:t> </w:t>
      </w:r>
      <w:r>
        <w:rPr/>
        <w:t>son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mismos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el</w:t>
      </w:r>
      <w:r>
        <w:rPr>
          <w:spacing w:val="1"/>
        </w:rPr>
        <w:t> </w:t>
      </w:r>
      <w:r>
        <w:rPr/>
        <w:t>reconeco,</w:t>
      </w:r>
      <w:r>
        <w:rPr>
          <w:spacing w:val="32"/>
        </w:rPr>
        <w:t> </w:t>
      </w:r>
      <w:r>
        <w:rPr/>
        <w:t>es</w:t>
      </w:r>
      <w:r>
        <w:rPr>
          <w:spacing w:val="33"/>
        </w:rPr>
        <w:t> </w:t>
      </w:r>
      <w:r>
        <w:rPr/>
        <w:t>decir,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caso</w:t>
      </w:r>
      <w:r>
        <w:rPr>
          <w:spacing w:val="33"/>
        </w:rPr>
        <w:t> </w:t>
      </w:r>
      <w:r>
        <w:rPr/>
        <w:t>N.º</w:t>
      </w:r>
      <w:r>
        <w:rPr>
          <w:spacing w:val="32"/>
        </w:rPr>
        <w:t> </w:t>
      </w:r>
      <w:r>
        <w:rPr/>
        <w:t>1.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tamaño</w:t>
      </w:r>
      <w:r>
        <w:rPr>
          <w:spacing w:val="1"/>
        </w:rPr>
        <w:t> </w:t>
      </w:r>
      <w:r>
        <w:rPr/>
        <w:t>máximo nominal o el menor tamiz por el cual pasó el</w:t>
      </w:r>
      <w:r>
        <w:rPr>
          <w:spacing w:val="-51"/>
        </w:rPr>
        <w:t> </w:t>
      </w:r>
      <w:r>
        <w:rPr/>
        <w:t>95%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/>
        <w:t>más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material</w:t>
      </w:r>
      <w:r>
        <w:rPr>
          <w:spacing w:val="2"/>
        </w:rPr>
        <w:t> </w:t>
      </w:r>
      <w:r>
        <w:rPr/>
        <w:t>fue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1”</w:t>
      </w:r>
      <w:r>
        <w:rPr>
          <w:spacing w:val="2"/>
        </w:rPr>
        <w:t> </w:t>
      </w:r>
      <w:r>
        <w:rPr/>
        <w:t>(pulgada),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 de pasante fue igual al 95,53%. Como se</w:t>
      </w:r>
      <w:r>
        <w:rPr>
          <w:spacing w:val="-51"/>
        </w:rPr>
        <w:t> </w:t>
      </w:r>
      <w:r>
        <w:rPr/>
        <w:t>puede</w:t>
      </w:r>
      <w:r>
        <w:rPr>
          <w:spacing w:val="18"/>
        </w:rPr>
        <w:t> </w:t>
      </w:r>
      <w:r>
        <w:rPr/>
        <w:t>observar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Figura</w:t>
      </w:r>
      <w:r>
        <w:rPr>
          <w:spacing w:val="18"/>
        </w:rPr>
        <w:t> </w:t>
      </w:r>
      <w:r>
        <w:rPr/>
        <w:t>9,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composición</w:t>
      </w:r>
      <w:r>
        <w:rPr>
          <w:spacing w:val="1"/>
        </w:rPr>
        <w:t> </w:t>
      </w:r>
      <w:r>
        <w:rPr/>
        <w:t>granulométrica</w:t>
      </w:r>
      <w:r>
        <w:rPr>
          <w:spacing w:val="7"/>
        </w:rPr>
        <w:t> </w:t>
      </w:r>
      <w:r>
        <w:rPr/>
        <w:t>establecida</w:t>
      </w:r>
      <w:r>
        <w:rPr>
          <w:spacing w:val="7"/>
        </w:rPr>
        <w:t> </w:t>
      </w:r>
      <w:r>
        <w:rPr/>
        <w:t>por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pasantes</w:t>
      </w:r>
      <w:r>
        <w:rPr>
          <w:spacing w:val="4"/>
        </w:rPr>
        <w:t> </w:t>
      </w:r>
      <w:r>
        <w:rPr/>
        <w:t>cumple</w:t>
      </w:r>
      <w:r>
        <w:rPr>
          <w:spacing w:val="9"/>
        </w:rPr>
        <w:t> </w:t>
      </w:r>
      <w:r>
        <w:rPr/>
        <w:t>con</w:t>
      </w:r>
      <w:r>
        <w:rPr>
          <w:spacing w:val="-3"/>
        </w:rPr>
        <w:t> </w:t>
      </w:r>
      <w:r>
        <w:rPr/>
        <w:t>lo</w:t>
      </w:r>
      <w:r>
        <w:rPr>
          <w:spacing w:val="8"/>
        </w:rPr>
        <w:t> </w:t>
      </w:r>
      <w:r>
        <w:rPr/>
        <w:t>recomendado</w:t>
      </w:r>
      <w:r>
        <w:rPr>
          <w:spacing w:val="9"/>
        </w:rPr>
        <w:t> </w:t>
      </w:r>
      <w:r>
        <w:rPr/>
        <w:t>en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norma,</w:t>
      </w:r>
      <w:r>
        <w:rPr>
          <w:spacing w:val="1"/>
        </w:rPr>
        <w:t> </w:t>
      </w:r>
      <w:r>
        <w:rPr/>
        <w:t>esto</w:t>
      </w:r>
      <w:r>
        <w:rPr>
          <w:spacing w:val="28"/>
        </w:rPr>
        <w:t> </w:t>
      </w:r>
      <w:r>
        <w:rPr/>
        <w:t>quiere</w:t>
      </w:r>
      <w:r>
        <w:rPr>
          <w:spacing w:val="28"/>
        </w:rPr>
        <w:t> </w:t>
      </w:r>
      <w:r>
        <w:rPr/>
        <w:t>decir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material</w:t>
      </w:r>
      <w:r>
        <w:rPr>
          <w:spacing w:val="32"/>
        </w:rPr>
        <w:t> </w:t>
      </w:r>
      <w:r>
        <w:rPr/>
        <w:t>es</w:t>
      </w:r>
      <w:r>
        <w:rPr>
          <w:spacing w:val="26"/>
        </w:rPr>
        <w:t> </w:t>
      </w:r>
      <w:r>
        <w:rPr/>
        <w:t>apto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las </w:t>
      </w:r>
    </w:p>
    <w:p>
      <w:pPr>
        <w:pStyle w:val="BodyText"/>
        <w:spacing w:before="102"/>
        <w:ind w:left="616" w:right="360"/>
        <w:jc w:val="both"/>
      </w:pPr>
      <w:r>
        <w:rPr/>
        <w:br w:type="column"/>
      </w:r>
      <w:r>
        <w:rPr/>
        <w:t>mezclas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vacíos</w:t>
      </w:r>
      <w:r>
        <w:rPr>
          <w:spacing w:val="1"/>
        </w:rPr>
        <w:t> </w:t>
      </w:r>
      <w:r>
        <w:rPr/>
        <w:t>generados</w:t>
      </w:r>
      <w:r>
        <w:rPr>
          <w:spacing w:val="-5"/>
        </w:rPr>
        <w:t> </w:t>
      </w:r>
      <w:r>
        <w:rPr/>
        <w:t>junto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agregado fino,</w:t>
      </w:r>
      <w:r>
        <w:rPr>
          <w:spacing w:val="-3"/>
        </w:rPr>
        <w:t> </w:t>
      </w:r>
      <w:r>
        <w:rPr/>
        <w:t>son</w:t>
      </w:r>
      <w:r>
        <w:rPr>
          <w:spacing w:val="2"/>
        </w:rPr>
        <w:t> </w:t>
      </w:r>
      <w:r>
        <w:rPr/>
        <w:t>mínimos.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1534" w:type="dxa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  <w:insideH w:val="single" w:sz="6" w:space="0" w:color="DADADA"/>
          <w:insideV w:val="single" w:sz="6" w:space="0" w:color="DADAD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809"/>
        <w:gridCol w:w="811"/>
        <w:gridCol w:w="811"/>
      </w:tblGrid>
      <w:tr>
        <w:trPr>
          <w:trHeight w:val="232" w:hRule="atLeast"/>
        </w:trPr>
        <w:tc>
          <w:tcPr>
            <w:tcW w:w="816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816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816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91" w:lineRule="exact"/>
              <w:ind w:left="177"/>
              <w:rPr>
                <w:sz w:val="14"/>
              </w:rPr>
            </w:pPr>
            <w:r>
              <w:rPr>
                <w:sz w:val="14"/>
              </w:rPr>
              <w:t>Arena </w:t>
            </w:r>
          </w:p>
        </w:tc>
      </w:tr>
      <w:tr>
        <w:trPr>
          <w:trHeight w:val="234" w:hRule="atLeast"/>
        </w:trPr>
        <w:tc>
          <w:tcPr>
            <w:tcW w:w="816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29"/>
              <w:ind w:left="177"/>
              <w:rPr>
                <w:sz w:val="14"/>
              </w:rPr>
            </w:pPr>
            <w:r>
              <w:rPr>
                <w:sz w:val="14"/>
              </w:rPr>
              <w:t>Limite </w:t>
            </w:r>
          </w:p>
        </w:tc>
      </w:tr>
      <w:tr>
        <w:trPr>
          <w:trHeight w:val="234" w:hRule="atLeast"/>
        </w:trPr>
        <w:tc>
          <w:tcPr>
            <w:tcW w:w="816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line="89" w:lineRule="exact"/>
              <w:ind w:left="177"/>
              <w:rPr>
                <w:sz w:val="14"/>
              </w:rPr>
            </w:pPr>
            <w:r>
              <w:rPr>
                <w:sz w:val="14"/>
              </w:rPr>
              <w:t>Inferior </w:t>
            </w:r>
          </w:p>
          <w:p>
            <w:pPr>
              <w:pStyle w:val="TableParagraph"/>
              <w:spacing w:line="126" w:lineRule="exact"/>
              <w:ind w:left="177"/>
              <w:rPr>
                <w:sz w:val="14"/>
              </w:rPr>
            </w:pPr>
            <w:r>
              <w:rPr>
                <w:sz w:val="14"/>
              </w:rPr>
              <w:t>Limite </w:t>
            </w:r>
          </w:p>
        </w:tc>
      </w:tr>
      <w:tr>
        <w:trPr>
          <w:trHeight w:val="229" w:hRule="atLeast"/>
        </w:trPr>
        <w:tc>
          <w:tcPr>
            <w:tcW w:w="816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spacing w:before="48"/>
              <w:ind w:left="177"/>
              <w:rPr>
                <w:sz w:val="14"/>
              </w:rPr>
            </w:pPr>
            <w:r>
              <w:rPr>
                <w:sz w:val="14"/>
              </w:rPr>
              <w:t>Superior </w:t>
            </w:r>
          </w:p>
        </w:tc>
      </w:tr>
      <w:tr>
        <w:trPr>
          <w:trHeight w:val="232" w:hRule="atLeast"/>
        </w:trPr>
        <w:tc>
          <w:tcPr>
            <w:tcW w:w="816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816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816" w:type="dxa"/>
            <w:tcBorders>
              <w:left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816" w:type="dxa"/>
            <w:tcBorders>
              <w:left w:val="single" w:sz="6" w:space="0" w:color="BFBFBF"/>
              <w:bottom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bottom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bottom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bottom w:val="single" w:sz="6" w:space="0" w:color="BFBFB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0"/>
        </w:rPr>
      </w:pPr>
    </w:p>
    <w:p>
      <w:pPr>
        <w:spacing w:before="1"/>
        <w:ind w:left="1101" w:right="0" w:firstLine="0"/>
        <w:jc w:val="both"/>
        <w:rPr>
          <w:sz w:val="18"/>
        </w:rPr>
      </w:pPr>
      <w:r>
        <w:rPr/>
        <w:pict>
          <v:group style="position:absolute;margin-left:338.024994pt;margin-top:-177.883102pt;width:213pt;height:171pt;mso-position-horizontal-relative:page;mso-position-vertical-relative:paragraph;z-index:-17396224" coordorigin="6760,-3558" coordsize="4260,3420">
            <v:rect style="position:absolute;left:6768;top:-3551;width:4245;height:3405" filled="false" stroked="true" strokeweight=".75pt" strokecolor="#000000">
              <v:stroke dashstyle="solid"/>
            </v:rect>
            <v:shape style="position:absolute;left:8042;top:-3434;width:2098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Granulometría</w:t>
                    </w:r>
                    <w:r>
                      <w:rPr>
                        <w:rFonts w:ascii="Arial" w:hAnsi="Arial"/>
                        <w:b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Arena</w:t>
                    </w:r>
                  </w:p>
                </w:txbxContent>
              </v:textbox>
              <w10:wrap type="none"/>
            </v:shape>
            <v:shape style="position:absolute;left:7032;top:-3177;width:749;height:2812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100% </w:t>
                    </w:r>
                  </w:p>
                  <w:p>
                    <w:pPr>
                      <w:spacing w:before="88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90% </w:t>
                    </w:r>
                  </w:p>
                  <w:p>
                    <w:pPr>
                      <w:spacing w:before="92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80% </w:t>
                    </w:r>
                  </w:p>
                  <w:p>
                    <w:pPr>
                      <w:spacing w:before="91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70% </w:t>
                    </w:r>
                  </w:p>
                  <w:p>
                    <w:pPr>
                      <w:spacing w:before="88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60% </w:t>
                    </w:r>
                  </w:p>
                  <w:p>
                    <w:pPr>
                      <w:spacing w:before="92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50% </w:t>
                    </w:r>
                  </w:p>
                  <w:p>
                    <w:pPr>
                      <w:spacing w:before="91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40% </w:t>
                    </w:r>
                  </w:p>
                  <w:p>
                    <w:pPr>
                      <w:spacing w:before="88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30% </w:t>
                    </w:r>
                  </w:p>
                  <w:p>
                    <w:pPr>
                      <w:spacing w:before="92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20% </w:t>
                    </w:r>
                  </w:p>
                  <w:p>
                    <w:pPr>
                      <w:spacing w:before="91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10% </w:t>
                    </w:r>
                  </w:p>
                  <w:p>
                    <w:pPr>
                      <w:spacing w:before="89"/>
                      <w:ind w:left="15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0% </w:t>
                    </w:r>
                  </w:p>
                  <w:p>
                    <w:pPr>
                      <w:spacing w:before="9"/>
                      <w:ind w:left="26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100.00 </w:t>
                    </w:r>
                  </w:p>
                </w:txbxContent>
              </v:textbox>
              <w10:wrap type="none"/>
            </v:shape>
            <v:shape style="position:absolute;left:8148;top:-523;width:1485;height:328" type="#_x0000_t202" filled="false" stroked="false">
              <v:textbox inset="0,0,0,0">
                <w:txbxContent>
                  <w:p>
                    <w:pPr>
                      <w:tabs>
                        <w:tab w:pos="851" w:val="left" w:leader="none"/>
                      </w:tabs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10.00</w:t>
                      <w:tab/>
                      <w:t>1.00 </w:t>
                    </w:r>
                  </w:p>
                  <w:p>
                    <w:pPr>
                      <w:spacing w:before="12"/>
                      <w:ind w:left="53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Abertura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(mm) </w:t>
                    </w:r>
                  </w:p>
                </w:txbxContent>
              </v:textbox>
              <w10:wrap type="none"/>
            </v:shape>
            <v:shape style="position:absolute;left:9811;top:-523;width:33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0.10 </w:t>
                    </w:r>
                  </w:p>
                </w:txbxContent>
              </v:textbox>
              <w10:wrap type="none"/>
            </v:shape>
            <v:shape style="position:absolute;left:10624;top:-523;width:292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1.663757pt;margin-top:-113.396851pt;width:9.9pt;height:42.4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Pasante</w:t>
                  </w:r>
                  <w:r>
                    <w:rPr>
                      <w:spacing w:val="-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(%) 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5262719</wp:posOffset>
            </wp:positionH>
            <wp:positionV relativeFrom="paragraph">
              <wp:posOffset>-1992055</wp:posOffset>
            </wp:positionV>
            <wp:extent cx="1152139" cy="1648963"/>
            <wp:effectExtent l="0" t="0" r="0" b="0"/>
            <wp:wrapNone/>
            <wp:docPr id="1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39" cy="164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10: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Curva</w:t>
      </w:r>
      <w:r>
        <w:rPr>
          <w:spacing w:val="-5"/>
          <w:sz w:val="18"/>
        </w:rPr>
        <w:t> </w:t>
      </w:r>
      <w:r>
        <w:rPr>
          <w:sz w:val="18"/>
        </w:rPr>
        <w:t>granulométrica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arena. </w:t>
      </w:r>
    </w:p>
    <w:p>
      <w:pPr>
        <w:pStyle w:val="BodyText"/>
        <w:spacing w:line="242" w:lineRule="auto" w:before="111"/>
        <w:ind w:left="616" w:right="354"/>
        <w:jc w:val="both"/>
      </w:pPr>
      <w:r>
        <w:rPr/>
        <w:t>Por último, en cuanto</w:t>
      </w:r>
      <w:r>
        <w:rPr>
          <w:spacing w:val="53"/>
        </w:rPr>
        <w:t> </w:t>
      </w:r>
      <w:r>
        <w:rPr/>
        <w:t>a la arena (agregado fino),</w:t>
      </w:r>
      <w:r>
        <w:rPr>
          <w:spacing w:val="1"/>
        </w:rPr>
        <w:t> </w:t>
      </w:r>
      <w:r>
        <w:rPr/>
        <w:t>esta presentó una granulometría bien gradada, 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pasante</w:t>
      </w:r>
      <w:r>
        <w:rPr>
          <w:spacing w:val="1"/>
        </w:rPr>
        <w:t> </w:t>
      </w:r>
      <w:r>
        <w:rPr/>
        <w:t>#200,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corresponde a partículas excesivamente pequeñas.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curva</w:t>
      </w:r>
      <w:r>
        <w:rPr>
          <w:spacing w:val="1"/>
        </w:rPr>
        <w:t> </w:t>
      </w:r>
      <w:r>
        <w:rPr/>
        <w:t>granulométrica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granulométrico</w:t>
      </w:r>
      <w:r>
        <w:rPr>
          <w:spacing w:val="1"/>
        </w:rPr>
        <w:t> </w:t>
      </w:r>
      <w:r>
        <w:rPr/>
        <w:t>inferior,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 dentro de los límites establecidos en la</w:t>
      </w:r>
      <w:r>
        <w:rPr>
          <w:spacing w:val="1"/>
        </w:rPr>
        <w:t> </w:t>
      </w:r>
      <w:r>
        <w:rPr/>
        <w:t>norma </w:t>
      </w:r>
      <w:r>
        <w:rPr>
          <w:rFonts w:ascii="Arial" w:hAnsi="Arial"/>
          <w:b/>
          <w:sz w:val="22"/>
        </w:rPr>
        <w:t>[8]</w:t>
      </w:r>
      <w:r>
        <w:rPr>
          <w:rFonts w:ascii="Arial" w:hAnsi="Arial"/>
          <w:b/>
        </w:rPr>
        <w:t>.</w:t>
      </w:r>
      <w:r>
        <w:rPr>
          <w:rFonts w:ascii="Arial" w:hAnsi="Arial"/>
          <w:b/>
          <w:spacing w:val="55"/>
        </w:rPr>
        <w:t> </w:t>
      </w:r>
      <w:r>
        <w:rPr/>
        <w:t>De acuerdo a los resultados obtenidos,</w:t>
      </w:r>
      <w:r>
        <w:rPr>
          <w:spacing w:val="1"/>
        </w:rPr>
        <w:t> </w:t>
      </w:r>
      <w:r>
        <w:rPr/>
        <w:t>el agregado fino estudiado se considera totalmente</w:t>
      </w:r>
      <w:r>
        <w:rPr>
          <w:spacing w:val="1"/>
        </w:rPr>
        <w:t> </w:t>
      </w:r>
      <w:r>
        <w:rPr/>
        <w:t>apto para la elaboración de mezclas de concreto</w:t>
      </w:r>
      <w:r>
        <w:rPr>
          <w:spacing w:val="1"/>
        </w:rPr>
        <w:t> </w:t>
      </w:r>
      <w:r>
        <w:rPr/>
        <w:t>según</w:t>
      </w:r>
      <w:r>
        <w:rPr>
          <w:spacing w:val="-2"/>
        </w:rPr>
        <w:t> </w:t>
      </w:r>
      <w:r>
        <w:rPr/>
        <w:t>lo</w:t>
      </w:r>
      <w:r>
        <w:rPr>
          <w:spacing w:val="1"/>
        </w:rPr>
        <w:t> </w:t>
      </w:r>
      <w:r>
        <w:rPr/>
        <w:t>recomendado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norma. 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8"/>
        </w:numPr>
        <w:tabs>
          <w:tab w:pos="867" w:val="left" w:leader="none"/>
        </w:tabs>
        <w:spacing w:line="240" w:lineRule="auto" w:before="0" w:after="0"/>
        <w:ind w:left="866" w:right="0" w:hanging="25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Pesos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específicos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porcentajes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absorción</w:t>
      </w:r>
    </w:p>
    <w:p>
      <w:pPr>
        <w:spacing w:before="177"/>
        <w:ind w:left="1111" w:right="0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I: </w:t>
      </w:r>
      <w:r>
        <w:rPr>
          <w:sz w:val="18"/>
        </w:rPr>
        <w:t>Pesos</w:t>
      </w:r>
      <w:r>
        <w:rPr>
          <w:spacing w:val="-5"/>
          <w:sz w:val="18"/>
        </w:rPr>
        <w:t> </w:t>
      </w:r>
      <w:r>
        <w:rPr>
          <w:sz w:val="18"/>
        </w:rPr>
        <w:t>específicos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los agregados. </w:t>
      </w:r>
    </w:p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9"/>
        <w:gridCol w:w="955"/>
        <w:gridCol w:w="950"/>
        <w:gridCol w:w="972"/>
      </w:tblGrid>
      <w:tr>
        <w:trPr>
          <w:trHeight w:val="671" w:hRule="atLeast"/>
        </w:trPr>
        <w:tc>
          <w:tcPr>
            <w:tcW w:w="1349" w:type="dxa"/>
          </w:tcPr>
          <w:p>
            <w:pPr>
              <w:pStyle w:val="TableParagraph"/>
              <w:spacing w:line="270" w:lineRule="atLeast" w:before="25"/>
              <w:ind w:left="407" w:right="319" w:hanging="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Densidad</w:t>
            </w:r>
            <w:r>
              <w:rPr>
                <w:rFonts w:ascii="Arial" w:hAns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(g/cm³)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atLeast" w:before="25"/>
              <w:ind w:left="335" w:right="109" w:hanging="20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Aparente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(γa)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atLeast" w:before="25"/>
              <w:ind w:left="155" w:right="101" w:hanging="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Aparente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SSS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(γs)</w:t>
            </w:r>
          </w:p>
        </w:tc>
        <w:tc>
          <w:tcPr>
            <w:tcW w:w="972" w:type="dxa"/>
          </w:tcPr>
          <w:p>
            <w:pPr>
              <w:pStyle w:val="TableParagraph"/>
              <w:spacing w:line="270" w:lineRule="atLeast" w:before="25"/>
              <w:ind w:left="396" w:right="138" w:hanging="21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Nominal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(γ)</w:t>
            </w:r>
          </w:p>
        </w:tc>
      </w:tr>
      <w:tr>
        <w:trPr>
          <w:trHeight w:val="397" w:hRule="atLeast"/>
        </w:trPr>
        <w:tc>
          <w:tcPr>
            <w:tcW w:w="1349" w:type="dxa"/>
          </w:tcPr>
          <w:p>
            <w:pPr>
              <w:pStyle w:val="TableParagraph"/>
              <w:spacing w:before="111"/>
              <w:ind w:left="267" w:right="26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Reconeco</w:t>
            </w:r>
          </w:p>
        </w:tc>
        <w:tc>
          <w:tcPr>
            <w:tcW w:w="955" w:type="dxa"/>
          </w:tcPr>
          <w:p>
            <w:pPr>
              <w:pStyle w:val="TableParagraph"/>
              <w:spacing w:before="118"/>
              <w:ind w:left="321" w:right="270"/>
              <w:jc w:val="center"/>
              <w:rPr>
                <w:sz w:val="16"/>
              </w:rPr>
            </w:pPr>
            <w:r>
              <w:rPr>
                <w:sz w:val="16"/>
              </w:rPr>
              <w:t>1,75 </w:t>
            </w:r>
          </w:p>
        </w:tc>
        <w:tc>
          <w:tcPr>
            <w:tcW w:w="950" w:type="dxa"/>
          </w:tcPr>
          <w:p>
            <w:pPr>
              <w:pStyle w:val="TableParagraph"/>
              <w:spacing w:before="118"/>
              <w:ind w:left="322" w:right="265"/>
              <w:jc w:val="center"/>
              <w:rPr>
                <w:sz w:val="16"/>
              </w:rPr>
            </w:pPr>
            <w:r>
              <w:rPr>
                <w:sz w:val="16"/>
              </w:rPr>
              <w:t>1,80 </w:t>
            </w:r>
          </w:p>
        </w:tc>
        <w:tc>
          <w:tcPr>
            <w:tcW w:w="972" w:type="dxa"/>
          </w:tcPr>
          <w:p>
            <w:pPr>
              <w:pStyle w:val="TableParagraph"/>
              <w:spacing w:before="118"/>
              <w:ind w:left="336" w:right="272"/>
              <w:jc w:val="center"/>
              <w:rPr>
                <w:sz w:val="16"/>
              </w:rPr>
            </w:pPr>
            <w:r>
              <w:rPr>
                <w:sz w:val="16"/>
              </w:rPr>
              <w:t>1,85 </w:t>
            </w:r>
          </w:p>
        </w:tc>
      </w:tr>
      <w:tr>
        <w:trPr>
          <w:trHeight w:val="390" w:hRule="atLeast"/>
        </w:trPr>
        <w:tc>
          <w:tcPr>
            <w:tcW w:w="1349" w:type="dxa"/>
          </w:tcPr>
          <w:p>
            <w:pPr>
              <w:pStyle w:val="TableParagraph"/>
              <w:spacing w:before="111"/>
              <w:ind w:left="267" w:right="2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Piedra</w:t>
            </w:r>
          </w:p>
        </w:tc>
        <w:tc>
          <w:tcPr>
            <w:tcW w:w="955" w:type="dxa"/>
          </w:tcPr>
          <w:p>
            <w:pPr>
              <w:pStyle w:val="TableParagraph"/>
              <w:spacing w:before="118"/>
              <w:ind w:left="322" w:right="270"/>
              <w:jc w:val="center"/>
              <w:rPr>
                <w:sz w:val="16"/>
              </w:rPr>
            </w:pPr>
            <w:r>
              <w:rPr>
                <w:sz w:val="16"/>
              </w:rPr>
              <w:t>2,39 </w:t>
            </w:r>
          </w:p>
        </w:tc>
        <w:tc>
          <w:tcPr>
            <w:tcW w:w="950" w:type="dxa"/>
          </w:tcPr>
          <w:p>
            <w:pPr>
              <w:pStyle w:val="TableParagraph"/>
              <w:spacing w:before="118"/>
              <w:ind w:left="322" w:right="265"/>
              <w:jc w:val="center"/>
              <w:rPr>
                <w:sz w:val="16"/>
              </w:rPr>
            </w:pPr>
            <w:r>
              <w:rPr>
                <w:sz w:val="16"/>
              </w:rPr>
              <w:t>2,41 </w:t>
            </w:r>
          </w:p>
        </w:tc>
        <w:tc>
          <w:tcPr>
            <w:tcW w:w="972" w:type="dxa"/>
          </w:tcPr>
          <w:p>
            <w:pPr>
              <w:pStyle w:val="TableParagraph"/>
              <w:spacing w:before="118"/>
              <w:ind w:left="337" w:right="272"/>
              <w:jc w:val="center"/>
              <w:rPr>
                <w:sz w:val="16"/>
              </w:rPr>
            </w:pPr>
            <w:r>
              <w:rPr>
                <w:sz w:val="16"/>
              </w:rPr>
              <w:t>2,44 </w:t>
            </w:r>
          </w:p>
        </w:tc>
      </w:tr>
      <w:tr>
        <w:trPr>
          <w:trHeight w:val="400" w:hRule="atLeast"/>
        </w:trPr>
        <w:tc>
          <w:tcPr>
            <w:tcW w:w="1349" w:type="dxa"/>
          </w:tcPr>
          <w:p>
            <w:pPr>
              <w:pStyle w:val="TableParagraph"/>
              <w:spacing w:before="113"/>
              <w:ind w:left="267" w:right="26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Arena</w:t>
            </w:r>
          </w:p>
        </w:tc>
        <w:tc>
          <w:tcPr>
            <w:tcW w:w="955" w:type="dxa"/>
          </w:tcPr>
          <w:p>
            <w:pPr>
              <w:pStyle w:val="TableParagraph"/>
              <w:spacing w:before="121"/>
              <w:ind w:left="321" w:right="270"/>
              <w:jc w:val="center"/>
              <w:rPr>
                <w:sz w:val="16"/>
              </w:rPr>
            </w:pPr>
            <w:r>
              <w:rPr>
                <w:sz w:val="16"/>
              </w:rPr>
              <w:t>2,48 </w:t>
            </w:r>
          </w:p>
        </w:tc>
        <w:tc>
          <w:tcPr>
            <w:tcW w:w="950" w:type="dxa"/>
          </w:tcPr>
          <w:p>
            <w:pPr>
              <w:pStyle w:val="TableParagraph"/>
              <w:spacing w:before="121"/>
              <w:ind w:left="322" w:right="265"/>
              <w:jc w:val="center"/>
              <w:rPr>
                <w:sz w:val="16"/>
              </w:rPr>
            </w:pPr>
            <w:r>
              <w:rPr>
                <w:sz w:val="16"/>
              </w:rPr>
              <w:t>2,52 </w:t>
            </w:r>
          </w:p>
        </w:tc>
        <w:tc>
          <w:tcPr>
            <w:tcW w:w="972" w:type="dxa"/>
          </w:tcPr>
          <w:p>
            <w:pPr>
              <w:pStyle w:val="TableParagraph"/>
              <w:spacing w:before="121"/>
              <w:ind w:left="336" w:right="272"/>
              <w:jc w:val="center"/>
              <w:rPr>
                <w:sz w:val="16"/>
              </w:rPr>
            </w:pPr>
            <w:r>
              <w:rPr>
                <w:sz w:val="16"/>
              </w:rPr>
              <w:t>2,59 </w:t>
            </w:r>
          </w:p>
        </w:tc>
      </w:tr>
    </w:tbl>
    <w:p>
      <w:pPr>
        <w:pStyle w:val="BodyText"/>
        <w:spacing w:before="5"/>
      </w:pPr>
    </w:p>
    <w:p>
      <w:pPr>
        <w:pStyle w:val="BodyText"/>
        <w:spacing w:line="242" w:lineRule="auto"/>
        <w:ind w:left="616" w:right="359"/>
        <w:jc w:val="both"/>
      </w:pPr>
      <w:r>
        <w:rPr/>
        <w:t>Tomando en cuenta la Tabla I, podemos observar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densidades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ambos agregados, con un porcentaje de variación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6%.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densidades,</w:t>
      </w:r>
      <w:r>
        <w:rPr>
          <w:spacing w:val="1"/>
        </w:rPr>
        <w:t> </w:t>
      </w:r>
      <w:r>
        <w:rPr/>
        <w:t>tenemos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nominal, la cual relaciona el peso del material con el</w:t>
      </w:r>
      <w:r>
        <w:rPr>
          <w:spacing w:val="-51"/>
        </w:rPr>
        <w:t> </w:t>
      </w:r>
      <w:r>
        <w:rPr/>
        <w:t>volumen</w:t>
      </w:r>
      <w:r>
        <w:rPr>
          <w:spacing w:val="-4"/>
        </w:rPr>
        <w:t> </w:t>
      </w:r>
      <w:r>
        <w:rPr/>
        <w:t>ocupado</w:t>
      </w:r>
      <w:r>
        <w:rPr>
          <w:spacing w:val="-3"/>
        </w:rPr>
        <w:t> </w:t>
      </w:r>
      <w:r>
        <w:rPr/>
        <w:t>por este</w:t>
      </w:r>
      <w:r>
        <w:rPr>
          <w:spacing w:val="-1"/>
        </w:rPr>
        <w:t> </w:t>
      </w:r>
      <w:r>
        <w:rPr/>
        <w:t>y sus</w:t>
      </w:r>
      <w:r>
        <w:rPr>
          <w:spacing w:val="-5"/>
        </w:rPr>
        <w:t> </w:t>
      </w:r>
      <w:r>
        <w:rPr/>
        <w:t>poros</w:t>
      </w:r>
      <w:r>
        <w:rPr>
          <w:spacing w:val="-5"/>
        </w:rPr>
        <w:t> </w:t>
      </w:r>
      <w:r>
        <w:rPr/>
        <w:t>permeables. </w:t>
      </w:r>
    </w:p>
    <w:p>
      <w:pPr>
        <w:spacing w:after="0" w:line="242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spacing w:before="114"/>
        <w:ind w:left="5076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BodyText"/>
        <w:spacing w:line="244" w:lineRule="auto"/>
        <w:ind w:left="855" w:right="5678" w:firstLine="1"/>
        <w:jc w:val="both"/>
      </w:pPr>
      <w:r>
        <w:rPr/>
        <w:pict>
          <v:group style="position:absolute;margin-left:335.024994pt;margin-top:-.496228pt;width:219.75pt;height:173.25pt;mso-position-horizontal-relative:page;mso-position-vertical-relative:paragraph;z-index:15747072" coordorigin="6700,-10" coordsize="4395,3465">
            <v:line style="position:absolute" from="7492,2592" to="7775,2592" stroked="true" strokeweight=".75pt" strokecolor="#dadada">
              <v:stroke dashstyle="solid"/>
            </v:line>
            <v:line style="position:absolute" from="8031,2592" to="8101,2592" stroked="true" strokeweight=".75pt" strokecolor="#dadada">
              <v:stroke dashstyle="solid"/>
            </v:line>
            <v:line style="position:absolute" from="7492,2366" to="7775,2366" stroked="true" strokeweight=".75pt" strokecolor="#dadada">
              <v:stroke dashstyle="solid"/>
            </v:line>
            <v:line style="position:absolute" from="8031,2366" to="8101,2366" stroked="true" strokeweight=".75pt" strokecolor="#dadada">
              <v:stroke dashstyle="solid"/>
            </v:line>
            <v:line style="position:absolute" from="7492,2136" to="7775,2136" stroked="true" strokeweight=".75pt" strokecolor="#dadada">
              <v:stroke dashstyle="solid"/>
            </v:line>
            <v:line style="position:absolute" from="8031,2136" to="8101,2136" stroked="true" strokeweight=".75pt" strokecolor="#dadada">
              <v:stroke dashstyle="solid"/>
            </v:line>
            <v:line style="position:absolute" from="7492,1910" to="7775,1910" stroked="true" strokeweight=".75pt" strokecolor="#dadada">
              <v:stroke dashstyle="solid"/>
            </v:line>
            <v:line style="position:absolute" from="8031,1910" to="8101,1910" stroked="true" strokeweight=".75pt" strokecolor="#dadada">
              <v:stroke dashstyle="solid"/>
            </v:line>
            <v:line style="position:absolute" from="7492,1685" to="7775,1685" stroked="true" strokeweight=".75pt" strokecolor="#dadada">
              <v:stroke dashstyle="solid"/>
            </v:line>
            <v:line style="position:absolute" from="8031,1685" to="8101,1685" stroked="true" strokeweight=".75pt" strokecolor="#dadada">
              <v:stroke dashstyle="solid"/>
            </v:line>
            <v:line style="position:absolute" from="7492,1459" to="8101,1459" stroked="true" strokeweight=".75pt" strokecolor="#dadada">
              <v:stroke dashstyle="solid"/>
            </v:line>
            <v:rect style="position:absolute;left:7776;top:1473;width:255;height:1344" filled="true" fillcolor="#006fc0" stroked="false">
              <v:fill type="solid"/>
            </v:rect>
            <v:line style="position:absolute" from="8361,2593" to="8922,2593" stroked="true" strokeweight=".75pt" strokecolor="#dadada">
              <v:stroke dashstyle="solid"/>
            </v:line>
            <v:line style="position:absolute" from="9183,2593" to="9249,2593" stroked="true" strokeweight=".75pt" strokecolor="#dadada">
              <v:stroke dashstyle="solid"/>
            </v:line>
            <v:line style="position:absolute" from="8361,2367" to="8922,2367" stroked="true" strokeweight=".75pt" strokecolor="#dadada">
              <v:stroke dashstyle="solid"/>
            </v:line>
            <v:line style="position:absolute" from="9183,2367" to="9249,2367" stroked="true" strokeweight=".75pt" strokecolor="#dadada">
              <v:stroke dashstyle="solid"/>
            </v:line>
            <v:line style="position:absolute" from="8361,2137" to="8922,2137" stroked="true" strokeweight=".75pt" strokecolor="#dadada">
              <v:stroke dashstyle="solid"/>
            </v:line>
            <v:line style="position:absolute" from="9183,2137" to="9249,2137" stroked="true" strokeweight=".75pt" strokecolor="#dadada">
              <v:stroke dashstyle="solid"/>
            </v:line>
            <v:line style="position:absolute" from="8361,1911" to="8922,1911" stroked="true" strokeweight=".75pt" strokecolor="#dadada">
              <v:stroke dashstyle="solid"/>
            </v:line>
            <v:line style="position:absolute" from="9183,1911" to="9249,1911" stroked="true" strokeweight=".75pt" strokecolor="#dadada">
              <v:stroke dashstyle="solid"/>
            </v:line>
            <v:line style="position:absolute" from="8361,1686" to="8922,1686" stroked="true" strokeweight=".75pt" strokecolor="#dadada">
              <v:stroke dashstyle="solid"/>
            </v:line>
            <v:line style="position:absolute" from="9183,1686" to="9249,1686" stroked="true" strokeweight=".75pt" strokecolor="#dadada">
              <v:stroke dashstyle="solid"/>
            </v:line>
            <v:line style="position:absolute" from="8361,1460" to="8922,1460" stroked="true" strokeweight=".75pt" strokecolor="#dadada">
              <v:stroke dashstyle="solid"/>
            </v:line>
            <v:line style="position:absolute" from="9183,1460" to="9249,1460" stroked="true" strokeweight=".75pt" strokecolor="#dadada">
              <v:stroke dashstyle="solid"/>
            </v:line>
            <v:line style="position:absolute" from="7492,1234" to="9249,1234" stroked="true" strokeweight=".75pt" strokecolor="#dadada">
              <v:stroke dashstyle="solid"/>
            </v:line>
            <v:rect style="position:absolute;left:8923;top:1305;width:260;height:1512" filled="true" fillcolor="#006fc0" stroked="false">
              <v:fill type="solid"/>
            </v:rect>
            <v:line style="position:absolute" from="9508,2592" to="10069,2592" stroked="true" strokeweight=".75pt" strokecolor="#dadada">
              <v:stroke dashstyle="solid"/>
            </v:line>
            <v:line style="position:absolute" from="10330,2592" to="10401,2592" stroked="true" strokeweight=".75pt" strokecolor="#dadada">
              <v:stroke dashstyle="solid"/>
            </v:line>
            <v:line style="position:absolute" from="9508,2366" to="10069,2366" stroked="true" strokeweight=".75pt" strokecolor="#dadada">
              <v:stroke dashstyle="solid"/>
            </v:line>
            <v:line style="position:absolute" from="10330,2366" to="10401,2366" stroked="true" strokeweight=".75pt" strokecolor="#dadada">
              <v:stroke dashstyle="solid"/>
            </v:line>
            <v:line style="position:absolute" from="9508,2136" to="10069,2136" stroked="true" strokeweight=".75pt" strokecolor="#dadada">
              <v:stroke dashstyle="solid"/>
            </v:line>
            <v:line style="position:absolute" from="10330,2136" to="10401,2136" stroked="true" strokeweight=".75pt" strokecolor="#dadada">
              <v:stroke dashstyle="solid"/>
            </v:line>
            <v:line style="position:absolute" from="9508,1910" to="10069,1910" stroked="true" strokeweight=".75pt" strokecolor="#dadada">
              <v:stroke dashstyle="solid"/>
            </v:line>
            <v:line style="position:absolute" from="10330,1910" to="10401,1910" stroked="true" strokeweight=".75pt" strokecolor="#dadada">
              <v:stroke dashstyle="solid"/>
            </v:line>
            <v:line style="position:absolute" from="9508,1685" to="10069,1685" stroked="true" strokeweight=".75pt" strokecolor="#dadada">
              <v:stroke dashstyle="solid"/>
            </v:line>
            <v:line style="position:absolute" from="10330,1685" to="10401,1685" stroked="true" strokeweight=".75pt" strokecolor="#dadada">
              <v:stroke dashstyle="solid"/>
            </v:line>
            <v:line style="position:absolute" from="9508,1459" to="10069,1459" stroked="true" strokeweight=".75pt" strokecolor="#dadada">
              <v:stroke dashstyle="solid"/>
            </v:line>
            <v:line style="position:absolute" from="10330,1459" to="10401,1459" stroked="true" strokeweight=".75pt" strokecolor="#dadada">
              <v:stroke dashstyle="solid"/>
            </v:line>
            <v:line style="position:absolute" from="9508,1233" to="10069,1233" stroked="true" strokeweight=".75pt" strokecolor="#dadada">
              <v:stroke dashstyle="solid"/>
            </v:line>
            <v:line style="position:absolute" from="10330,1233" to="10401,1233" stroked="true" strokeweight=".75pt" strokecolor="#dadada">
              <v:stroke dashstyle="solid"/>
            </v:line>
            <v:line style="position:absolute" from="7492,1008" to="10401,1008" stroked="true" strokeweight=".75pt" strokecolor="#dadada">
              <v:stroke dashstyle="solid"/>
            </v:line>
            <v:rect style="position:absolute;left:10070;top:1074;width:260;height:1742" filled="true" fillcolor="#006fc0" stroked="false">
              <v:fill type="solid"/>
            </v:rect>
            <v:shape style="position:absolute;left:8102;top:1118;width:1407;height:1699" coordorigin="8102,1119" coordsize="1407,1699" path="m8362,1278l8102,1278,8102,2818,8362,2818,8362,1278xm9509,1119l9250,1119,9250,2818,9509,2818,9509,1119xe" filled="true" fillcolor="#ec7c30" stroked="false">
              <v:path arrowok="t"/>
              <v:fill type="solid"/>
            </v:shape>
            <v:shape style="position:absolute;left:7492;top:782;width:3446;height:1810" coordorigin="7492,783" coordsize="3446,1810" path="m10655,2593l10938,2593m10655,2367l10938,2367m10655,2137l10938,2137m10655,1911l10938,1911m10655,1686l10938,1686m10655,1460l10938,1460m10655,1234l10938,1234m10655,1009l10938,1009m7492,783l10401,783m10655,783l10938,783e" filled="false" stroked="true" strokeweight=".75pt" strokecolor="#dadada">
              <v:path arrowok="t"/>
              <v:stroke dashstyle="solid"/>
            </v:shape>
            <v:rect style="position:absolute;left:10401;top:753;width:255;height:2064" filled="true" fillcolor="#ec7c30" stroked="false">
              <v:fill type="solid"/>
            </v:rect>
            <v:shape style="position:absolute;left:7492;top:553;width:3446;height:2263" coordorigin="7492,554" coordsize="3446,2263" path="m7492,2817l10938,2817m7492,554l10938,554e" filled="false" stroked="true" strokeweight=".75pt" strokecolor="#dadada">
              <v:path arrowok="t"/>
              <v:stroke dashstyle="solid"/>
            </v:shape>
            <v:rect style="position:absolute;left:8013;top:3166;width:71;height:71" filled="true" fillcolor="#006fc0" stroked="false">
              <v:fill type="solid"/>
            </v:rect>
            <v:rect style="position:absolute;left:9202;top:3166;width:71;height:71" filled="true" fillcolor="#ec7c30" stroked="false">
              <v:fill type="solid"/>
            </v:rect>
            <v:rect style="position:absolute;left:6708;top:-3;width:4380;height:3450" filled="false" stroked="true" strokeweight=".75pt" strokecolor="#000000">
              <v:stroke dashstyle="solid"/>
            </v:rect>
            <v:shape style="position:absolute;left:7644;top:150;width:2525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7"/>
                      </w:rPr>
                      <w:t>Masa</w:t>
                    </w:r>
                    <w:r>
                      <w:rPr>
                        <w:rFonts w:ascii="Arial"/>
                        <w:b/>
                        <w:spacing w:val="-12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17"/>
                      </w:rPr>
                      <w:t>Unitaria</w:t>
                    </w:r>
                    <w:r>
                      <w:rPr>
                        <w:rFonts w:asci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17"/>
                      </w:rPr>
                      <w:t>los</w:t>
                    </w:r>
                    <w:r>
                      <w:rPr>
                        <w:rFonts w:ascii="Arial"/>
                        <w:b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17"/>
                      </w:rPr>
                      <w:t>agregados</w:t>
                    </w:r>
                  </w:p>
                </w:txbxContent>
              </v:textbox>
              <w10:wrap type="none"/>
            </v:shape>
            <v:shape style="position:absolute;left:7065;top:464;width:367;height:2424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54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2000</w:t>
                    </w:r>
                  </w:p>
                  <w:p>
                    <w:pPr>
                      <w:spacing w:before="67"/>
                      <w:ind w:left="0" w:right="54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1800</w:t>
                    </w:r>
                  </w:p>
                  <w:p>
                    <w:pPr>
                      <w:spacing w:before="69"/>
                      <w:ind w:left="0" w:right="54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1600</w:t>
                    </w:r>
                  </w:p>
                  <w:p>
                    <w:pPr>
                      <w:spacing w:before="68"/>
                      <w:ind w:left="0" w:right="54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1400</w:t>
                    </w:r>
                  </w:p>
                  <w:p>
                    <w:pPr>
                      <w:spacing w:before="67"/>
                      <w:ind w:left="0" w:right="54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1200</w:t>
                    </w:r>
                  </w:p>
                  <w:p>
                    <w:pPr>
                      <w:spacing w:before="69"/>
                      <w:ind w:left="0" w:right="54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1000</w:t>
                    </w:r>
                  </w:p>
                  <w:p>
                    <w:pPr>
                      <w:spacing w:before="67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800 </w:t>
                    </w:r>
                  </w:p>
                  <w:p>
                    <w:pPr>
                      <w:spacing w:before="70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600 </w:t>
                    </w:r>
                  </w:p>
                  <w:p>
                    <w:pPr>
                      <w:spacing w:before="67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400 </w:t>
                    </w:r>
                  </w:p>
                  <w:p>
                    <w:pPr>
                      <w:spacing w:before="67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200 </w:t>
                    </w:r>
                  </w:p>
                  <w:p>
                    <w:pPr>
                      <w:spacing w:before="70"/>
                      <w:ind w:left="0" w:right="53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97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735;top:2895;width:835;height:376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Reconeco </w:t>
                    </w:r>
                  </w:p>
                  <w:p>
                    <w:pPr>
                      <w:spacing w:before="60"/>
                      <w:ind w:left="37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Suelto </w:t>
                    </w:r>
                  </w:p>
                </w:txbxContent>
              </v:textbox>
              <w10:wrap type="none"/>
            </v:shape>
            <v:shape style="position:absolute;left:8997;top:2895;width:1557;height:376" type="#_x0000_t202" filled="false" stroked="false">
              <v:textbox inset="0,0,0,0">
                <w:txbxContent>
                  <w:p>
                    <w:pPr>
                      <w:tabs>
                        <w:tab w:pos="1163" w:val="left" w:leader="none"/>
                      </w:tabs>
                      <w:spacing w:line="158" w:lineRule="exact" w:before="0"/>
                      <w:ind w:left="0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Piedra</w:t>
                      <w:tab/>
                    </w:r>
                    <w:r>
                      <w:rPr>
                        <w:spacing w:val="-1"/>
                        <w:sz w:val="14"/>
                      </w:rPr>
                      <w:t>Arena</w:t>
                    </w:r>
                  </w:p>
                  <w:p>
                    <w:pPr>
                      <w:spacing w:before="60"/>
                      <w:ind w:left="0" w:right="10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Compactado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0.823761pt;margin-top:48.490021pt;width:9.9pt;height:70.9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Masa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Unitaria</w:t>
                  </w:r>
                  <w:r>
                    <w:rPr>
                      <w:spacing w:val="-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(kg/m³) </w:t>
                  </w:r>
                </w:p>
              </w:txbxContent>
            </v:textbox>
            <w10:wrap type="none"/>
          </v:shape>
        </w:pict>
      </w:r>
      <w:r>
        <w:rPr/>
        <w:t>Ahora bien, en el caso del reconeco, se observa que</w:t>
      </w:r>
      <w:r>
        <w:rPr>
          <w:spacing w:val="-5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densidades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considerablemente menores a la de la piedra y la</w:t>
      </w:r>
      <w:r>
        <w:rPr>
          <w:spacing w:val="1"/>
        </w:rPr>
        <w:t> </w:t>
      </w:r>
      <w:r>
        <w:rPr/>
        <w:t>arena.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reconeco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material que contiene piedra y arena de diferentes</w:t>
      </w:r>
      <w:r>
        <w:rPr>
          <w:spacing w:val="1"/>
        </w:rPr>
        <w:t> </w:t>
      </w:r>
      <w:r>
        <w:rPr/>
        <w:t>tamaños,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conglomerante</w:t>
      </w:r>
      <w:r>
        <w:rPr>
          <w:spacing w:val="1"/>
        </w:rPr>
        <w:t> </w:t>
      </w:r>
      <w:r>
        <w:rPr/>
        <w:t>como</w:t>
      </w:r>
      <w:r>
        <w:rPr>
          <w:spacing w:val="54"/>
        </w:rPr>
        <w:t> </w:t>
      </w:r>
      <w:r>
        <w:rPr/>
        <w:t>el</w:t>
      </w:r>
      <w:r>
        <w:rPr>
          <w:spacing w:val="1"/>
        </w:rPr>
        <w:t> </w:t>
      </w:r>
      <w:r>
        <w:rPr/>
        <w:t>asfalto, el cual hace que un menor peso ocupe un</w:t>
      </w:r>
      <w:r>
        <w:rPr>
          <w:spacing w:val="1"/>
        </w:rPr>
        <w:t> </w:t>
      </w:r>
      <w:r>
        <w:rPr/>
        <w:t>mayor volumen, esto favorece a las mezclas, ya que</w:t>
      </w:r>
      <w:r>
        <w:rPr>
          <w:spacing w:val="-51"/>
        </w:rPr>
        <w:t> </w:t>
      </w:r>
      <w:r>
        <w:rPr/>
        <w:t>su</w:t>
      </w:r>
      <w:r>
        <w:rPr>
          <w:spacing w:val="-3"/>
        </w:rPr>
        <w:t> </w:t>
      </w:r>
      <w:r>
        <w:rPr/>
        <w:t>peso</w:t>
      </w:r>
      <w:r>
        <w:rPr>
          <w:spacing w:val="1"/>
        </w:rPr>
        <w:t> </w:t>
      </w:r>
      <w:r>
        <w:rPr/>
        <w:t>final</w:t>
      </w:r>
      <w:r>
        <w:rPr>
          <w:spacing w:val="-3"/>
        </w:rPr>
        <w:t> </w:t>
      </w:r>
      <w:r>
        <w:rPr/>
        <w:t>será</w:t>
      </w:r>
      <w:r>
        <w:rPr>
          <w:spacing w:val="-1"/>
        </w:rPr>
        <w:t> </w:t>
      </w:r>
      <w:r>
        <w:rPr/>
        <w:t>menor al</w:t>
      </w:r>
      <w:r>
        <w:rPr>
          <w:spacing w:val="5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4"/>
        </w:rPr>
        <w:t> </w:t>
      </w:r>
      <w:r>
        <w:rPr/>
        <w:t>mezcla</w:t>
      </w:r>
      <w:r>
        <w:rPr>
          <w:spacing w:val="-7"/>
        </w:rPr>
        <w:t> </w:t>
      </w:r>
      <w:r>
        <w:rPr/>
        <w:t>común. 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2" w:lineRule="auto"/>
        <w:ind w:left="856" w:right="5682"/>
        <w:jc w:val="both"/>
      </w:pPr>
      <w:r>
        <w:rPr/>
        <w:t>En</w:t>
      </w:r>
      <w:r>
        <w:rPr>
          <w:spacing w:val="-8"/>
        </w:rPr>
        <w:t> </w:t>
      </w:r>
      <w:r>
        <w:rPr/>
        <w:t>cuanto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absorción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agregados,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menor</w:t>
      </w:r>
      <w:r>
        <w:rPr>
          <w:spacing w:val="1"/>
        </w:rPr>
        <w:t> </w:t>
      </w:r>
      <w:r>
        <w:rPr/>
        <w:t>valor corresponde al de la piedra, seguido de la</w:t>
      </w:r>
      <w:r>
        <w:rPr>
          <w:spacing w:val="1"/>
        </w:rPr>
        <w:t> </w:t>
      </w:r>
      <w:r>
        <w:rPr/>
        <w:t>arena y por</w:t>
      </w:r>
      <w:r>
        <w:rPr>
          <w:spacing w:val="1"/>
        </w:rPr>
        <w:t> </w:t>
      </w:r>
      <w:r>
        <w:rPr/>
        <w:t>último el reconeco.</w:t>
      </w:r>
      <w:r>
        <w:rPr>
          <w:spacing w:val="1"/>
        </w:rPr>
        <w:t> </w:t>
      </w:r>
      <w:r>
        <w:rPr/>
        <w:t>La</w:t>
      </w:r>
      <w:r>
        <w:rPr>
          <w:spacing w:val="53"/>
        </w:rPr>
        <w:t> </w:t>
      </w:r>
      <w:r>
        <w:rPr/>
        <w:t>arena por 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1,77%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reconeco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igual</w:t>
      </w:r>
      <w:r>
        <w:rPr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2,87%,</w:t>
      </w:r>
      <w:r>
        <w:rPr>
          <w:spacing w:val="10"/>
        </w:rPr>
        <w:t> </w:t>
      </w:r>
      <w:r>
        <w:rPr/>
        <w:t>ambos</w:t>
      </w:r>
      <w:r>
        <w:rPr>
          <w:spacing w:val="2"/>
        </w:rPr>
        <w:t> </w:t>
      </w:r>
      <w:r>
        <w:rPr/>
        <w:t>mayores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/>
        <w:t>uno</w:t>
      </w:r>
      <w:r>
        <w:rPr>
          <w:spacing w:val="8"/>
        </w:rPr>
        <w:t> </w:t>
      </w:r>
      <w:r>
        <w:rPr/>
        <w:t>por </w:t>
      </w:r>
    </w:p>
    <w:p>
      <w:pPr>
        <w:spacing w:after="0" w:line="242" w:lineRule="auto"/>
        <w:jc w:val="both"/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4" w:lineRule="auto" w:before="3"/>
        <w:ind w:left="856"/>
        <w:jc w:val="both"/>
      </w:pPr>
      <w:r>
        <w:rPr/>
        <w:t>ciento (&gt; 1%), proporcionan agua a la mezcla, es</w:t>
      </w:r>
      <w:r>
        <w:rPr>
          <w:spacing w:val="1"/>
        </w:rPr>
        <w:t> </w:t>
      </w:r>
      <w:r>
        <w:rPr/>
        <w:t>decir, tienen una mayor cantidad de poros donde el</w:t>
      </w:r>
      <w:r>
        <w:rPr>
          <w:spacing w:val="1"/>
        </w:rPr>
        <w:t> </w:t>
      </w:r>
      <w:r>
        <w:rPr/>
        <w:t>agua puede acumularse, mientras que la piedra por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absorción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0,91%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ciento (&lt;1%), absorbe agua de la mezcla, es decir,</w:t>
      </w:r>
      <w:r>
        <w:rPr>
          <w:spacing w:val="1"/>
        </w:rPr>
        <w:t> </w:t>
      </w:r>
      <w:r>
        <w:rPr/>
        <w:t>tienen una menor cantidad de poros donde el agua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acumularse. 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116" w:val="left" w:leader="none"/>
        </w:tabs>
        <w:spacing w:line="240" w:lineRule="auto" w:before="187" w:after="0"/>
        <w:ind w:left="1115" w:right="0" w:hanging="262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Desgaste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Ángeles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spacing w:line="242" w:lineRule="auto"/>
        <w:ind w:left="856"/>
        <w:jc w:val="both"/>
      </w:pPr>
      <w:r>
        <w:rPr/>
        <w:t>El límite permitido según la norma para el porcentaje</w:t>
      </w:r>
      <w:r>
        <w:rPr>
          <w:spacing w:val="-51"/>
        </w:rPr>
        <w:t> </w:t>
      </w:r>
      <w:r>
        <w:rPr/>
        <w:t>de desgaste en el agregado grueso es de 40% </w:t>
      </w:r>
      <w:r>
        <w:rPr>
          <w:rFonts w:ascii="Arial" w:hAnsi="Arial"/>
          <w:b/>
          <w:sz w:val="22"/>
        </w:rPr>
        <w:t>[8]</w:t>
      </w:r>
      <w:r>
        <w:rPr/>
        <w:t>.</w:t>
      </w:r>
      <w:r>
        <w:rPr>
          <w:spacing w:val="1"/>
        </w:rPr>
        <w:t> </w:t>
      </w:r>
      <w:r>
        <w:rPr/>
        <w:t>Por otra parte, de acuerdo con las condiciones del</w:t>
      </w:r>
      <w:r>
        <w:rPr>
          <w:spacing w:val="1"/>
        </w:rPr>
        <w:t> </w:t>
      </w:r>
      <w:r>
        <w:rPr/>
        <w:t>concreto deseado, se pueden requerir limites más</w:t>
      </w:r>
      <w:r>
        <w:rPr>
          <w:spacing w:val="1"/>
        </w:rPr>
        <w:t> </w:t>
      </w:r>
      <w:r>
        <w:rPr/>
        <w:t>exigentes.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agregados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desgaste suelen tener perdidas de menos del 20%</w:t>
      </w:r>
      <w:r>
        <w:rPr>
          <w:spacing w:val="1"/>
        </w:rPr>
        <w:t> </w:t>
      </w:r>
      <w:r>
        <w:rPr>
          <w:rFonts w:ascii="Arial" w:hAnsi="Arial"/>
          <w:b/>
          <w:sz w:val="22"/>
        </w:rPr>
        <w:t>[6]</w:t>
      </w:r>
      <w:r>
        <w:rPr/>
        <w:t>.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856"/>
        <w:jc w:val="both"/>
      </w:pPr>
      <w:r>
        <w:rPr/>
        <w:t>El</w:t>
      </w:r>
      <w:r>
        <w:rPr>
          <w:spacing w:val="1"/>
        </w:rPr>
        <w:t> </w:t>
      </w:r>
      <w:r>
        <w:rPr/>
        <w:t>desgaste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reconeco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45,62%,</w:t>
      </w:r>
      <w:r>
        <w:rPr>
          <w:spacing w:val="1"/>
        </w:rPr>
        <w:t> </w:t>
      </w:r>
      <w:r>
        <w:rPr/>
        <w:t>superando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norma,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quiere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abrasión de dicho agregado no es adecuada para</w:t>
      </w:r>
      <w:r>
        <w:rPr>
          <w:spacing w:val="1"/>
        </w:rPr>
        <w:t> </w:t>
      </w:r>
      <w:r>
        <w:rPr/>
        <w:t>ser</w:t>
      </w:r>
      <w:r>
        <w:rPr>
          <w:spacing w:val="-1"/>
        </w:rPr>
        <w:t> </w:t>
      </w:r>
      <w:r>
        <w:rPr/>
        <w:t>empleado en</w:t>
      </w:r>
      <w:r>
        <w:rPr>
          <w:spacing w:val="-3"/>
        </w:rPr>
        <w:t> </w:t>
      </w:r>
      <w:r>
        <w:rPr/>
        <w:t>mezclas</w:t>
      </w:r>
      <w:r>
        <w:rPr>
          <w:spacing w:val="-5"/>
        </w:rPr>
        <w:t> </w:t>
      </w:r>
      <w:r>
        <w:rPr/>
        <w:t>de concreto</w:t>
      </w:r>
      <w:r>
        <w:rPr>
          <w:spacing w:val="-3"/>
        </w:rPr>
        <w:t> </w:t>
      </w:r>
      <w:r>
        <w:rPr/>
        <w:t>estructural. 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42" w:lineRule="auto"/>
        <w:ind w:left="856" w:right="1"/>
        <w:jc w:val="both"/>
      </w:pPr>
      <w:r>
        <w:rPr/>
        <w:t>En el caso de la piedra, el porcentaje de desgaste</w:t>
      </w:r>
      <w:r>
        <w:rPr>
          <w:spacing w:val="1"/>
        </w:rPr>
        <w:t> </w:t>
      </w:r>
      <w:r>
        <w:rPr/>
        <w:t>fue igual a 30,34%, arrojando un resultado menor al</w:t>
      </w:r>
      <w:r>
        <w:rPr>
          <w:spacing w:val="1"/>
        </w:rPr>
        <w:t> </w:t>
      </w:r>
      <w:r>
        <w:rPr>
          <w:w w:val="95"/>
        </w:rPr>
        <w:t>40% establecido en la norma, lo que quiere decir que</w:t>
      </w:r>
      <w:r>
        <w:rPr>
          <w:spacing w:val="1"/>
          <w:w w:val="95"/>
        </w:rPr>
        <w:t> </w:t>
      </w:r>
      <w:r>
        <w:rPr/>
        <w:t>este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abrasión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ser</w:t>
      </w:r>
      <w:r>
        <w:rPr>
          <w:spacing w:val="-1"/>
        </w:rPr>
        <w:t> </w:t>
      </w:r>
      <w:r>
        <w:rPr/>
        <w:t>utilizado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concreto</w:t>
      </w:r>
      <w:r>
        <w:rPr>
          <w:spacing w:val="-6"/>
        </w:rPr>
        <w:t> </w:t>
      </w:r>
      <w:r>
        <w:rPr/>
        <w:t>estructural. 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116" w:val="left" w:leader="none"/>
        </w:tabs>
        <w:spacing w:line="240" w:lineRule="auto" w:before="0" w:after="0"/>
        <w:ind w:left="1115" w:right="0" w:hanging="262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Masas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unitarias</w:t>
      </w:r>
    </w:p>
    <w:p>
      <w:pPr>
        <w:spacing w:before="130"/>
        <w:ind w:left="1078" w:right="0" w:firstLine="0"/>
        <w:jc w:val="left"/>
        <w:rPr>
          <w:sz w:val="18"/>
        </w:rPr>
      </w:pPr>
      <w:r>
        <w:rPr/>
        <w:br w:type="column"/>
      </w: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8"/>
          <w:sz w:val="18"/>
        </w:rPr>
        <w:t> </w:t>
      </w:r>
      <w:r>
        <w:rPr>
          <w:rFonts w:ascii="Arial"/>
          <w:b/>
          <w:sz w:val="18"/>
        </w:rPr>
        <w:t>11: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Masas</w:t>
      </w:r>
      <w:r>
        <w:rPr>
          <w:spacing w:val="-6"/>
          <w:sz w:val="18"/>
        </w:rPr>
        <w:t> </w:t>
      </w:r>
      <w:r>
        <w:rPr>
          <w:sz w:val="18"/>
        </w:rPr>
        <w:t>Unitarias de</w:t>
      </w:r>
      <w:r>
        <w:rPr>
          <w:spacing w:val="-9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agregados. </w:t>
      </w:r>
    </w:p>
    <w:p>
      <w:pPr>
        <w:pStyle w:val="BodyText"/>
      </w:pPr>
    </w:p>
    <w:p>
      <w:pPr>
        <w:pStyle w:val="BodyText"/>
        <w:spacing w:line="244" w:lineRule="auto" w:before="120"/>
        <w:ind w:left="616" w:right="354"/>
        <w:jc w:val="both"/>
      </w:pPr>
      <w:r>
        <w:rPr/>
        <w:t>Tal como se muestra en la Figura 11, se tienen las</w:t>
      </w:r>
      <w:r>
        <w:rPr>
          <w:spacing w:val="1"/>
        </w:rPr>
        <w:t> </w:t>
      </w:r>
      <w:r>
        <w:rPr/>
        <w:t>masas</w:t>
      </w:r>
      <w:r>
        <w:rPr>
          <w:spacing w:val="1"/>
        </w:rPr>
        <w:t> </w:t>
      </w:r>
      <w:r>
        <w:rPr/>
        <w:t>unitarias</w:t>
      </w:r>
      <w:r>
        <w:rPr>
          <w:spacing w:val="1"/>
        </w:rPr>
        <w:t> </w:t>
      </w:r>
      <w:r>
        <w:rPr/>
        <w:t>sueltos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compactados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agregados.</w:t>
      </w:r>
      <w:r>
        <w:rPr>
          <w:spacing w:val="24"/>
        </w:rPr>
        <w:t> </w:t>
      </w:r>
      <w:r>
        <w:rPr/>
        <w:t>Dichas</w:t>
      </w:r>
      <w:r>
        <w:rPr>
          <w:spacing w:val="24"/>
        </w:rPr>
        <w:t> </w:t>
      </w:r>
      <w:r>
        <w:rPr/>
        <w:t>masas,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determinaron</w:t>
      </w:r>
      <w:r>
        <w:rPr>
          <w:spacing w:val="24"/>
        </w:rPr>
        <w:t> </w:t>
      </w:r>
      <w:r>
        <w:rPr/>
        <w:t>con</w:t>
      </w:r>
      <w:r>
        <w:rPr>
          <w:spacing w:val="24"/>
        </w:rPr>
        <w:t> </w:t>
      </w:r>
      <w:r>
        <w:rPr/>
        <w:t>el</w:t>
      </w:r>
      <w:r>
        <w:rPr>
          <w:spacing w:val="1"/>
        </w:rPr>
        <w:t> </w:t>
      </w:r>
      <w:r>
        <w:rPr/>
        <w:t>fin de sustituir volumétricamente el reconeco y la</w:t>
      </w:r>
      <w:r>
        <w:rPr>
          <w:spacing w:val="1"/>
        </w:rPr>
        <w:t> </w:t>
      </w:r>
      <w:r>
        <w:rPr/>
        <w:t>piedra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(Reconeco/Piedra)</w:t>
      </w:r>
      <w:r>
        <w:rPr>
          <w:spacing w:val="1"/>
        </w:rPr>
        <w:t> </w:t>
      </w:r>
      <w:r>
        <w:rPr/>
        <w:t>como</w:t>
      </w:r>
      <w:r>
        <w:rPr>
          <w:spacing w:val="54"/>
        </w:rPr>
        <w:t> </w:t>
      </w:r>
      <w:r>
        <w:rPr/>
        <w:t>agregado</w:t>
      </w:r>
      <w:r>
        <w:rPr>
          <w:spacing w:val="54"/>
        </w:rPr>
        <w:t> </w:t>
      </w:r>
      <w:r>
        <w:rPr/>
        <w:t>grueso,</w:t>
      </w:r>
      <w:r>
        <w:rPr>
          <w:spacing w:val="1"/>
        </w:rPr>
        <w:t> </w:t>
      </w:r>
      <w:r>
        <w:rPr/>
        <w:t>mientras que, en el caso de la arena, se determinó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establecido en la norma y poder verificar que sea</w:t>
      </w:r>
      <w:r>
        <w:rPr>
          <w:spacing w:val="1"/>
        </w:rPr>
        <w:t> </w:t>
      </w:r>
      <w:r>
        <w:rPr/>
        <w:t>adecuada para ser utilizada en mezclas de concreto</w:t>
      </w:r>
      <w:r>
        <w:rPr>
          <w:spacing w:val="1"/>
        </w:rPr>
        <w:t> </w:t>
      </w:r>
      <w:r>
        <w:rPr/>
        <w:t>estructural. </w:t>
      </w:r>
    </w:p>
    <w:p>
      <w:pPr>
        <w:pStyle w:val="BodyText"/>
        <w:spacing w:line="242" w:lineRule="auto"/>
        <w:ind w:left="616" w:right="354"/>
        <w:jc w:val="both"/>
      </w:pP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fino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arena,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masas</w:t>
      </w:r>
      <w:r>
        <w:rPr>
          <w:spacing w:val="1"/>
        </w:rPr>
        <w:t> </w:t>
      </w:r>
      <w:r>
        <w:rPr/>
        <w:t>unitarias</w:t>
      </w:r>
      <w:r>
        <w:rPr>
          <w:spacing w:val="1"/>
        </w:rPr>
        <w:t> </w:t>
      </w:r>
      <w:r>
        <w:rPr/>
        <w:t>sueltas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compactada,</w:t>
      </w:r>
      <w:r>
        <w:rPr>
          <w:spacing w:val="1"/>
        </w:rPr>
        <w:t> </w:t>
      </w:r>
      <w:r>
        <w:rPr/>
        <w:t>dieron</w:t>
      </w:r>
      <w:r>
        <w:rPr>
          <w:spacing w:val="1"/>
        </w:rPr>
        <w:t> </w:t>
      </w:r>
      <w:r>
        <w:rPr/>
        <w:t>1540</w:t>
      </w:r>
      <w:r>
        <w:rPr>
          <w:spacing w:val="1"/>
        </w:rPr>
        <w:t> </w:t>
      </w:r>
      <w:r>
        <w:rPr/>
        <w:t>kg/m³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1824</w:t>
      </w:r>
      <w:r>
        <w:rPr>
          <w:spacing w:val="1"/>
        </w:rPr>
        <w:t> </w:t>
      </w:r>
      <w:r>
        <w:rPr/>
        <w:t>kg/m³</w:t>
      </w:r>
      <w:r>
        <w:rPr>
          <w:spacing w:val="1"/>
        </w:rPr>
        <w:t> </w:t>
      </w:r>
      <w:r>
        <w:rPr/>
        <w:t>respectivamente, valores que se encuentran entre</w:t>
      </w:r>
      <w:r>
        <w:rPr>
          <w:spacing w:val="1"/>
        </w:rPr>
        <w:t> </w:t>
      </w:r>
      <w:r>
        <w:rPr/>
        <w:t>los límites establecidos en la norma, los cuales van</w:t>
      </w:r>
      <w:r>
        <w:rPr>
          <w:spacing w:val="1"/>
        </w:rPr>
        <w:t> </w:t>
      </w:r>
      <w:r>
        <w:rPr/>
        <w:t>de 1500 a 1600 kg/m³, en cuanto a la masa unitaria</w:t>
      </w:r>
      <w:r>
        <w:rPr>
          <w:spacing w:val="1"/>
        </w:rPr>
        <w:t> </w:t>
      </w:r>
      <w:r>
        <w:rPr/>
        <w:t>suelta y de 1600 a 1900 kg/m³ para la masa unitaria</w:t>
      </w:r>
      <w:r>
        <w:rPr>
          <w:spacing w:val="1"/>
        </w:rPr>
        <w:t> </w:t>
      </w:r>
      <w:r>
        <w:rPr/>
        <w:t>compactada </w:t>
      </w:r>
      <w:r>
        <w:rPr>
          <w:rFonts w:ascii="Arial" w:hAnsi="Arial"/>
          <w:b/>
          <w:sz w:val="22"/>
        </w:rPr>
        <w:t>[6]</w:t>
      </w:r>
      <w:r>
        <w:rPr/>
        <w:t>, es decir, la arena resulta apta para</w:t>
      </w:r>
      <w:r>
        <w:rPr>
          <w:spacing w:val="1"/>
        </w:rPr>
        <w:t> </w:t>
      </w:r>
      <w:r>
        <w:rPr/>
        <w:t>ser utilizada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mezclas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</w:t>
      </w:r>
      <w:r>
        <w:rPr>
          <w:spacing w:val="-6"/>
        </w:rPr>
        <w:t> </w:t>
      </w:r>
      <w:r>
        <w:rPr/>
        <w:t>estructural. 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2" w:lineRule="auto"/>
        <w:ind w:left="617" w:right="353"/>
        <w:jc w:val="both"/>
      </w:pPr>
      <w:r>
        <w:rPr/>
        <w:t>Ahora bien, en el caso piedra, las masas unitarias</w:t>
      </w:r>
      <w:r>
        <w:rPr>
          <w:spacing w:val="1"/>
        </w:rPr>
        <w:t> </w:t>
      </w:r>
      <w:r>
        <w:rPr/>
        <w:t>sueltas y compactada fueron iguales a 1335 kg/m³ y</w:t>
      </w:r>
      <w:r>
        <w:rPr>
          <w:spacing w:val="1"/>
        </w:rPr>
        <w:t> </w:t>
      </w:r>
      <w:r>
        <w:rPr/>
        <w:t>1500</w:t>
      </w:r>
      <w:r>
        <w:rPr>
          <w:spacing w:val="1"/>
        </w:rPr>
        <w:t> </w:t>
      </w:r>
      <w:r>
        <w:rPr/>
        <w:t>kg/m³</w:t>
      </w:r>
      <w:r>
        <w:rPr>
          <w:spacing w:val="1"/>
        </w:rPr>
        <w:t> </w:t>
      </w:r>
      <w:r>
        <w:rPr/>
        <w:t>respectivamente,</w:t>
      </w:r>
      <w:r>
        <w:rPr>
          <w:spacing w:val="1"/>
        </w:rPr>
        <w:t> </w:t>
      </w:r>
      <w:r>
        <w:rPr/>
        <w:t>sirviendo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comparados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límites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 para agregados gruesos que van de 1400 a</w:t>
      </w:r>
      <w:r>
        <w:rPr>
          <w:spacing w:val="1"/>
        </w:rPr>
        <w:t> </w:t>
      </w:r>
      <w:r>
        <w:rPr/>
        <w:t>1500 kg/m³ y 1500 a 1700 kg/m³ para masa unitaria</w:t>
      </w:r>
      <w:r>
        <w:rPr>
          <w:spacing w:val="1"/>
        </w:rPr>
        <w:t> </w:t>
      </w:r>
      <w:r>
        <w:rPr/>
        <w:t>suelta y compactada respectivamente </w:t>
      </w:r>
      <w:r>
        <w:rPr>
          <w:rFonts w:ascii="Arial" w:hAnsi="Arial"/>
          <w:b/>
          <w:sz w:val="22"/>
        </w:rPr>
        <w:t>[6]</w:t>
      </w:r>
      <w:r>
        <w:rPr/>
        <w:t>. Al hacer</w:t>
      </w:r>
      <w:r>
        <w:rPr>
          <w:spacing w:val="1"/>
        </w:rPr>
        <w:t> </w:t>
      </w:r>
      <w:r>
        <w:rPr/>
        <w:t>la comparación de la masa unitaria compactado de</w:t>
      </w:r>
      <w:r>
        <w:rPr>
          <w:spacing w:val="1"/>
        </w:rPr>
        <w:t> </w:t>
      </w:r>
      <w:r>
        <w:rPr/>
        <w:t>la piedra, esta cumplió con los límites, sin embargo,</w:t>
      </w:r>
      <w:r>
        <w:rPr>
          <w:spacing w:val="1"/>
        </w:rPr>
        <w:t> </w:t>
      </w:r>
      <w:r>
        <w:rPr/>
        <w:t>la masa unitaria suelta no cumplió, aunque está muy</w:t>
      </w:r>
      <w:r>
        <w:rPr>
          <w:spacing w:val="-51"/>
        </w:rPr>
        <w:t> </w:t>
      </w:r>
      <w:r>
        <w:rPr/>
        <w:t>cercano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mínimo;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>
          <w:w w:val="95"/>
        </w:rPr>
        <w:t>investigación, se acepta la piedra como un agregado</w:t>
      </w:r>
      <w:r>
        <w:rPr>
          <w:spacing w:val="1"/>
          <w:w w:val="95"/>
        </w:rPr>
        <w:t> </w:t>
      </w:r>
      <w:r>
        <w:rPr/>
        <w:t>adecuado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mezclas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concreto</w:t>
      </w:r>
      <w:r>
        <w:rPr>
          <w:spacing w:val="1"/>
        </w:rPr>
        <w:t> </w:t>
      </w:r>
      <w:r>
        <w:rPr/>
        <w:t>estructural. </w:t>
      </w:r>
    </w:p>
    <w:p>
      <w:pPr>
        <w:spacing w:after="0" w:line="242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spacing w:before="114"/>
        <w:ind w:left="5479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BodyText"/>
        <w:spacing w:line="242" w:lineRule="auto"/>
        <w:ind w:left="856" w:right="5677" w:hanging="1"/>
        <w:jc w:val="both"/>
      </w:pPr>
      <w:r>
        <w:rPr/>
        <w:pict>
          <v:group style="position:absolute;margin-left:332.649994pt;margin-top:-.621228pt;width:224.5pt;height:172pt;mso-position-horizontal-relative:page;mso-position-vertical-relative:paragraph;z-index:15748608" coordorigin="6653,-12" coordsize="4490,3440">
            <v:shape style="position:absolute;left:7241;top:2751;width:452;height:4" coordorigin="7241,2751" coordsize="452,4" path="m7241,2751l7693,2751m7241,2755l7693,2755e" filled="false" stroked="true" strokeweight=".3375pt" strokecolor="#dadada">
              <v:path arrowok="t"/>
              <v:stroke dashstyle="solid"/>
            </v:shape>
            <v:shape style="position:absolute;left:7241;top:2751;width:3715;height:8" coordorigin="7241,2752" coordsize="3715,8" path="m7799,2752l8034,2752m8140,2752l8370,2752m8476,2752l8706,2752m8812,2752l9047,2752m9153,2752l9383,2752m9489,2752l9719,2752m9829,2752l10060,2752m10165,2752l10396,2752m10501,2752l10737,2752m10842,2752l10956,2752m7241,2760l10956,2760e" filled="false" stroked="true" strokeweight=".375pt" strokecolor="#dadada">
              <v:path arrowok="t"/>
              <v:stroke dashstyle="solid"/>
            </v:shape>
            <v:shape style="position:absolute;left:7241;top:1127;width:2142;height:1425" coordorigin="7241,1128" coordsize="2142,1425" path="m7241,2553l7357,2553m7463,2553l7693,2553m7241,2347l7357,2347m7463,2347l7693,2347m7241,2145l7357,2145m7463,2145l7693,2145m7241,1939l7357,1939m7463,1939l7693,1939m7241,1737l7357,1737m7463,1737l7693,1737m7241,1536l7357,1536m7463,1536l7693,1536m7241,1329l7357,1329m7463,1329l7693,1329m7241,1128l7357,1128m7463,1128l9383,1128e" filled="false" stroked="true" strokeweight=".75pt" strokecolor="#dadada">
              <v:path arrowok="t"/>
              <v:stroke dashstyle="solid"/>
            </v:shape>
            <v:rect style="position:absolute;left:7358;top:1074;width:106;height:1680" filled="true" fillcolor="#006fc0" stroked="false">
              <v:fill type="solid"/>
            </v:rect>
            <v:shape style="position:absolute;left:7800;top:1329;width:907;height:1224" coordorigin="7800,1330" coordsize="907,1224" path="m7800,2554l8035,2554m7800,2348l8035,2348m7800,2146l8035,2146m7800,1940l8035,1940m7800,1738l8035,1738m7800,1537l8035,1537m7800,1330l8707,1330e" filled="false" stroked="true" strokeweight=".75pt" strokecolor="#dadada">
              <v:path arrowok="t"/>
              <v:stroke dashstyle="solid"/>
            </v:shape>
            <v:rect style="position:absolute;left:7694;top:1204;width:106;height:1551" filled="true" fillcolor="#006fc0" stroked="false">
              <v:fill type="solid"/>
            </v:rect>
            <v:shape style="position:absolute;left:8140;top:1535;width:230;height:1017" coordorigin="8140,1536" coordsize="230,1017" path="m8140,2553l8370,2553m8140,2347l8370,2347m8140,2145l8370,2145m8140,1939l8370,1939m8140,1737l8370,1737m8140,1536l8370,1536e" filled="false" stroked="true" strokeweight=".75pt" strokecolor="#dadada">
              <v:path arrowok="t"/>
              <v:stroke dashstyle="solid"/>
            </v:shape>
            <v:rect style="position:absolute;left:8035;top:1463;width:106;height:1292" filled="true" fillcolor="#006fc0" stroked="false">
              <v:fill type="solid"/>
            </v:rect>
            <v:shape style="position:absolute;left:8476;top:1535;width:230;height:1017" coordorigin="8476,1536" coordsize="230,1017" path="m8476,2553l8706,2553m8476,2347l8706,2347m8476,2145l8706,2145m8476,1939l8706,1939m8476,1737l8706,1737m8476,1536l8706,1536e" filled="false" stroked="true" strokeweight=".75pt" strokecolor="#dadada">
              <v:path arrowok="t"/>
              <v:stroke dashstyle="solid"/>
            </v:shape>
            <v:rect style="position:absolute;left:8371;top:1463;width:106;height:1292" filled="true" fillcolor="#006fc0" stroked="false">
              <v:fill type="solid"/>
            </v:rect>
            <v:shape style="position:absolute;left:8812;top:1535;width:235;height:1017" coordorigin="8812,1536" coordsize="235,1017" path="m8812,2553l9047,2553m8812,2347l9047,2347m8812,2145l9047,2145m8812,1939l9047,1939m8812,1737l9047,1737m8812,1536l9047,1536e" filled="false" stroked="true" strokeweight=".75pt" strokecolor="#dadada">
              <v:path arrowok="t"/>
              <v:stroke dashstyle="solid"/>
            </v:shape>
            <v:shape style="position:absolute;left:8812;top:1336;width:571;height:2" coordorigin="8812,1337" coordsize="571,0" path="m8812,1337l9048,1337m9154,1337l9383,1337e" filled="false" stroked="true" strokeweight=".135pt" strokecolor="#dadada">
              <v:path arrowok="t"/>
              <v:stroke dashstyle="solid"/>
            </v:shape>
            <v:line style="position:absolute" from="8812,1329" to="9383,1329" stroked="true" strokeweight=".135pt" strokecolor="#dadada">
              <v:stroke dashstyle="solid"/>
            </v:line>
            <v:rect style="position:absolute;left:8707;top:1204;width:106;height:1551" filled="true" fillcolor="#006fc0" stroked="false">
              <v:fill type="solid"/>
            </v:rect>
            <v:shape style="position:absolute;left:9153;top:1535;width:230;height:1017" coordorigin="9153,1536" coordsize="230,1017" path="m9153,2553l9383,2553m9153,2347l9383,2347m9153,2145l9383,2145m9153,1939l9383,1939m9153,1737l9383,1737m9153,1536l9383,1536e" filled="false" stroked="true" strokeweight=".75pt" strokecolor="#dadada">
              <v:path arrowok="t"/>
              <v:stroke dashstyle="solid"/>
            </v:shape>
            <v:rect style="position:absolute;left:9048;top:1334;width:106;height:1421" filled="true" fillcolor="#006fc0" stroked="false">
              <v:fill type="solid"/>
            </v:rect>
            <v:shape style="position:absolute;left:9489;top:1535;width:230;height:1017" coordorigin="9489,1536" coordsize="230,1017" path="m9489,2553l9719,2553m9489,2347l9719,2347m9489,2145l9719,2145m9489,1939l9719,1939m9489,1737l9719,1737m9489,1536l9719,1536e" filled="false" stroked="true" strokeweight=".75pt" strokecolor="#dadada">
              <v:path arrowok="t"/>
              <v:stroke dashstyle="solid"/>
            </v:shape>
            <v:shape style="position:absolute;left:9489;top:1328;width:230;height:8" coordorigin="9489,1329" coordsize="230,8" path="m9489,1337l9719,1337m9489,1329l9719,1329e" filled="false" stroked="true" strokeweight=".135pt" strokecolor="#dadada">
              <v:path arrowok="t"/>
              <v:stroke dashstyle="solid"/>
            </v:shape>
            <v:line style="position:absolute" from="9490,1129" to="10061,1129" stroked="true" strokeweight=".75pt" strokecolor="#dadada">
              <v:stroke dashstyle="solid"/>
            </v:line>
            <v:rect style="position:absolute;left:9384;top:945;width:106;height:1810" filled="true" fillcolor="#006fc0" stroked="false">
              <v:fill type="solid"/>
            </v:rect>
            <v:shape style="position:absolute;left:9830;top:1535;width:231;height:1017" coordorigin="9830,1536" coordsize="231,1017" path="m9830,2553l10061,2553m9830,2347l10061,2347m9830,2145l10061,2145m9830,1939l10061,1939m9830,1737l10061,1737m9830,1536l10061,1536e" filled="false" stroked="true" strokeweight=".75pt" strokecolor="#dadada">
              <v:path arrowok="t"/>
              <v:stroke dashstyle="solid"/>
            </v:shape>
            <v:shape style="position:absolute;left:9830;top:1328;width:231;height:8" coordorigin="9830,1329" coordsize="231,8" path="m9830,1337l10061,1337m9830,1329l10061,1329e" filled="false" stroked="true" strokeweight=".135pt" strokecolor="#dadada">
              <v:path arrowok="t"/>
              <v:stroke dashstyle="solid"/>
            </v:shape>
            <v:rect style="position:absolute;left:9720;top:1204;width:111;height:1551" filled="true" fillcolor="#006fc0" stroked="false">
              <v:fill type="solid"/>
            </v:rect>
            <v:shape style="position:absolute;left:10166;top:1535;width:231;height:1017" coordorigin="10166,1536" coordsize="231,1017" path="m10166,2553l10397,2553m10166,2347l10397,2347m10166,2145l10397,2145m10166,1939l10397,1939m10166,1737l10397,1737m10166,1536l10397,1536e" filled="false" stroked="true" strokeweight=".75pt" strokecolor="#dadada">
              <v:path arrowok="t"/>
              <v:stroke dashstyle="solid"/>
            </v:shape>
            <v:shape style="position:absolute;left:10166;top:1328;width:791;height:8" coordorigin="10166,1329" coordsize="791,8" path="m10166,1337l10957,1337m10166,1329l10957,1329e" filled="false" stroked="true" strokeweight=".135pt" strokecolor="#dadada">
              <v:path arrowok="t"/>
              <v:stroke dashstyle="solid"/>
            </v:shape>
            <v:line style="position:absolute" from="10166,1129" to="10957,1129" stroked="true" strokeweight=".75pt" strokecolor="#dadada">
              <v:stroke dashstyle="solid"/>
            </v:line>
            <v:rect style="position:absolute;left:10060;top:1074;width:106;height:1680" filled="true" fillcolor="#006fc0" stroked="false">
              <v:fill type="solid"/>
            </v:rect>
            <v:shape style="position:absolute;left:10502;top:1535;width:236;height:1017" coordorigin="10502,1536" coordsize="236,1017" path="m10502,2553l10738,2553m10502,2347l10738,2347m10502,2145l10738,2145m10502,1939l10738,1939m10502,1737l10738,1737m10502,1536l10738,1536e" filled="false" stroked="true" strokeweight=".75pt" strokecolor="#dadada">
              <v:path arrowok="t"/>
              <v:stroke dashstyle="solid"/>
            </v:shape>
            <v:rect style="position:absolute;left:10396;top:1463;width:106;height:1292" filled="true" fillcolor="#006fc0" stroked="false">
              <v:fill type="solid"/>
            </v:rect>
            <v:shape style="position:absolute;left:10843;top:1535;width:114;height:1017" coordorigin="10843,1536" coordsize="114,1017" path="m10843,2553l10957,2553m10843,2347l10957,2347m10843,2145l10957,2145m10843,1939l10957,1939m10843,1737l10957,1737m10843,1536l10957,1536e" filled="false" stroked="true" strokeweight=".75pt" strokecolor="#dadada">
              <v:path arrowok="t"/>
              <v:stroke dashstyle="solid"/>
            </v:shape>
            <v:rect style="position:absolute;left:10737;top:1463;width:106;height:1292" filled="true" fillcolor="#006fc0" stroked="false">
              <v:fill type="solid"/>
            </v:rect>
            <v:shape style="position:absolute;left:7358;top:945;width:3485;height:1810" coordorigin="7358,946" coordsize="3485,1810" path="m7358,1076l7464,1076,7464,2756,7358,2756,7358,1076xm7694,1206l7800,1206,7800,2756,7694,2756,7694,1206xm8035,1465l8141,1465,8141,2756,8035,2756,8035,1465xm8371,1465l8477,1465,8477,2756,8371,2756,8371,1465xm8707,1206l8813,1206,8813,2756,8707,2756,8707,1206xm9048,1335l9154,1335,9154,2756,9048,2756,9048,1335xm9384,946l9490,946,9490,2756,9384,2756,9384,946xm9720,1206l9830,1206,9830,2756,9720,2756,9720,1206xm10061,1076l10166,1076,10166,2756,10061,2756,10061,1076xm10397,1465l10502,1465,10502,2756,10397,2756,10397,1465xm10738,1465l10843,1465,10843,2756,10738,2756,10738,1465xe" filled="false" stroked="true" strokeweight=".75pt" strokecolor="#4471c4">
              <v:path arrowok="t"/>
              <v:stroke dashstyle="solid"/>
            </v:shape>
            <v:line style="position:absolute" from="7242,720" to="10957,720" stroked="true" strokeweight=".75pt" strokecolor="#dadada">
              <v:stroke dashstyle="solid"/>
            </v:line>
            <v:shape style="position:absolute;left:7141;top:2867;width:3665;height:355" type="#_x0000_t75" stroked="false">
              <v:imagedata r:id="rId134" o:title=""/>
            </v:shape>
            <v:rect style="position:absolute;left:6663;top:-3;width:4470;height:3420" filled="false" stroked="true" strokeweight="1pt" strokecolor="#000000">
              <v:stroke dashstyle="solid"/>
            </v:rect>
            <v:rect style="position:absolute;left:7233;top:913;width:3723;height:8" filled="true" fillcolor="#000000" stroked="false">
              <v:fill type="solid"/>
            </v:rect>
            <v:shape style="position:absolute;left:7492;top:159;width:2769;height:378" type="#_x0000_t202" filled="false" stroked="false">
              <v:textbox inset="0,0,0,0">
                <w:txbxContent>
                  <w:p>
                    <w:pPr>
                      <w:spacing w:line="230" w:lineRule="auto" w:before="1"/>
                      <w:ind w:left="81" w:right="6" w:hanging="82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Asentamientos de las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Mezclas con</w:t>
                    </w:r>
                    <w:r>
                      <w:rPr>
                        <w:rFonts w:ascii="Arial" w:hAnsi="Arial"/>
                        <w:b/>
                        <w:spacing w:val="-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Variación</w:t>
                    </w:r>
                    <w:r>
                      <w:rPr>
                        <w:rFonts w:ascii="Arial" w:hAnsi="Arial"/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Piedra/Reconeco</w:t>
                    </w:r>
                    <w:r>
                      <w:rPr>
                        <w:rFonts w:ascii="Arial" w:hAns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(MR)</w:t>
                    </w:r>
                  </w:p>
                </w:txbxContent>
              </v:textbox>
              <w10:wrap type="none"/>
            </v:shape>
            <v:shape style="position:absolute;left:6967;top:629;width:633;height:2193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18</w:t>
                    </w:r>
                    <w:r>
                      <w:rPr>
                        <w:spacing w:val="71"/>
                        <w:position w:val="1"/>
                        <w:sz w:val="14"/>
                      </w:rPr>
                      <w:t> </w:t>
                    </w:r>
                    <w:r>
                      <w:rPr>
                        <w:position w:val="1"/>
                        <w:sz w:val="14"/>
                      </w:rPr>
                      <w:t>16.5 </w:t>
                    </w:r>
                  </w:p>
                  <w:p>
                    <w:pPr>
                      <w:spacing w:before="48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14 </w:t>
                    </w:r>
                  </w:p>
                  <w:p>
                    <w:pPr>
                      <w:spacing w:before="4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 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 </w:t>
                    </w:r>
                  </w:p>
                  <w:p>
                    <w:pPr>
                      <w:spacing w:before="46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  <w:p>
                    <w:pPr>
                      <w:spacing w:before="48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  <w:p>
                    <w:pPr>
                      <w:spacing w:before="43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  <w:p>
                    <w:pPr>
                      <w:spacing w:before="45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  <w:p>
                    <w:pPr>
                      <w:spacing w:before="43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02;top:692;width:292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17.8</w:t>
                    </w:r>
                  </w:p>
                </w:txbxContent>
              </v:textbox>
              <w10:wrap type="none"/>
            </v:shape>
            <v:shape style="position:absolute;left:9976;top:821;width:33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16.5 </w:t>
                    </w:r>
                  </w:p>
                </w:txbxContent>
              </v:textbox>
              <w10:wrap type="none"/>
            </v:shape>
            <v:shape style="position:absolute;left:8628;top:941;width:667;height:302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15.2 </w:t>
                    </w:r>
                  </w:p>
                  <w:p>
                    <w:pPr>
                      <w:spacing w:line="151" w:lineRule="exact" w:before="0"/>
                      <w:ind w:left="33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14.0 </w:t>
                    </w:r>
                  </w:p>
                </w:txbxContent>
              </v:textbox>
              <w10:wrap type="none"/>
            </v:shape>
            <v:shape style="position:absolute;left:9640;top:941;width:292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15.2</w:t>
                    </w:r>
                  </w:p>
                </w:txbxContent>
              </v:textbox>
              <w10:wrap type="none"/>
            </v:shape>
            <v:shape style="position:absolute;left:10956;top:831;width:5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612;top:951;width:292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15.2</w:t>
                    </w:r>
                  </w:p>
                </w:txbxContent>
              </v:textbox>
              <w10:wrap type="none"/>
            </v:shape>
            <v:shape style="position:absolute;left:7951;top:1210;width:665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12.7</w:t>
                    </w:r>
                    <w:r>
                      <w:rPr>
                        <w:spacing w:val="2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12.7 </w:t>
                    </w:r>
                  </w:p>
                </w:txbxContent>
              </v:textbox>
              <w10:wrap type="none"/>
            </v:shape>
            <v:shape style="position:absolute;left:10315;top:1210;width:665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12.7</w:t>
                    </w:r>
                    <w:r>
                      <w:rPr>
                        <w:spacing w:val="2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12.7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7.703735pt;margin-top:57.730022pt;width:9.9pt;height:66.2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Asentamientos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(cm) </w:t>
                  </w:r>
                </w:p>
              </w:txbxContent>
            </v:textbox>
            <w10:wrap type="none"/>
          </v:shape>
        </w:pict>
      </w: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masas</w:t>
      </w:r>
      <w:r>
        <w:rPr>
          <w:spacing w:val="1"/>
        </w:rPr>
        <w:t> </w:t>
      </w:r>
      <w:r>
        <w:rPr/>
        <w:t>unitarias</w:t>
      </w:r>
      <w:r>
        <w:rPr>
          <w:spacing w:val="1"/>
        </w:rPr>
        <w:t> </w:t>
      </w:r>
      <w:r>
        <w:rPr/>
        <w:t>sueltas</w:t>
      </w:r>
      <w:r>
        <w:rPr>
          <w:spacing w:val="54"/>
        </w:rPr>
        <w:t> </w:t>
      </w:r>
      <w:r>
        <w:rPr/>
        <w:t>y</w:t>
      </w:r>
      <w:r>
        <w:rPr>
          <w:spacing w:val="1"/>
        </w:rPr>
        <w:t> </w:t>
      </w:r>
      <w:r>
        <w:rPr/>
        <w:t>compactada del reconeco dieron valores iguales a</w:t>
      </w:r>
      <w:r>
        <w:rPr>
          <w:spacing w:val="1"/>
        </w:rPr>
        <w:t> </w:t>
      </w:r>
      <w:r>
        <w:rPr/>
        <w:t>1190</w:t>
      </w:r>
      <w:r>
        <w:rPr>
          <w:spacing w:val="1"/>
        </w:rPr>
        <w:t> </w:t>
      </w:r>
      <w:r>
        <w:rPr/>
        <w:t>kg/m³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1362</w:t>
      </w:r>
      <w:r>
        <w:rPr>
          <w:spacing w:val="1"/>
        </w:rPr>
        <w:t> </w:t>
      </w:r>
      <w:r>
        <w:rPr/>
        <w:t>kg/m³</w:t>
      </w:r>
      <w:r>
        <w:rPr>
          <w:spacing w:val="1"/>
        </w:rPr>
        <w:t> </w:t>
      </w:r>
      <w:r>
        <w:rPr/>
        <w:t>respectivamente,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/>
        <w:t>normativos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usualmente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grueso.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107" w:val="left" w:leader="none"/>
        </w:tabs>
        <w:spacing w:line="240" w:lineRule="auto" w:before="0" w:after="0"/>
        <w:ind w:left="1106" w:right="0" w:hanging="253"/>
        <w:jc w:val="left"/>
        <w:rPr>
          <w:rFonts w:ascii="Arial"/>
          <w:i/>
          <w:sz w:val="20"/>
        </w:rPr>
      </w:pPr>
      <w:r>
        <w:rPr/>
        <w:pict>
          <v:shape style="position:absolute;margin-left:74.783752pt;margin-top:51.742241pt;width:9.9pt;height:89.2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Contenido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de</w:t>
                  </w:r>
                  <w:r>
                    <w:rPr>
                      <w:spacing w:val="-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humedad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(%) 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sz w:val="20"/>
        </w:rPr>
        <w:t>Contenido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humedad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1"/>
        <w:rPr>
          <w:rFonts w:ascii="Arial"/>
          <w:i/>
        </w:rPr>
      </w:pPr>
    </w:p>
    <w:p>
      <w:pPr>
        <w:spacing w:after="0"/>
        <w:rPr>
          <w:rFonts w:ascii="Arial"/>
        </w:rPr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6"/>
        <w:rPr>
          <w:rFonts w:ascii="Arial"/>
          <w:i/>
          <w:sz w:val="19"/>
        </w:rPr>
      </w:pPr>
    </w:p>
    <w:p>
      <w:pPr>
        <w:spacing w:before="0"/>
        <w:ind w:left="1024" w:right="0" w:firstLine="0"/>
        <w:jc w:val="left"/>
        <w:rPr>
          <w:sz w:val="18"/>
        </w:rPr>
      </w:pPr>
      <w:r>
        <w:rPr/>
        <w:pict>
          <v:group style="position:absolute;margin-left:68.925003pt;margin-top:-161.153107pt;width:219pt;height:155.25pt;mso-position-horizontal-relative:page;mso-position-vertical-relative:paragraph;z-index:15748096" coordorigin="1379,-3223" coordsize="4380,3105">
            <v:line style="position:absolute" from="2050,-2702" to="5043,-2702" stroked="true" strokeweight=".75pt" strokecolor="#dadada">
              <v:stroke dashstyle="solid"/>
            </v:line>
            <v:shape style="position:absolute;left:2620;top:-1770;width:2365;height:1431" coordorigin="2620,-1770" coordsize="2365,1431" path="m3143,-566l2620,-566,2620,-340,3143,-340,3143,-566xm4985,-1770l4915,-1770,4915,-1700,4985,-1700,4985,-1770xe" filled="true" fillcolor="#006fc0" stroked="false">
              <v:path arrowok="t"/>
              <v:fill type="solid"/>
            </v:shape>
            <v:rect style="position:absolute;left:4916;top:-1543;width:71;height:71" filled="true" fillcolor="#ec7c30" stroked="false">
              <v:fill type="solid"/>
            </v:rect>
            <v:rect style="position:absolute;left:4916;top:-1315;width:71;height:71" filled="true" fillcolor="#6fac46" stroked="false">
              <v:fill type="solid"/>
            </v:rect>
            <v:rect style="position:absolute;left:1386;top:-3216;width:4365;height:3090" filled="false" stroked="true" strokeweight=".75pt" strokecolor="#000000">
              <v:stroke dashstyle="solid"/>
            </v:rect>
            <v:shape style="position:absolute;left:1728;top:-3063;width:3501;height:1108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191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Contenido</w:t>
                    </w:r>
                    <w:r>
                      <w:rPr>
                        <w:rFonts w:ascii="Arial"/>
                        <w:b/>
                        <w:spacing w:val="8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Humedad</w:t>
                    </w:r>
                    <w:r>
                      <w:rPr>
                        <w:rFonts w:ascii="Arial"/>
                        <w:b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los</w:t>
                    </w:r>
                    <w:r>
                      <w:rPr>
                        <w:rFonts w:ascii="Arial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17"/>
                      </w:rPr>
                      <w:t>agregados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7% </w:t>
                    </w:r>
                  </w:p>
                  <w:p>
                    <w:pPr>
                      <w:spacing w:line="156" w:lineRule="exact" w:before="24"/>
                      <w:ind w:left="228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5.97% </w:t>
                    </w:r>
                  </w:p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6% 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0"/>
                        <w:sz w:val="15"/>
                      </w:rPr>
                      <w:t> 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5% </w:t>
                    </w:r>
                  </w:p>
                </w:txbxContent>
              </v:textbox>
              <w10:wrap type="none"/>
            </v:shape>
            <v:shape style="position:absolute;left:1728;top:-1777;width:221;height:496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4%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0"/>
                        <w:sz w:val="15"/>
                      </w:rPr>
                      <w:t> 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5109;top:-1818;width:561;height:612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iedra </w:t>
                    </w:r>
                  </w:p>
                  <w:p>
                    <w:pPr>
                      <w:spacing w:line="220" w:lineRule="atLeast" w:before="8"/>
                      <w:ind w:left="0" w:right="0" w:firstLine="2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econeco</w:t>
                    </w:r>
                    <w:r>
                      <w:rPr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rena </w:t>
                    </w:r>
                  </w:p>
                </w:txbxContent>
              </v:textbox>
              <w10:wrap type="none"/>
            </v:shape>
            <v:shape style="position:absolute;left:1728;top:-1102;width:221;height:496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2%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0"/>
                        <w:sz w:val="15"/>
                      </w:rPr>
                      <w:t> 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5076;top:-819;width:5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728;top:-428;width:22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2.120003pt;margin-top:-118.638115pt;width:152.4pt;height:101.8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4"/>
                    <w:gridCol w:w="524"/>
                    <w:gridCol w:w="142"/>
                    <w:gridCol w:w="524"/>
                    <w:gridCol w:w="606"/>
                  </w:tblGrid>
                  <w:tr>
                    <w:trPr>
                      <w:trHeight w:val="325" w:hRule="atLeast"/>
                    </w:trPr>
                    <w:tc>
                      <w:tcPr>
                        <w:tcW w:w="1900" w:type="dxa"/>
                        <w:gridSpan w:val="3"/>
                        <w:tcBorders>
                          <w:top w:val="single" w:sz="6" w:space="0" w:color="DADADA"/>
                          <w:bottom w:val="single" w:sz="6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4" w:type="dxa"/>
                        <w:vMerge w:val="restart"/>
                        <w:tcBorders>
                          <w:top w:val="single" w:sz="6" w:space="0" w:color="DADADA"/>
                          <w:bottom w:val="single" w:sz="4" w:space="0" w:color="DADADA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6" w:type="dxa"/>
                        <w:tcBorders>
                          <w:top w:val="single" w:sz="6" w:space="0" w:color="DADADA"/>
                          <w:bottom w:val="single" w:sz="6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1900" w:type="dxa"/>
                        <w:gridSpan w:val="3"/>
                        <w:tcBorders>
                          <w:top w:val="single" w:sz="6" w:space="0" w:color="DADADA"/>
                          <w:bottom w:val="single" w:sz="6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4" w:type="dxa"/>
                        <w:vMerge/>
                        <w:tcBorders>
                          <w:top w:val="nil"/>
                          <w:bottom w:val="single" w:sz="4" w:space="0" w:color="DADADA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6" w:type="dxa"/>
                        <w:tcBorders>
                          <w:top w:val="single" w:sz="6" w:space="0" w:color="DADADA"/>
                          <w:bottom w:val="single" w:sz="4" w:space="0" w:color="DADADA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49" w:val="left" w:leader="none"/>
                          </w:tabs>
                          <w:spacing w:line="107" w:lineRule="exact"/>
                          <w:ind w:left="12"/>
                          <w:rPr>
                            <w:sz w:val="14"/>
                          </w:rPr>
                        </w:pPr>
                        <w:r>
                          <w:rPr>
                            <w:w w:val="103"/>
                            <w:sz w:val="14"/>
                          </w:rPr>
                          <w:t> </w:t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89"/>
                            <w:sz w:val="14"/>
                          </w:rPr>
                          <w:t>P</w:t>
                        </w:r>
                        <w:r>
                          <w:rPr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1900" w:type="dxa"/>
                        <w:gridSpan w:val="3"/>
                        <w:tcBorders>
                          <w:top w:val="single" w:sz="6" w:space="0" w:color="DADADA"/>
                          <w:bottom w:val="double" w:sz="1" w:space="0" w:color="DADADA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right="15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2.99% </w:t>
                        </w:r>
                      </w:p>
                    </w:tc>
                    <w:tc>
                      <w:tcPr>
                        <w:tcW w:w="524" w:type="dxa"/>
                        <w:vMerge/>
                        <w:tcBorders>
                          <w:top w:val="nil"/>
                          <w:bottom w:val="single" w:sz="4" w:space="0" w:color="DADADA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6" w:type="dxa"/>
                        <w:tcBorders>
                          <w:top w:val="single" w:sz="4" w:space="0" w:color="DADADA"/>
                          <w:bottom w:val="double" w:sz="1" w:space="0" w:color="DADADA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right="-4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3"/>
                            <w:sz w:val="14"/>
                          </w:rPr>
                          <w:t>R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234" w:type="dxa"/>
                        <w:tcBorders>
                          <w:top w:val="double" w:sz="1" w:space="0" w:color="DADADA"/>
                          <w:bottom w:val="single" w:sz="6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4" w:type="dxa"/>
                        <w:vMerge w:val="restart"/>
                        <w:tcBorders>
                          <w:top w:val="double" w:sz="1" w:space="0" w:color="DADADA"/>
                          <w:bottom w:val="single" w:sz="4" w:space="0" w:color="DADADA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double" w:sz="1" w:space="0" w:color="DADADA"/>
                          <w:bottom w:val="single" w:sz="6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4" w:type="dxa"/>
                        <w:vMerge/>
                        <w:tcBorders>
                          <w:top w:val="nil"/>
                          <w:bottom w:val="single" w:sz="4" w:space="0" w:color="DADADA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6" w:type="dxa"/>
                        <w:tcBorders>
                          <w:top w:val="double" w:sz="1" w:space="0" w:color="DADADA"/>
                          <w:bottom w:val="single" w:sz="6" w:space="0" w:color="DADADA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right="-4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1234" w:type="dxa"/>
                        <w:tcBorders>
                          <w:top w:val="single" w:sz="6" w:space="0" w:color="DADADA"/>
                          <w:bottom w:val="single" w:sz="4" w:space="0" w:color="DADADA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50" w:val="left" w:leader="none"/>
                          </w:tabs>
                          <w:spacing w:line="120" w:lineRule="exact"/>
                          <w:ind w:left="14"/>
                          <w:rPr>
                            <w:sz w:val="14"/>
                          </w:rPr>
                        </w:pPr>
                        <w:r>
                          <w:rPr>
                            <w:w w:val="103"/>
                            <w:sz w:val="14"/>
                          </w:rPr>
                          <w:t> </w:t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0.67% </w:t>
                        </w:r>
                      </w:p>
                    </w:tc>
                    <w:tc>
                      <w:tcPr>
                        <w:tcW w:w="524" w:type="dxa"/>
                        <w:vMerge/>
                        <w:tcBorders>
                          <w:top w:val="nil"/>
                          <w:bottom w:val="single" w:sz="4" w:space="0" w:color="DADADA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single" w:sz="6" w:space="0" w:color="DADADA"/>
                          <w:bottom w:val="single" w:sz="6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4" w:type="dxa"/>
                        <w:vMerge/>
                        <w:tcBorders>
                          <w:top w:val="nil"/>
                          <w:bottom w:val="single" w:sz="4" w:space="0" w:color="DADADA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6" w:type="dxa"/>
                        <w:tcBorders>
                          <w:top w:val="single" w:sz="6" w:space="0" w:color="DADADA"/>
                          <w:bottom w:val="single" w:sz="4" w:space="0" w:color="DADADA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7"/>
                          <w:rPr>
                            <w:sz w:val="14"/>
                          </w:rPr>
                        </w:pPr>
                        <w:r>
                          <w:rPr>
                            <w:w w:val="103"/>
                            <w:sz w:val="14"/>
                          </w:rPr>
                          <w:t> </w:t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12" w:hRule="atLeast"/>
                    </w:trPr>
                    <w:tc>
                      <w:tcPr>
                        <w:tcW w:w="1234" w:type="dxa"/>
                        <w:tcBorders>
                          <w:top w:val="single" w:sz="4" w:space="0" w:color="DADADA"/>
                          <w:bottom w:val="single" w:sz="6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4" w:type="dxa"/>
                        <w:vMerge/>
                        <w:tcBorders>
                          <w:top w:val="nil"/>
                          <w:bottom w:val="single" w:sz="4" w:space="0" w:color="DADADA"/>
                        </w:tcBorders>
                        <w:shd w:val="clear" w:color="auto" w:fill="EC7C30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" w:type="dxa"/>
                        <w:tcBorders>
                          <w:top w:val="single" w:sz="6" w:space="0" w:color="DADADA"/>
                          <w:bottom w:val="single" w:sz="6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4" w:type="dxa"/>
                        <w:vMerge/>
                        <w:tcBorders>
                          <w:top w:val="nil"/>
                          <w:bottom w:val="single" w:sz="4" w:space="0" w:color="DADADA"/>
                        </w:tcBorders>
                        <w:shd w:val="clear" w:color="auto" w:fill="6FAC46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6" w:type="dxa"/>
                        <w:tcBorders>
                          <w:top w:val="single" w:sz="4" w:space="0" w:color="DADADA"/>
                          <w:bottom w:val="single" w:sz="6" w:space="0" w:color="DADADA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18"/>
        </w:rPr>
        <w:t>12:</w:t>
      </w:r>
      <w:r>
        <w:rPr>
          <w:rFonts w:ascii="Arial"/>
          <w:b/>
          <w:spacing w:val="-3"/>
          <w:sz w:val="18"/>
        </w:rPr>
        <w:t> </w:t>
      </w:r>
      <w:r>
        <w:rPr>
          <w:sz w:val="18"/>
        </w:rPr>
        <w:t>Contenido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humedad de</w:t>
      </w:r>
      <w:r>
        <w:rPr>
          <w:spacing w:val="-9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agregados. </w:t>
      </w:r>
    </w:p>
    <w:p>
      <w:pPr>
        <w:pStyle w:val="BodyText"/>
        <w:spacing w:line="244" w:lineRule="auto" w:before="112"/>
        <w:ind w:left="856"/>
        <w:jc w:val="both"/>
      </w:pPr>
      <w:r>
        <w:rPr/>
        <w:t>Es de suma importancia conocer el contenido de</w:t>
      </w:r>
      <w:r>
        <w:rPr>
          <w:spacing w:val="1"/>
        </w:rPr>
        <w:t> </w:t>
      </w:r>
      <w:r>
        <w:rPr/>
        <w:t>humedad de los agregados al momento de realizar</w:t>
      </w:r>
      <w:r>
        <w:rPr>
          <w:spacing w:val="1"/>
        </w:rPr>
        <w:t> </w:t>
      </w:r>
      <w:r>
        <w:rPr/>
        <w:t>una mezcla de concreto, ya que este factor puede</w:t>
      </w:r>
      <w:r>
        <w:rPr>
          <w:spacing w:val="1"/>
        </w:rPr>
        <w:t> </w:t>
      </w:r>
      <w:r>
        <w:rPr/>
        <w:t>agregar o sustraer agua a la mezcla y para obtener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equilibrio,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saber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humedad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agregado.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como se puede observar en la Figura 12, el menor</w:t>
      </w:r>
      <w:r>
        <w:rPr>
          <w:spacing w:val="1"/>
        </w:rPr>
        <w:t> </w:t>
      </w:r>
      <w:r>
        <w:rPr/>
        <w:t>contenido de humedad lo posee la piedra con un</w:t>
      </w:r>
      <w:r>
        <w:rPr>
          <w:spacing w:val="1"/>
        </w:rPr>
        <w:t> </w:t>
      </w:r>
      <w:r>
        <w:rPr/>
        <w:t>valor de 0,67%, seguido del reconeco con 2,99%,</w:t>
      </w:r>
      <w:r>
        <w:rPr>
          <w:spacing w:val="1"/>
        </w:rPr>
        <w:t> </w:t>
      </w:r>
      <w:r>
        <w:rPr/>
        <w:t>estos</w:t>
      </w:r>
      <w:r>
        <w:rPr>
          <w:spacing w:val="31"/>
        </w:rPr>
        <w:t> </w:t>
      </w:r>
      <w:r>
        <w:rPr/>
        <w:t>porcentajes</w:t>
      </w:r>
      <w:r>
        <w:rPr>
          <w:spacing w:val="31"/>
        </w:rPr>
        <w:t> </w:t>
      </w:r>
      <w:r>
        <w:rPr/>
        <w:t>son</w:t>
      </w:r>
      <w:r>
        <w:rPr>
          <w:spacing w:val="32"/>
        </w:rPr>
        <w:t> </w:t>
      </w:r>
      <w:r>
        <w:rPr/>
        <w:t>considerablemente</w:t>
      </w:r>
      <w:r>
        <w:rPr>
          <w:spacing w:val="31"/>
        </w:rPr>
        <w:t> </w:t>
      </w:r>
      <w:r>
        <w:rPr/>
        <w:t>bajos</w:t>
      </w:r>
      <w:r>
        <w:rPr>
          <w:spacing w:val="32"/>
        </w:rPr>
        <w:t> </w:t>
      </w:r>
      <w:r>
        <w:rPr/>
        <w:t>y, </w:t>
      </w:r>
    </w:p>
    <w:p>
      <w:pPr>
        <w:spacing w:line="367" w:lineRule="auto" w:before="97"/>
        <w:ind w:left="2251" w:right="446" w:hanging="1563"/>
        <w:jc w:val="both"/>
        <w:rPr>
          <w:sz w:val="18"/>
        </w:rPr>
      </w:pPr>
      <w:r>
        <w:rPr/>
        <w:br w:type="column"/>
      </w:r>
      <w:r>
        <w:rPr>
          <w:rFonts w:ascii="Arial" w:hAnsi="Arial"/>
          <w:b/>
          <w:sz w:val="18"/>
        </w:rPr>
        <w:t>Figura 13: </w:t>
      </w:r>
      <w:r>
        <w:rPr>
          <w:sz w:val="18"/>
        </w:rPr>
        <w:t>Asentamientos de las mezclas con variación</w:t>
      </w:r>
      <w:r>
        <w:rPr>
          <w:spacing w:val="1"/>
          <w:sz w:val="18"/>
        </w:rPr>
        <w:t> </w:t>
      </w:r>
      <w:r>
        <w:rPr>
          <w:sz w:val="18"/>
        </w:rPr>
        <w:t>piedra/reconeco. </w:t>
      </w:r>
    </w:p>
    <w:p>
      <w:pPr>
        <w:pStyle w:val="BodyText"/>
        <w:spacing w:line="244" w:lineRule="auto" w:before="2"/>
        <w:ind w:left="619" w:right="359"/>
        <w:jc w:val="both"/>
      </w:pPr>
      <w:r>
        <w:rPr/>
        <w:t>En cuanto a los asentamientos de las mezclas MR,</w:t>
      </w:r>
      <w:r>
        <w:rPr>
          <w:spacing w:val="1"/>
        </w:rPr>
        <w:t> </w:t>
      </w:r>
      <w:r>
        <w:rPr/>
        <w:t>en las cuales se varía el porcentaje de reconeco</w:t>
      </w:r>
      <w:r>
        <w:rPr>
          <w:spacing w:val="1"/>
        </w:rPr>
        <w:t> </w:t>
      </w:r>
      <w:r>
        <w:rPr/>
        <w:t>como</w:t>
      </w:r>
      <w:r>
        <w:rPr>
          <w:spacing w:val="5"/>
        </w:rPr>
        <w:t> </w:t>
      </w:r>
      <w:r>
        <w:rPr/>
        <w:t>agregado</w:t>
      </w:r>
      <w:r>
        <w:rPr>
          <w:spacing w:val="6"/>
        </w:rPr>
        <w:t> </w:t>
      </w:r>
      <w:r>
        <w:rPr/>
        <w:t>grueso</w:t>
      </w:r>
      <w:r>
        <w:rPr>
          <w:spacing w:val="5"/>
        </w:rPr>
        <w:t> </w:t>
      </w:r>
      <w:r>
        <w:rPr/>
        <w:t>para</w:t>
      </w:r>
      <w:r>
        <w:rPr>
          <w:spacing w:val="6"/>
        </w:rPr>
        <w:t> </w:t>
      </w:r>
      <w:r>
        <w:rPr/>
        <w:t>ensayos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compresión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flexión</w:t>
      </w:r>
      <w:r>
        <w:rPr>
          <w:spacing w:val="1"/>
        </w:rPr>
        <w:t> </w:t>
      </w:r>
      <w:r>
        <w:rPr/>
        <w:t>respectivamente,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trabajabilidad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deber</w:t>
      </w:r>
      <w:r>
        <w:rPr>
          <w:spacing w:val="54"/>
        </w:rPr>
        <w:t> </w:t>
      </w:r>
      <w:r>
        <w:rPr/>
        <w:t>a</w:t>
      </w:r>
      <w:r>
        <w:rPr>
          <w:spacing w:val="1"/>
        </w:rPr>
        <w:t> </w:t>
      </w:r>
      <w:r>
        <w:rPr/>
        <w:t>factores ambientales y al porcentaje de humedad de</w:t>
      </w:r>
      <w:r>
        <w:rPr>
          <w:spacing w:val="-51"/>
        </w:rPr>
        <w:t> </w:t>
      </w:r>
      <w:r>
        <w:rPr/>
        <w:t>los agregados, ya que, los agregados eran tomados</w:t>
      </w:r>
      <w:r>
        <w:rPr>
          <w:spacing w:val="1"/>
        </w:rPr>
        <w:t> </w:t>
      </w:r>
      <w:r>
        <w:rPr/>
        <w:t>directamente del patio de la planta de premezclado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son</w:t>
      </w:r>
      <w:r>
        <w:rPr>
          <w:spacing w:val="54"/>
        </w:rPr>
        <w:t> </w:t>
      </w:r>
      <w:r>
        <w:rPr/>
        <w:t>afectados</w:t>
      </w:r>
      <w:r>
        <w:rPr>
          <w:spacing w:val="1"/>
        </w:rPr>
        <w:t> </w:t>
      </w:r>
      <w:r>
        <w:rPr/>
        <w:t>directamente por la lluvia y sol al estar expuestos a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intemperie </w:t>
      </w:r>
    </w:p>
    <w:p>
      <w:pPr>
        <w:pStyle w:val="BodyText"/>
        <w:spacing w:line="224" w:lineRule="exact"/>
        <w:ind w:left="619"/>
      </w:pPr>
      <w:r>
        <w:rPr>
          <w:w w:val="99"/>
        </w:rPr>
        <w:t> </w:t>
      </w:r>
    </w:p>
    <w:p>
      <w:pPr>
        <w:pStyle w:val="ListParagraph"/>
        <w:numPr>
          <w:ilvl w:val="0"/>
          <w:numId w:val="9"/>
        </w:numPr>
        <w:tabs>
          <w:tab w:pos="893" w:val="left" w:leader="none"/>
        </w:tabs>
        <w:spacing w:line="240" w:lineRule="auto" w:before="1" w:after="0"/>
        <w:ind w:left="892" w:right="0" w:hanging="276"/>
        <w:jc w:val="left"/>
        <w:rPr>
          <w:rFonts w:ascii="Arial" w:hAnsi="Arial"/>
          <w:i/>
          <w:sz w:val="20"/>
        </w:rPr>
      </w:pPr>
      <w:r>
        <w:rPr/>
        <w:pict>
          <v:shape style="position:absolute;margin-left:338.903748pt;margin-top:45.056889pt;width:9.9pt;height:97.6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Dosis</w:t>
                  </w:r>
                  <w:r>
                    <w:rPr>
                      <w:spacing w:val="-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de</w:t>
                  </w:r>
                  <w:r>
                    <w:rPr>
                      <w:spacing w:val="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Cemento,</w:t>
                  </w:r>
                  <w:r>
                    <w:rPr>
                      <w:spacing w:val="-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C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(kg/cm³)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sz w:val="20"/>
        </w:rPr>
        <w:t>Relación</w:t>
      </w:r>
      <w:r>
        <w:rPr>
          <w:rFonts w:ascii="Arial" w:hAnsi="Arial"/>
          <w:i/>
          <w:spacing w:val="-13"/>
          <w:sz w:val="20"/>
        </w:rPr>
        <w:t> </w:t>
      </w:r>
      <w:r>
        <w:rPr>
          <w:rFonts w:ascii="Arial" w:hAnsi="Arial"/>
          <w:i/>
          <w:sz w:val="20"/>
        </w:rPr>
        <w:t>Triangular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type w:val="continuous"/>
          <w:pgSz w:w="12240" w:h="15840"/>
          <w:pgMar w:top="900" w:bottom="280" w:left="420" w:right="620"/>
          <w:cols w:num="2" w:equalWidth="0">
            <w:col w:w="5518" w:space="40"/>
            <w:col w:w="5642"/>
          </w:cols>
        </w:sectPr>
      </w:pPr>
    </w:p>
    <w:p>
      <w:pPr>
        <w:pStyle w:val="BodyText"/>
        <w:spacing w:line="244" w:lineRule="auto"/>
        <w:ind w:left="855" w:right="38"/>
        <w:jc w:val="both"/>
      </w:pP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proporcionan a la mezcla no es significativo. Ahora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arena,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humedad es de 5,97%, lo que quiere decir que le</w:t>
      </w:r>
      <w:r>
        <w:rPr>
          <w:spacing w:val="1"/>
        </w:rPr>
        <w:t> </w:t>
      </w:r>
      <w:r>
        <w:rPr/>
        <w:t>esta proporcionado a la mezcla de concreto una</w:t>
      </w:r>
      <w:r>
        <w:rPr>
          <w:spacing w:val="1"/>
        </w:rPr>
        <w:t> </w:t>
      </w:r>
      <w:r>
        <w:rPr/>
        <w:t>cantidad significativa de agua (en comparación con</w:t>
      </w:r>
      <w:r>
        <w:rPr>
          <w:spacing w:val="1"/>
        </w:rPr>
        <w:t> </w:t>
      </w:r>
      <w:r>
        <w:rPr/>
        <w:t>los</w:t>
      </w:r>
      <w:r>
        <w:rPr>
          <w:spacing w:val="-4"/>
        </w:rPr>
        <w:t> </w:t>
      </w:r>
      <w:r>
        <w:rPr/>
        <w:t>agregados</w:t>
      </w:r>
      <w:r>
        <w:rPr>
          <w:spacing w:val="-1"/>
        </w:rPr>
        <w:t> </w:t>
      </w:r>
      <w:r>
        <w:rPr/>
        <w:t>gruesos). </w:t>
      </w:r>
    </w:p>
    <w:p>
      <w:pPr>
        <w:spacing w:before="197"/>
        <w:ind w:left="856" w:right="0" w:hanging="1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F.</w:t>
      </w:r>
      <w:r>
        <w:rPr>
          <w:rFonts w:ascii="Arial" w:hAnsi="Arial"/>
          <w:i/>
          <w:spacing w:val="30"/>
          <w:sz w:val="20"/>
        </w:rPr>
        <w:t> </w:t>
      </w:r>
      <w:r>
        <w:rPr>
          <w:rFonts w:ascii="Arial" w:hAnsi="Arial"/>
          <w:i/>
          <w:sz w:val="20"/>
        </w:rPr>
        <w:t>Medición</w:t>
      </w:r>
      <w:r>
        <w:rPr>
          <w:rFonts w:ascii="Arial" w:hAnsi="Arial"/>
          <w:i/>
          <w:spacing w:val="25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25"/>
          <w:sz w:val="20"/>
        </w:rPr>
        <w:t> </w:t>
      </w:r>
      <w:r>
        <w:rPr>
          <w:rFonts w:ascii="Arial" w:hAnsi="Arial"/>
          <w:i/>
          <w:sz w:val="20"/>
        </w:rPr>
        <w:t>asentamiento</w:t>
      </w:r>
      <w:r>
        <w:rPr>
          <w:rFonts w:ascii="Arial" w:hAnsi="Arial"/>
          <w:i/>
          <w:spacing w:val="28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21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25"/>
          <w:sz w:val="20"/>
        </w:rPr>
        <w:t> </w:t>
      </w:r>
      <w:r>
        <w:rPr>
          <w:rFonts w:ascii="Arial" w:hAnsi="Arial"/>
          <w:i/>
          <w:sz w:val="20"/>
        </w:rPr>
        <w:t>Cono</w:t>
      </w:r>
      <w:r>
        <w:rPr>
          <w:rFonts w:ascii="Arial" w:hAnsi="Arial"/>
          <w:i/>
          <w:spacing w:val="23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Abrams</w:t>
      </w:r>
    </w:p>
    <w:p>
      <w:pPr>
        <w:pStyle w:val="BodyText"/>
        <w:rPr>
          <w:rFonts w:ascii="Arial"/>
          <w:i/>
        </w:rPr>
      </w:pPr>
      <w:r>
        <w:rPr/>
        <w:br w:type="column"/>
      </w:r>
      <w:r>
        <w:rPr>
          <w:rFonts w:ascii="Arial"/>
          <w:i/>
        </w:rPr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"/>
        <w:rPr>
          <w:rFonts w:ascii="Arial"/>
          <w:i/>
          <w:sz w:val="19"/>
        </w:rPr>
      </w:pPr>
    </w:p>
    <w:p>
      <w:pPr>
        <w:spacing w:line="367" w:lineRule="auto" w:before="0"/>
        <w:ind w:left="2028" w:right="50" w:hanging="1174"/>
        <w:jc w:val="left"/>
        <w:rPr>
          <w:sz w:val="18"/>
        </w:rPr>
      </w:pPr>
      <w:r>
        <w:rPr/>
        <w:pict>
          <v:group style="position:absolute;margin-left:334.274994pt;margin-top:-174.810104pt;width:220.5pt;height:171pt;mso-position-horizontal-relative:page;mso-position-vertical-relative:paragraph;z-index:15749120" coordorigin="6685,-3496" coordsize="4410,3420">
            <v:shape style="position:absolute;left:7690;top:-3032;width:2727;height:2469" type="#_x0000_t75" stroked="false">
              <v:imagedata r:id="rId135" o:title=""/>
            </v:shape>
            <v:rect style="position:absolute;left:6693;top:-3489;width:4395;height:3405" filled="false" stroked="true" strokeweight=".75pt" strokecolor="#000000">
              <v:stroke dashstyle="solid"/>
            </v:rect>
            <v:shape style="position:absolute;left:8092;top:-3341;width:2009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Relación</w:t>
                    </w:r>
                    <w:r>
                      <w:rPr>
                        <w:rFonts w:ascii="Arial" w:hAnsi="Arial"/>
                        <w:b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Triangular</w:t>
                    </w:r>
                    <w:r>
                      <w:rPr>
                        <w:rFonts w:ascii="Arial" w:hAnsi="Arial"/>
                        <w:b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(S/A)</w:t>
                    </w:r>
                  </w:p>
                </w:txbxContent>
              </v:textbox>
              <w10:wrap type="none"/>
            </v:shape>
            <v:shape style="position:absolute;left:7022;top:-3106;width:547;height:2767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430 </w:t>
                    </w:r>
                  </w:p>
                  <w:p>
                    <w:pPr>
                      <w:spacing w:line="238" w:lineRule="exact" w:before="12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0"/>
                        <w:sz w:val="21"/>
                      </w:rPr>
                      <w:t> 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420 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0"/>
                        <w:sz w:val="21"/>
                      </w:rPr>
                      <w:t> 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410 </w:t>
                    </w:r>
                  </w:p>
                  <w:p>
                    <w:pPr>
                      <w:spacing w:line="238" w:lineRule="exact" w:before="9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0"/>
                        <w:sz w:val="21"/>
                      </w:rPr>
                      <w:t> 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400 </w:t>
                    </w:r>
                  </w:p>
                  <w:p>
                    <w:pPr>
                      <w:spacing w:line="238" w:lineRule="exact" w:before="1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0"/>
                        <w:sz w:val="21"/>
                      </w:rPr>
                      <w:t> 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390 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 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380 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0"/>
                        <w:sz w:val="21"/>
                      </w:rPr>
                      <w:t> 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370 </w:t>
                    </w:r>
                  </w:p>
                  <w:p>
                    <w:pPr>
                      <w:spacing w:before="7"/>
                      <w:ind w:left="21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0.40 </w:t>
                    </w:r>
                  </w:p>
                </w:txbxContent>
              </v:textbox>
              <w10:wrap type="none"/>
            </v:shape>
            <v:shape style="position:absolute;left:8385;top:-498;width:33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0.50 </w:t>
                    </w:r>
                  </w:p>
                </w:txbxContent>
              </v:textbox>
              <w10:wrap type="none"/>
            </v:shape>
            <v:shape style="position:absolute;left:9532;top:-498;width:33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0.60 </w:t>
                    </w:r>
                  </w:p>
                </w:txbxContent>
              </v:textbox>
              <w10:wrap type="none"/>
            </v:shape>
            <v:shape style="position:absolute;left:10680;top:-498;width:33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0.70 </w:t>
                    </w:r>
                  </w:p>
                </w:txbxContent>
              </v:textbox>
              <w10:wrap type="none"/>
            </v:shape>
            <v:shape style="position:absolute;left:8116;top:-301;width:187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Relación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pacing w:val="-1"/>
                        <w:sz w:val="14"/>
                      </w:rPr>
                      <w:t>Agua/Cemento,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A/C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7.920013pt;margin-top:-151.275101pt;width:173.05pt;height:122.65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DADADA"/>
                      <w:left w:val="single" w:sz="6" w:space="0" w:color="DADADA"/>
                      <w:bottom w:val="single" w:sz="6" w:space="0" w:color="DADADA"/>
                      <w:right w:val="single" w:sz="6" w:space="0" w:color="DADADA"/>
                      <w:insideH w:val="single" w:sz="6" w:space="0" w:color="DADADA"/>
                      <w:insideV w:val="single" w:sz="6" w:space="0" w:color="DADADA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9"/>
                  </w:tblGrid>
                  <w:tr>
                    <w:trPr>
                      <w:trHeight w:val="390" w:hRule="atLeast"/>
                    </w:trPr>
                    <w:tc>
                      <w:tcPr>
                        <w:tcW w:w="3439" w:type="dxa"/>
                      </w:tcPr>
                      <w:p>
                        <w:pPr>
                          <w:pStyle w:val="TableParagraph"/>
                          <w:spacing w:before="9"/>
                          <w:ind w:right="5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7,6</w:t>
                        </w:r>
                        <w:r>
                          <w:rPr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cm </w:t>
                        </w:r>
                      </w:p>
                      <w:p>
                        <w:pPr>
                          <w:pStyle w:val="TableParagraph"/>
                          <w:spacing w:before="34"/>
                          <w:ind w:right="-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10,2</w:t>
                        </w:r>
                        <w:r>
                          <w:rPr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cm 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3439" w:type="dxa"/>
                      </w:tcPr>
                      <w:p>
                        <w:pPr>
                          <w:pStyle w:val="TableParagraph"/>
                          <w:spacing w:line="90" w:lineRule="exact"/>
                          <w:ind w:right="-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12,7</w:t>
                        </w:r>
                        <w:r>
                          <w:rPr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cm </w:t>
                        </w:r>
                      </w:p>
                      <w:p>
                        <w:pPr>
                          <w:pStyle w:val="TableParagraph"/>
                          <w:spacing w:line="134" w:lineRule="exact" w:before="22"/>
                          <w:ind w:right="-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15,2</w:t>
                        </w:r>
                        <w:r>
                          <w:rPr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cm </w:t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right="-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17,8</w:t>
                        </w:r>
                        <w:r>
                          <w:rPr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sz w:val="12"/>
                          </w:rPr>
                          <w:t>cm 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4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34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34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34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Figura 14: </w:t>
      </w:r>
      <w:r>
        <w:rPr>
          <w:sz w:val="18"/>
        </w:rPr>
        <w:t>Relación Triangular para mezclas sin</w:t>
      </w:r>
      <w:r>
        <w:rPr>
          <w:spacing w:val="1"/>
          <w:sz w:val="18"/>
        </w:rPr>
        <w:t> </w:t>
      </w:r>
      <w:r>
        <w:rPr>
          <w:sz w:val="18"/>
        </w:rPr>
        <w:t>aditivos</w:t>
      </w:r>
      <w:r>
        <w:rPr>
          <w:spacing w:val="-47"/>
          <w:sz w:val="18"/>
        </w:rPr>
        <w:t> </w:t>
      </w:r>
      <w:r>
        <w:rPr>
          <w:sz w:val="18"/>
        </w:rPr>
        <w:t>(MRA</w:t>
      </w:r>
      <w:r>
        <w:rPr>
          <w:spacing w:val="2"/>
          <w:sz w:val="18"/>
        </w:rPr>
        <w:t> </w:t>
      </w:r>
      <w:r>
        <w:rPr>
          <w:sz w:val="18"/>
        </w:rPr>
        <w:t>S/A). </w:t>
      </w:r>
    </w:p>
    <w:p>
      <w:pPr>
        <w:spacing w:after="0" w:line="367" w:lineRule="auto"/>
        <w:jc w:val="left"/>
        <w:rPr>
          <w:sz w:val="18"/>
        </w:rPr>
        <w:sectPr>
          <w:type w:val="continuous"/>
          <w:pgSz w:w="12240" w:h="15840"/>
          <w:pgMar w:top="900" w:bottom="280" w:left="420" w:right="620"/>
          <w:cols w:num="2" w:equalWidth="0">
            <w:col w:w="5558" w:space="276"/>
            <w:col w:w="5366"/>
          </w:cols>
        </w:sectPr>
      </w:pPr>
    </w:p>
    <w:p>
      <w:pPr>
        <w:spacing w:before="114"/>
        <w:ind w:left="5076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spacing w:before="25"/>
        <w:ind w:left="965" w:right="0" w:firstLine="0"/>
        <w:jc w:val="center"/>
        <w:rPr>
          <w:sz w:val="17"/>
        </w:rPr>
      </w:pPr>
      <w:r>
        <w:rPr>
          <w:w w:val="100"/>
          <w:sz w:val="17"/>
        </w:rPr>
        <w:t> </w:t>
      </w:r>
    </w:p>
    <w:p>
      <w:pPr>
        <w:spacing w:after="0"/>
        <w:jc w:val="center"/>
        <w:rPr>
          <w:sz w:val="17"/>
        </w:rPr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4" w:lineRule="auto" w:before="11"/>
        <w:ind w:left="856"/>
        <w:jc w:val="both"/>
      </w:pPr>
      <w:r>
        <w:rPr/>
        <w:t>Tal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describió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metodología,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trabajabilidad es una variable importante, cuando se</w:t>
      </w:r>
      <w:r>
        <w:rPr>
          <w:spacing w:val="-51"/>
        </w:rPr>
        <w:t> </w:t>
      </w:r>
      <w:r>
        <w:rPr/>
        <w:t>habla de concretos a los cuales se les adiciona un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convencional,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porosidad y porcentaje de la adsorción del reconeco</w:t>
      </w:r>
      <w:r>
        <w:rPr>
          <w:spacing w:val="-51"/>
        </w:rPr>
        <w:t> </w:t>
      </w:r>
      <w:r>
        <w:rPr/>
        <w:t>afectaría dicho asentamiento. Sin embargo, como se</w:t>
      </w:r>
      <w:r>
        <w:rPr>
          <w:spacing w:val="-51"/>
        </w:rPr>
        <w:t> </w:t>
      </w:r>
      <w:r>
        <w:rPr/>
        <w:t>puede observar en la Figura 14, el concreto con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reconeco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 estándar contaría con un asentamiento</w:t>
      </w:r>
      <w:r>
        <w:rPr>
          <w:spacing w:val="1"/>
        </w:rPr>
        <w:t> </w:t>
      </w:r>
      <w:r>
        <w:rPr/>
        <w:t>de 12,7 cm para una dosificación de 400 kg/cm³ y</w:t>
      </w:r>
      <w:r>
        <w:rPr>
          <w:spacing w:val="1"/>
        </w:rPr>
        <w:t> </w:t>
      </w:r>
      <w:r>
        <w:rPr/>
        <w:t>una relación agua/cemento de 0,50, dando como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trabajabilidad</w:t>
      </w:r>
      <w:r>
        <w:rPr>
          <w:spacing w:val="1"/>
        </w:rPr>
        <w:t> </w:t>
      </w:r>
      <w:r>
        <w:rPr/>
        <w:t>aceptable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vaciado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estructurales,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losas, vigas y columnas con la ayuda de vibradores</w:t>
      </w:r>
      <w:r>
        <w:rPr>
          <w:spacing w:val="1"/>
        </w:rPr>
        <w:t> </w:t>
      </w:r>
      <w:r>
        <w:rPr/>
        <w:t>mecánicos. 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44" w:lineRule="auto"/>
        <w:ind w:left="854" w:firstLine="2"/>
        <w:jc w:val="both"/>
      </w:pPr>
      <w:r>
        <w:rPr/>
        <w:pict>
          <v:group style="position:absolute;margin-left:70.425003pt;margin-top:194.933746pt;width:216.75pt;height:170.25pt;mso-position-horizontal-relative:page;mso-position-vertical-relative:paragraph;z-index:-17388544" coordorigin="1409,3899" coordsize="4335,3405">
            <v:shape style="position:absolute;left:2398;top:4300;width:2706;height:2511" type="#_x0000_t75" stroked="false">
              <v:imagedata r:id="rId136" o:title=""/>
            </v:shape>
            <v:rect style="position:absolute;left:1416;top:3906;width:4320;height:3390" filled="false" stroked="true" strokeweight=".75pt" strokecolor="#000000">
              <v:stroke dashstyle="solid"/>
            </v:rect>
            <v:shape style="position:absolute;left:1408;top:3898;width:4335;height:3405" type="#_x0000_t202" filled="false" stroked="false">
              <v:textbox inset="0,0,0,0">
                <w:txbxContent>
                  <w:p>
                    <w:pPr>
                      <w:tabs>
                        <w:tab w:pos="1442" w:val="left" w:leader="none"/>
                      </w:tabs>
                      <w:spacing w:line="186" w:lineRule="exact" w:before="134"/>
                      <w:ind w:left="288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w w:val="99"/>
                        <w:position w:val="2"/>
                        <w:sz w:val="19"/>
                      </w:rPr>
                      <w:t> </w:t>
                    </w:r>
                    <w:r>
                      <w:rPr>
                        <w:position w:val="2"/>
                        <w:sz w:val="19"/>
                      </w:rPr>
                      <w:tab/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Relación</w:t>
                    </w:r>
                    <w:r>
                      <w:rPr>
                        <w:rFonts w:ascii="Arial" w:hAnsi="Arial"/>
                        <w:b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Triangular</w:t>
                    </w:r>
                    <w:r>
                      <w:rPr>
                        <w:rFonts w:ascii="Arial" w:hAnsi="Arial"/>
                        <w:b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(C/A)</w:t>
                    </w:r>
                  </w:p>
                  <w:p>
                    <w:pPr>
                      <w:spacing w:line="149" w:lineRule="exact" w:before="0"/>
                      <w:ind w:left="33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430 </w:t>
                    </w:r>
                  </w:p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3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420 </w:t>
                    </w: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3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410 </w:t>
                    </w: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3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400 </w:t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33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390 </w:t>
                    </w: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3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380 </w:t>
                    </w:r>
                  </w:p>
                  <w:p>
                    <w:pPr>
                      <w:spacing w:line="240" w:lineRule="auto" w:before="7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3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370 </w:t>
                    </w:r>
                  </w:p>
                  <w:p>
                    <w:pPr>
                      <w:tabs>
                        <w:tab w:pos="1517" w:val="left" w:leader="none"/>
                        <w:tab w:pos="2479" w:val="left" w:leader="none"/>
                        <w:tab w:pos="3444" w:val="left" w:leader="none"/>
                      </w:tabs>
                      <w:spacing w:before="19"/>
                      <w:ind w:left="55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0.35</w:t>
                      <w:tab/>
                      <w:t>0.45</w:t>
                      <w:tab/>
                      <w:t>0.55</w:t>
                      <w:tab/>
                      <w:t>0.65 </w:t>
                    </w:r>
                  </w:p>
                  <w:p>
                    <w:pPr>
                      <w:spacing w:before="44"/>
                      <w:ind w:left="137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Relación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pacing w:val="-1"/>
                        <w:sz w:val="14"/>
                      </w:rPr>
                      <w:t>Agua/Cemento,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A/C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5.623749pt;margin-top:224.769989pt;width:9.9pt;height:97.6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Dosis</w:t>
                  </w:r>
                  <w:r>
                    <w:rPr>
                      <w:spacing w:val="-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de</w:t>
                  </w:r>
                  <w:r>
                    <w:rPr>
                      <w:spacing w:val="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Cemento,</w:t>
                  </w:r>
                  <w:r>
                    <w:rPr>
                      <w:spacing w:val="-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C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(kg/cm³) </w:t>
                  </w:r>
                </w:p>
              </w:txbxContent>
            </v:textbox>
            <w10:wrap type="none"/>
          </v:shape>
        </w:pict>
      </w:r>
      <w:r>
        <w:rPr/>
        <w:t>Para el caso en el que sea requerida una mayor</w:t>
      </w:r>
      <w:r>
        <w:rPr>
          <w:spacing w:val="1"/>
        </w:rPr>
        <w:t> </w:t>
      </w:r>
      <w:r>
        <w:rPr/>
        <w:t>trabajabilidad del concreto y solo se modifique 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agua/cemento</w:t>
      </w:r>
      <w:r>
        <w:rPr>
          <w:spacing w:val="1"/>
        </w:rPr>
        <w:t> </w:t>
      </w:r>
      <w:r>
        <w:rPr/>
        <w:t>(adicionando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agua),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sufriría</w:t>
      </w:r>
      <w:r>
        <w:rPr>
          <w:spacing w:val="54"/>
        </w:rPr>
        <w:t> </w:t>
      </w:r>
      <w:r>
        <w:rPr/>
        <w:t>una</w:t>
      </w:r>
      <w:r>
        <w:rPr>
          <w:spacing w:val="1"/>
        </w:rPr>
        <w:t> </w:t>
      </w:r>
      <w:r>
        <w:rPr/>
        <w:t>disminución importante en la resistencia final del</w:t>
      </w:r>
      <w:r>
        <w:rPr>
          <w:spacing w:val="1"/>
        </w:rPr>
        <w:t> </w:t>
      </w:r>
      <w:r>
        <w:rPr/>
        <w:t>concreto.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alcanzar mayor asentamiento sin que se sufra una</w:t>
      </w:r>
      <w:r>
        <w:rPr>
          <w:spacing w:val="1"/>
        </w:rPr>
        <w:t> </w:t>
      </w:r>
      <w:r>
        <w:rPr/>
        <w:t>disminución en la resistencia, se requerirá mantener</w:t>
      </w:r>
      <w:r>
        <w:rPr>
          <w:spacing w:val="-5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agua/cemento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dosificación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cemento,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influye</w:t>
      </w:r>
      <w:r>
        <w:rPr>
          <w:spacing w:val="1"/>
        </w:rPr>
        <w:t> </w:t>
      </w:r>
      <w:r>
        <w:rPr/>
        <w:t>considerablemente en el costo final de la mezcla. Si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fuese</w:t>
      </w:r>
      <w:r>
        <w:rPr>
          <w:spacing w:val="1"/>
        </w:rPr>
        <w:t> </w:t>
      </w:r>
      <w:r>
        <w:rPr/>
        <w:t>disminuir</w:t>
      </w:r>
      <w:r>
        <w:rPr>
          <w:spacing w:val="53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 de cemento y mantener la resistencia, se</w:t>
      </w:r>
      <w:r>
        <w:rPr>
          <w:spacing w:val="1"/>
        </w:rPr>
        <w:t> </w:t>
      </w:r>
      <w:r>
        <w:rPr/>
        <w:t>debe ajustar la relación agua/cemento produciendo</w:t>
      </w:r>
      <w:r>
        <w:rPr>
          <w:spacing w:val="1"/>
        </w:rPr>
        <w:t> </w:t>
      </w:r>
      <w:r>
        <w:rPr/>
        <w:t>disminución de la trabajabilidad y dificultando las</w:t>
      </w:r>
      <w:r>
        <w:rPr>
          <w:spacing w:val="1"/>
        </w:rPr>
        <w:t> </w:t>
      </w:r>
      <w:r>
        <w:rPr/>
        <w:t>labores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colocación</w:t>
      </w:r>
      <w:r>
        <w:rPr>
          <w:spacing w:val="-1"/>
        </w:rPr>
        <w:t> </w:t>
      </w:r>
      <w:r>
        <w:rPr/>
        <w:t>del</w:t>
      </w:r>
      <w:r>
        <w:rPr>
          <w:spacing w:val="6"/>
        </w:rPr>
        <w:t> </w:t>
      </w:r>
      <w:r>
        <w:rPr/>
        <w:t>concreto. 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13"/>
        </w:rPr>
      </w:pPr>
    </w:p>
    <w:tbl>
      <w:tblPr>
        <w:tblW w:w="0" w:type="auto"/>
        <w:jc w:val="left"/>
        <w:tblInd w:w="1675" w:type="dxa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  <w:insideH w:val="single" w:sz="6" w:space="0" w:color="DADADA"/>
          <w:insideV w:val="single" w:sz="6" w:space="0" w:color="DADAD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960"/>
        <w:gridCol w:w="960"/>
        <w:gridCol w:w="480"/>
      </w:tblGrid>
      <w:tr>
        <w:trPr>
          <w:trHeight w:val="397" w:hRule="atLeast"/>
        </w:trPr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26"/>
              <w:ind w:left="36"/>
              <w:rPr>
                <w:sz w:val="12"/>
              </w:rPr>
            </w:pPr>
            <w:r>
              <w:rPr>
                <w:sz w:val="12"/>
              </w:rPr>
              <w:t>7,6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cm </w:t>
            </w:r>
          </w:p>
          <w:p>
            <w:pPr>
              <w:pStyle w:val="TableParagraph"/>
              <w:spacing w:before="29"/>
              <w:ind w:left="36"/>
              <w:rPr>
                <w:sz w:val="12"/>
              </w:rPr>
            </w:pPr>
            <w:r>
              <w:rPr>
                <w:spacing w:val="-1"/>
                <w:sz w:val="12"/>
              </w:rPr>
              <w:t>10,2</w:t>
            </w:r>
            <w:r>
              <w:rPr>
                <w:spacing w:val="-7"/>
                <w:sz w:val="12"/>
              </w:rPr>
              <w:t> </w:t>
            </w:r>
            <w:r>
              <w:rPr>
                <w:spacing w:val="-1"/>
                <w:sz w:val="12"/>
              </w:rPr>
              <w:t>cm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line="92" w:lineRule="exact"/>
              <w:ind w:left="36"/>
              <w:rPr>
                <w:sz w:val="12"/>
              </w:rPr>
            </w:pPr>
            <w:r>
              <w:rPr>
                <w:spacing w:val="-2"/>
                <w:sz w:val="12"/>
              </w:rPr>
              <w:t>12,7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cm</w:t>
            </w:r>
          </w:p>
          <w:p>
            <w:pPr>
              <w:pStyle w:val="TableParagraph"/>
              <w:spacing w:before="17"/>
              <w:ind w:left="36"/>
              <w:rPr>
                <w:sz w:val="12"/>
              </w:rPr>
            </w:pPr>
            <w:r>
              <w:rPr>
                <w:spacing w:val="-2"/>
                <w:sz w:val="12"/>
              </w:rPr>
              <w:t>15,2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cm</w:t>
            </w:r>
          </w:p>
          <w:p>
            <w:pPr>
              <w:pStyle w:val="TableParagraph"/>
              <w:spacing w:line="131" w:lineRule="exact" w:before="6"/>
              <w:ind w:left="36"/>
              <w:rPr>
                <w:sz w:val="12"/>
              </w:rPr>
            </w:pPr>
            <w:r>
              <w:rPr>
                <w:spacing w:val="-2"/>
                <w:sz w:val="12"/>
              </w:rPr>
              <w:t>17,8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cm</w:t>
            </w:r>
          </w:p>
        </w:tc>
      </w:tr>
      <w:tr>
        <w:trPr>
          <w:trHeight w:val="397" w:hRule="atLeast"/>
        </w:trPr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23"/>
              <w:ind w:left="36"/>
              <w:rPr>
                <w:sz w:val="12"/>
              </w:rPr>
            </w:pPr>
            <w:r>
              <w:rPr>
                <w:spacing w:val="-2"/>
                <w:sz w:val="12"/>
              </w:rPr>
              <w:t>20,3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cm</w:t>
            </w:r>
          </w:p>
          <w:p>
            <w:pPr>
              <w:pStyle w:val="TableParagraph"/>
              <w:spacing w:before="30"/>
              <w:ind w:left="36"/>
              <w:rPr>
                <w:sz w:val="12"/>
              </w:rPr>
            </w:pPr>
            <w:r>
              <w:rPr>
                <w:spacing w:val="-2"/>
                <w:sz w:val="12"/>
              </w:rPr>
              <w:t>22,9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cm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0" w:hRule="atLeast"/>
        </w:trPr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0" w:hRule="atLeast"/>
        </w:trPr>
        <w:tc>
          <w:tcPr>
            <w:tcW w:w="9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9"/>
        </w:rPr>
      </w:pPr>
    </w:p>
    <w:p>
      <w:pPr>
        <w:spacing w:line="364" w:lineRule="auto" w:before="0"/>
        <w:ind w:left="2371" w:right="0" w:hanging="1210"/>
        <w:jc w:val="left"/>
        <w:rPr>
          <w:sz w:val="18"/>
        </w:rPr>
      </w:pPr>
      <w:r>
        <w:rPr>
          <w:rFonts w:ascii="Arial" w:hAnsi="Arial"/>
          <w:b/>
          <w:sz w:val="18"/>
        </w:rPr>
        <w:t>Figura 15: </w:t>
      </w:r>
      <w:r>
        <w:rPr>
          <w:sz w:val="18"/>
        </w:rPr>
        <w:t>Relación Triangular para mezclas con</w:t>
      </w:r>
      <w:r>
        <w:rPr>
          <w:spacing w:val="1"/>
          <w:sz w:val="18"/>
        </w:rPr>
        <w:t> </w:t>
      </w:r>
      <w:r>
        <w:rPr>
          <w:sz w:val="18"/>
        </w:rPr>
        <w:t>aditivos</w:t>
      </w:r>
      <w:r>
        <w:rPr>
          <w:spacing w:val="-47"/>
          <w:sz w:val="18"/>
        </w:rPr>
        <w:t> </w:t>
      </w:r>
      <w:r>
        <w:rPr>
          <w:sz w:val="18"/>
        </w:rPr>
        <w:t>(MRA</w:t>
      </w:r>
      <w:r>
        <w:rPr>
          <w:spacing w:val="2"/>
          <w:sz w:val="18"/>
        </w:rPr>
        <w:t> </w:t>
      </w:r>
      <w:r>
        <w:rPr>
          <w:sz w:val="18"/>
        </w:rPr>
        <w:t>C/A). 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4" w:lineRule="auto"/>
        <w:ind w:left="614" w:right="359"/>
        <w:jc w:val="both"/>
      </w:pP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trabajabilidad,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consideró la adición del aditivo super plastificante</w:t>
      </w:r>
      <w:r>
        <w:rPr>
          <w:spacing w:val="1"/>
        </w:rPr>
        <w:t> </w:t>
      </w:r>
      <w:r>
        <w:rPr/>
        <w:t>(DARATARD</w:t>
      </w:r>
      <w:r>
        <w:rPr>
          <w:spacing w:val="1"/>
        </w:rPr>
        <w:t> </w:t>
      </w:r>
      <w:r>
        <w:rPr/>
        <w:t>17)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asentamiento en el concreto fresco. Como se puede</w:t>
      </w:r>
      <w:r>
        <w:rPr>
          <w:spacing w:val="-51"/>
        </w:rPr>
        <w:t> </w:t>
      </w:r>
      <w:r>
        <w:rPr/>
        <w:t>observar en Figura 15, hubo un incremento de 2,50</w:t>
      </w:r>
      <w:r>
        <w:rPr>
          <w:spacing w:val="1"/>
        </w:rPr>
        <w:t> </w:t>
      </w:r>
      <w:r>
        <w:rPr/>
        <w:t>cm de asentamiento para una dosis de cemento de</w:t>
      </w:r>
      <w:r>
        <w:rPr>
          <w:spacing w:val="1"/>
        </w:rPr>
        <w:t> </w:t>
      </w:r>
      <w:r>
        <w:rPr/>
        <w:t>400 kg/cm³ y una relación agua/cemento de 0,50,</w:t>
      </w:r>
      <w:r>
        <w:rPr>
          <w:spacing w:val="1"/>
        </w:rPr>
        <w:t> </w:t>
      </w:r>
      <w:r>
        <w:rPr/>
        <w:t>dando como resultado un asentamiento final de 15,7</w:t>
      </w:r>
      <w:r>
        <w:rPr>
          <w:spacing w:val="-51"/>
        </w:rPr>
        <w:t> </w:t>
      </w:r>
      <w:r>
        <w:rPr/>
        <w:t>cm.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gracias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aditivo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registran lecturas de asentamiento superiores a los</w:t>
      </w:r>
      <w:r>
        <w:rPr>
          <w:spacing w:val="1"/>
        </w:rPr>
        <w:t> </w:t>
      </w:r>
      <w:r>
        <w:rPr/>
        <w:t>20,3 cm sin necesidad de tener que sufrir una gran</w:t>
      </w:r>
      <w:r>
        <w:rPr>
          <w:spacing w:val="1"/>
        </w:rPr>
        <w:t> </w:t>
      </w:r>
      <w:r>
        <w:rPr/>
        <w:t>variación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agua/cemento. 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4" w:lineRule="auto"/>
        <w:ind w:left="614" w:right="359" w:firstLine="1"/>
        <w:jc w:val="both"/>
      </w:pP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aditivo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plastificante</w:t>
      </w:r>
      <w:r>
        <w:rPr>
          <w:spacing w:val="1"/>
        </w:rPr>
        <w:t> </w:t>
      </w:r>
      <w:r>
        <w:rPr/>
        <w:t>previamente mencionado, se consigue mitigar los</w:t>
      </w:r>
      <w:r>
        <w:rPr>
          <w:spacing w:val="1"/>
        </w:rPr>
        <w:t> </w:t>
      </w:r>
      <w:r>
        <w:rPr/>
        <w:t>costos</w:t>
      </w:r>
      <w:r>
        <w:rPr>
          <w:spacing w:val="1"/>
        </w:rPr>
        <w:t> </w:t>
      </w:r>
      <w:r>
        <w:rPr/>
        <w:t>económicos</w:t>
      </w:r>
      <w:r>
        <w:rPr>
          <w:spacing w:val="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significativo de la dosis de cemento en concretos sin</w:t>
      </w:r>
      <w:r>
        <w:rPr>
          <w:spacing w:val="-51"/>
        </w:rPr>
        <w:t> </w:t>
      </w:r>
      <w:r>
        <w:rPr/>
        <w:t>aditivo,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trabajabilidad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mezcla;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importancia para el vaciado de miembros esbeltos o</w:t>
      </w:r>
      <w:r>
        <w:rPr>
          <w:spacing w:val="-51"/>
        </w:rPr>
        <w:t> </w:t>
      </w:r>
      <w:r>
        <w:rPr/>
        <w:t>vaciados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bombeo. 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875" w:val="left" w:leader="none"/>
        </w:tabs>
        <w:spacing w:line="240" w:lineRule="auto" w:before="0" w:after="0"/>
        <w:ind w:left="874" w:right="0" w:hanging="263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Masa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unitaria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del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concreto</w:t>
      </w:r>
      <w:r>
        <w:rPr>
          <w:rFonts w:ascii="Arial"/>
          <w:i/>
          <w:spacing w:val="-9"/>
          <w:sz w:val="20"/>
        </w:rPr>
        <w:t> </w:t>
      </w:r>
      <w:r>
        <w:rPr>
          <w:rFonts w:ascii="Arial"/>
          <w:i/>
          <w:sz w:val="20"/>
        </w:rPr>
        <w:t>endurecido</w:t>
      </w:r>
    </w:p>
    <w:p>
      <w:pPr>
        <w:pStyle w:val="BodyText"/>
        <w:spacing w:before="2"/>
        <w:rPr>
          <w:rFonts w:ascii="Arial"/>
          <w:i/>
          <w:sz w:val="21"/>
        </w:rPr>
      </w:pPr>
    </w:p>
    <w:p>
      <w:pPr>
        <w:pStyle w:val="BodyText"/>
        <w:ind w:left="613" w:right="359" w:firstLine="1"/>
        <w:jc w:val="both"/>
      </w:pPr>
      <w:r>
        <w:rPr/>
        <w:pict>
          <v:group style="position:absolute;margin-left:329.475006pt;margin-top:56.838219pt;width:216.75pt;height:156.75pt;mso-position-horizontal-relative:page;mso-position-vertical-relative:paragraph;z-index:15752704" coordorigin="6590,1137" coordsize="4335,3135">
            <v:shape style="position:absolute;left:7292;top:3838;width:3380;height:355" type="#_x0000_t75" stroked="false">
              <v:imagedata r:id="rId137" o:title=""/>
            </v:shape>
            <v:rect style="position:absolute;left:6597;top:1144;width:4320;height:3120" filled="false" stroked="true" strokeweight=".75pt" strokecolor="#000000">
              <v:stroke dashstyle="solid"/>
            </v:rect>
            <v:line style="position:absolute" from="7407,1834" to="10810,1834" stroked="true" strokeweight=".75pt" strokecolor="#dadada">
              <v:stroke dashstyle="solid"/>
            </v:line>
            <v:shape style="position:absolute;left:7407;top:3345;width:417;height:2" coordorigin="7407,3345" coordsize="417,0" path="m7407,3345l7512,3345m7613,3345l7824,3345e" filled="false" stroked="true" strokeweight=".75pt" strokecolor="#dadada">
              <v:path arrowok="t"/>
              <v:stroke dashstyle="solid"/>
            </v:shape>
            <v:rect style="position:absolute;left:7512;top:3148;width:101;height:577" filled="true" fillcolor="#4471c4" stroked="false">
              <v:fill type="solid"/>
            </v:rect>
            <v:shape style="position:absolute;left:7407;top:2970;width:724;height:374" coordorigin="7407,2970" coordsize="724,374" path="m7920,3344l8131,3344m7407,2970l7824,2970m7920,2970l8131,2970e" filled="false" stroked="true" strokeweight=".75pt" strokecolor="#dadada">
              <v:path arrowok="t"/>
              <v:stroke dashstyle="solid"/>
            </v:shape>
            <v:rect style="position:absolute;left:7824;top:2860;width:96;height:865" filled="true" fillcolor="#4471c4" stroked="false">
              <v:fill type="solid"/>
            </v:rect>
            <v:shape style="position:absolute;left:8227;top:2970;width:216;height:374" coordorigin="8227,2970" coordsize="216,374" path="m8227,3344l8443,3344m8227,2970l8443,2970e" filled="false" stroked="true" strokeweight=".75pt" strokecolor="#dadada">
              <v:path arrowok="t"/>
              <v:stroke dashstyle="solid"/>
            </v:shape>
            <v:rect style="position:absolute;left:8131;top:2725;width:96;height:1000" filled="true" fillcolor="#4471c4" stroked="false">
              <v:fill type="solid"/>
            </v:rect>
            <v:shape style="position:absolute;left:8539;top:2970;width:211;height:374" coordorigin="8539,2970" coordsize="211,374" path="m8539,3344l8750,3344m8539,2970l8750,2970e" filled="false" stroked="true" strokeweight=".75pt" strokecolor="#dadada">
              <v:path arrowok="t"/>
              <v:stroke dashstyle="solid"/>
            </v:shape>
            <v:rect style="position:absolute;left:8443;top:2735;width:96;height:990" filled="true" fillcolor="#4471c4" stroked="false">
              <v:fill type="solid"/>
            </v:rect>
            <v:shape style="position:absolute;left:7407;top:2591;width:2270;height:754" coordorigin="7407,2591" coordsize="2270,754" path="m8846,3345l9062,3345m8846,2971l9062,2971m7407,2591l9677,2591e" filled="false" stroked="true" strokeweight=".75pt" strokecolor="#dadada">
              <v:path arrowok="t"/>
              <v:stroke dashstyle="solid"/>
            </v:shape>
            <v:rect style="position:absolute;left:8750;top:2653;width:96;height:1072" filled="true" fillcolor="#4471c4" stroked="false">
              <v:fill type="solid"/>
            </v:rect>
            <v:shape style="position:absolute;left:9158;top:2970;width:212;height:374" coordorigin="9158,2970" coordsize="212,374" path="m9158,3344l9370,3344m9158,2970l9370,2970e" filled="false" stroked="true" strokeweight=".75pt" strokecolor="#dadada">
              <v:path arrowok="t"/>
              <v:stroke dashstyle="solid"/>
            </v:shape>
            <v:rect style="position:absolute;left:9062;top:2644;width:96;height:1081" filled="true" fillcolor="#4471c4" stroked="false">
              <v:fill type="solid"/>
            </v:rect>
            <v:shape style="position:absolute;left:9465;top:2970;width:211;height:374" coordorigin="9465,2970" coordsize="211,374" path="m9465,3344l9676,3344m9465,2970l9676,2970e" filled="false" stroked="true" strokeweight=".75pt" strokecolor="#dadada">
              <v:path arrowok="t"/>
              <v:stroke dashstyle="solid"/>
            </v:shape>
            <v:rect style="position:absolute;left:9369;top:2634;width:96;height:1091" filled="true" fillcolor="#4471c4" stroked="false">
              <v:fill type="solid"/>
            </v:rect>
            <v:shape style="position:absolute;left:9777;top:2591;width:211;height:754" coordorigin="9777,2591" coordsize="211,754" path="m9777,3345l9988,3345m9777,2971l9988,2971m9777,2591l9988,2591e" filled="false" stroked="true" strokeweight=".75pt" strokecolor="#dadada">
              <v:path arrowok="t"/>
              <v:stroke dashstyle="solid"/>
            </v:shape>
            <v:rect style="position:absolute;left:9676;top:2423;width:101;height:1302" filled="true" fillcolor="#4471c4" stroked="false">
              <v:fill type="solid"/>
            </v:rect>
            <v:shape style="position:absolute;left:10084;top:2591;width:211;height:754" coordorigin="10084,2591" coordsize="211,754" path="m10084,3345l10295,3345m10084,2971l10295,2971m10084,2591l10295,2591e" filled="false" stroked="true" strokeweight=".75pt" strokecolor="#dadada">
              <v:path arrowok="t"/>
              <v:stroke dashstyle="solid"/>
            </v:shape>
            <v:rect style="position:absolute;left:9988;top:2337;width:96;height:1388" filled="true" fillcolor="#4471c4" stroked="false">
              <v:fill type="solid"/>
            </v:rect>
            <v:shape style="position:absolute;left:10396;top:2591;width:211;height:754" coordorigin="10396,2591" coordsize="211,754" path="m10396,3345l10607,3345m10396,2971l10607,2971m10396,2591l10607,2591e" filled="false" stroked="true" strokeweight=".75pt" strokecolor="#dadada">
              <v:path arrowok="t"/>
              <v:stroke dashstyle="solid"/>
            </v:shape>
            <v:shape style="position:absolute;left:7407;top:2216;width:3201;height:2" coordorigin="7407,2217" coordsize="3201,2" path="m7407,2218l10608,2218m7407,2217l10608,2217e" filled="false" stroked="true" strokeweight=".0675pt" strokecolor="#dadada">
              <v:path arrowok="t"/>
              <v:stroke dashstyle="solid"/>
            </v:shape>
            <v:line style="position:absolute" from="7407,2210" to="10608,2210" stroked="true" strokeweight=".135pt" strokecolor="#dadada">
              <v:stroke dashstyle="solid"/>
            </v:line>
            <v:rect style="position:absolute;left:10296;top:2217;width:101;height:1508" filled="true" fillcolor="#4471c4" stroked="false">
              <v:fill type="solid"/>
            </v:rect>
            <v:shape style="position:absolute;left:10704;top:2591;width:106;height:754" coordorigin="10704,2591" coordsize="106,754" path="m10704,3345l10810,3345m10704,2971l10810,2971m10704,2591l10810,2591e" filled="false" stroked="true" strokeweight=".75pt" strokecolor="#dadada">
              <v:path arrowok="t"/>
              <v:stroke dashstyle="solid"/>
            </v:shape>
            <v:shape style="position:absolute;left:10704;top:2210;width:106;height:7" coordorigin="10704,2210" coordsize="106,7" path="m10704,2217l10810,2217m10704,2210l10810,2210e" filled="false" stroked="true" strokeweight=".135pt" strokecolor="#dadada">
              <v:path arrowok="t"/>
              <v:stroke dashstyle="solid"/>
            </v:shape>
            <v:rect style="position:absolute;left:10608;top:2106;width:96;height:1619" filled="true" fillcolor="#4471c4" stroked="false">
              <v:fill type="solid"/>
            </v:rect>
            <v:line style="position:absolute" from="7407,3725" to="10810,3725" stroked="true" strokeweight=".75pt" strokecolor="#dadada">
              <v:stroke dashstyle="solid"/>
            </v:line>
            <v:shape style="position:absolute;left:7396;top:1251;width:3123;height:383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633" w:right="0" w:hanging="634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Masa</w:t>
                    </w:r>
                    <w:r>
                      <w:rPr>
                        <w:rFonts w:ascii="Arial" w:hAnsi="Arial"/>
                        <w:b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Unitaria</w:t>
                    </w:r>
                    <w:r>
                      <w:rPr>
                        <w:rFonts w:ascii="Arial" w:hAns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Promedio</w:t>
                    </w:r>
                    <w:r>
                      <w:rPr>
                        <w:rFonts w:ascii="Arial" w:hAnsi="Arial"/>
                        <w:b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las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Mezclas</w:t>
                    </w:r>
                    <w:r>
                      <w:rPr>
                        <w:rFonts w:ascii="Arial" w:hAnsi="Arial"/>
                        <w:b/>
                        <w:spacing w:val="-44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con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Variación</w:t>
                    </w:r>
                    <w:r>
                      <w:rPr>
                        <w:rFonts w:ascii="Arial" w:hAnsi="Arial"/>
                        <w:b/>
                        <w:spacing w:val="8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P/R</w:t>
                    </w:r>
                    <w:r>
                      <w:rPr>
                        <w:rFonts w:ascii="Arial" w:hAnsi="Arial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(MR)</w:t>
                    </w:r>
                  </w:p>
                </w:txbxContent>
              </v:textbox>
              <w10:wrap type="none"/>
            </v:shape>
            <v:shape style="position:absolute;left:6976;top:1750;width:36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2400 </w:t>
                    </w:r>
                  </w:p>
                </w:txbxContent>
              </v:textbox>
              <w10:wrap type="none"/>
            </v:shape>
            <v:shape style="position:absolute;left:6604;top:1912;width:71;height:1729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99"/>
                        <w:sz w:val="19"/>
                      </w:rPr>
                      <w:t> </w:t>
                    </w:r>
                  </w:p>
                  <w:p>
                    <w:pPr>
                      <w:spacing w:before="164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99"/>
                        <w:sz w:val="19"/>
                      </w:rPr>
                      <w:t> </w:t>
                    </w: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99"/>
                        <w:sz w:val="19"/>
                      </w:rPr>
                      <w:t> </w:t>
                    </w:r>
                  </w:p>
                  <w:p>
                    <w:pPr>
                      <w:spacing w:before="164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99"/>
                        <w:sz w:val="19"/>
                      </w:rPr>
                      <w:t> </w:t>
                    </w:r>
                  </w:p>
                  <w:p>
                    <w:pPr>
                      <w:spacing w:before="164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99"/>
                        <w:sz w:val="19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976;top:2129;width:36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2350 </w:t>
                    </w:r>
                  </w:p>
                </w:txbxContent>
              </v:textbox>
              <w10:wrap type="none"/>
            </v:shape>
            <v:shape style="position:absolute;left:6976;top:2506;width:369;height:1293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2300 </w:t>
                    </w: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2250 </w:t>
                    </w: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2200 </w:t>
                    </w: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2150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5.903748pt;margin-top:106.564468pt;width:9.9pt;height:72.850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Masa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Unitaria</w:t>
                  </w:r>
                  <w:r>
                    <w:rPr>
                      <w:spacing w:val="-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(kgf/m³) </w:t>
                  </w:r>
                </w:p>
              </w:txbxContent>
            </v:textbox>
            <w10:wrap type="none"/>
          </v:shape>
        </w:pic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unitaria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agregados,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ellos,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proporción,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cemento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vacíos.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369" w:lineRule="auto" w:before="0"/>
        <w:ind w:left="2516" w:right="246" w:hanging="1800"/>
        <w:jc w:val="left"/>
        <w:rPr>
          <w:sz w:val="18"/>
        </w:rPr>
      </w:pPr>
      <w:r>
        <w:rPr>
          <w:rFonts w:ascii="Arial" w:hAnsi="Arial"/>
          <w:b/>
          <w:sz w:val="18"/>
        </w:rPr>
        <w:t>Figura 16: </w:t>
      </w:r>
      <w:r>
        <w:rPr>
          <w:sz w:val="18"/>
        </w:rPr>
        <w:t>Masa Unitaria de las Mezclas con Variación</w:t>
      </w:r>
      <w:r>
        <w:rPr>
          <w:spacing w:val="1"/>
          <w:sz w:val="18"/>
        </w:rPr>
        <w:t> </w:t>
      </w:r>
      <w:r>
        <w:rPr>
          <w:sz w:val="18"/>
        </w:rPr>
        <w:t>P/R</w:t>
      </w:r>
      <w:r>
        <w:rPr>
          <w:spacing w:val="-4"/>
          <w:sz w:val="18"/>
        </w:rPr>
        <w:t> </w:t>
      </w:r>
      <w:r>
        <w:rPr>
          <w:sz w:val="18"/>
        </w:rPr>
        <w:t>(MR). </w:t>
      </w:r>
    </w:p>
    <w:p>
      <w:pPr>
        <w:pStyle w:val="BodyText"/>
        <w:ind w:left="615" w:right="357"/>
        <w:jc w:val="both"/>
      </w:pPr>
      <w:r>
        <w:rPr/>
        <w:t>Las</w:t>
      </w:r>
      <w:r>
        <w:rPr>
          <w:spacing w:val="1"/>
        </w:rPr>
        <w:t> </w:t>
      </w:r>
      <w:r>
        <w:rPr/>
        <w:t>mezclas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Piedra/Reconeco,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como</w:t>
      </w:r>
      <w:r>
        <w:rPr>
          <w:spacing w:val="-11"/>
        </w:rPr>
        <w:t> </w:t>
      </w:r>
      <w:r>
        <w:rPr/>
        <w:t>se</w:t>
      </w:r>
      <w:r>
        <w:rPr>
          <w:spacing w:val="-4"/>
        </w:rPr>
        <w:t> </w:t>
      </w:r>
      <w:r>
        <w:rPr/>
        <w:t>observa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Figura</w:t>
      </w:r>
      <w:r>
        <w:rPr>
          <w:spacing w:val="-7"/>
        </w:rPr>
        <w:t> </w:t>
      </w:r>
      <w:r>
        <w:rPr/>
        <w:t>16,</w:t>
      </w:r>
      <w:r>
        <w:rPr>
          <w:spacing w:val="-1"/>
        </w:rPr>
        <w:t> </w:t>
      </w:r>
      <w:r>
        <w:rPr/>
        <w:t>existe</w:t>
      </w:r>
      <w:r>
        <w:rPr>
          <w:spacing w:val="-6"/>
        </w:rPr>
        <w:t> </w:t>
      </w:r>
      <w:r>
        <w:rPr/>
        <w:t>una</w:t>
      </w:r>
      <w:r>
        <w:rPr>
          <w:spacing w:val="-10"/>
        </w:rPr>
        <w:t> </w:t>
      </w:r>
      <w:r>
        <w:rPr/>
        <w:t>tendencia </w:t>
      </w:r>
    </w:p>
    <w:p>
      <w:pPr>
        <w:spacing w:after="0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3" w:space="40"/>
            <w:col w:w="5637"/>
          </w:cols>
        </w:sectPr>
      </w:pPr>
    </w:p>
    <w:p>
      <w:pPr>
        <w:spacing w:before="114"/>
        <w:ind w:left="5076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4" w:lineRule="auto" w:before="99"/>
        <w:ind w:left="855" w:firstLine="1"/>
        <w:jc w:val="both"/>
      </w:pPr>
      <w:r>
        <w:rPr/>
        <w:pict>
          <v:group style="position:absolute;margin-left:69.675003pt;margin-top:199.953766pt;width:218.25pt;height:157.5pt;mso-position-horizontal-relative:page;mso-position-vertical-relative:paragraph;z-index:-17385472" coordorigin="1394,3999" coordsize="4365,3150">
            <v:shape style="position:absolute;left:2240;top:6668;width:554;height:2" coordorigin="2240,6669" coordsize="554,0" path="m2240,6669l2380,6669m2510,6669l2794,6669e" filled="false" stroked="true" strokeweight=".375pt" strokecolor="#dadada">
              <v:path arrowok="t"/>
              <v:stroke dashstyle="solid"/>
            </v:shape>
            <v:shape style="position:absolute;left:2240;top:6668;width:3303;height:8" coordorigin="2240,6669" coordsize="3303,8" path="m2923,6669l3206,6669m3336,6669l3619,6669m3749,6669l4032,6669m4162,6669l4445,6669m4574,6669l4858,6669m4987,6669l5270,6669m5400,6669l5543,6669m2240,6677l5543,6677e" filled="false" stroked="true" strokeweight=".375pt" strokecolor="#dadada">
              <v:path arrowok="t"/>
              <v:stroke dashstyle="solid"/>
            </v:shape>
            <v:shape style="position:absolute;left:2240;top:5868;width:966;height:538" coordorigin="2240,5869" coordsize="966,538" path="m2240,6407l2381,6407m2510,6407l2794,6407m2240,6138l2381,6138m2510,6138l2794,6138m2240,5869l2381,5869m2510,5869l3206,5869e" filled="false" stroked="true" strokeweight=".75pt" strokecolor="#dadada">
              <v:path arrowok="t"/>
              <v:stroke dashstyle="solid"/>
            </v:shape>
            <v:rect style="position:absolute;left:2380;top:5791;width:130;height:881" filled="true" fillcolor="#4471c4" stroked="false">
              <v:fill type="solid"/>
            </v:rect>
            <v:shape style="position:absolute;left:2923;top:6137;width:283;height:269" coordorigin="2923,6138" coordsize="283,269" path="m2923,6407l3206,6407m2923,6138l3206,6138e" filled="false" stroked="true" strokeweight=".75pt" strokecolor="#dadada">
              <v:path arrowok="t"/>
              <v:stroke dashstyle="solid"/>
            </v:shape>
            <v:rect style="position:absolute;left:2793;top:5930;width:130;height:742" filled="true" fillcolor="#4471c4" stroked="false">
              <v:fill type="solid"/>
            </v:rect>
            <v:shape style="position:absolute;left:3336;top:5868;width:283;height:538" coordorigin="3336,5869" coordsize="283,538" path="m3336,6407l3619,6407m3336,6138l3619,6138m3336,5869l3619,5869e" filled="false" stroked="true" strokeweight=".75pt" strokecolor="#dadada">
              <v:path arrowok="t"/>
              <v:stroke dashstyle="solid"/>
            </v:shape>
            <v:shape style="position:absolute;left:2240;top:5604;width:2205;height:4" coordorigin="2240,5604" coordsize="2205,4" path="m2240,5608l4445,5608m2240,5604l4445,5604e" filled="false" stroked="true" strokeweight=".3375pt" strokecolor="#dadada">
              <v:path arrowok="t"/>
              <v:stroke dashstyle="solid"/>
            </v:shape>
            <v:line style="position:absolute" from="2240,5601" to="4445,5601" stroked="true" strokeweight=".375pt" strokecolor="#dadada">
              <v:stroke dashstyle="solid"/>
            </v:line>
            <v:rect style="position:absolute;left:3206;top:5652;width:130;height:1020" filled="true" fillcolor="#4471c4" stroked="false">
              <v:fill type="solid"/>
            </v:rect>
            <v:shape style="position:absolute;left:3748;top:5868;width:283;height:538" coordorigin="3748,5869" coordsize="283,538" path="m3748,6407l4031,6407m3748,6138l4031,6138m3748,5869l4031,5869e" filled="false" stroked="true" strokeweight=".75pt" strokecolor="#dadada">
              <v:path arrowok="t"/>
              <v:stroke dashstyle="solid"/>
            </v:shape>
            <v:rect style="position:absolute;left:3619;top:5719;width:130;height:953" filled="true" fillcolor="#4471c4" stroked="false">
              <v:fill type="solid"/>
            </v:rect>
            <v:shape style="position:absolute;left:4161;top:5868;width:283;height:538" coordorigin="4161,5869" coordsize="283,538" path="m4161,6407l4444,6407m4161,6138l4444,6138m4161,5869l4444,5869e" filled="false" stroked="true" strokeweight=".75pt" strokecolor="#dadada">
              <v:path arrowok="t"/>
              <v:stroke dashstyle="solid"/>
            </v:shape>
            <v:rect style="position:absolute;left:4032;top:5604;width:130;height:1068" filled="true" fillcolor="#4471c4" stroked="false">
              <v:fill type="solid"/>
            </v:rect>
            <v:shape style="position:absolute;left:4574;top:5868;width:284;height:538" coordorigin="4574,5869" coordsize="284,538" path="m4574,6407l4858,6407m4574,6138l4858,6138m4574,5869l4858,5869e" filled="false" stroked="true" strokeweight=".75pt" strokecolor="#dadada">
              <v:path arrowok="t"/>
              <v:stroke dashstyle="solid"/>
            </v:shape>
            <v:shape style="position:absolute;left:4574;top:5600;width:284;height:7" coordorigin="4574,5601" coordsize="284,7" path="m4574,5608l4858,5608m4574,5601l4858,5601e" filled="false" stroked="true" strokeweight=".375pt" strokecolor="#dadada">
              <v:path arrowok="t"/>
              <v:stroke dashstyle="solid"/>
            </v:shape>
            <v:rect style="position:absolute;left:4444;top:5503;width:130;height:1169" filled="true" fillcolor="#4471c4" stroked="false">
              <v:fill type="solid"/>
            </v:rect>
            <v:shape style="position:absolute;left:4987;top:5868;width:283;height:538" coordorigin="4987,5869" coordsize="283,538" path="m4987,6407l5270,6407m4987,6138l5270,6138m4987,5869l5270,5869e" filled="false" stroked="true" strokeweight=".75pt" strokecolor="#dadada">
              <v:path arrowok="t"/>
              <v:stroke dashstyle="solid"/>
            </v:shape>
            <v:shape style="position:absolute;left:4987;top:5600;width:283;height:7" coordorigin="4987,5601" coordsize="283,7" path="m4987,5608l5270,5608m4987,5601l5270,5601e" filled="false" stroked="true" strokeweight=".375pt" strokecolor="#dadada">
              <v:path arrowok="t"/>
              <v:stroke dashstyle="solid"/>
            </v:shape>
            <v:shape style="position:absolute;left:2240;top:5335;width:3030;height:2" coordorigin="2240,5336" coordsize="3030,0" path="m2240,5336l4858,5336m4987,5336l5270,5336e" filled="false" stroked="true" strokeweight=".75pt" strokecolor="#dadada">
              <v:path arrowok="t"/>
              <v:stroke dashstyle="solid"/>
            </v:shape>
            <v:rect style="position:absolute;left:4857;top:5172;width:130;height:1500" filled="true" fillcolor="#4471c4" stroked="false">
              <v:fill type="solid"/>
            </v:rect>
            <v:shape style="position:absolute;left:5400;top:5868;width:143;height:538" coordorigin="5400,5869" coordsize="143,538" path="m5400,6407l5543,6407m5400,6138l5543,6138m5400,5869l5543,5869e" filled="false" stroked="true" strokeweight=".75pt" strokecolor="#dadada">
              <v:path arrowok="t"/>
              <v:stroke dashstyle="solid"/>
            </v:shape>
            <v:shape style="position:absolute;left:5400;top:5600;width:143;height:7" coordorigin="5400,5601" coordsize="143,7" path="m5400,5608l5543,5608m5400,5601l5543,5601e" filled="false" stroked="true" strokeweight=".375pt" strokecolor="#dadada">
              <v:path arrowok="t"/>
              <v:stroke dashstyle="solid"/>
            </v:shape>
            <v:shape style="position:absolute;left:2240;top:5066;width:3303;height:269" coordorigin="2240,5067" coordsize="3303,269" path="m5400,5336l5543,5336m2240,5067l5270,5067m5400,5067l5543,5067e" filled="false" stroked="true" strokeweight=".75pt" strokecolor="#dadada">
              <v:path arrowok="t"/>
              <v:stroke dashstyle="solid"/>
            </v:shape>
            <v:rect style="position:absolute;left:5270;top:4980;width:130;height:1692" filled="true" fillcolor="#4471c4" stroked="false">
              <v:fill type="solid"/>
            </v:rect>
            <v:shape style="position:absolute;left:1401;top:4006;width:4350;height:3135" type="#_x0000_t202" filled="false" stroked="true" strokeweight=".75pt" strokecolor="#000000">
              <v:textbox inset="0,0,0,0">
                <w:txbxContent>
                  <w:p>
                    <w:pPr>
                      <w:spacing w:before="144"/>
                      <w:ind w:left="865" w:right="178" w:firstLine="0"/>
                      <w:jc w:val="center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7"/>
                      </w:rPr>
                      <w:t>Masa</w:t>
                    </w: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17"/>
                      </w:rPr>
                      <w:t>Unitaria</w:t>
                    </w:r>
                    <w:r>
                      <w:rPr>
                        <w:rFonts w:ascii="Arial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las</w:t>
                    </w:r>
                    <w:r>
                      <w:rPr>
                        <w:rFonts w:ascii="Arial"/>
                        <w:b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Viguetas</w:t>
                    </w:r>
                    <w:r>
                      <w:rPr>
                        <w:rFonts w:ascii="Arial"/>
                        <w:b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(MRV)</w:t>
                    </w:r>
                  </w:p>
                  <w:p>
                    <w:pPr>
                      <w:spacing w:before="92"/>
                      <w:ind w:left="40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2400 </w:t>
                    </w:r>
                  </w:p>
                  <w:p>
                    <w:pPr>
                      <w:spacing w:before="108"/>
                      <w:ind w:left="40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2350 </w:t>
                    </w:r>
                  </w:p>
                  <w:p>
                    <w:pPr>
                      <w:spacing w:before="110"/>
                      <w:ind w:left="40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2300 </w:t>
                    </w:r>
                  </w:p>
                  <w:p>
                    <w:pPr>
                      <w:spacing w:before="108"/>
                      <w:ind w:left="40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2250 </w:t>
                    </w:r>
                  </w:p>
                  <w:p>
                    <w:pPr>
                      <w:spacing w:before="110"/>
                      <w:ind w:left="40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2200 </w:t>
                    </w:r>
                  </w:p>
                  <w:p>
                    <w:pPr>
                      <w:spacing w:before="108"/>
                      <w:ind w:left="40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2150 </w:t>
                    </w:r>
                  </w:p>
                  <w:p>
                    <w:pPr>
                      <w:spacing w:before="111"/>
                      <w:ind w:left="40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2100 </w:t>
                    </w:r>
                  </w:p>
                  <w:p>
                    <w:pPr>
                      <w:spacing w:before="108"/>
                      <w:ind w:left="40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2050 </w:t>
                    </w:r>
                  </w:p>
                  <w:p>
                    <w:pPr>
                      <w:spacing w:before="108"/>
                      <w:ind w:left="40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2000 </w:t>
                    </w:r>
                  </w:p>
                  <w:p>
                    <w:pPr>
                      <w:spacing w:before="1"/>
                      <w:ind w:left="865" w:right="20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MRV-1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MRV-1</w:t>
                    </w:r>
                    <w:r>
                      <w:rPr>
                        <w:spacing w:val="4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MRV-2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MRV-2</w:t>
                    </w:r>
                    <w:r>
                      <w:rPr>
                        <w:spacing w:val="4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MRV-3</w:t>
                    </w:r>
                    <w:r>
                      <w:rPr>
                        <w:spacing w:val="3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MRV-3</w:t>
                    </w:r>
                    <w:r>
                      <w:rPr>
                        <w:spacing w:val="4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MRV-4</w:t>
                    </w:r>
                    <w:r>
                      <w:rPr>
                        <w:spacing w:val="3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MRV-4 </w:t>
                    </w:r>
                  </w:p>
                  <w:p>
                    <w:pPr>
                      <w:spacing w:before="8"/>
                      <w:ind w:left="865" w:right="19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(S/F)   </w:t>
                    </w:r>
                    <w:r>
                      <w:rPr>
                        <w:spacing w:val="1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(C/F)   </w:t>
                    </w:r>
                    <w:r>
                      <w:rPr>
                        <w:spacing w:val="4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(S/F)   </w:t>
                    </w:r>
                    <w:r>
                      <w:rPr>
                        <w:spacing w:val="1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(C/F)   </w:t>
                    </w:r>
                    <w:r>
                      <w:rPr>
                        <w:spacing w:val="8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(S/F)   </w:t>
                    </w:r>
                    <w:r>
                      <w:rPr>
                        <w:spacing w:val="13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(C/F)</w:t>
                    </w:r>
                    <w:r>
                      <w:rPr>
                        <w:spacing w:val="4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(V/C)</w:t>
                    </w:r>
                    <w:r>
                      <w:rPr>
                        <w:spacing w:val="6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(V/V) 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75.503754pt;margin-top:239.560028pt;width:9.9pt;height:76.45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Masa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Unitaria</w:t>
                  </w:r>
                  <w:r>
                    <w:rPr>
                      <w:spacing w:val="-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(kgf/cm³) </w:t>
                  </w:r>
                </w:p>
              </w:txbxContent>
            </v:textbox>
            <w10:wrap type="none"/>
          </v:shape>
        </w:pict>
      </w:r>
      <w:r>
        <w:rPr/>
        <w:t>creciente de la masa unitaria entre cada mezcla,</w:t>
      </w:r>
      <w:r>
        <w:rPr>
          <w:spacing w:val="1"/>
        </w:rPr>
        <w:t> </w:t>
      </w:r>
      <w:r>
        <w:rPr/>
        <w:t>esto se debe a la variación en los porcentajes de</w:t>
      </w:r>
      <w:r>
        <w:rPr>
          <w:spacing w:val="1"/>
        </w:rPr>
        <w:t> </w:t>
      </w:r>
      <w:r>
        <w:rPr/>
        <w:t>piedra/reconeco, ya que para dichas mezclas las</w:t>
      </w:r>
      <w:r>
        <w:rPr>
          <w:spacing w:val="1"/>
        </w:rPr>
        <w:t> </w:t>
      </w:r>
      <w:r>
        <w:rPr/>
        <w:t>dotaciones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cemento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mantuvieron</w:t>
      </w:r>
      <w:r>
        <w:rPr>
          <w:spacing w:val="1"/>
        </w:rPr>
        <w:t> </w:t>
      </w:r>
      <w:r>
        <w:rPr/>
        <w:t>constantes.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MR-0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unitaria más bajo, ya que esta posee un 100% de</w:t>
      </w:r>
      <w:r>
        <w:rPr>
          <w:spacing w:val="1"/>
        </w:rPr>
        <w:t> </w:t>
      </w:r>
      <w:r>
        <w:rPr/>
        <w:t>reconeco como agregado grueso, dicho agregado</w:t>
      </w:r>
      <w:r>
        <w:rPr>
          <w:spacing w:val="1"/>
        </w:rPr>
        <w:t> </w:t>
      </w:r>
      <w:r>
        <w:rPr/>
        <w:t>presenta una masa menor al de un agregado grueso</w:t>
      </w:r>
      <w:r>
        <w:rPr>
          <w:spacing w:val="-51"/>
        </w:rPr>
        <w:t> </w:t>
      </w:r>
      <w:r>
        <w:rPr/>
        <w:t>común, mientras que, la mezcla MR-10 posee un</w:t>
      </w:r>
      <w:r>
        <w:rPr>
          <w:spacing w:val="1"/>
        </w:rPr>
        <w:t> </w:t>
      </w:r>
      <w:r>
        <w:rPr/>
        <w:t>100% de piedra como agregado grueso, por lo que</w:t>
      </w:r>
      <w:r>
        <w:rPr>
          <w:spacing w:val="1"/>
        </w:rPr>
        <w:t> </w:t>
      </w:r>
      <w:r>
        <w:rPr/>
        <w:t>su masa es mayor. Cabe recordar que, para estas</w:t>
      </w:r>
      <w:r>
        <w:rPr>
          <w:spacing w:val="1"/>
        </w:rPr>
        <w:t> </w:t>
      </w:r>
      <w:r>
        <w:rPr/>
        <w:t>mezclas se utilizaron las masas unitarias sueltos de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conversión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volumen.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mezclas,</w:t>
      </w:r>
      <w:r>
        <w:rPr>
          <w:spacing w:val="54"/>
        </w:rPr>
        <w:t> </w:t>
      </w:r>
      <w:r>
        <w:rPr/>
        <w:t>la</w:t>
      </w:r>
      <w:r>
        <w:rPr>
          <w:spacing w:val="1"/>
        </w:rPr>
        <w:t> </w:t>
      </w:r>
      <w:r>
        <w:rPr/>
        <w:t>desviación estándar arrojó una variación de 0,30 a</w:t>
      </w:r>
      <w:r>
        <w:rPr>
          <w:spacing w:val="1"/>
        </w:rPr>
        <w:t> </w:t>
      </w:r>
      <w:r>
        <w:rPr/>
        <w:t>0,90%, dichos</w:t>
      </w:r>
      <w:r>
        <w:rPr>
          <w:spacing w:val="-7"/>
        </w:rPr>
        <w:t> </w:t>
      </w:r>
      <w:r>
        <w:rPr/>
        <w:t>porcentajes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son</w:t>
      </w:r>
      <w:r>
        <w:rPr>
          <w:spacing w:val="-4"/>
        </w:rPr>
        <w:t> </w:t>
      </w:r>
      <w:r>
        <w:rPr/>
        <w:t>aceptables. 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  <w:r>
        <w:rPr/>
        <w:pict>
          <v:shape style="position:absolute;margin-left:112pt;margin-top:13.799072pt;width:165.15pt;height:.1pt;mso-position-horizontal-relative:page;mso-position-vertical-relative:paragraph;z-index:-15703040;mso-wrap-distance-left:0;mso-wrap-distance-right:0" coordorigin="2240,276" coordsize="3303,0" path="m2240,276l5543,276e" filled="false" stroked="true" strokeweight=".75pt" strokecolor="#dadada">
            <v:path arrowok="t"/>
            <v:stroke dashstyle="solid"/>
            <w10:wrap type="topAndBottom"/>
          </v:shape>
        </w:pict>
      </w:r>
      <w:r>
        <w:rPr/>
        <w:pict>
          <v:shape style="position:absolute;margin-left:112pt;margin-top:27.049072pt;width:165.15pt;height:.1pt;mso-position-horizontal-relative:page;mso-position-vertical-relative:paragraph;z-index:-15702528;mso-wrap-distance-left:0;mso-wrap-distance-right:0" coordorigin="2240,541" coordsize="3303,0" path="m2240,541l5543,541e" filled="false" stroked="true" strokeweight=".75pt" strokecolor="#dadada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67" w:lineRule="auto" w:before="173"/>
        <w:ind w:left="1153" w:right="323" w:firstLine="0"/>
        <w:jc w:val="center"/>
        <w:rPr>
          <w:sz w:val="18"/>
        </w:rPr>
      </w:pPr>
      <w:r>
        <w:rPr>
          <w:rFonts w:ascii="Arial"/>
          <w:b/>
          <w:sz w:val="18"/>
        </w:rPr>
        <w:t>Figura 17: </w:t>
      </w:r>
      <w:r>
        <w:rPr>
          <w:sz w:val="18"/>
        </w:rPr>
        <w:t>Masa Unitaria de las Mezclas Viguetas</w:t>
      </w:r>
      <w:r>
        <w:rPr>
          <w:spacing w:val="1"/>
          <w:sz w:val="18"/>
        </w:rPr>
        <w:t> </w:t>
      </w:r>
      <w:r>
        <w:rPr>
          <w:sz w:val="18"/>
        </w:rPr>
        <w:t>(MRV). </w:t>
      </w:r>
    </w:p>
    <w:p>
      <w:pPr>
        <w:pStyle w:val="BodyText"/>
        <w:spacing w:line="280" w:lineRule="auto" w:before="1"/>
        <w:ind w:left="855" w:firstLine="1"/>
        <w:jc w:val="both"/>
      </w:pPr>
      <w:r>
        <w:rPr/>
        <w:t>Para</w:t>
      </w:r>
      <w:r>
        <w:rPr>
          <w:spacing w:val="1"/>
        </w:rPr>
        <w:t> </w:t>
      </w:r>
      <w:r>
        <w:rPr/>
        <w:t>el caso de las mezclas realizadas para las</w:t>
      </w:r>
      <w:r>
        <w:rPr>
          <w:spacing w:val="1"/>
        </w:rPr>
        <w:t> </w:t>
      </w:r>
      <w:r>
        <w:rPr/>
        <w:t>viguetas, es decir, las mezclas MRV, ocurre un caso</w:t>
      </w:r>
      <w:r>
        <w:rPr>
          <w:spacing w:val="-51"/>
        </w:rPr>
        <w:t> </w:t>
      </w:r>
      <w:r>
        <w:rPr>
          <w:w w:val="95"/>
        </w:rPr>
        <w:t>parecido al de las mezclas MR, puesto que para este</w:t>
      </w:r>
      <w:r>
        <w:rPr>
          <w:spacing w:val="1"/>
          <w:w w:val="95"/>
        </w:rPr>
        <w:t> </w:t>
      </w:r>
      <w:r>
        <w:rPr/>
        <w:t>caso también existió la variación en el porcentaje</w:t>
      </w:r>
      <w:r>
        <w:rPr>
          <w:spacing w:val="1"/>
        </w:rPr>
        <w:t> </w:t>
      </w:r>
      <w:r>
        <w:rPr/>
        <w:t>Piedra/Reconeco y por ende, como se observa en la</w:t>
      </w:r>
      <w:r>
        <w:rPr>
          <w:spacing w:val="-51"/>
        </w:rPr>
        <w:t> </w:t>
      </w:r>
      <w:r>
        <w:rPr/>
        <w:t>Figura 17, las barras tienen una tendencia creciente,</w:t>
      </w:r>
      <w:r>
        <w:rPr>
          <w:spacing w:val="-5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evidenciar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leve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en</w:t>
      </w:r>
      <w:r>
        <w:rPr>
          <w:spacing w:val="53"/>
        </w:rPr>
        <w:t> </w:t>
      </w:r>
      <w:r>
        <w:rPr/>
        <w:t>la</w:t>
      </w:r>
      <w:r>
        <w:rPr>
          <w:spacing w:val="1"/>
        </w:rPr>
        <w:t> </w:t>
      </w:r>
      <w:r>
        <w:rPr/>
        <w:t>masa unitaria de las viguetas con fibra y las que no</w:t>
      </w:r>
      <w:r>
        <w:rPr>
          <w:spacing w:val="1"/>
        </w:rPr>
        <w:t> </w:t>
      </w:r>
      <w:r>
        <w:rPr/>
        <w:t>tienen fibra, en los dos primeros casos (Mezclas</w:t>
      </w:r>
      <w:r>
        <w:rPr>
          <w:spacing w:val="1"/>
        </w:rPr>
        <w:t> </w:t>
      </w:r>
      <w:r>
        <w:rPr/>
        <w:t>MRV-1 Y MRV-2) disminuyen y en el tercero (MRV-</w:t>
      </w:r>
      <w:r>
        <w:rPr>
          <w:spacing w:val="1"/>
        </w:rPr>
        <w:t> </w:t>
      </w:r>
      <w:r>
        <w:rPr/>
        <w:t>3) aumentan, considerando que el volumen y peso</w:t>
      </w:r>
      <w:r>
        <w:rPr>
          <w:spacing w:val="1"/>
        </w:rPr>
        <w:t> </w:t>
      </w:r>
      <w:r>
        <w:rPr/>
        <w:t>de la fibra es mínimo, dicha diferencia se puede</w:t>
      </w:r>
      <w:r>
        <w:rPr>
          <w:spacing w:val="1"/>
        </w:rPr>
        <w:t> </w:t>
      </w:r>
      <w:r>
        <w:rPr>
          <w:spacing w:val="-1"/>
        </w:rPr>
        <w:t>deber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compactación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/>
        <w:t>concreto</w:t>
      </w:r>
      <w:r>
        <w:rPr>
          <w:spacing w:val="-13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15"/>
        </w:rPr>
        <w:t> </w:t>
      </w:r>
      <w:r>
        <w:rPr/>
        <w:t>moldes. 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80" w:lineRule="auto"/>
        <w:ind w:left="876" w:right="20"/>
        <w:jc w:val="center"/>
      </w:pPr>
      <w:r>
        <w:rPr/>
        <w:t>Ahora</w:t>
      </w:r>
      <w:r>
        <w:rPr>
          <w:spacing w:val="26"/>
        </w:rPr>
        <w:t> </w:t>
      </w:r>
      <w:r>
        <w:rPr/>
        <w:t>bien,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las</w:t>
      </w:r>
      <w:r>
        <w:rPr>
          <w:spacing w:val="25"/>
        </w:rPr>
        <w:t> </w:t>
      </w:r>
      <w:r>
        <w:rPr/>
        <w:t>mezclas</w:t>
      </w:r>
      <w:r>
        <w:rPr>
          <w:spacing w:val="25"/>
        </w:rPr>
        <w:t> </w:t>
      </w:r>
      <w:r>
        <w:rPr/>
        <w:t>MRV-4,</w:t>
      </w:r>
      <w:r>
        <w:rPr>
          <w:spacing w:val="25"/>
        </w:rPr>
        <w:t> </w:t>
      </w:r>
      <w:r>
        <w:rPr/>
        <w:t>tomando</w:t>
      </w:r>
      <w:r>
        <w:rPr>
          <w:spacing w:val="25"/>
        </w:rPr>
        <w:t> </w:t>
      </w:r>
      <w:r>
        <w:rPr/>
        <w:t>en</w:t>
      </w:r>
      <w:r>
        <w:rPr>
          <w:spacing w:val="1"/>
        </w:rPr>
        <w:t> </w:t>
      </w:r>
      <w:r>
        <w:rPr>
          <w:spacing w:val="-1"/>
        </w:rPr>
        <w:t>cuenta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fueron</w:t>
      </w:r>
      <w:r>
        <w:rPr>
          <w:spacing w:val="-12"/>
        </w:rPr>
        <w:t> </w:t>
      </w:r>
      <w:r>
        <w:rPr>
          <w:spacing w:val="-1"/>
        </w:rPr>
        <w:t>realizadas</w:t>
      </w:r>
      <w:r>
        <w:rPr>
          <w:spacing w:val="-13"/>
        </w:rPr>
        <w:t> </w:t>
      </w:r>
      <w:r>
        <w:rPr/>
        <w:t>con</w:t>
      </w:r>
      <w:r>
        <w:rPr>
          <w:spacing w:val="-8"/>
        </w:rPr>
        <w:t> </w:t>
      </w:r>
      <w:r>
        <w:rPr/>
        <w:t>piedra</w:t>
      </w:r>
      <w:r>
        <w:rPr>
          <w:spacing w:val="-8"/>
        </w:rPr>
        <w:t> </w:t>
      </w:r>
      <w:r>
        <w:rPr/>
        <w:t>como</w:t>
      </w:r>
      <w:r>
        <w:rPr>
          <w:spacing w:val="-12"/>
        </w:rPr>
        <w:t> </w:t>
      </w:r>
      <w:r>
        <w:rPr/>
        <w:t>100% </w:t>
      </w:r>
    </w:p>
    <w:p>
      <w:pPr>
        <w:pStyle w:val="BodyText"/>
        <w:spacing w:line="280" w:lineRule="auto" w:before="99"/>
        <w:ind w:left="614" w:right="356"/>
        <w:jc w:val="both"/>
      </w:pPr>
      <w:r>
        <w:rPr/>
        <w:br w:type="column"/>
      </w:r>
      <w:r>
        <w:rPr/>
        <w:t>del agregado grueso, se observa un gran aumento</w:t>
      </w:r>
      <w:r>
        <w:rPr>
          <w:spacing w:val="1"/>
        </w:rPr>
        <w:t> </w:t>
      </w:r>
      <w:r>
        <w:rPr/>
        <w:t>de la masa unitaria en el caso de compactación con</w:t>
      </w:r>
      <w:r>
        <w:rPr>
          <w:spacing w:val="1"/>
        </w:rPr>
        <w:t> </w:t>
      </w:r>
      <w:r>
        <w:rPr/>
        <w:t>vibrador, ya que con dicho método, las partículas o</w:t>
      </w:r>
      <w:r>
        <w:rPr>
          <w:spacing w:val="1"/>
        </w:rPr>
        <w:t> </w:t>
      </w:r>
      <w:r>
        <w:rPr/>
        <w:t>poros de</w:t>
      </w:r>
      <w:r>
        <w:rPr>
          <w:spacing w:val="1"/>
        </w:rPr>
        <w:t> </w:t>
      </w:r>
      <w:r>
        <w:rPr/>
        <w:t>aire contenidas</w:t>
      </w:r>
      <w:r>
        <w:rPr>
          <w:spacing w:val="53"/>
        </w:rPr>
        <w:t> </w:t>
      </w:r>
      <w:r>
        <w:rPr/>
        <w:t>en la mezcla ascienden</w:t>
      </w:r>
      <w:r>
        <w:rPr>
          <w:spacing w:val="1"/>
        </w:rPr>
        <w:t> </w:t>
      </w:r>
      <w:r>
        <w:rPr/>
        <w:t>con una mayor eficiencia, hasta quedar un mínimo</w:t>
      </w:r>
      <w:r>
        <w:rPr>
          <w:spacing w:val="1"/>
        </w:rPr>
        <w:t> </w:t>
      </w:r>
      <w:r>
        <w:rPr/>
        <w:t>de volumen de aire retenido, ya que la vibración</w:t>
      </w:r>
      <w:r>
        <w:rPr>
          <w:spacing w:val="1"/>
        </w:rPr>
        <w:t> </w:t>
      </w:r>
      <w:r>
        <w:rPr/>
        <w:t>transmitida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aparato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operario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barra</w:t>
      </w:r>
      <w:r>
        <w:rPr>
          <w:spacing w:val="1"/>
        </w:rPr>
        <w:t> </w:t>
      </w:r>
      <w:r>
        <w:rPr/>
        <w:t>compactadora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un</w:t>
      </w:r>
      <w:r>
        <w:rPr>
          <w:spacing w:val="-3"/>
        </w:rPr>
        <w:t> </w:t>
      </w:r>
      <w:r>
        <w:rPr/>
        <w:t>martillo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goma. 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781" w:val="left" w:leader="none"/>
        </w:tabs>
        <w:spacing w:line="240" w:lineRule="auto" w:before="0" w:after="0"/>
        <w:ind w:left="780" w:right="0" w:hanging="169"/>
        <w:jc w:val="left"/>
        <w:rPr>
          <w:rFonts w:ascii="Arial" w:hAnsi="Arial"/>
          <w:i/>
          <w:sz w:val="20"/>
        </w:rPr>
      </w:pPr>
      <w:r>
        <w:rPr/>
        <w:pict>
          <v:group style="position:absolute;margin-left:337.274994pt;margin-top:23.140711pt;width:214.5pt;height:166.5pt;mso-position-horizontal-relative:page;mso-position-vertical-relative:paragraph;z-index:15755776" coordorigin="6745,463" coordsize="4290,3330">
            <v:shape style="position:absolute;left:7407;top:1075;width:3433;height:2183" coordorigin="7407,1075" coordsize="3433,2183" path="m7407,3258l10840,3258m7407,2893l10840,2893m7407,2533l10840,2533m7407,2168l10840,2168m7407,1803l10840,1803m7407,1438l10840,1438m7407,1075l10840,1075m7407,1075l7407,3258m7896,1075l7896,3258m8390,1075l8390,3258m8880,1075l8880,3258m9370,1075l9370,3258m9859,1075l9859,3258m10349,1075l10349,3258m10840,1075l10840,3258e" filled="false" stroked="true" strokeweight=".75pt" strokecolor="#dadada">
              <v:path arrowok="t"/>
              <v:stroke dashstyle="solid"/>
            </v:shape>
            <v:shape style="position:absolute;left:7407;top:2811;width:3433;height:207" coordorigin="7407,2811" coordsize="3433,207" path="m7407,2868l7896,2925,8390,3018,8880,2811,9370,2896,9859,2964,10349,2868,10840,2911e" filled="false" stroked="true" strokeweight="1.5pt" strokecolor="#4471c4">
              <v:path arrowok="t"/>
              <v:stroke dashstyle="solid"/>
            </v:shape>
            <v:shape style="position:absolute;left:7356;top:2816;width:111;height:111" type="#_x0000_t75" stroked="false">
              <v:imagedata r:id="rId138" o:title=""/>
            </v:shape>
            <v:shape style="position:absolute;left:7845;top:2879;width:111;height:111" type="#_x0000_t75" stroked="false">
              <v:imagedata r:id="rId139" o:title=""/>
            </v:shape>
            <v:shape style="position:absolute;left:8335;top:2970;width:111;height:111" type="#_x0000_t75" stroked="false">
              <v:imagedata r:id="rId140" o:title=""/>
            </v:shape>
            <v:shape style="position:absolute;left:8824;top:2764;width:111;height:111" type="#_x0000_t75" stroked="false">
              <v:imagedata r:id="rId138" o:title=""/>
            </v:shape>
            <v:shape style="position:absolute;left:9314;top:2845;width:111;height:111" type="#_x0000_t75" stroked="false">
              <v:imagedata r:id="rId141" o:title=""/>
            </v:shape>
            <v:shape style="position:absolute;left:9808;top:2912;width:111;height:111" type="#_x0000_t75" stroked="false">
              <v:imagedata r:id="rId138" o:title=""/>
            </v:shape>
            <v:shape style="position:absolute;left:10298;top:2816;width:111;height:111" type="#_x0000_t75" stroked="false">
              <v:imagedata r:id="rId141" o:title=""/>
            </v:shape>
            <v:shape style="position:absolute;left:10788;top:2860;width:111;height:111" type="#_x0000_t75" stroked="false">
              <v:imagedata r:id="rId140" o:title=""/>
            </v:shape>
            <v:shape style="position:absolute;left:7407;top:2202;width:3433;height:417" coordorigin="7407,2202" coordsize="3433,417" path="m7407,2518l7896,2202,8390,2441,8880,2321,9370,2384,9859,2552,10349,2504,10840,2619e" filled="false" stroked="true" strokeweight="1.5pt" strokecolor="#ec7c30">
              <v:path arrowok="t"/>
              <v:stroke dashstyle="solid"/>
            </v:shape>
            <v:shape style="position:absolute;left:7356;top:2471;width:111;height:111" type="#_x0000_t75" stroked="false">
              <v:imagedata r:id="rId142" o:title=""/>
            </v:shape>
            <v:shape style="position:absolute;left:7845;top:2154;width:111;height:111" type="#_x0000_t75" stroked="false">
              <v:imagedata r:id="rId143" o:title=""/>
            </v:shape>
            <v:shape style="position:absolute;left:8335;top:2394;width:111;height:111" type="#_x0000_t75" stroked="false">
              <v:imagedata r:id="rId144" o:title=""/>
            </v:shape>
            <v:shape style="position:absolute;left:8824;top:2274;width:111;height:111" type="#_x0000_t75" stroked="false">
              <v:imagedata r:id="rId144" o:title=""/>
            </v:shape>
            <v:shape style="position:absolute;left:9314;top:2332;width:111;height:111" type="#_x0000_t75" stroked="false">
              <v:imagedata r:id="rId143" o:title=""/>
            </v:shape>
            <v:shape style="position:absolute;left:9808;top:2504;width:111;height:111" type="#_x0000_t75" stroked="false">
              <v:imagedata r:id="rId144" o:title=""/>
            </v:shape>
            <v:shape style="position:absolute;left:10298;top:2456;width:111;height:111" type="#_x0000_t75" stroked="false">
              <v:imagedata r:id="rId145" o:title=""/>
            </v:shape>
            <v:shape style="position:absolute;left:10788;top:2567;width:111;height:111" type="#_x0000_t75" stroked="false">
              <v:imagedata r:id="rId144" o:title=""/>
            </v:shape>
            <v:shape style="position:absolute;left:7407;top:1939;width:3433;height:280" coordorigin="7407,1939" coordsize="3433,280" path="m7407,2219l7896,1939,8390,2197,8880,2091,9370,2038,9859,2201,10349,2067,10840,2120e" filled="false" stroked="true" strokeweight="1.5pt" strokecolor="#a5a5a5">
              <v:path arrowok="t"/>
              <v:stroke dashstyle="solid"/>
            </v:shape>
            <v:shape style="position:absolute;left:7356;top:2168;width:111;height:111" type="#_x0000_t75" stroked="false">
              <v:imagedata r:id="rId146" o:title=""/>
            </v:shape>
            <v:shape style="position:absolute;left:7845;top:1890;width:111;height:111" type="#_x0000_t75" stroked="false">
              <v:imagedata r:id="rId147" o:title=""/>
            </v:shape>
            <v:shape style="position:absolute;left:8335;top:2149;width:111;height:111" type="#_x0000_t75" stroked="false">
              <v:imagedata r:id="rId148" o:title=""/>
            </v:shape>
            <v:shape style="position:absolute;left:8824;top:2044;width:111;height:111" type="#_x0000_t75" stroked="false">
              <v:imagedata r:id="rId148" o:title=""/>
            </v:shape>
            <v:shape style="position:absolute;left:9314;top:1986;width:111;height:111" type="#_x0000_t75" stroked="false">
              <v:imagedata r:id="rId147" o:title=""/>
            </v:shape>
            <v:shape style="position:absolute;left:9808;top:2154;width:111;height:111" type="#_x0000_t75" stroked="false">
              <v:imagedata r:id="rId146" o:title=""/>
            </v:shape>
            <v:shape style="position:absolute;left:10298;top:2020;width:111;height:111" type="#_x0000_t75" stroked="false">
              <v:imagedata r:id="rId147" o:title=""/>
            </v:shape>
            <v:shape style="position:absolute;left:10788;top:2068;width:111;height:111" type="#_x0000_t75" stroked="false">
              <v:imagedata r:id="rId146" o:title=""/>
            </v:shape>
            <v:shape style="position:absolute;left:7407;top:1717;width:3433;height:430" coordorigin="7407,1717" coordsize="3433,430" path="m7407,2085l7896,1717,8390,1927,8880,1840,9370,1941,9859,2147,10349,1840,10840,1908e" filled="false" stroked="true" strokeweight="1.5pt" strokecolor="#ffc000">
              <v:path arrowok="t"/>
              <v:stroke dashstyle="solid"/>
            </v:shape>
            <v:shape style="position:absolute;left:7356;top:2034;width:111;height:111" type="#_x0000_t75" stroked="false">
              <v:imagedata r:id="rId149" o:title=""/>
            </v:shape>
            <v:shape style="position:absolute;left:7845;top:1669;width:111;height:111" type="#_x0000_t75" stroked="false">
              <v:imagedata r:id="rId150" o:title=""/>
            </v:shape>
            <v:shape style="position:absolute;left:8335;top:1880;width:111;height:111" type="#_x0000_t75" stroked="false">
              <v:imagedata r:id="rId149" o:title=""/>
            </v:shape>
            <v:shape style="position:absolute;left:8824;top:1789;width:111;height:111" type="#_x0000_t75" stroked="false">
              <v:imagedata r:id="rId151" o:title=""/>
            </v:shape>
            <v:shape style="position:absolute;left:9314;top:1890;width:111;height:111" type="#_x0000_t75" stroked="false">
              <v:imagedata r:id="rId152" o:title=""/>
            </v:shape>
            <v:shape style="position:absolute;left:10298;top:1794;width:111;height:111" type="#_x0000_t75" stroked="false">
              <v:imagedata r:id="rId152" o:title=""/>
            </v:shape>
            <v:shape style="position:absolute;left:10788;top:1856;width:111;height:111" type="#_x0000_t75" stroked="false">
              <v:imagedata r:id="rId151" o:title=""/>
            </v:shape>
            <v:shape style="position:absolute;left:7407;top:1536;width:3433;height:517" coordorigin="7407,1536" coordsize="3433,517" path="m7407,1932l7896,1536,8390,1860,8880,1788,9370,1874,9859,2053,10349,1720,10840,1725e" filled="false" stroked="true" strokeweight="1.5pt" strokecolor="#5b9bd4">
              <v:path arrowok="t"/>
              <v:stroke dashstyle="solid"/>
            </v:shape>
            <v:shape style="position:absolute;left:7356;top:1880;width:111;height:111" type="#_x0000_t75" stroked="false">
              <v:imagedata r:id="rId153" o:title=""/>
            </v:shape>
            <v:shape style="position:absolute;left:9808;top:2005;width:111;height:202" type="#_x0000_t75" stroked="false">
              <v:imagedata r:id="rId154" o:title=""/>
            </v:shape>
            <v:shape style="position:absolute;left:7845;top:1487;width:111;height:111" type="#_x0000_t75" stroked="false">
              <v:imagedata r:id="rId155" o:title=""/>
            </v:shape>
            <v:shape style="position:absolute;left:8335;top:1808;width:111;height:111" type="#_x0000_t75" stroked="false">
              <v:imagedata r:id="rId153" o:title=""/>
            </v:shape>
            <v:shape style="position:absolute;left:8824;top:1741;width:111;height:111" type="#_x0000_t75" stroked="false">
              <v:imagedata r:id="rId153" o:title=""/>
            </v:shape>
            <v:shape style="position:absolute;left:9314;top:1823;width:111;height:111" type="#_x0000_t75" stroked="false">
              <v:imagedata r:id="rId155" o:title=""/>
            </v:shape>
            <v:shape style="position:absolute;left:10298;top:1674;width:111;height:111" type="#_x0000_t75" stroked="false">
              <v:imagedata r:id="rId155" o:title=""/>
            </v:shape>
            <v:shape style="position:absolute;left:10788;top:1679;width:111;height:111" type="#_x0000_t75" stroked="false">
              <v:imagedata r:id="rId153" o:title=""/>
            </v:shape>
            <v:line style="position:absolute" from="7517,1201" to="7901,1201" stroked="true" strokeweight="1.5pt" strokecolor="#4471c4">
              <v:stroke dashstyle="solid"/>
            </v:line>
            <v:shape style="position:absolute;left:7672;top:1162;width:77;height:77" coordorigin="7672,1162" coordsize="77,77" path="m7710,1162l7695,1165,7683,1173,7675,1186,7672,1201,7675,1216,7683,1228,7695,1236,7710,1239,7725,1236,7737,1228,7746,1216,7749,1201,7746,1186,7737,1173,7725,1165,7710,1162xe" filled="true" fillcolor="#4471c4" stroked="false">
              <v:path arrowok="t"/>
              <v:fill type="solid"/>
            </v:shape>
            <v:shape style="position:absolute;left:7672;top:1162;width:77;height:77" coordorigin="7672,1162" coordsize="77,77" path="m7749,1201l7746,1216,7737,1228,7725,1236,7710,1239,7695,1236,7683,1228,7675,1216,7672,1201,7675,1186,7683,1173,7695,1165,7710,1162,7725,1165,7737,1173,7746,1186,7749,1201xe" filled="false" stroked="true" strokeweight=".75pt" strokecolor="#4471c4">
              <v:path arrowok="t"/>
              <v:stroke dashstyle="solid"/>
            </v:shape>
            <v:line style="position:absolute" from="8668,1201" to="9052,1201" stroked="true" strokeweight="1.5pt" strokecolor="#ec7c30">
              <v:stroke dashstyle="solid"/>
            </v:line>
            <v:shape style="position:absolute;left:8820;top:1162;width:77;height:77" coordorigin="8820,1162" coordsize="77,77" path="m8858,1162l8843,1165,8831,1173,8823,1186,8820,1201,8823,1216,8831,1228,8843,1236,8858,1239,8873,1236,8886,1228,8894,1216,8897,1201,8894,1186,8886,1173,8873,1165,8858,1162xe" filled="true" fillcolor="#ec7c30" stroked="false">
              <v:path arrowok="t"/>
              <v:fill type="solid"/>
            </v:shape>
            <v:shape style="position:absolute;left:8820;top:1162;width:77;height:77" coordorigin="8820,1162" coordsize="77,77" path="m8897,1201l8894,1216,8886,1228,8873,1236,8858,1239,8843,1236,8831,1228,8823,1216,8820,1201,8823,1186,8831,1173,8843,1165,8858,1162,8873,1165,8886,1173,8894,1186,8897,1201xe" filled="false" stroked="true" strokeweight=".75pt" strokecolor="#ec7c30">
              <v:path arrowok="t"/>
              <v:stroke dashstyle="solid"/>
            </v:shape>
            <v:line style="position:absolute" from="9819,1201" to="10203,1201" stroked="true" strokeweight="1.5pt" strokecolor="#a5a5a5">
              <v:stroke dashstyle="solid"/>
            </v:line>
            <v:shape style="position:absolute;left:9972;top:1162;width:77;height:77" coordorigin="9972,1162" coordsize="77,77" path="m10010,1162l9995,1165,9983,1173,9975,1186,9972,1201,9975,1216,9983,1228,9995,1236,10010,1239,10025,1236,10038,1228,10046,1216,10049,1201,10046,1186,10038,1173,10025,1165,10010,1162xe" filled="true" fillcolor="#a5a5a5" stroked="false">
              <v:path arrowok="t"/>
              <v:fill type="solid"/>
            </v:shape>
            <v:shape style="position:absolute;left:9972;top:1162;width:77;height:77" coordorigin="9972,1162" coordsize="77,77" path="m10049,1201l10046,1216,10038,1228,10025,1236,10010,1239,9995,1236,9983,1228,9975,1216,9972,1201,9975,1186,9983,1173,9995,1165,10010,1162,10025,1165,10038,1173,10046,1186,10049,1201xe" filled="false" stroked="true" strokeweight=".75pt" strokecolor="#a5a5a5">
              <v:path arrowok="t"/>
              <v:stroke dashstyle="solid"/>
            </v:shape>
            <v:line style="position:absolute" from="7517,1389" to="7901,1389" stroked="true" strokeweight="1.5pt" strokecolor="#ffc000">
              <v:stroke dashstyle="solid"/>
            </v:line>
            <v:shape style="position:absolute;left:7672;top:1349;width:77;height:77" coordorigin="7672,1349" coordsize="77,77" path="m7710,1349l7695,1352,7683,1361,7675,1373,7672,1388,7675,1403,7683,1415,7695,1423,7710,1426,7725,1423,7737,1415,7746,1403,7749,1388,7746,1373,7737,1361,7725,1352,7710,1349xe" filled="true" fillcolor="#ffc000" stroked="false">
              <v:path arrowok="t"/>
              <v:fill type="solid"/>
            </v:shape>
            <v:shape style="position:absolute;left:7672;top:1349;width:77;height:77" coordorigin="7672,1349" coordsize="77,77" path="m7749,1388l7746,1403,7737,1415,7725,1423,7710,1426,7695,1423,7683,1415,7675,1403,7672,1388,7675,1373,7683,1361,7695,1352,7710,1349,7725,1352,7737,1361,7746,1373,7749,1388xe" filled="false" stroked="true" strokeweight=".75pt" strokecolor="#ffc000">
              <v:path arrowok="t"/>
              <v:stroke dashstyle="solid"/>
            </v:shape>
            <v:line style="position:absolute" from="8668,1389" to="9052,1389" stroked="true" strokeweight="1.5pt" strokecolor="#5b9bd4">
              <v:stroke dashstyle="solid"/>
            </v:line>
            <v:shape style="position:absolute;left:8820;top:1349;width:77;height:77" coordorigin="8820,1349" coordsize="77,77" path="m8858,1349l8843,1352,8831,1361,8823,1373,8820,1388,8823,1403,8831,1415,8843,1423,8858,1426,8873,1423,8886,1415,8894,1403,8897,1388,8894,1373,8886,1361,8873,1352,8858,1349xe" filled="true" fillcolor="#5b9bd4" stroked="false">
              <v:path arrowok="t"/>
              <v:fill type="solid"/>
            </v:shape>
            <v:shape style="position:absolute;left:8820;top:1349;width:77;height:77" coordorigin="8820,1349" coordsize="77,77" path="m8897,1388l8894,1403,8886,1415,8873,1423,8858,1426,8843,1423,8831,1415,8823,1403,8820,1388,8823,1373,8831,1361,8843,1352,8858,1349,8873,1352,8886,1361,8894,1373,8897,1388xe" filled="false" stroked="true" strokeweight=".75pt" strokecolor="#5b9bd4">
              <v:path arrowok="t"/>
              <v:stroke dashstyle="solid"/>
            </v:shape>
            <v:rect style="position:absolute;left:6753;top:470;width:4275;height:3315" filled="false" stroked="true" strokeweight=".75pt" strokecolor="#000000">
              <v:stroke dashstyle="solid"/>
            </v:rect>
            <v:shape style="position:absolute;left:7680;top:563;width:2814;height:383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232" w:right="13" w:hanging="233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7"/>
                      </w:rPr>
                      <w:t>Resistencia a la Compresión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de las</w:t>
                    </w:r>
                    <w:r>
                      <w:rPr>
                        <w:rFonts w:ascii="Arial" w:hAnsi="Arial"/>
                        <w:b/>
                        <w:spacing w:val="-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Mezclas</w:t>
                    </w:r>
                    <w:r>
                      <w:rPr>
                        <w:rFonts w:ascii="Arial" w:hAnsi="Arial"/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Prediseño</w:t>
                    </w:r>
                    <w:r>
                      <w:rPr>
                        <w:rFonts w:ascii="Arial" w:hAnsi="Arial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(MRP)</w:t>
                    </w:r>
                  </w:p>
                </w:txbxContent>
              </v:textbox>
              <w10:wrap type="none"/>
            </v:shape>
            <v:shape style="position:absolute;left:7056;top:987;width:25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240</w:t>
                    </w:r>
                  </w:p>
                </w:txbxContent>
              </v:textbox>
              <w10:wrap type="none"/>
            </v:shape>
            <v:shape style="position:absolute;left:7944;top:1112;width:586;height:34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24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Horas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14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Dias </w:t>
                    </w:r>
                  </w:p>
                </w:txbxContent>
              </v:textbox>
              <w10:wrap type="none"/>
            </v:shape>
            <v:shape style="position:absolute;left:9096;top:1112;width:530;height:34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Dias </w:t>
                    </w:r>
                  </w:p>
                  <w:p>
                    <w:pPr>
                      <w:spacing w:before="3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28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Dias </w:t>
                    </w:r>
                  </w:p>
                </w:txbxContent>
              </v:textbox>
              <w10:wrap type="none"/>
            </v:shape>
            <v:shape style="position:absolute;left:10248;top:1112;width:45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Dias </w:t>
                    </w:r>
                  </w:p>
                </w:txbxContent>
              </v:textbox>
              <w10:wrap type="none"/>
            </v:shape>
            <v:shape style="position:absolute;left:7056;top:1350;width:290;height:1980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57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200</w:t>
                    </w:r>
                  </w:p>
                  <w:p>
                    <w:pPr>
                      <w:spacing w:line="203" w:lineRule="exact" w:before="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 </w:t>
                    </w:r>
                  </w:p>
                  <w:p>
                    <w:pPr>
                      <w:spacing w:line="158" w:lineRule="exact" w:before="0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160 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 </w:t>
                    </w:r>
                  </w:p>
                  <w:p>
                    <w:pPr>
                      <w:spacing w:before="1"/>
                      <w:ind w:left="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120 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 </w:t>
                    </w:r>
                  </w:p>
                  <w:p>
                    <w:pPr>
                      <w:spacing w:before="1"/>
                      <w:ind w:left="7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 </w:t>
                    </w:r>
                  </w:p>
                  <w:p>
                    <w:pPr>
                      <w:spacing w:before="1"/>
                      <w:ind w:left="7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</w:t>
                    </w:r>
                  </w:p>
                  <w:p>
                    <w:pPr>
                      <w:spacing w:line="203" w:lineRule="exact"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 </w:t>
                    </w:r>
                  </w:p>
                  <w:p>
                    <w:pPr>
                      <w:spacing w:line="158" w:lineRule="exact" w:before="0"/>
                      <w:ind w:left="0" w:right="53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97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370;top:3337;width:3532;height:355" type="#_x0000_t202" filled="false" stroked="false">
              <v:textbox inset="0,0,0,0">
                <w:txbxContent>
                  <w:p>
                    <w:pPr>
                      <w:tabs>
                        <w:tab w:pos="489" w:val="left" w:leader="none"/>
                        <w:tab w:pos="981" w:val="left" w:leader="none"/>
                        <w:tab w:pos="1471" w:val="left" w:leader="none"/>
                        <w:tab w:pos="1963" w:val="left" w:leader="none"/>
                        <w:tab w:pos="2452" w:val="left" w:leader="none"/>
                        <w:tab w:pos="2942" w:val="left" w:leader="none"/>
                        <w:tab w:pos="3434" w:val="left" w:leader="none"/>
                      </w:tabs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  <w:tab/>
                      <w:t>8</w:t>
                    </w:r>
                  </w:p>
                  <w:p>
                    <w:pPr>
                      <w:spacing w:before="38"/>
                      <w:ind w:left="90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Código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Mezcla,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MRP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1.663757pt;margin-top:69.646957pt;width:9.9pt;height:71.3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Resistencia,</w:t>
                  </w:r>
                  <w:r>
                    <w:rPr>
                      <w:spacing w:val="-1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(kgf/cm²)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sz w:val="20"/>
        </w:rPr>
        <w:t>Ensayo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compresión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spacing w:line="369" w:lineRule="auto" w:before="156"/>
        <w:ind w:left="639" w:right="403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18: </w:t>
      </w:r>
      <w:r>
        <w:rPr>
          <w:sz w:val="18"/>
        </w:rPr>
        <w:t>Resistencia a la compresión de las Mezclas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6"/>
          <w:sz w:val="18"/>
        </w:rPr>
        <w:t> </w:t>
      </w:r>
      <w:r>
        <w:rPr>
          <w:sz w:val="18"/>
        </w:rPr>
        <w:t>Prediseño (MRP). 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42" w:lineRule="auto"/>
        <w:ind w:left="613" w:right="357" w:firstLine="1"/>
        <w:jc w:val="both"/>
      </w:pP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mezclas</w:t>
      </w:r>
      <w:r>
        <w:rPr>
          <w:spacing w:val="-11"/>
        </w:rPr>
        <w:t> </w:t>
      </w:r>
      <w:r>
        <w:rPr/>
        <w:t>realizadas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prediseño</w:t>
      </w:r>
      <w:r>
        <w:rPr>
          <w:spacing w:val="-9"/>
        </w:rPr>
        <w:t> </w:t>
      </w:r>
      <w:r>
        <w:rPr/>
        <w:t>(MRP),</w:t>
      </w:r>
      <w:r>
        <w:rPr>
          <w:spacing w:val="-9"/>
        </w:rPr>
        <w:t> </w:t>
      </w:r>
      <w:r>
        <w:rPr/>
        <w:t>se</w:t>
      </w:r>
      <w:r>
        <w:rPr>
          <w:spacing w:val="1"/>
        </w:rPr>
        <w:t> </w:t>
      </w:r>
      <w:r>
        <w:rPr/>
        <w:t>tantearon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dosificaciones,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reconeco es un material del cual no se cuenta con</w:t>
      </w:r>
      <w:r>
        <w:rPr>
          <w:spacing w:val="1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usado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mezclas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concreto</w:t>
      </w:r>
      <w:r>
        <w:rPr>
          <w:spacing w:val="1"/>
        </w:rPr>
        <w:t> </w:t>
      </w:r>
      <w:r>
        <w:rPr/>
        <w:t>estructural.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mezclas con las dosificaciones predefinidas para un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kgf/cm</w:t>
      </w:r>
      <w:r>
        <w:rPr>
          <w:rFonts w:ascii="Cambria Math" w:hAnsi="Cambria Math"/>
        </w:rPr>
        <w:t>²</w:t>
      </w:r>
      <w:r>
        <w:rPr>
          <w:rFonts w:ascii="Cambria Math" w:hAnsi="Cambria Math"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tiempo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curado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28</w:t>
      </w:r>
      <w:r>
        <w:rPr>
          <w:spacing w:val="8"/>
        </w:rPr>
        <w:t> </w:t>
      </w:r>
      <w:r>
        <w:rPr/>
        <w:t>días,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mismas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dieron</w:t>
      </w:r>
      <w:r>
        <w:rPr>
          <w:spacing w:val="1"/>
        </w:rPr>
        <w:t> </w:t>
      </w:r>
      <w:r>
        <w:rPr/>
        <w:t>el volumen total requerido, es decir, la cantidad de</w:t>
      </w:r>
      <w:r>
        <w:rPr>
          <w:spacing w:val="1"/>
        </w:rPr>
        <w:t> </w:t>
      </w:r>
      <w:r>
        <w:rPr/>
        <w:t>material fue calculada para un volumen final de 6</w:t>
      </w:r>
      <w:r>
        <w:rPr>
          <w:spacing w:val="1"/>
        </w:rPr>
        <w:t> </w:t>
      </w:r>
      <w:r>
        <w:rPr/>
        <w:t>probetas cilíndricas normadas y la mayoría de las</w:t>
      </w:r>
      <w:r>
        <w:rPr>
          <w:spacing w:val="1"/>
        </w:rPr>
        <w:t> </w:t>
      </w:r>
      <w:r>
        <w:rPr>
          <w:w w:val="95"/>
        </w:rPr>
        <w:t>mezclas dieron un</w:t>
      </w:r>
      <w:r>
        <w:rPr>
          <w:spacing w:val="47"/>
        </w:rPr>
        <w:t> </w:t>
      </w:r>
      <w:r>
        <w:rPr>
          <w:w w:val="95"/>
        </w:rPr>
        <w:t>total</w:t>
      </w:r>
      <w:r>
        <w:rPr>
          <w:spacing w:val="48"/>
        </w:rPr>
        <w:t> </w:t>
      </w:r>
      <w:r>
        <w:rPr>
          <w:w w:val="95"/>
        </w:rPr>
        <w:t>de</w:t>
      </w:r>
      <w:r>
        <w:rPr>
          <w:spacing w:val="48"/>
        </w:rPr>
        <w:t> </w:t>
      </w:r>
      <w:r>
        <w:rPr>
          <w:w w:val="95"/>
        </w:rPr>
        <w:t>5,5 cilindros en vez de los</w:t>
      </w:r>
      <w:r>
        <w:rPr>
          <w:spacing w:val="1"/>
          <w:w w:val="95"/>
        </w:rPr>
        <w:t> </w:t>
      </w:r>
      <w:r>
        <w:rPr/>
        <w:t>6</w:t>
      </w:r>
      <w:r>
        <w:rPr>
          <w:spacing w:val="1"/>
        </w:rPr>
        <w:t> </w:t>
      </w:r>
      <w:r>
        <w:rPr/>
        <w:t>realmente</w:t>
      </w:r>
      <w:r>
        <w:rPr>
          <w:spacing w:val="1"/>
        </w:rPr>
        <w:t> </w:t>
      </w:r>
      <w:r>
        <w:rPr/>
        <w:t>calculados.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material faltante, </w:t>
      </w:r>
      <w:r>
        <w:rPr/>
        <w:t>se tuvo que realizar un recálculo de</w:t>
      </w:r>
      <w:r>
        <w:rPr>
          <w:spacing w:val="-51"/>
        </w:rPr>
        <w:t> </w:t>
      </w:r>
      <w:r>
        <w:rPr/>
        <w:t>la</w:t>
      </w:r>
      <w:r>
        <w:rPr>
          <w:spacing w:val="-2"/>
        </w:rPr>
        <w:t> </w:t>
      </w:r>
      <w:r>
        <w:rPr/>
        <w:t>dosificación. 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639" w:right="387"/>
        <w:jc w:val="center"/>
      </w:pPr>
      <w:r>
        <w:rPr/>
        <w:t>Dichos</w:t>
      </w:r>
      <w:r>
        <w:rPr>
          <w:spacing w:val="40"/>
        </w:rPr>
        <w:t> </w:t>
      </w:r>
      <w:r>
        <w:rPr/>
        <w:t>tanteos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repitieron</w:t>
      </w:r>
      <w:r>
        <w:rPr>
          <w:spacing w:val="43"/>
        </w:rPr>
        <w:t> </w:t>
      </w:r>
      <w:r>
        <w:rPr/>
        <w:t>hasta</w:t>
      </w:r>
      <w:r>
        <w:rPr>
          <w:spacing w:val="40"/>
        </w:rPr>
        <w:t> </w:t>
      </w:r>
      <w:r>
        <w:rPr/>
        <w:t>obtener</w:t>
      </w:r>
      <w:r>
        <w:rPr>
          <w:spacing w:val="43"/>
        </w:rPr>
        <w:t> </w:t>
      </w:r>
      <w:r>
        <w:rPr/>
        <w:t>un</w:t>
      </w:r>
      <w:r>
        <w:rPr>
          <w:spacing w:val="1"/>
        </w:rPr>
        <w:t> </w:t>
      </w:r>
      <w:r>
        <w:rPr/>
        <w:t>volumen</w:t>
      </w:r>
      <w:r>
        <w:rPr>
          <w:spacing w:val="18"/>
        </w:rPr>
        <w:t> </w:t>
      </w:r>
      <w:r>
        <w:rPr/>
        <w:t>constante</w:t>
      </w:r>
      <w:r>
        <w:rPr>
          <w:spacing w:val="22"/>
        </w:rPr>
        <w:t> </w:t>
      </w:r>
      <w:r>
        <w:rPr/>
        <w:t>de</w:t>
      </w:r>
      <w:r>
        <w:rPr>
          <w:spacing w:val="28"/>
        </w:rPr>
        <w:t> </w:t>
      </w:r>
      <w:r>
        <w:rPr/>
        <w:t>6</w:t>
      </w:r>
      <w:r>
        <w:rPr>
          <w:spacing w:val="18"/>
        </w:rPr>
        <w:t> </w:t>
      </w:r>
      <w:r>
        <w:rPr/>
        <w:t>probetas</w:t>
      </w:r>
      <w:r>
        <w:rPr>
          <w:spacing w:val="20"/>
        </w:rPr>
        <w:t> </w:t>
      </w:r>
      <w:r>
        <w:rPr/>
        <w:t>cilíndricas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una </w:t>
      </w:r>
    </w:p>
    <w:p>
      <w:pPr>
        <w:spacing w:after="0"/>
        <w:jc w:val="center"/>
        <w:sectPr>
          <w:type w:val="continuous"/>
          <w:pgSz w:w="12240" w:h="15840"/>
          <w:pgMar w:top="900" w:bottom="280" w:left="420" w:right="620"/>
          <w:cols w:num="2" w:equalWidth="0">
            <w:col w:w="5523" w:space="40"/>
            <w:col w:w="5637"/>
          </w:cols>
        </w:sectPr>
      </w:pPr>
    </w:p>
    <w:p>
      <w:pPr>
        <w:spacing w:before="114"/>
        <w:ind w:left="5479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2" w:lineRule="auto" w:before="99"/>
        <w:ind w:left="855" w:firstLine="1"/>
        <w:jc w:val="both"/>
      </w:pPr>
      <w:r>
        <w:rPr/>
        <w:pict>
          <v:group style="position:absolute;margin-left:70.425003pt;margin-top:142.903778pt;width:216.75pt;height:168.75pt;mso-position-horizontal-relative:page;mso-position-vertical-relative:paragraph;z-index:15757312" coordorigin="1409,2858" coordsize="4335,3375">
            <v:shape style="position:absolute;left:2069;top:3481;width:3468;height:2251" coordorigin="2069,3482" coordsize="3468,2251" path="m2069,5733l5537,5733m2069,5494l5537,5494m2069,5259l5537,5259m2069,5024l5537,5024m2069,4784l5537,4784m2069,4548l5537,4548m2069,4313l5537,4313m2069,4073l5537,4073m2069,3838l5537,3838m2069,3600l5537,3600m2069,3482l2069,5733m2413,3482l2413,5733m2764,3482l2764,5733m3109,3482l3109,5733m3455,3482l3455,5733m3801,3482l3801,5733m4151,3482l4151,5733m4497,3482l4497,5733m4842,3482l4842,5733m5193,3482l5193,5733m5537,3482l5537,5733m2069,5733l5537,5733,5537,3482,2069,3482,2069,5733xe" filled="false" stroked="true" strokeweight=".75pt" strokecolor="#dadada">
              <v:path arrowok="t"/>
              <v:stroke dashstyle="solid"/>
            </v:shape>
            <v:shape style="position:absolute;left:2069;top:4369;width:3468;height:1264" coordorigin="2069,4370" coordsize="3468,1264" path="m2069,5634l2413,5355,2764,5268,3109,5288,3455,5192,3801,5259,4151,5096,4497,5014,4842,4860,5193,4630,5537,4370e" filled="false" stroked="true" strokeweight="1.5pt" strokecolor="#4471c4">
              <v:path arrowok="t"/>
              <v:stroke dashstyle="solid"/>
            </v:shape>
            <v:shape style="position:absolute;left:2019;top:5586;width:111;height:111" type="#_x0000_t75" stroked="false">
              <v:imagedata r:id="rId140" o:title=""/>
            </v:shape>
            <v:shape style="position:absolute;left:2364;top:5303;width:111;height:111" type="#_x0000_t75" stroked="false">
              <v:imagedata r:id="rId140" o:title=""/>
            </v:shape>
            <v:shape style="position:absolute;left:2710;top:5221;width:111;height:111" type="#_x0000_t75" stroked="false">
              <v:imagedata r:id="rId138" o:title=""/>
            </v:shape>
            <v:shape style="position:absolute;left:3055;top:5240;width:111;height:111" type="#_x0000_t75" stroked="false">
              <v:imagedata r:id="rId140" o:title=""/>
            </v:shape>
            <v:shape style="position:absolute;left:3406;top:5140;width:111;height:111" type="#_x0000_t75" stroked="false">
              <v:imagedata r:id="rId141" o:title=""/>
            </v:shape>
            <v:shape style="position:absolute;left:3751;top:5212;width:111;height:111" type="#_x0000_t75" stroked="false">
              <v:imagedata r:id="rId140" o:title=""/>
            </v:shape>
            <v:shape style="position:absolute;left:4097;top:5044;width:111;height:111" type="#_x0000_t75" stroked="false">
              <v:imagedata r:id="rId140" o:title=""/>
            </v:shape>
            <v:shape style="position:absolute;left:4443;top:4967;width:111;height:111" type="#_x0000_t75" stroked="false">
              <v:imagedata r:id="rId138" o:title=""/>
            </v:shape>
            <v:shape style="position:absolute;left:4793;top:4813;width:111;height:111" type="#_x0000_t75" stroked="false">
              <v:imagedata r:id="rId139" o:title=""/>
            </v:shape>
            <v:shape style="position:absolute;left:5139;top:4583;width:111;height:111" type="#_x0000_t75" stroked="false">
              <v:imagedata r:id="rId140" o:title=""/>
            </v:shape>
            <v:shape style="position:absolute;left:5484;top:4319;width:111;height:111" type="#_x0000_t75" stroked="false">
              <v:imagedata r:id="rId140" o:title=""/>
            </v:shape>
            <v:shape style="position:absolute;left:2069;top:3990;width:3468;height:1516" coordorigin="2069,3991" coordsize="3468,1516" path="m2069,5507l2413,5284,2764,5005,3109,4991,3455,4924,3801,4828,4151,4703,4497,4621,4842,4458,5193,4199,5537,3991e" filled="false" stroked="true" strokeweight="1.5pt" strokecolor="#ec7c30">
              <v:path arrowok="t"/>
              <v:stroke dashstyle="solid"/>
            </v:shape>
            <v:shape style="position:absolute;left:2019;top:5456;width:111;height:111" type="#_x0000_t75" stroked="false">
              <v:imagedata r:id="rId144" o:title=""/>
            </v:shape>
            <v:shape style="position:absolute;left:2364;top:5231;width:111;height:111" type="#_x0000_t75" stroked="false">
              <v:imagedata r:id="rId144" o:title=""/>
            </v:shape>
            <v:shape style="position:absolute;left:2710;top:4957;width:111;height:111" type="#_x0000_t75" stroked="false">
              <v:imagedata r:id="rId144" o:title=""/>
            </v:shape>
            <v:shape style="position:absolute;left:3055;top:4938;width:111;height:111" type="#_x0000_t75" stroked="false">
              <v:imagedata r:id="rId142" o:title=""/>
            </v:shape>
            <v:shape style="position:absolute;left:3406;top:4876;width:111;height:111" type="#_x0000_t75" stroked="false">
              <v:imagedata r:id="rId143" o:title=""/>
            </v:shape>
            <v:shape style="position:absolute;left:3751;top:4775;width:111;height:111" type="#_x0000_t75" stroked="false">
              <v:imagedata r:id="rId144" o:title=""/>
            </v:shape>
            <v:shape style="position:absolute;left:4097;top:4655;width:111;height:111" type="#_x0000_t75" stroked="false">
              <v:imagedata r:id="rId144" o:title=""/>
            </v:shape>
            <v:shape style="position:absolute;left:4443;top:4573;width:111;height:111" type="#_x0000_t75" stroked="false">
              <v:imagedata r:id="rId144" o:title=""/>
            </v:shape>
            <v:shape style="position:absolute;left:4793;top:4410;width:111;height:111" type="#_x0000_t75" stroked="false">
              <v:imagedata r:id="rId143" o:title=""/>
            </v:shape>
            <v:shape style="position:absolute;left:5139;top:4151;width:111;height:111" type="#_x0000_t75" stroked="false">
              <v:imagedata r:id="rId144" o:title=""/>
            </v:shape>
            <v:shape style="position:absolute;left:5484;top:3940;width:111;height:111" type="#_x0000_t75" stroked="false">
              <v:imagedata r:id="rId142" o:title=""/>
            </v:shape>
            <v:shape style="position:absolute;left:2069;top:3565;width:3468;height:1530" coordorigin="2069,3566" coordsize="3468,1530" path="m2069,5096l2413,4856,2764,4616,3109,4481,3455,4332,3801,4270,4151,4227,4497,4179,4842,4107,5193,3987,5537,3566e" filled="false" stroked="true" strokeweight="1.5pt" strokecolor="#a5a5a5">
              <v:path arrowok="t"/>
              <v:stroke dashstyle="solid"/>
            </v:shape>
            <v:shape style="position:absolute;left:2019;top:5048;width:111;height:111" type="#_x0000_t75" stroked="false">
              <v:imagedata r:id="rId146" o:title=""/>
            </v:shape>
            <v:shape style="position:absolute;left:2364;top:4808;width:111;height:111" type="#_x0000_t75" stroked="false">
              <v:imagedata r:id="rId146" o:title=""/>
            </v:shape>
            <v:shape style="position:absolute;left:2710;top:4568;width:111;height:111" type="#_x0000_t75" stroked="false">
              <v:imagedata r:id="rId146" o:title=""/>
            </v:shape>
            <v:shape style="position:absolute;left:3055;top:4434;width:111;height:111" type="#_x0000_t75" stroked="false">
              <v:imagedata r:id="rId148" o:title=""/>
            </v:shape>
            <v:shape style="position:absolute;left:3406;top:4280;width:111;height:111" type="#_x0000_t75" stroked="false">
              <v:imagedata r:id="rId147" o:title=""/>
            </v:shape>
            <v:shape style="position:absolute;left:3751;top:4218;width:111;height:111" type="#_x0000_t75" stroked="false">
              <v:imagedata r:id="rId148" o:title=""/>
            </v:shape>
            <v:shape style="position:absolute;left:4097;top:4180;width:111;height:111" type="#_x0000_t75" stroked="false">
              <v:imagedata r:id="rId148" o:title=""/>
            </v:shape>
            <v:shape style="position:absolute;left:4443;top:4127;width:111;height:111" type="#_x0000_t75" stroked="false">
              <v:imagedata r:id="rId148" o:title=""/>
            </v:shape>
            <v:shape style="position:absolute;left:4793;top:4055;width:111;height:111" type="#_x0000_t75" stroked="false">
              <v:imagedata r:id="rId147" o:title=""/>
            </v:shape>
            <v:shape style="position:absolute;left:5139;top:3935;width:111;height:111" type="#_x0000_t75" stroked="false">
              <v:imagedata r:id="rId146" o:title=""/>
            </v:shape>
            <v:shape style="position:absolute;left:5484;top:3517;width:111;height:111" type="#_x0000_t75" stroked="false">
              <v:imagedata r:id="rId146" o:title=""/>
            </v:shape>
            <v:line style="position:absolute" from="2172,3755" to="2556,3755" stroked="true" strokeweight="1.5pt" strokecolor="#4471c4">
              <v:stroke dashstyle="solid"/>
            </v:line>
            <v:shape style="position:absolute;left:2325;top:3715;width:76;height:76" coordorigin="2325,3716" coordsize="76,76" path="m2363,3716l2348,3719,2336,3727,2328,3739,2325,3754,2328,3769,2336,3781,2348,3789,2363,3792,2378,3789,2390,3781,2398,3769,2401,3754,2398,3739,2390,3727,2378,3719,2363,3716xe" filled="true" fillcolor="#4471c4" stroked="false">
              <v:path arrowok="t"/>
              <v:fill type="solid"/>
            </v:shape>
            <v:shape style="position:absolute;left:2325;top:3715;width:76;height:76" coordorigin="2325,3716" coordsize="76,76" path="m2401,3754l2398,3769,2390,3781,2378,3789,2363,3792,2348,3789,2336,3781,2328,3769,2325,3754,2328,3739,2336,3727,2348,3719,2363,3716,2378,3719,2390,3727,2398,3739,2401,3754xe" filled="false" stroked="true" strokeweight=".75pt" strokecolor="#4471c4">
              <v:path arrowok="t"/>
              <v:stroke dashstyle="solid"/>
            </v:shape>
            <v:line style="position:absolute" from="3159,3755" to="3543,3755" stroked="true" strokeweight="1.5pt" strokecolor="#ec7c30">
              <v:stroke dashstyle="solid"/>
            </v:line>
            <v:shape style="position:absolute;left:3314;top:3715;width:77;height:76" coordorigin="3314,3716" coordsize="77,76" path="m3353,3716l3338,3719,3326,3727,3317,3739,3314,3754,3317,3769,3326,3781,3338,3789,3353,3792,3368,3789,3380,3781,3388,3769,3391,3754,3388,3739,3380,3727,3368,3719,3353,3716xe" filled="true" fillcolor="#ec7c30" stroked="false">
              <v:path arrowok="t"/>
              <v:fill type="solid"/>
            </v:shape>
            <v:shape style="position:absolute;left:3314;top:3715;width:77;height:76" coordorigin="3314,3716" coordsize="77,76" path="m3391,3754l3388,3769,3380,3781,3368,3789,3353,3792,3338,3789,3326,3781,3317,3769,3314,3754,3317,3739,3326,3727,3338,3719,3353,3716,3368,3719,3380,3727,3388,3739,3391,3754xe" filled="false" stroked="true" strokeweight=".75pt" strokecolor="#ec7c30">
              <v:path arrowok="t"/>
              <v:stroke dashstyle="solid"/>
            </v:shape>
            <v:line style="position:absolute" from="4185,3755" to="4569,3755" stroked="true" strokeweight="1.5pt" strokecolor="#a5a5a5">
              <v:stroke dashstyle="solid"/>
            </v:line>
            <v:shape style="position:absolute;left:4336;top:3715;width:77;height:76" coordorigin="4336,3716" coordsize="77,76" path="m4374,3716l4359,3719,4347,3727,4339,3739,4336,3754,4339,3769,4347,3781,4359,3789,4374,3792,4389,3789,4401,3781,4410,3769,4413,3754,4410,3739,4401,3727,4389,3719,4374,3716xe" filled="true" fillcolor="#a5a5a5" stroked="false">
              <v:path arrowok="t"/>
              <v:fill type="solid"/>
            </v:shape>
            <v:shape style="position:absolute;left:4336;top:3715;width:77;height:76" coordorigin="4336,3716" coordsize="77,76" path="m4413,3754l4410,3769,4401,3781,4389,3789,4374,3792,4359,3789,4347,3781,4339,3769,4336,3754,4339,3739,4347,3727,4359,3719,4374,3716,4389,3719,4401,3727,4410,3739,4413,3754xe" filled="false" stroked="true" strokeweight=".75pt" strokecolor="#a5a5a5">
              <v:path arrowok="t"/>
              <v:stroke dashstyle="solid"/>
            </v:shape>
            <v:rect style="position:absolute;left:1416;top:2865;width:4320;height:3360" filled="false" stroked="true" strokeweight=".75pt" strokecolor="#000000">
              <v:stroke dashstyle="solid"/>
            </v:rect>
            <v:shape style="position:absolute;left:2371;top:3001;width:2819;height:383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134" w:right="17" w:hanging="135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Resistencia</w:t>
                    </w:r>
                    <w:r>
                      <w:rPr>
                        <w:rFonts w:ascii="Arial" w:hAnsi="Arial"/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Compresión</w:t>
                    </w:r>
                    <w:r>
                      <w:rPr>
                        <w:rFonts w:ascii="Arial" w:hAnsi="Arial"/>
                        <w:b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las</w:t>
                    </w:r>
                    <w:r>
                      <w:rPr>
                        <w:rFonts w:ascii="Arial" w:hAnsi="Arial"/>
                        <w:b/>
                        <w:spacing w:val="-4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Mezclas</w:t>
                    </w:r>
                    <w:r>
                      <w:rPr>
                        <w:rFonts w:ascii="Arial" w:hAns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con</w:t>
                    </w:r>
                    <w:r>
                      <w:rPr>
                        <w:rFonts w:ascii="Arial" w:hAnsi="Arial"/>
                        <w:b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Variación P/R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(MR)</w:t>
                    </w:r>
                  </w:p>
                </w:txbxContent>
              </v:textbox>
              <w10:wrap type="none"/>
            </v:shape>
            <v:shape style="position:absolute;left:1716;top:3512;width:251;height:2289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300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280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260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240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220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200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180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160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140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596;top:3666;width:458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Días </w:t>
                    </w:r>
                  </w:p>
                </w:txbxContent>
              </v:textbox>
              <w10:wrap type="none"/>
            </v:shape>
            <v:shape style="position:absolute;left:3583;top:3666;width:53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14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Días </w:t>
                    </w:r>
                  </w:p>
                </w:txbxContent>
              </v:textbox>
              <w10:wrap type="none"/>
            </v:shape>
            <v:shape style="position:absolute;left:4610;top:3666;width:53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28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Días </w:t>
                    </w:r>
                  </w:p>
                </w:txbxContent>
              </v:textbox>
              <w10:wrap type="none"/>
            </v:shape>
            <v:shape style="position:absolute;left:2035;top:5811;width:3636;height:343" type="#_x0000_t202" filled="false" stroked="false">
              <v:textbox inset="0,0,0,0">
                <w:txbxContent>
                  <w:p>
                    <w:pPr>
                      <w:tabs>
                        <w:tab w:pos="345" w:val="left" w:leader="none"/>
                        <w:tab w:pos="693" w:val="left" w:leader="none"/>
                        <w:tab w:pos="1039" w:val="left" w:leader="none"/>
                        <w:tab w:pos="1387" w:val="left" w:leader="none"/>
                        <w:tab w:pos="1735" w:val="left" w:leader="none"/>
                        <w:tab w:pos="2080" w:val="left" w:leader="none"/>
                        <w:tab w:pos="2428" w:val="left" w:leader="none"/>
                        <w:tab w:pos="2774" w:val="left" w:leader="none"/>
                        <w:tab w:pos="3122" w:val="left" w:leader="none"/>
                      </w:tabs>
                      <w:spacing w:line="280" w:lineRule="auto" w:before="0"/>
                      <w:ind w:left="1044" w:right="18" w:hanging="1044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</w:t>
                      <w:tab/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  <w:tab/>
                      <w:t>8</w:t>
                      <w:tab/>
                    </w:r>
                    <w:r>
                      <w:rPr>
                        <w:w w:val="95"/>
                        <w:sz w:val="14"/>
                      </w:rPr>
                      <w:t>9</w:t>
                    </w:r>
                    <w:r>
                      <w:rPr>
                        <w:spacing w:val="45"/>
                        <w:sz w:val="14"/>
                      </w:rPr>
                      <w:t> </w:t>
                    </w:r>
                    <w:r>
                      <w:rPr>
                        <w:spacing w:val="12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10</w:t>
                    </w:r>
                    <w:r>
                      <w:rPr>
                        <w:spacing w:val="-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Codigo de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Mezcla</w:t>
                    </w:r>
                    <w:r>
                      <w:rPr>
                        <w:spacing w:val="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(MR)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4.783752pt;margin-top:202.960022pt;width:9.9pt;height:65.650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Resistenci</w:t>
                  </w:r>
                  <w:r>
                    <w:rPr>
                      <w:spacing w:val="-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(kgf/cm²) </w:t>
                  </w:r>
                </w:p>
              </w:txbxContent>
            </v:textbox>
            <w10:wrap type="none"/>
          </v:shape>
        </w:pict>
      </w:r>
      <w:r>
        <w:rPr/>
        <w:t>cantidad de cemento adecuada para un concreto</w:t>
      </w:r>
      <w:r>
        <w:rPr>
          <w:spacing w:val="1"/>
        </w:rPr>
        <w:t> </w:t>
      </w:r>
      <w:r>
        <w:rPr/>
        <w:t>250 kgf/cm</w:t>
      </w:r>
      <w:r>
        <w:rPr>
          <w:rFonts w:ascii="Cambria Math" w:hAnsi="Cambria Math"/>
        </w:rPr>
        <w:t>²</w:t>
      </w:r>
      <w:r>
        <w:rPr/>
        <w:t>. Sin embargo, los cilindros obtenidos</w:t>
      </w:r>
      <w:r>
        <w:rPr>
          <w:spacing w:val="1"/>
        </w:rPr>
        <w:t> </w:t>
      </w:r>
      <w:r>
        <w:rPr/>
        <w:t>para cada mezcla fueron ensayados a compresión y</w:t>
      </w:r>
      <w:r>
        <w:rPr>
          <w:spacing w:val="-51"/>
        </w:rPr>
        <w:t> </w:t>
      </w:r>
      <w:r>
        <w:rPr/>
        <w:t>se representaron en la Figura 18, donde la mezcla</w:t>
      </w:r>
      <w:r>
        <w:rPr>
          <w:spacing w:val="1"/>
        </w:rPr>
        <w:t> </w:t>
      </w:r>
      <w:r>
        <w:rPr/>
        <w:t>MRP-2 arrojó las mayores resistencias, seguido de</w:t>
      </w:r>
      <w:r>
        <w:rPr>
          <w:spacing w:val="1"/>
        </w:rPr>
        <w:t> </w:t>
      </w:r>
      <w:r>
        <w:rPr/>
        <w:t>las mezclas MRP-7 y MRP-8. No obstante, para la</w:t>
      </w:r>
      <w:r>
        <w:rPr>
          <w:spacing w:val="1"/>
        </w:rPr>
        <w:t> </w:t>
      </w:r>
      <w:r>
        <w:rPr/>
        <w:t>mezcla MRP-2, se utilizó una dosis de cemento muy</w:t>
      </w:r>
      <w:r>
        <w:rPr>
          <w:spacing w:val="-51"/>
        </w:rPr>
        <w:t> </w:t>
      </w:r>
      <w:r>
        <w:rPr/>
        <w:t>alta, lo cual afecta al potencial factor económico de</w:t>
      </w:r>
      <w:r>
        <w:rPr>
          <w:spacing w:val="1"/>
        </w:rPr>
        <w:t> </w:t>
      </w:r>
      <w:r>
        <w:rPr/>
        <w:t>una mezcla de concreto ecológica, además de no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dotación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cemento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kgf/cm</w:t>
      </w:r>
      <w:r>
        <w:rPr>
          <w:rFonts w:ascii="Cambria Math" w:hAnsi="Cambria Math"/>
        </w:rPr>
        <w:t>²</w:t>
      </w:r>
      <w:r>
        <w:rPr>
          <w:rFonts w:ascii="Cambria Math" w:hAnsi="Cambria Math"/>
          <w:spacing w:val="13"/>
        </w:rPr>
        <w:t> </w:t>
      </w:r>
      <w:r>
        <w:rPr/>
        <w:t>de</w:t>
      </w:r>
      <w:r>
        <w:rPr>
          <w:spacing w:val="-6"/>
        </w:rPr>
        <w:t> </w:t>
      </w:r>
      <w:r>
        <w:rPr/>
        <w:t>resistencia.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</w:pPr>
    </w:p>
    <w:p>
      <w:pPr>
        <w:spacing w:line="367" w:lineRule="auto" w:before="0"/>
        <w:ind w:left="2186" w:right="106" w:hanging="1232"/>
        <w:jc w:val="both"/>
        <w:rPr>
          <w:sz w:val="18"/>
        </w:rPr>
      </w:pPr>
      <w:r>
        <w:rPr>
          <w:rFonts w:ascii="Arial" w:hAnsi="Arial"/>
          <w:b/>
          <w:sz w:val="18"/>
        </w:rPr>
        <w:t>Figura 19: </w:t>
      </w:r>
      <w:r>
        <w:rPr>
          <w:sz w:val="18"/>
        </w:rPr>
        <w:t>Resistencia a la compresión de las Mezclas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Variación</w:t>
      </w:r>
      <w:r>
        <w:rPr>
          <w:spacing w:val="4"/>
          <w:sz w:val="18"/>
        </w:rPr>
        <w:t> </w:t>
      </w:r>
      <w:r>
        <w:rPr>
          <w:sz w:val="18"/>
        </w:rPr>
        <w:t>P/R</w:t>
      </w:r>
      <w:r>
        <w:rPr>
          <w:spacing w:val="-3"/>
          <w:sz w:val="18"/>
        </w:rPr>
        <w:t> </w:t>
      </w:r>
      <w:r>
        <w:rPr>
          <w:sz w:val="18"/>
        </w:rPr>
        <w:t>(MR). </w:t>
      </w:r>
    </w:p>
    <w:p>
      <w:pPr>
        <w:pStyle w:val="BodyText"/>
        <w:spacing w:line="244" w:lineRule="auto" w:before="2"/>
        <w:ind w:left="855" w:firstLine="1"/>
        <w:jc w:val="both"/>
      </w:pPr>
      <w:r>
        <w:rPr/>
        <w:t>Luego de elegir la mezcla MRP-7 como dosificación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mezclas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variando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 de reconeco, en la Figura 19 se puede</w:t>
      </w:r>
      <w:r>
        <w:rPr>
          <w:spacing w:val="1"/>
        </w:rPr>
        <w:t> </w:t>
      </w:r>
      <w:r>
        <w:rPr/>
        <w:t>apreciar una curva creciente para los resultados de</w:t>
      </w:r>
      <w:r>
        <w:rPr>
          <w:spacing w:val="1"/>
        </w:rPr>
        <w:t> </w:t>
      </w:r>
      <w:r>
        <w:rPr/>
        <w:t>las resistencias a los diferentes días de curado de</w:t>
      </w:r>
      <w:r>
        <w:rPr>
          <w:spacing w:val="1"/>
        </w:rPr>
        <w:t> </w:t>
      </w:r>
      <w:r>
        <w:rPr/>
        <w:t>las probetas con algunos declives en los cilindros</w:t>
      </w:r>
      <w:r>
        <w:rPr>
          <w:spacing w:val="1"/>
        </w:rPr>
        <w:t> </w:t>
      </w:r>
      <w:r>
        <w:rPr/>
        <w:t>ensayados a los 7 días, los cuales se pueden deber</w:t>
      </w:r>
      <w:r>
        <w:rPr>
          <w:spacing w:val="1"/>
        </w:rPr>
        <w:t> </w:t>
      </w:r>
      <w:r>
        <w:rPr/>
        <w:t>a errores atribuibles al usuario en el momento de la</w:t>
      </w:r>
      <w:r>
        <w:rPr>
          <w:spacing w:val="1"/>
        </w:rPr>
        <w:t> </w:t>
      </w:r>
      <w:r>
        <w:rPr/>
        <w:t>compactación de dichos cilindros, ya que para los</w:t>
      </w:r>
      <w:r>
        <w:rPr>
          <w:spacing w:val="1"/>
        </w:rPr>
        <w:t> </w:t>
      </w:r>
      <w:r>
        <w:rPr/>
        <w:t>ensayos de los demás días de curado (14 y 28 días),</w:t>
      </w:r>
      <w:r>
        <w:rPr>
          <w:spacing w:val="-51"/>
        </w:rPr>
        <w:t> </w:t>
      </w:r>
      <w:r>
        <w:rPr/>
        <w:t>la</w:t>
      </w:r>
      <w:r>
        <w:rPr>
          <w:spacing w:val="1"/>
        </w:rPr>
        <w:t> </w:t>
      </w:r>
      <w:r>
        <w:rPr/>
        <w:t>tendencia</w:t>
      </w:r>
      <w:r>
        <w:rPr>
          <w:spacing w:val="-4"/>
        </w:rPr>
        <w:t> </w:t>
      </w:r>
      <w:r>
        <w:rPr/>
        <w:t>creciente</w:t>
      </w:r>
      <w:r>
        <w:rPr>
          <w:spacing w:val="2"/>
        </w:rPr>
        <w:t> </w:t>
      </w:r>
      <w:r>
        <w:rPr/>
        <w:t>se</w:t>
      </w:r>
      <w:r>
        <w:rPr>
          <w:spacing w:val="-4"/>
        </w:rPr>
        <w:t> </w:t>
      </w:r>
      <w:r>
        <w:rPr/>
        <w:t>mantuvo. 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44" w:lineRule="auto" w:before="1"/>
        <w:ind w:left="856"/>
        <w:jc w:val="both"/>
      </w:pP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dicho</w:t>
      </w:r>
      <w:r>
        <w:rPr>
          <w:spacing w:val="-8"/>
        </w:rPr>
        <w:t> </w:t>
      </w:r>
      <w:r>
        <w:rPr>
          <w:spacing w:val="-1"/>
        </w:rPr>
        <w:t>gráfico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/>
        <w:t>logra</w:t>
      </w:r>
      <w:r>
        <w:rPr>
          <w:spacing w:val="-10"/>
        </w:rPr>
        <w:t> </w:t>
      </w:r>
      <w:r>
        <w:rPr/>
        <w:t>observar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mezcla</w:t>
      </w:r>
      <w:r>
        <w:rPr>
          <w:spacing w:val="-10"/>
        </w:rPr>
        <w:t> </w:t>
      </w:r>
      <w:r>
        <w:rPr/>
        <w:t>con</w:t>
      </w:r>
      <w:r>
        <w:rPr>
          <w:spacing w:val="1"/>
        </w:rPr>
        <w:t> </w:t>
      </w:r>
      <w:r>
        <w:rPr/>
        <w:t>variación 0/100 de Piedra/Reconeco arrojó la menor</w:t>
      </w:r>
      <w:r>
        <w:rPr>
          <w:spacing w:val="-51"/>
        </w:rPr>
        <w:t> </w:t>
      </w:r>
      <w:r>
        <w:rPr/>
        <w:t>resistencia, esto se debe a que el reconeco es un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conformado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arena,</w:t>
      </w:r>
      <w:r>
        <w:rPr>
          <w:spacing w:val="1"/>
        </w:rPr>
        <w:t> </w:t>
      </w:r>
      <w:r>
        <w:rPr/>
        <w:t>grava,</w:t>
      </w:r>
      <w:r>
        <w:rPr>
          <w:spacing w:val="1"/>
        </w:rPr>
        <w:t> </w:t>
      </w:r>
      <w:r>
        <w:rPr/>
        <w:t>piedra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asfalto (como se explicó anteriormente), es decir, no</w:t>
      </w:r>
      <w:r>
        <w:rPr>
          <w:spacing w:val="-5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homogéneo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 mecánica de dicho agregado es menor a</w:t>
      </w:r>
      <w:r>
        <w:rPr>
          <w:spacing w:val="-5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pudiese</w:t>
      </w:r>
      <w:r>
        <w:rPr>
          <w:spacing w:val="1"/>
        </w:rPr>
        <w:t> </w:t>
      </w:r>
      <w:r>
        <w:rPr/>
        <w:t>aportar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</w:t>
      </w:r>
      <w:r>
        <w:rPr>
          <w:spacing w:val="1"/>
        </w:rPr>
        <w:t> </w:t>
      </w:r>
      <w:r>
        <w:rPr/>
        <w:t>convencional.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probetas</w:t>
      </w:r>
      <w:r>
        <w:rPr>
          <w:spacing w:val="1"/>
        </w:rPr>
        <w:t> </w:t>
      </w:r>
      <w:r>
        <w:rPr/>
        <w:t>ensayadas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reconeco, se evidencia cómo las partículas de dicho</w:t>
      </w:r>
      <w:r>
        <w:rPr>
          <w:spacing w:val="-51"/>
        </w:rPr>
        <w:t> </w:t>
      </w:r>
      <w:r>
        <w:rPr/>
        <w:t>material</w:t>
      </w:r>
      <w:r>
        <w:rPr>
          <w:spacing w:val="23"/>
        </w:rPr>
        <w:t> </w:t>
      </w:r>
      <w:r>
        <w:rPr/>
        <w:t>se</w:t>
      </w:r>
      <w:r>
        <w:rPr>
          <w:spacing w:val="20"/>
        </w:rPr>
        <w:t> </w:t>
      </w:r>
      <w:r>
        <w:rPr/>
        <w:t>desprenden</w:t>
      </w:r>
      <w:r>
        <w:rPr>
          <w:spacing w:val="21"/>
        </w:rPr>
        <w:t> </w:t>
      </w:r>
      <w:r>
        <w:rPr/>
        <w:t>o</w:t>
      </w:r>
      <w:r>
        <w:rPr>
          <w:spacing w:val="23"/>
        </w:rPr>
        <w:t> </w:t>
      </w:r>
      <w:r>
        <w:rPr/>
        <w:t>se</w:t>
      </w:r>
      <w:r>
        <w:rPr>
          <w:spacing w:val="20"/>
        </w:rPr>
        <w:t> </w:t>
      </w:r>
      <w:r>
        <w:rPr/>
        <w:t>deshacen,</w:t>
      </w:r>
      <w:r>
        <w:rPr>
          <w:spacing w:val="23"/>
        </w:rPr>
        <w:t> </w:t>
      </w:r>
      <w:r>
        <w:rPr/>
        <w:t>lo</w:t>
      </w:r>
      <w:r>
        <w:rPr>
          <w:spacing w:val="20"/>
        </w:rPr>
        <w:t> </w:t>
      </w:r>
      <w:r>
        <w:rPr/>
        <w:t>cual</w:t>
      </w:r>
      <w:r>
        <w:rPr>
          <w:spacing w:val="20"/>
        </w:rPr>
        <w:t> </w:t>
      </w:r>
      <w:r>
        <w:rPr/>
        <w:t>no </w:t>
      </w:r>
    </w:p>
    <w:p>
      <w:pPr>
        <w:pStyle w:val="BodyText"/>
        <w:spacing w:line="242" w:lineRule="auto" w:before="99"/>
        <w:ind w:left="616" w:right="359"/>
        <w:jc w:val="both"/>
      </w:pPr>
      <w:r>
        <w:rPr/>
        <w:br w:type="column"/>
      </w:r>
      <w:r>
        <w:rPr/>
        <w:t>suele pasar con un agregado grueso común como la</w:t>
      </w:r>
      <w:r>
        <w:rPr>
          <w:spacing w:val="-51"/>
        </w:rPr>
        <w:t> </w:t>
      </w:r>
      <w:r>
        <w:rPr/>
        <w:t>piedra. Por consecuencia las mayores resistencias</w:t>
      </w:r>
      <w:r>
        <w:rPr>
          <w:spacing w:val="1"/>
        </w:rPr>
        <w:t> </w:t>
      </w:r>
      <w:r>
        <w:rPr/>
        <w:t>alcanzadas fueron las correspondientes a la mezcla</w:t>
      </w:r>
      <w:r>
        <w:rPr>
          <w:spacing w:val="1"/>
        </w:rPr>
        <w:t> </w:t>
      </w:r>
      <w:r>
        <w:rPr/>
        <w:t>MR-10, la cual presenta una variación de 100/0 de</w:t>
      </w:r>
      <w:r>
        <w:rPr>
          <w:spacing w:val="1"/>
        </w:rPr>
        <w:t> </w:t>
      </w:r>
      <w:r>
        <w:rPr/>
        <w:t>Piedra/Reconeco.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spacing w:line="364" w:lineRule="auto" w:before="0"/>
        <w:ind w:left="1946" w:right="472" w:hanging="1224"/>
        <w:jc w:val="both"/>
        <w:rPr>
          <w:sz w:val="18"/>
        </w:rPr>
      </w:pPr>
      <w:r>
        <w:rPr/>
        <w:pict>
          <v:group style="position:absolute;margin-left:338.774994pt;margin-top:-173.453094pt;width:212.25pt;height:167.25pt;mso-position-horizontal-relative:page;mso-position-vertical-relative:paragraph;z-index:15757824" coordorigin="6775,-3469" coordsize="4245,3345">
            <v:shape style="position:absolute;left:7440;top:-2901;width:3375;height:2330" coordorigin="7440,-2901" coordsize="3375,2330" path="m7440,-571l10815,-571m7440,-860l10815,-860m7440,-1153l10815,-1153m7440,-1446l10815,-1446m7440,-1734l10815,-1734m7440,-2027l10815,-2027m7440,-2319l10815,-2319m7440,-2607l10815,-2607m7440,-2901l10815,-2901m7440,-2901l7440,-571m8563,-2901l8563,-571m9691,-2901l9691,-571m10815,-2901l10815,-571e" filled="false" stroked="true" strokeweight=".75pt" strokecolor="#dadada">
              <v:path arrowok="t"/>
              <v:stroke dashstyle="solid"/>
            </v:shape>
            <v:shape style="position:absolute;left:7440;top:-1836;width:3150;height:1265" coordorigin="7440,-1836" coordsize="3150,1265" path="m7440,-571l8227,-1503,9014,-1585,10590,-1836e" filled="false" stroked="true" strokeweight="1.5pt" strokecolor="#4471c4">
              <v:path arrowok="t"/>
              <v:stroke dashstyle="solid"/>
            </v:shape>
            <v:shape style="position:absolute;left:7390;top:-621;width:111;height:111" type="#_x0000_t75" stroked="false">
              <v:imagedata r:id="rId156" o:title=""/>
            </v:shape>
            <v:shape style="position:absolute;left:8178;top:-1557;width:111;height:111" type="#_x0000_t75" stroked="false">
              <v:imagedata r:id="rId156" o:title=""/>
            </v:shape>
            <v:shape style="position:absolute;left:8965;top:-1634;width:111;height:111" type="#_x0000_t75" stroked="false">
              <v:imagedata r:id="rId156" o:title=""/>
            </v:shape>
            <v:shape style="position:absolute;left:10539;top:-1888;width:111;height:111" type="#_x0000_t75" stroked="false">
              <v:imagedata r:id="rId156" o:title=""/>
            </v:shape>
            <v:shape style="position:absolute;left:7440;top:-1983;width:3150;height:1412" coordorigin="7440,-1983" coordsize="3150,1412" path="m7440,-571l8227,-1676,9014,-1719,10590,-1983e" filled="false" stroked="true" strokeweight="1.5pt" strokecolor="#ec7c30">
              <v:path arrowok="t"/>
              <v:stroke dashstyle="solid"/>
            </v:shape>
            <v:shape style="position:absolute;left:7390;top:-621;width:111;height:111" type="#_x0000_t75" stroked="false">
              <v:imagedata r:id="rId157" o:title=""/>
            </v:shape>
            <v:shape style="position:absolute;left:8178;top:-1730;width:111;height:111" type="#_x0000_t75" stroked="false">
              <v:imagedata r:id="rId157" o:title=""/>
            </v:shape>
            <v:shape style="position:absolute;left:8965;top:-1773;width:111;height:111" type="#_x0000_t75" stroked="false">
              <v:imagedata r:id="rId157" o:title=""/>
            </v:shape>
            <v:shape style="position:absolute;left:10539;top:-2032;width:111;height:111" type="#_x0000_t75" stroked="false">
              <v:imagedata r:id="rId157" o:title=""/>
            </v:shape>
            <v:shape style="position:absolute;left:7440;top:-2131;width:3150;height:1560" coordorigin="7440,-2131" coordsize="3150,1560" path="m7440,-571l8227,-1729,9014,-1892,10590,-2131e" filled="false" stroked="true" strokeweight="1.5pt" strokecolor="#a5a5a5">
              <v:path arrowok="t"/>
              <v:stroke dashstyle="solid"/>
            </v:shape>
            <v:shape style="position:absolute;left:7390;top:-621;width:111;height:111" type="#_x0000_t75" stroked="false">
              <v:imagedata r:id="rId158" o:title=""/>
            </v:shape>
            <v:shape style="position:absolute;left:8178;top:-1778;width:111;height:111" type="#_x0000_t75" stroked="false">
              <v:imagedata r:id="rId159" o:title=""/>
            </v:shape>
            <v:shape style="position:absolute;left:8965;top:-1941;width:111;height:111" type="#_x0000_t75" stroked="false">
              <v:imagedata r:id="rId158" o:title=""/>
            </v:shape>
            <v:shape style="position:absolute;left:10539;top:-2181;width:111;height:111" type="#_x0000_t75" stroked="false">
              <v:imagedata r:id="rId158" o:title=""/>
            </v:shape>
            <v:shape style="position:absolute;left:7440;top:-2214;width:3150;height:1643" coordorigin="7440,-2214" coordsize="3150,1643" path="m7440,-571l8227,-1719,9014,-1902,10590,-2214e" filled="false" stroked="true" strokeweight="1.5pt" strokecolor="#ffc000">
              <v:path arrowok="t"/>
              <v:stroke dashstyle="solid"/>
            </v:shape>
            <v:shape style="position:absolute;left:7390;top:-621;width:111;height:111" type="#_x0000_t75" stroked="false">
              <v:imagedata r:id="rId160" o:title=""/>
            </v:shape>
            <v:shape style="position:absolute;left:8178;top:-1768;width:111;height:111" type="#_x0000_t75" stroked="false">
              <v:imagedata r:id="rId160" o:title=""/>
            </v:shape>
            <v:shape style="position:absolute;left:8965;top:-1955;width:111;height:111" type="#_x0000_t75" stroked="false">
              <v:imagedata r:id="rId160" o:title=""/>
            </v:shape>
            <v:shape style="position:absolute;left:10539;top:-2263;width:111;height:111" type="#_x0000_t75" stroked="false">
              <v:imagedata r:id="rId160" o:title=""/>
            </v:shape>
            <v:shape style="position:absolute;left:7440;top:-2307;width:3150;height:1735" coordorigin="7440,-2307" coordsize="3150,1735" path="m7440,-572l8227,-1778,9014,-1941,10590,-2307e" filled="false" stroked="true" strokeweight="1.5pt" strokecolor="#5b9bd4">
              <v:path arrowok="t"/>
              <v:stroke dashstyle="solid"/>
            </v:shape>
            <v:shape style="position:absolute;left:7390;top:-621;width:111;height:111" type="#_x0000_t75" stroked="false">
              <v:imagedata r:id="rId161" o:title=""/>
            </v:shape>
            <v:shape style="position:absolute;left:8178;top:-1831;width:111;height:111" type="#_x0000_t75" stroked="false">
              <v:imagedata r:id="rId162" o:title=""/>
            </v:shape>
            <v:shape style="position:absolute;left:8965;top:-1994;width:111;height:111" type="#_x0000_t75" stroked="false">
              <v:imagedata r:id="rId161" o:title=""/>
            </v:shape>
            <v:shape style="position:absolute;left:10539;top:-2359;width:111;height:111" type="#_x0000_t75" stroked="false">
              <v:imagedata r:id="rId161" o:title=""/>
            </v:shape>
            <v:shape style="position:absolute;left:7440;top:-2344;width:3150;height:1773" coordorigin="7440,-2344" coordsize="3150,1773" path="m7440,-571l8227,-1734,9014,-2003,10590,-2344e" filled="false" stroked="true" strokeweight="1.5pt" strokecolor="#6fac46">
              <v:path arrowok="t"/>
              <v:stroke dashstyle="solid"/>
            </v:shape>
            <v:shape style="position:absolute;left:7390;top:-621;width:111;height:111" type="#_x0000_t75" stroked="false">
              <v:imagedata r:id="rId163" o:title=""/>
            </v:shape>
            <v:shape style="position:absolute;left:8178;top:-1787;width:111;height:111" type="#_x0000_t75" stroked="false">
              <v:imagedata r:id="rId163" o:title=""/>
            </v:shape>
            <v:shape style="position:absolute;left:8965;top:-2056;width:111;height:111" type="#_x0000_t75" stroked="false">
              <v:imagedata r:id="rId164" o:title=""/>
            </v:shape>
            <v:shape style="position:absolute;left:10539;top:-2397;width:111;height:111" type="#_x0000_t75" stroked="false">
              <v:imagedata r:id="rId163" o:title=""/>
            </v:shape>
            <v:shape style="position:absolute;left:7440;top:-2370;width:3150;height:1798" coordorigin="7440,-2370" coordsize="3150,1798" path="m7440,-572l8227,-1840,9014,-2080,10590,-2370e" filled="false" stroked="true" strokeweight="1.5pt" strokecolor="#254478">
              <v:path arrowok="t"/>
              <v:stroke dashstyle="solid"/>
            </v:shape>
            <v:shape style="position:absolute;left:7390;top:-621;width:111;height:111" type="#_x0000_t75" stroked="false">
              <v:imagedata r:id="rId165" o:title=""/>
            </v:shape>
            <v:shape style="position:absolute;left:8178;top:-1888;width:111;height:111" type="#_x0000_t75" stroked="false">
              <v:imagedata r:id="rId165" o:title=""/>
            </v:shape>
            <v:shape style="position:absolute;left:8965;top:-2128;width:111;height:111" type="#_x0000_t75" stroked="false">
              <v:imagedata r:id="rId165" o:title=""/>
            </v:shape>
            <v:shape style="position:absolute;left:10539;top:-2421;width:111;height:111" type="#_x0000_t75" stroked="false">
              <v:imagedata r:id="rId165" o:title=""/>
            </v:shape>
            <v:shape style="position:absolute;left:7440;top:-2401;width:3150;height:1829" coordorigin="7440,-2401" coordsize="3150,1829" path="m7440,-572l8227,-1888,9014,-2128,10590,-2401e" filled="false" stroked="true" strokeweight="1.5pt" strokecolor="#9e470d">
              <v:path arrowok="t"/>
              <v:stroke dashstyle="solid"/>
            </v:shape>
            <v:shape style="position:absolute;left:7390;top:-621;width:111;height:111" type="#_x0000_t75" stroked="false">
              <v:imagedata r:id="rId166" o:title=""/>
            </v:shape>
            <v:shape style="position:absolute;left:8178;top:-1936;width:111;height:111" type="#_x0000_t75" stroked="false">
              <v:imagedata r:id="rId167" o:title=""/>
            </v:shape>
            <v:shape style="position:absolute;left:8965;top:-2181;width:111;height:111" type="#_x0000_t75" stroked="false">
              <v:imagedata r:id="rId166" o:title=""/>
            </v:shape>
            <v:shape style="position:absolute;left:10539;top:-2450;width:111;height:111" type="#_x0000_t75" stroked="false">
              <v:imagedata r:id="rId166" o:title=""/>
            </v:shape>
            <v:shape style="position:absolute;left:7440;top:-2446;width:3150;height:1874" coordorigin="7440,-2446" coordsize="3150,1874" path="m7440,-572l8227,-1980,9014,-2229,10590,-2446e" filled="false" stroked="true" strokeweight="1.5pt" strokecolor="#626262">
              <v:path arrowok="t"/>
              <v:stroke dashstyle="solid"/>
            </v:shape>
            <v:shape style="position:absolute;left:7390;top:-621;width:111;height:111" type="#_x0000_t75" stroked="false">
              <v:imagedata r:id="rId168" o:title=""/>
            </v:shape>
            <v:shape style="position:absolute;left:8178;top:-2032;width:111;height:111" type="#_x0000_t75" stroked="false">
              <v:imagedata r:id="rId168" o:title=""/>
            </v:shape>
            <v:shape style="position:absolute;left:8965;top:-2277;width:111;height:111" type="#_x0000_t75" stroked="false">
              <v:imagedata r:id="rId168" o:title=""/>
            </v:shape>
            <v:shape style="position:absolute;left:10539;top:-2498;width:111;height:111" type="#_x0000_t75" stroked="false">
              <v:imagedata r:id="rId169" o:title=""/>
            </v:shape>
            <v:shape style="position:absolute;left:7440;top:-2516;width:3150;height:1944" coordorigin="7440,-2516" coordsize="3150,1944" path="m7440,-572l8227,-2124,9014,-2388,10590,-2516e" filled="false" stroked="true" strokeweight="1.5pt" strokecolor="#997300">
              <v:path arrowok="t"/>
              <v:stroke dashstyle="solid"/>
            </v:shape>
            <v:shape style="position:absolute;left:7390;top:-621;width:111;height:111" type="#_x0000_t75" stroked="false">
              <v:imagedata r:id="rId170" o:title=""/>
            </v:shape>
            <v:shape style="position:absolute;left:8178;top:-2171;width:111;height:111" type="#_x0000_t75" stroked="false">
              <v:imagedata r:id="rId170" o:title=""/>
            </v:shape>
            <v:shape style="position:absolute;left:8965;top:-2440;width:111;height:111" type="#_x0000_t75" stroked="false">
              <v:imagedata r:id="rId170" o:title=""/>
            </v:shape>
            <v:shape style="position:absolute;left:10539;top:-2565;width:111;height:111" type="#_x0000_t75" stroked="false">
              <v:imagedata r:id="rId171" o:title=""/>
            </v:shape>
            <v:shape style="position:absolute;left:7440;top:-2772;width:3150;height:2200" coordorigin="7440,-2772" coordsize="3150,2200" path="m7440,-572l8227,-2282,9014,-2517,10590,-2772e" filled="false" stroked="true" strokeweight="1.5pt" strokecolor="#245e91">
              <v:path arrowok="t"/>
              <v:stroke dashstyle="solid"/>
            </v:shape>
            <v:shape style="position:absolute;left:7390;top:-621;width:111;height:111" type="#_x0000_t75" stroked="false">
              <v:imagedata r:id="rId172" o:title=""/>
            </v:shape>
            <v:shape style="position:absolute;left:8178;top:-2335;width:111;height:111" type="#_x0000_t75" stroked="false">
              <v:imagedata r:id="rId172" o:title=""/>
            </v:shape>
            <v:shape style="position:absolute;left:8965;top:-2565;width:111;height:111" type="#_x0000_t75" stroked="false">
              <v:imagedata r:id="rId173" o:title=""/>
            </v:shape>
            <v:shape style="position:absolute;left:10539;top:-2824;width:111;height:111" type="#_x0000_t75" stroked="false">
              <v:imagedata r:id="rId172" o:title=""/>
            </v:shape>
            <v:line style="position:absolute" from="8074,-1142" to="8458,-1142" stroked="true" strokeweight="1.5pt" strokecolor="#4471c4">
              <v:stroke dashstyle="solid"/>
            </v:line>
            <v:shape style="position:absolute;left:8239;top:-1170;width:58;height:58" coordorigin="8239,-1170" coordsize="58,58" path="m8268,-1170l8257,-1168,8248,-1161,8241,-1152,8239,-1141,8241,-1130,8248,-1121,8257,-1114,8268,-1112,8279,-1114,8288,-1121,8295,-1130,8297,-1141,8295,-1152,8288,-1161,8279,-1168,8268,-1170xe" filled="true" fillcolor="#4471c4" stroked="false">
              <v:path arrowok="t"/>
              <v:fill type="solid"/>
            </v:shape>
            <v:shape style="position:absolute;left:8239;top:-1170;width:58;height:58" coordorigin="8239,-1170" coordsize="58,58" path="m8297,-1141l8295,-1130,8288,-1121,8279,-1114,8268,-1112,8257,-1114,8248,-1121,8241,-1130,8239,-1141,8241,-1152,8248,-1161,8257,-1168,8268,-1170,8279,-1168,8288,-1161,8295,-1152,8297,-1141xe" filled="false" stroked="true" strokeweight=".75pt" strokecolor="#4471c4">
              <v:path arrowok="t"/>
              <v:stroke dashstyle="solid"/>
            </v:shape>
            <v:line style="position:absolute" from="8996,-1142" to="9380,-1142" stroked="true" strokeweight="1.5pt" strokecolor="#ec7c30">
              <v:stroke dashstyle="solid"/>
            </v:line>
            <v:shape style="position:absolute;left:9160;top:-1170;width:57;height:58" coordorigin="9160,-1170" coordsize="57,58" path="m9189,-1170l9177,-1168,9168,-1161,9162,-1152,9160,-1141,9162,-1130,9168,-1121,9177,-1114,9189,-1112,9200,-1114,9209,-1121,9215,-1130,9217,-1141,9215,-1152,9209,-1161,9200,-1168,9189,-1170xe" filled="true" fillcolor="#ec7c30" stroked="false">
              <v:path arrowok="t"/>
              <v:fill type="solid"/>
            </v:shape>
            <v:shape style="position:absolute;left:9160;top:-1170;width:57;height:58" coordorigin="9160,-1170" coordsize="57,58" path="m9217,-1141l9215,-1130,9209,-1121,9200,-1114,9189,-1112,9177,-1114,9168,-1121,9162,-1130,9160,-1141,9162,-1152,9168,-1161,9177,-1168,9189,-1170,9200,-1168,9209,-1161,9215,-1152,9217,-1141xe" filled="false" stroked="true" strokeweight=".75pt" strokecolor="#ec7c30">
              <v:path arrowok="t"/>
              <v:stroke dashstyle="solid"/>
            </v:shape>
            <v:line style="position:absolute" from="9918,-1142" to="10302,-1142" stroked="true" strokeweight="1.5pt" strokecolor="#a5a5a5">
              <v:stroke dashstyle="solid"/>
            </v:line>
            <v:shape style="position:absolute;left:10082;top:-1170;width:58;height:58" coordorigin="10082,-1170" coordsize="58,58" path="m10111,-1170l10100,-1168,10091,-1161,10085,-1152,10082,-1141,10085,-1130,10091,-1121,10100,-1114,10111,-1112,10122,-1114,10132,-1121,10138,-1130,10140,-1141,10138,-1152,10132,-1161,10122,-1168,10111,-1170xe" filled="true" fillcolor="#a5a5a5" stroked="false">
              <v:path arrowok="t"/>
              <v:fill type="solid"/>
            </v:shape>
            <v:shape style="position:absolute;left:10082;top:-1170;width:58;height:58" coordorigin="10082,-1170" coordsize="58,58" path="m10140,-1141l10138,-1130,10132,-1121,10122,-1114,10111,-1112,10100,-1114,10091,-1121,10085,-1130,10082,-1141,10085,-1152,10091,-1161,10100,-1168,10111,-1170,10122,-1168,10132,-1161,10138,-1152,10140,-1141xe" filled="false" stroked="true" strokeweight=".75pt" strokecolor="#a5a5a5">
              <v:path arrowok="t"/>
              <v:stroke dashstyle="solid"/>
            </v:shape>
            <v:line style="position:absolute" from="8074,-998" to="8458,-998" stroked="true" strokeweight="1.5pt" strokecolor="#ffc000">
              <v:stroke dashstyle="solid"/>
            </v:line>
            <v:shape style="position:absolute;left:8239;top:-1026;width:58;height:58" coordorigin="8239,-1026" coordsize="58,58" path="m8268,-1026l8257,-1024,8248,-1017,8241,-1008,8239,-997,8241,-986,8248,-977,8257,-970,8268,-968,8279,-970,8288,-977,8295,-986,8297,-997,8295,-1008,8288,-1017,8279,-1024,8268,-1026xe" filled="true" fillcolor="#ffc000" stroked="false">
              <v:path arrowok="t"/>
              <v:fill type="solid"/>
            </v:shape>
            <v:shape style="position:absolute;left:8239;top:-1026;width:58;height:58" coordorigin="8239,-1026" coordsize="58,58" path="m8297,-997l8295,-986,8288,-977,8279,-970,8268,-968,8257,-970,8248,-977,8241,-986,8239,-997,8241,-1008,8248,-1017,8257,-1024,8268,-1026,8279,-1024,8288,-1017,8295,-1008,8297,-997xe" filled="false" stroked="true" strokeweight=".75pt" strokecolor="#ffc000">
              <v:path arrowok="t"/>
              <v:stroke dashstyle="solid"/>
            </v:shape>
            <v:line style="position:absolute" from="8996,-998" to="9380,-998" stroked="true" strokeweight="1.5pt" strokecolor="#5b9bd4">
              <v:stroke dashstyle="solid"/>
            </v:line>
            <v:shape style="position:absolute;left:9160;top:-1026;width:57;height:58" coordorigin="9160,-1026" coordsize="57,58" path="m9189,-1026l9177,-1024,9168,-1017,9162,-1008,9160,-997,9162,-986,9168,-977,9177,-970,9189,-968,9200,-970,9209,-977,9215,-986,9217,-997,9215,-1008,9209,-1017,9200,-1024,9189,-1026xe" filled="true" fillcolor="#5b9bd4" stroked="false">
              <v:path arrowok="t"/>
              <v:fill type="solid"/>
            </v:shape>
            <v:shape style="position:absolute;left:9160;top:-1026;width:57;height:58" coordorigin="9160,-1026" coordsize="57,58" path="m9217,-997l9215,-986,9209,-977,9200,-970,9189,-968,9177,-970,9168,-977,9162,-986,9160,-997,9162,-1008,9168,-1017,9177,-1024,9189,-1026,9200,-1024,9209,-1017,9215,-1008,9217,-997xe" filled="false" stroked="true" strokeweight=".75pt" strokecolor="#5b9bd4">
              <v:path arrowok="t"/>
              <v:stroke dashstyle="solid"/>
            </v:shape>
            <v:line style="position:absolute" from="9918,-998" to="10302,-998" stroked="true" strokeweight="1.5pt" strokecolor="#6fac46">
              <v:stroke dashstyle="solid"/>
            </v:line>
            <v:shape style="position:absolute;left:10082;top:-1026;width:58;height:58" coordorigin="10082,-1026" coordsize="58,58" path="m10111,-1026l10100,-1024,10091,-1017,10085,-1008,10082,-997,10085,-986,10091,-977,10100,-970,10111,-968,10122,-970,10132,-977,10138,-986,10140,-997,10138,-1008,10132,-1017,10122,-1024,10111,-1026xe" filled="true" fillcolor="#6fac46" stroked="false">
              <v:path arrowok="t"/>
              <v:fill type="solid"/>
            </v:shape>
            <v:shape style="position:absolute;left:10082;top:-1026;width:58;height:58" coordorigin="10082,-1026" coordsize="58,58" path="m10140,-997l10138,-986,10132,-977,10122,-970,10111,-968,10100,-970,10091,-977,10085,-986,10082,-997,10085,-1008,10091,-1017,10100,-1024,10111,-1026,10122,-1024,10132,-1017,10138,-1008,10140,-997xe" filled="false" stroked="true" strokeweight=".75pt" strokecolor="#6fac46">
              <v:path arrowok="t"/>
              <v:stroke dashstyle="solid"/>
            </v:shape>
            <v:line style="position:absolute" from="8074,-853" to="8458,-853" stroked="true" strokeweight="1.5pt" strokecolor="#254478">
              <v:stroke dashstyle="solid"/>
            </v:line>
            <v:shape style="position:absolute;left:8239;top:-882;width:58;height:58" coordorigin="8239,-882" coordsize="58,58" path="m8268,-882l8257,-880,8248,-873,8241,-864,8239,-853,8241,-842,8248,-833,8257,-826,8268,-824,8279,-826,8288,-833,8295,-842,8297,-853,8295,-864,8288,-873,8279,-880,8268,-882xe" filled="true" fillcolor="#254478" stroked="false">
              <v:path arrowok="t"/>
              <v:fill type="solid"/>
            </v:shape>
            <v:shape style="position:absolute;left:8239;top:-882;width:58;height:58" coordorigin="8239,-882" coordsize="58,58" path="m8297,-853l8295,-842,8288,-833,8279,-826,8268,-824,8257,-826,8248,-833,8241,-842,8239,-853,8241,-864,8248,-873,8257,-880,8268,-882,8279,-880,8288,-873,8295,-864,8297,-853xe" filled="false" stroked="true" strokeweight=".75pt" strokecolor="#254478">
              <v:path arrowok="t"/>
              <v:stroke dashstyle="solid"/>
            </v:shape>
            <v:line style="position:absolute" from="8996,-853" to="9380,-853" stroked="true" strokeweight="1.5pt" strokecolor="#9e470d">
              <v:stroke dashstyle="solid"/>
            </v:line>
            <v:shape style="position:absolute;left:9160;top:-882;width:57;height:58" coordorigin="9160,-882" coordsize="57,58" path="m9189,-882l9177,-880,9168,-873,9162,-864,9160,-853,9162,-842,9168,-833,9177,-826,9189,-824,9200,-826,9209,-833,9215,-842,9217,-853,9215,-864,9209,-873,9200,-880,9189,-882xe" filled="true" fillcolor="#9e470d" stroked="false">
              <v:path arrowok="t"/>
              <v:fill type="solid"/>
            </v:shape>
            <v:shape style="position:absolute;left:9160;top:-882;width:57;height:58" coordorigin="9160,-882" coordsize="57,58" path="m9217,-853l9215,-842,9209,-833,9200,-826,9189,-824,9177,-826,9168,-833,9162,-842,9160,-853,9162,-864,9168,-873,9177,-880,9189,-882,9200,-880,9209,-873,9215,-864,9217,-853xe" filled="false" stroked="true" strokeweight=".75pt" strokecolor="#9e470d">
              <v:path arrowok="t"/>
              <v:stroke dashstyle="solid"/>
            </v:shape>
            <v:line style="position:absolute" from="9918,-853" to="10302,-853" stroked="true" strokeweight="1.5pt" strokecolor="#626262">
              <v:stroke dashstyle="solid"/>
            </v:line>
            <v:shape style="position:absolute;left:10082;top:-882;width:58;height:58" coordorigin="10082,-882" coordsize="58,58" path="m10111,-882l10100,-880,10091,-873,10085,-864,10082,-853,10085,-842,10091,-833,10100,-826,10111,-824,10122,-826,10132,-833,10138,-842,10140,-853,10138,-864,10132,-873,10122,-880,10111,-882xe" filled="true" fillcolor="#626262" stroked="false">
              <v:path arrowok="t"/>
              <v:fill type="solid"/>
            </v:shape>
            <v:shape style="position:absolute;left:10082;top:-882;width:58;height:58" coordorigin="10082,-882" coordsize="58,58" path="m10140,-853l10138,-842,10132,-833,10122,-826,10111,-824,10100,-826,10091,-833,10085,-842,10082,-853,10085,-864,10091,-873,10100,-880,10111,-882,10122,-880,10132,-873,10138,-864,10140,-853xe" filled="false" stroked="true" strokeweight=".75pt" strokecolor="#626262">
              <v:path arrowok="t"/>
              <v:stroke dashstyle="solid"/>
            </v:shape>
            <v:line style="position:absolute" from="8074,-709" to="8458,-709" stroked="true" strokeweight="1.5pt" strokecolor="#997300">
              <v:stroke dashstyle="solid"/>
            </v:line>
            <v:shape style="position:absolute;left:8239;top:-738;width:58;height:58" coordorigin="8239,-738" coordsize="58,58" path="m8268,-738l8257,-736,8248,-729,8241,-720,8239,-709,8241,-698,8248,-689,8257,-682,8268,-680,8279,-682,8288,-689,8295,-698,8297,-709,8295,-720,8288,-729,8279,-736,8268,-738xe" filled="true" fillcolor="#997300" stroked="false">
              <v:path arrowok="t"/>
              <v:fill type="solid"/>
            </v:shape>
            <v:shape style="position:absolute;left:8239;top:-738;width:58;height:58" coordorigin="8239,-738" coordsize="58,58" path="m8297,-709l8295,-698,8288,-689,8279,-682,8268,-680,8257,-682,8248,-689,8241,-698,8239,-709,8241,-720,8248,-729,8257,-736,8268,-738,8279,-736,8288,-729,8295,-720,8297,-709xe" filled="false" stroked="true" strokeweight=".75pt" strokecolor="#997300">
              <v:path arrowok="t"/>
              <v:stroke dashstyle="solid"/>
            </v:shape>
            <v:line style="position:absolute" from="8996,-709" to="9380,-709" stroked="true" strokeweight="1.5pt" strokecolor="#245e91">
              <v:stroke dashstyle="solid"/>
            </v:line>
            <v:shape style="position:absolute;left:9160;top:-738;width:57;height:58" coordorigin="9160,-738" coordsize="57,58" path="m9189,-738l9177,-736,9168,-729,9162,-720,9160,-709,9162,-698,9168,-689,9177,-682,9189,-680,9200,-682,9209,-689,9215,-698,9217,-709,9215,-720,9209,-729,9200,-736,9189,-738xe" filled="true" fillcolor="#245e91" stroked="false">
              <v:path arrowok="t"/>
              <v:fill type="solid"/>
            </v:shape>
            <v:shape style="position:absolute;left:9160;top:-738;width:57;height:58" coordorigin="9160,-738" coordsize="57,58" path="m9217,-709l9215,-698,9209,-689,9200,-682,9189,-680,9177,-682,9168,-689,9162,-698,9160,-709,9162,-720,9168,-729,9177,-736,9189,-738,9200,-736,9209,-729,9215,-720,9217,-709xe" filled="false" stroked="true" strokeweight=".75pt" strokecolor="#245e91">
              <v:path arrowok="t"/>
              <v:stroke dashstyle="solid"/>
            </v:shape>
            <v:rect style="position:absolute;left:6783;top:-3462;width:4230;height:3330" filled="false" stroked="true" strokeweight=".75pt" strokecolor="#000000">
              <v:stroke dashstyle="solid"/>
            </v:rect>
            <v:shape style="position:absolute;left:7471;top:-3344;width:2773;height:383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105" w:right="15" w:hanging="106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Desarrollo</w:t>
                    </w:r>
                    <w:r>
                      <w:rPr>
                        <w:rFonts w:ascii="Arial" w:hAnsi="Arial"/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Resistencia</w:t>
                    </w:r>
                    <w:r>
                      <w:rPr>
                        <w:rFonts w:ascii="Arial" w:hAnsi="Arial"/>
                        <w:b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las</w:t>
                    </w:r>
                    <w:r>
                      <w:rPr>
                        <w:rFonts w:ascii="Arial" w:hAnsi="Arial"/>
                        <w:b/>
                        <w:spacing w:val="-44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Mezclas</w:t>
                    </w:r>
                    <w:r>
                      <w:rPr>
                        <w:rFonts w:ascii="Arial" w:hAnsi="Arial"/>
                        <w:b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con</w:t>
                    </w:r>
                    <w:r>
                      <w:rPr>
                        <w:rFonts w:ascii="Arial" w:hAnsi="Arial"/>
                        <w:b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Variación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P/R</w:t>
                    </w:r>
                    <w:r>
                      <w:rPr>
                        <w:rFonts w:ascii="Arial" w:hAnsi="Arial"/>
                        <w:b/>
                        <w:spacing w:val="-11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(MR)</w:t>
                    </w:r>
                  </w:p>
                </w:txbxContent>
              </v:textbox>
              <w10:wrap type="none"/>
            </v:shape>
            <v:shape style="position:absolute;left:7087;top:-2989;width:290;height:248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320</w:t>
                    </w:r>
                  </w:p>
                  <w:p>
                    <w:pPr>
                      <w:spacing w:before="134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280 </w:t>
                    </w:r>
                  </w:p>
                  <w:p>
                    <w:pPr>
                      <w:spacing w:before="132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240 </w:t>
                    </w:r>
                  </w:p>
                  <w:p>
                    <w:pPr>
                      <w:spacing w:before="132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200 </w:t>
                    </w:r>
                  </w:p>
                  <w:p>
                    <w:pPr>
                      <w:spacing w:before="132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160 </w:t>
                    </w:r>
                  </w:p>
                  <w:p>
                    <w:pPr>
                      <w:spacing w:before="134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120 </w:t>
                    </w:r>
                  </w:p>
                  <w:p>
                    <w:pPr>
                      <w:spacing w:before="132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80 </w:t>
                    </w:r>
                  </w:p>
                  <w:p>
                    <w:pPr>
                      <w:spacing w:before="135"/>
                      <w:ind w:left="0" w:right="18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 </w:t>
                    </w:r>
                  </w:p>
                  <w:p>
                    <w:pPr>
                      <w:spacing w:before="131"/>
                      <w:ind w:left="0" w:right="53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w w:val="97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00;top:-1212;width:347;height:568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0"/>
                      <w:jc w:val="both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MR-0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MR-3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MR-6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MR-9 </w:t>
                    </w:r>
                  </w:p>
                </w:txbxContent>
              </v:textbox>
              <w10:wrap type="none"/>
            </v:shape>
            <v:shape style="position:absolute;left:9424;top:-1212;width:412;height:568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0"/>
                      <w:jc w:val="both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MR-1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MR-4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MR-7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MR-10 </w:t>
                    </w:r>
                  </w:p>
                </w:txbxContent>
              </v:textbox>
              <w10:wrap type="none"/>
            </v:shape>
            <v:shape style="position:absolute;left:10346;top:-1212;width:347;height:424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0"/>
                      <w:jc w:val="both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MR-2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MR-5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MR-8 </w:t>
                    </w:r>
                  </w:p>
                </w:txbxContent>
              </v:textbox>
              <w10:wrap type="none"/>
            </v:shape>
            <v:shape style="position:absolute;left:7404;top:-493;width:134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491;top:-495;width:1077;height:307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 </w:t>
                    </w:r>
                  </w:p>
                  <w:p>
                    <w:pPr>
                      <w:spacing w:line="153" w:lineRule="exact" w:before="0"/>
                      <w:ind w:left="14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Curado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(Días) </w:t>
                    </w:r>
                  </w:p>
                </w:txbxContent>
              </v:textbox>
              <w10:wrap type="none"/>
            </v:shape>
            <v:shape style="position:absolute;left:9614;top:-493;width:174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0740;top:-493;width:174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3.823761pt;margin-top:-119.446854pt;width:9.9pt;height:67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1"/>
                      <w:sz w:val="14"/>
                    </w:rPr>
                    <w:t>Resitencia</w:t>
                  </w:r>
                  <w:r>
                    <w:rPr>
                      <w:spacing w:val="-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(Kgf/cm²)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Figura 20: </w:t>
      </w:r>
      <w:r>
        <w:rPr>
          <w:sz w:val="18"/>
        </w:rPr>
        <w:t>Desarrollo de la Resistencia de las Mezclas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Variación</w:t>
      </w:r>
      <w:r>
        <w:rPr>
          <w:spacing w:val="4"/>
          <w:sz w:val="18"/>
        </w:rPr>
        <w:t> </w:t>
      </w:r>
      <w:r>
        <w:rPr>
          <w:sz w:val="18"/>
        </w:rPr>
        <w:t>P/R</w:t>
      </w:r>
      <w:r>
        <w:rPr>
          <w:spacing w:val="-3"/>
          <w:sz w:val="18"/>
        </w:rPr>
        <w:t> </w:t>
      </w:r>
      <w:r>
        <w:rPr>
          <w:sz w:val="18"/>
        </w:rPr>
        <w:t>(MR). </w:t>
      </w:r>
    </w:p>
    <w:p>
      <w:pPr>
        <w:pStyle w:val="BodyText"/>
        <w:spacing w:line="242" w:lineRule="auto" w:before="6"/>
        <w:ind w:left="614" w:right="357" w:firstLine="2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20,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curado,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repite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mezclas,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7</w:t>
      </w:r>
      <w:r>
        <w:rPr>
          <w:spacing w:val="54"/>
        </w:rPr>
        <w:t> </w:t>
      </w:r>
      <w:r>
        <w:rPr/>
        <w:t>días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velocidad</w:t>
      </w:r>
      <w:r>
        <w:rPr>
          <w:spacing w:val="1"/>
        </w:rPr>
        <w:t> </w:t>
      </w:r>
      <w:r>
        <w:rPr/>
        <w:t>acelerada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adquieren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 final obtenida y después dicha velocidad</w:t>
      </w:r>
      <w:r>
        <w:rPr>
          <w:spacing w:val="1"/>
        </w:rPr>
        <w:t> </w:t>
      </w:r>
      <w:r>
        <w:rPr/>
        <w:t>disminuye conforme el pasar de los días, teniendo</w:t>
      </w:r>
      <w:r>
        <w:rPr>
          <w:spacing w:val="1"/>
        </w:rPr>
        <w:t> </w:t>
      </w:r>
      <w:r>
        <w:rPr/>
        <w:t>una diferencia máxima de 40 kgf/cm</w:t>
      </w:r>
      <w:r>
        <w:rPr>
          <w:rFonts w:ascii="Cambria Math" w:hAnsi="Cambria Math"/>
        </w:rPr>
        <w:t>²</w:t>
      </w:r>
      <w:r>
        <w:rPr>
          <w:rFonts w:ascii="Cambria Math" w:hAnsi="Cambria Math"/>
          <w:spacing w:val="1"/>
        </w:rPr>
        <w:t> </w:t>
      </w:r>
      <w:r>
        <w:rPr/>
        <w:t>de resistencia</w:t>
      </w:r>
      <w:r>
        <w:rPr>
          <w:spacing w:val="1"/>
        </w:rPr>
        <w:t> </w:t>
      </w:r>
      <w:r>
        <w:rPr/>
        <w:t>entre el plazo de 7 a 14 días y 50 kgf/cm</w:t>
      </w:r>
      <w:r>
        <w:rPr>
          <w:rFonts w:ascii="Cambria Math" w:hAnsi="Cambria Math"/>
        </w:rPr>
        <w:t>²</w:t>
      </w:r>
      <w:r>
        <w:rPr>
          <w:rFonts w:ascii="Cambria Math" w:hAnsi="Cambria Math"/>
          <w:spacing w:val="1"/>
        </w:rPr>
        <w:t> </w:t>
      </w:r>
      <w:r>
        <w:rPr/>
        <w:t>desde los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-1"/>
        </w:rPr>
        <w:t> </w:t>
      </w:r>
      <w:r>
        <w:rPr/>
        <w:t>28</w:t>
      </w:r>
      <w:r>
        <w:rPr>
          <w:spacing w:val="1"/>
        </w:rPr>
        <w:t> </w:t>
      </w:r>
      <w:r>
        <w:rPr/>
        <w:t>días. 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616" w:right="354"/>
        <w:jc w:val="both"/>
      </w:pPr>
      <w:r>
        <w:rPr/>
        <w:t>Al comparar las mezclas con 100% reconeco como</w:t>
      </w:r>
      <w:r>
        <w:rPr>
          <w:spacing w:val="1"/>
        </w:rPr>
        <w:t> </w:t>
      </w:r>
      <w:r>
        <w:rPr/>
        <w:t>agregado grueso (MR-0) con la mezcla patrón (MR-</w:t>
      </w:r>
      <w:r>
        <w:rPr>
          <w:spacing w:val="1"/>
        </w:rPr>
        <w:t> </w:t>
      </w:r>
      <w:r>
        <w:rPr/>
        <w:t>10)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piedra,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diferencia promedio del 74% entre las resistencias</w:t>
      </w:r>
      <w:r>
        <w:rPr>
          <w:spacing w:val="1"/>
        </w:rPr>
        <w:t> </w:t>
      </w:r>
      <w:r>
        <w:rPr/>
        <w:t>alcanzadas por ambas mezclas a los 28 días, es</w:t>
      </w:r>
      <w:r>
        <w:rPr>
          <w:spacing w:val="1"/>
        </w:rPr>
        <w:t> </w:t>
      </w:r>
      <w:r>
        <w:rPr/>
        <w:t>decir, al usar reconeco como sustituto del agregado</w:t>
      </w:r>
      <w:r>
        <w:rPr>
          <w:spacing w:val="1"/>
        </w:rPr>
        <w:t> </w:t>
      </w:r>
      <w:r>
        <w:rPr/>
        <w:t>grueso, así sea al 100% o variando los porcentajes</w:t>
      </w:r>
      <w:r>
        <w:rPr>
          <w:spacing w:val="1"/>
        </w:rPr>
        <w:t> </w:t>
      </w:r>
      <w:r>
        <w:rPr/>
        <w:t>Piedra/Reconeco, los valores finales siempre serán</w:t>
      </w:r>
      <w:r>
        <w:rPr>
          <w:spacing w:val="1"/>
        </w:rPr>
        <w:t> </w:t>
      </w:r>
      <w:r>
        <w:rPr/>
        <w:t>menores al de una mezcla con 100% piedra como</w:t>
      </w:r>
      <w:r>
        <w:rPr>
          <w:spacing w:val="1"/>
        </w:rPr>
        <w:t> </w:t>
      </w:r>
      <w:r>
        <w:rPr/>
        <w:t>agregado</w:t>
      </w:r>
      <w:r>
        <w:rPr>
          <w:spacing w:val="-2"/>
        </w:rPr>
        <w:t> </w:t>
      </w:r>
      <w:r>
        <w:rPr/>
        <w:t>grueso. 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615" w:right="355" w:firstLine="1"/>
        <w:jc w:val="both"/>
      </w:pPr>
      <w:r>
        <w:rPr/>
        <w:t>De acuerdo a los criterios de aceptación de la norma</w:t>
      </w:r>
      <w:r>
        <w:rPr>
          <w:spacing w:val="-5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estipula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ensayo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(promedio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cilindros)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debajo de Fc en más de: 35 kgf/cm</w:t>
      </w:r>
      <w:r>
        <w:rPr>
          <w:rFonts w:ascii="Cambria Math" w:hAnsi="Cambria Math"/>
        </w:rPr>
        <w:t>²</w:t>
      </w:r>
      <w:r>
        <w:rPr>
          <w:rFonts w:ascii="Cambria Math" w:hAnsi="Cambria Math"/>
          <w:spacing w:val="1"/>
        </w:rPr>
        <w:t> </w:t>
      </w:r>
      <w:r>
        <w:rPr/>
        <w:t>cuando Fc ≤</w:t>
      </w:r>
      <w:r>
        <w:rPr>
          <w:spacing w:val="1"/>
        </w:rPr>
        <w:t> </w:t>
      </w:r>
      <w:r>
        <w:rPr/>
        <w:t>350</w:t>
      </w:r>
      <w:r>
        <w:rPr>
          <w:spacing w:val="8"/>
        </w:rPr>
        <w:t> </w:t>
      </w:r>
      <w:r>
        <w:rPr/>
        <w:t>kgf/cm</w:t>
      </w:r>
      <w:r>
        <w:rPr>
          <w:rFonts w:ascii="Cambria Math" w:hAnsi="Cambria Math"/>
        </w:rPr>
        <w:t>²</w:t>
      </w:r>
      <w:r>
        <w:rPr>
          <w:rFonts w:ascii="Cambria Math" w:hAnsi="Cambria Math"/>
          <w:spacing w:val="22"/>
        </w:rPr>
        <w:t> </w:t>
      </w:r>
      <w:r>
        <w:rPr>
          <w:rFonts w:ascii="Arial" w:hAnsi="Arial"/>
          <w:b/>
          <w:sz w:val="22"/>
        </w:rPr>
        <w:t>[21]</w:t>
      </w:r>
      <w:r>
        <w:rPr/>
        <w:t>,</w:t>
      </w:r>
      <w:r>
        <w:rPr>
          <w:spacing w:val="14"/>
        </w:rPr>
        <w:t> </w:t>
      </w:r>
      <w:r>
        <w:rPr/>
        <w:t>las</w:t>
      </w:r>
      <w:r>
        <w:rPr>
          <w:spacing w:val="4"/>
        </w:rPr>
        <w:t> </w:t>
      </w:r>
      <w:r>
        <w:rPr/>
        <w:t>mezclas</w:t>
      </w:r>
      <w:r>
        <w:rPr>
          <w:spacing w:val="7"/>
        </w:rPr>
        <w:t> </w:t>
      </w:r>
      <w:r>
        <w:rPr/>
        <w:t>MR-0,</w:t>
      </w:r>
      <w:r>
        <w:rPr>
          <w:spacing w:val="14"/>
        </w:rPr>
        <w:t> </w:t>
      </w:r>
      <w:r>
        <w:rPr/>
        <w:t>MR-1</w:t>
      </w:r>
      <w:r>
        <w:rPr>
          <w:spacing w:val="8"/>
        </w:rPr>
        <w:t> </w:t>
      </w:r>
      <w:r>
        <w:rPr/>
        <w:t>y</w:t>
      </w:r>
      <w:r>
        <w:rPr>
          <w:spacing w:val="14"/>
        </w:rPr>
        <w:t> </w:t>
      </w:r>
      <w:r>
        <w:rPr/>
        <w:t>MR-2 </w:t>
      </w:r>
    </w:p>
    <w:p>
      <w:pPr>
        <w:spacing w:after="0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spacing w:before="114"/>
        <w:ind w:left="5076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2" w:lineRule="auto" w:before="99"/>
        <w:ind w:left="855" w:firstLine="1"/>
        <w:jc w:val="both"/>
      </w:pPr>
      <w:r>
        <w:rPr/>
        <w:t>no</w:t>
      </w:r>
      <w:r>
        <w:rPr>
          <w:spacing w:val="30"/>
        </w:rPr>
        <w:t> </w:t>
      </w:r>
      <w:r>
        <w:rPr/>
        <w:t>entran</w:t>
      </w:r>
      <w:r>
        <w:rPr>
          <w:spacing w:val="31"/>
        </w:rPr>
        <w:t> </w:t>
      </w:r>
      <w:r>
        <w:rPr/>
        <w:t>dentro</w:t>
      </w:r>
      <w:r>
        <w:rPr>
          <w:spacing w:val="29"/>
        </w:rPr>
        <w:t> </w:t>
      </w:r>
      <w:r>
        <w:rPr/>
        <w:t>del</w:t>
      </w:r>
      <w:r>
        <w:rPr>
          <w:spacing w:val="28"/>
        </w:rPr>
        <w:t> </w:t>
      </w:r>
      <w:r>
        <w:rPr/>
        <w:t>rango</w:t>
      </w:r>
      <w:r>
        <w:rPr>
          <w:spacing w:val="29"/>
        </w:rPr>
        <w:t> </w:t>
      </w:r>
      <w:r>
        <w:rPr/>
        <w:t>de</w:t>
      </w:r>
      <w:r>
        <w:rPr>
          <w:spacing w:val="31"/>
        </w:rPr>
        <w:t> </w:t>
      </w:r>
      <w:r>
        <w:rPr/>
        <w:t>aceptación,</w:t>
      </w:r>
      <w:r>
        <w:rPr>
          <w:spacing w:val="29"/>
        </w:rPr>
        <w:t> </w:t>
      </w:r>
      <w:r>
        <w:rPr/>
        <w:t>ya</w:t>
      </w:r>
      <w:r>
        <w:rPr>
          <w:spacing w:val="30"/>
        </w:rPr>
        <w:t> </w:t>
      </w:r>
      <w:r>
        <w:rPr/>
        <w:t>que</w:t>
      </w:r>
      <w:r>
        <w:rPr>
          <w:spacing w:val="1"/>
        </w:rPr>
        <w:t> </w:t>
      </w:r>
      <w:r>
        <w:rPr/>
        <w:t>sus</w:t>
      </w:r>
      <w:r>
        <w:rPr>
          <w:spacing w:val="-10"/>
        </w:rPr>
        <w:t> </w:t>
      </w:r>
      <w:r>
        <w:rPr/>
        <w:t>resistencias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compresión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28</w:t>
      </w:r>
      <w:r>
        <w:rPr>
          <w:spacing w:val="-9"/>
        </w:rPr>
        <w:t> </w:t>
      </w:r>
      <w:r>
        <w:rPr/>
        <w:t>días</w:t>
      </w:r>
      <w:r>
        <w:rPr>
          <w:spacing w:val="-9"/>
        </w:rPr>
        <w:t> </w:t>
      </w:r>
      <w:r>
        <w:rPr/>
        <w:t>dieron</w:t>
      </w:r>
      <w:r>
        <w:rPr>
          <w:spacing w:val="1"/>
        </w:rPr>
        <w:t> </w:t>
      </w:r>
      <w:r>
        <w:rPr/>
        <w:t>menores a 215 kgf/cm</w:t>
      </w:r>
      <w:r>
        <w:rPr>
          <w:rFonts w:ascii="Cambria Math" w:hAnsi="Cambria Math"/>
        </w:rPr>
        <w:t>²</w:t>
      </w:r>
      <w:r>
        <w:rPr/>
        <w:t>, las demás mezclas (MR-3 a</w:t>
      </w:r>
      <w:r>
        <w:rPr>
          <w:spacing w:val="-51"/>
        </w:rPr>
        <w:t> </w:t>
      </w:r>
      <w:r>
        <w:rPr/>
        <w:t>la MR-10) si cumplieron con el rango de aceptación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resistencia a la compresión a los 28 días 302,24</w:t>
      </w:r>
      <w:r>
        <w:rPr>
          <w:spacing w:val="1"/>
        </w:rPr>
        <w:t> </w:t>
      </w:r>
      <w:r>
        <w:rPr/>
        <w:t>kgf/cm2,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MR-10,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excedente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aproximadamente</w:t>
      </w:r>
      <w:r>
        <w:rPr>
          <w:spacing w:val="-2"/>
        </w:rPr>
        <w:t> </w:t>
      </w:r>
      <w:r>
        <w:rPr/>
        <w:t>50</w:t>
      </w:r>
      <w:r>
        <w:rPr>
          <w:spacing w:val="-2"/>
        </w:rPr>
        <w:t> </w:t>
      </w:r>
      <w:r>
        <w:rPr/>
        <w:t>kgf/cm2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resistencia. 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069" w:val="left" w:leader="none"/>
        </w:tabs>
        <w:spacing w:line="240" w:lineRule="auto" w:before="0" w:after="0"/>
        <w:ind w:left="1068" w:right="0" w:hanging="217"/>
        <w:jc w:val="left"/>
        <w:rPr>
          <w:rFonts w:ascii="Arial"/>
          <w:i/>
          <w:sz w:val="20"/>
        </w:rPr>
      </w:pPr>
      <w:r>
        <w:rPr/>
        <w:pict>
          <v:group style="position:absolute;margin-left:70.425003pt;margin-top:22.95575pt;width:216.75pt;height:167.25pt;mso-position-horizontal-relative:page;mso-position-vertical-relative:paragraph;z-index:-17381376" coordorigin="1409,459" coordsize="4335,3345">
            <v:shape style="position:absolute;left:2386;top:851;width:2287;height:2443" type="#_x0000_t75" stroked="false">
              <v:imagedata r:id="rId174" o:title=""/>
            </v:shape>
            <v:rect style="position:absolute;left:1416;top:466;width:4320;height:3330" filled="false" stroked="true" strokeweight=".75pt" strokecolor="#000000">
              <v:stroke dashstyle="solid"/>
            </v:rect>
            <v:shape style="position:absolute;left:2726;top:579;width:1921;height:19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1"/>
                        <w:sz w:val="17"/>
                      </w:rPr>
                      <w:t>Ley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pacing w:val="-1"/>
                        <w:sz w:val="17"/>
                      </w:rPr>
                      <w:t>de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Abrams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(28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Días) </w:t>
                    </w:r>
                  </w:p>
                </w:txbxContent>
              </v:textbox>
              <w10:wrap type="none"/>
            </v:shape>
            <v:shape style="position:absolute;left:1761;top:776;width:547;height:2750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205 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200 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195 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190 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185 </w:t>
                    </w:r>
                  </w:p>
                  <w:p>
                    <w:pPr>
                      <w:spacing w:before="8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180 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175 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170 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165 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160 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155 </w:t>
                    </w:r>
                  </w:p>
                  <w:p>
                    <w:pPr>
                      <w:spacing w:before="7"/>
                      <w:ind w:left="21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0.35 </w:t>
                    </w:r>
                  </w:p>
                </w:txbxContent>
              </v:textbox>
              <w10:wrap type="none"/>
            </v:shape>
            <v:shape style="position:absolute;left:5450;top:1395;width:96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7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31;top:2016;width:136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.7</w:t>
                    </w:r>
                  </w:p>
                </w:txbxContent>
              </v:textbox>
              <w10:wrap type="none"/>
            </v:shape>
            <v:shape style="position:absolute;left:2923;top:3370;width:292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0.45</w:t>
                    </w:r>
                  </w:p>
                </w:txbxContent>
              </v:textbox>
              <w10:wrap type="none"/>
            </v:shape>
            <v:shape style="position:absolute;left:3866;top:3370;width:292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0.55</w:t>
                    </w:r>
                  </w:p>
                </w:txbxContent>
              </v:textbox>
              <w10:wrap type="none"/>
            </v:shape>
            <v:shape style="position:absolute;left:4809;top:3370;width:33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0.65 </w:t>
                    </w:r>
                  </w:p>
                </w:txbxContent>
              </v:textbox>
              <w10:wrap type="none"/>
            </v:shape>
            <v:shape style="position:absolute;left:3067;top:3564;width:156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Relación</w:t>
                    </w:r>
                    <w:r>
                      <w:rPr>
                        <w:spacing w:val="1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Agua/Cemento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4.903748pt;margin-top:67.332001pt;width:9.9pt;height:78.4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Resistencia,</w:t>
                  </w:r>
                  <w:r>
                    <w:rPr>
                      <w:spacing w:val="-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R</w:t>
                  </w:r>
                  <w:r>
                    <w:rPr>
                      <w:spacing w:val="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(kgf/cm²) 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sz w:val="20"/>
        </w:rPr>
        <w:t>Ley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de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Abrams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"/>
        <w:rPr>
          <w:rFonts w:ascii="Arial"/>
          <w:i/>
          <w:sz w:val="14"/>
        </w:rPr>
      </w:pPr>
    </w:p>
    <w:tbl>
      <w:tblPr>
        <w:tblW w:w="0" w:type="auto"/>
        <w:jc w:val="left"/>
        <w:tblInd w:w="1702" w:type="dxa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  <w:insideH w:val="single" w:sz="6" w:space="0" w:color="DADADA"/>
          <w:insideV w:val="single" w:sz="6" w:space="0" w:color="DADAD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471"/>
      </w:tblGrid>
      <w:tr>
        <w:trPr>
          <w:trHeight w:val="227" w:hRule="atLeast"/>
        </w:trPr>
        <w:tc>
          <w:tcPr>
            <w:tcW w:w="28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830" w:type="dxa"/>
          </w:tcPr>
          <w:p>
            <w:pPr>
              <w:pStyle w:val="TableParagraph"/>
              <w:spacing w:line="154" w:lineRule="exact" w:before="50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Concreto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Sin A</w:t>
            </w:r>
          </w:p>
        </w:tc>
        <w:tc>
          <w:tcPr>
            <w:tcW w:w="471" w:type="dxa"/>
            <w:tcBorders>
              <w:right w:val="nil"/>
            </w:tcBorders>
          </w:tcPr>
          <w:p>
            <w:pPr>
              <w:pStyle w:val="TableParagraph"/>
              <w:spacing w:line="154" w:lineRule="exact" w:before="50"/>
              <w:ind w:left="-13"/>
              <w:rPr>
                <w:sz w:val="14"/>
              </w:rPr>
            </w:pPr>
            <w:r>
              <w:rPr>
                <w:sz w:val="14"/>
              </w:rPr>
              <w:t>ditivo </w:t>
            </w:r>
          </w:p>
        </w:tc>
      </w:tr>
      <w:tr>
        <w:trPr>
          <w:trHeight w:val="229" w:hRule="atLeast"/>
        </w:trPr>
        <w:tc>
          <w:tcPr>
            <w:tcW w:w="2830" w:type="dxa"/>
          </w:tcPr>
          <w:p>
            <w:pPr>
              <w:pStyle w:val="TableParagraph"/>
              <w:spacing w:before="43"/>
              <w:ind w:right="-29"/>
              <w:jc w:val="right"/>
              <w:rPr>
                <w:sz w:val="14"/>
              </w:rPr>
            </w:pP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=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380.2x</w:t>
            </w:r>
            <w:r>
              <w:rPr>
                <w:position w:val="4"/>
                <w:sz w:val="9"/>
              </w:rPr>
              <w:t>2</w:t>
            </w:r>
            <w:r>
              <w:rPr>
                <w:spacing w:val="18"/>
                <w:position w:val="4"/>
                <w:sz w:val="9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565.03x</w:t>
            </w:r>
          </w:p>
        </w:tc>
        <w:tc>
          <w:tcPr>
            <w:tcW w:w="471" w:type="dxa"/>
            <w:tcBorders>
              <w:right w:val="nil"/>
            </w:tcBorders>
          </w:tcPr>
          <w:p>
            <w:pPr>
              <w:pStyle w:val="TableParagraph"/>
              <w:spacing w:before="43"/>
              <w:ind w:left="44" w:right="-44"/>
              <w:rPr>
                <w:sz w:val="14"/>
              </w:rPr>
            </w:pPr>
            <w:r>
              <w:rPr>
                <w:w w:val="95"/>
                <w:sz w:val="14"/>
              </w:rPr>
              <w:t>+ 365.9</w:t>
            </w:r>
          </w:p>
        </w:tc>
      </w:tr>
      <w:tr>
        <w:trPr>
          <w:trHeight w:val="225" w:hRule="atLeast"/>
        </w:trPr>
        <w:tc>
          <w:tcPr>
            <w:tcW w:w="2830" w:type="dxa"/>
          </w:tcPr>
          <w:p>
            <w:pPr>
              <w:pStyle w:val="TableParagraph"/>
              <w:spacing w:line="125" w:lineRule="exact"/>
              <w:ind w:right="117"/>
              <w:jc w:val="right"/>
              <w:rPr>
                <w:sz w:val="14"/>
              </w:rPr>
            </w:pPr>
            <w:r>
              <w:rPr>
                <w:sz w:val="14"/>
              </w:rPr>
              <w:t>R² = 1 </w:t>
            </w:r>
          </w:p>
        </w:tc>
        <w:tc>
          <w:tcPr>
            <w:tcW w:w="47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830" w:type="dxa"/>
          </w:tcPr>
          <w:p>
            <w:pPr>
              <w:pStyle w:val="TableParagraph"/>
              <w:spacing w:line="144" w:lineRule="exact"/>
              <w:ind w:right="28"/>
              <w:jc w:val="right"/>
              <w:rPr>
                <w:sz w:val="14"/>
              </w:rPr>
            </w:pPr>
            <w:r>
              <w:rPr>
                <w:sz w:val="14"/>
              </w:rPr>
              <w:t>Concreto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Con </w:t>
            </w:r>
          </w:p>
        </w:tc>
        <w:tc>
          <w:tcPr>
            <w:tcW w:w="471" w:type="dxa"/>
            <w:tcBorders>
              <w:right w:val="nil"/>
            </w:tcBorders>
          </w:tcPr>
          <w:p>
            <w:pPr>
              <w:pStyle w:val="TableParagraph"/>
              <w:spacing w:line="144" w:lineRule="exact"/>
              <w:ind w:left="44"/>
              <w:rPr>
                <w:sz w:val="14"/>
              </w:rPr>
            </w:pPr>
            <w:r>
              <w:rPr>
                <w:sz w:val="14"/>
              </w:rPr>
              <w:t>ditivo </w:t>
            </w:r>
          </w:p>
        </w:tc>
      </w:tr>
      <w:tr>
        <w:trPr>
          <w:trHeight w:val="227" w:hRule="atLeast"/>
        </w:trPr>
        <w:tc>
          <w:tcPr>
            <w:tcW w:w="2830" w:type="dxa"/>
          </w:tcPr>
          <w:p>
            <w:pPr>
              <w:pStyle w:val="TableParagraph"/>
              <w:spacing w:line="81" w:lineRule="exact"/>
              <w:ind w:right="36"/>
              <w:jc w:val="right"/>
              <w:rPr>
                <w:sz w:val="14"/>
              </w:rPr>
            </w:pPr>
            <w:r>
              <w:rPr>
                <w:spacing w:val="-1"/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=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650.97x</w:t>
            </w:r>
            <w:r>
              <w:rPr>
                <w:spacing w:val="-1"/>
                <w:position w:val="4"/>
                <w:sz w:val="9"/>
              </w:rPr>
              <w:t>2</w:t>
            </w:r>
            <w:r>
              <w:rPr>
                <w:spacing w:val="6"/>
                <w:position w:val="4"/>
                <w:sz w:val="9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846.8</w:t>
            </w:r>
          </w:p>
          <w:p>
            <w:pPr>
              <w:pStyle w:val="TableParagraph"/>
              <w:spacing w:line="12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R² = 1 </w:t>
            </w:r>
          </w:p>
        </w:tc>
        <w:tc>
          <w:tcPr>
            <w:tcW w:w="471" w:type="dxa"/>
            <w:tcBorders>
              <w:right w:val="nil"/>
            </w:tcBorders>
          </w:tcPr>
          <w:p>
            <w:pPr>
              <w:pStyle w:val="TableParagraph"/>
              <w:spacing w:line="103" w:lineRule="exact"/>
              <w:ind w:left="28" w:right="-29"/>
              <w:rPr>
                <w:sz w:val="14"/>
              </w:rPr>
            </w:pPr>
            <w:r>
              <w:rPr>
                <w:sz w:val="14"/>
              </w:rPr>
              <w:t>x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+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430</w:t>
            </w:r>
          </w:p>
        </w:tc>
      </w:tr>
      <w:tr>
        <w:trPr>
          <w:trHeight w:val="225" w:hRule="atLeast"/>
        </w:trPr>
        <w:tc>
          <w:tcPr>
            <w:tcW w:w="28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8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8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8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32"/>
        </w:rPr>
      </w:pPr>
    </w:p>
    <w:p>
      <w:pPr>
        <w:spacing w:before="0"/>
        <w:ind w:left="2095" w:right="0" w:firstLine="0"/>
        <w:jc w:val="left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z w:val="18"/>
        </w:rPr>
        <w:t>21:</w:t>
      </w:r>
      <w:r>
        <w:rPr>
          <w:rFonts w:ascii="Arial"/>
          <w:b/>
          <w:spacing w:val="-4"/>
          <w:sz w:val="18"/>
        </w:rPr>
        <w:t> </w:t>
      </w:r>
      <w:r>
        <w:rPr>
          <w:sz w:val="18"/>
        </w:rPr>
        <w:t>Ley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Abrams </w:t>
      </w: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2" w:lineRule="auto"/>
        <w:ind w:left="855" w:firstLine="1"/>
        <w:jc w:val="both"/>
      </w:pPr>
      <w:r>
        <w:rPr/>
        <w:t>Según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expuesto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“ley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Abrams”, se obtuvo una resistencia máxima de 200</w:t>
      </w:r>
      <w:r>
        <w:rPr>
          <w:spacing w:val="1"/>
        </w:rPr>
        <w:t> </w:t>
      </w:r>
      <w:r>
        <w:rPr/>
        <w:t>kgf/cm</w:t>
      </w:r>
      <w:r>
        <w:rPr>
          <w:rFonts w:ascii="Cambria Math" w:hAnsi="Cambria Math"/>
        </w:rPr>
        <w:t>² </w:t>
      </w:r>
      <w:r>
        <w:rPr/>
        <w:t>para una relación agua/cemento de 0,40 en</w:t>
      </w:r>
      <w:r>
        <w:rPr>
          <w:spacing w:val="1"/>
        </w:rPr>
        <w:t> </w:t>
      </w:r>
      <w:r>
        <w:rPr/>
        <w:t>un concreto sin la incorporación de aditivo. En dicho</w:t>
      </w:r>
      <w:r>
        <w:rPr>
          <w:spacing w:val="-51"/>
        </w:rPr>
        <w:t> </w:t>
      </w:r>
      <w:r>
        <w:rPr/>
        <w:t>gráfico se observa una curva convexa decreciente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163</w:t>
      </w:r>
      <w:r>
        <w:rPr>
          <w:spacing w:val="1"/>
        </w:rPr>
        <w:t> </w:t>
      </w:r>
      <w:r>
        <w:rPr/>
        <w:t>kgf/cm²,</w:t>
      </w:r>
      <w:r>
        <w:rPr>
          <w:spacing w:val="1"/>
        </w:rPr>
        <w:t> </w:t>
      </w:r>
      <w:r>
        <w:rPr/>
        <w:t>correspondiente a un α=0,60; es decir, que a mayor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agua/cemento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máxima, cada que aumenta en diez (10) decimas de</w:t>
      </w:r>
      <w:r>
        <w:rPr>
          <w:spacing w:val="-51"/>
        </w:rPr>
        <w:t> </w:t>
      </w:r>
      <w:r>
        <w:rPr/>
        <w:t>unidad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α. </w:t>
      </w:r>
    </w:p>
    <w:p>
      <w:pPr>
        <w:pStyle w:val="BodyText"/>
        <w:spacing w:before="10"/>
      </w:pPr>
    </w:p>
    <w:p>
      <w:pPr>
        <w:pStyle w:val="BodyText"/>
        <w:spacing w:line="244" w:lineRule="auto" w:before="1"/>
        <w:ind w:left="856"/>
        <w:jc w:val="both"/>
      </w:pPr>
      <w:r>
        <w:rPr/>
        <w:t>En el gráfico anterior, se representa la variación de</w:t>
      </w:r>
      <w:r>
        <w:rPr>
          <w:spacing w:val="1"/>
        </w:rPr>
        <w:t> </w:t>
      </w:r>
      <w:r>
        <w:rPr/>
        <w:t>la resistencia en función a la relación agua/cemento,</w:t>
      </w:r>
      <w:r>
        <w:rPr>
          <w:spacing w:val="-51"/>
        </w:rPr>
        <w:t> </w:t>
      </w:r>
      <w:r>
        <w:rPr/>
        <w:t>donde se observa el comportamiento de una mezcla</w:t>
      </w:r>
      <w:r>
        <w:rPr>
          <w:spacing w:val="-51"/>
        </w:rPr>
        <w:t> </w:t>
      </w:r>
      <w:r>
        <w:rPr/>
        <w:t>de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(100%</w:t>
      </w:r>
      <w:r>
        <w:rPr>
          <w:spacing w:val="1"/>
        </w:rPr>
        <w:t> </w:t>
      </w:r>
      <w:r>
        <w:rPr/>
        <w:t>reconeco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grueso) sin aditivo y el desempeño de un concreto</w:t>
      </w:r>
      <w:r>
        <w:rPr>
          <w:spacing w:val="1"/>
        </w:rPr>
        <w:t> </w:t>
      </w:r>
      <w:r>
        <w:rPr/>
        <w:t>con las mismas características que si cuenta con la</w:t>
      </w:r>
      <w:r>
        <w:rPr>
          <w:spacing w:val="1"/>
        </w:rPr>
        <w:t> </w:t>
      </w:r>
      <w:r>
        <w:rPr/>
        <w:t>incorporación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aditivo. 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44" w:lineRule="auto"/>
        <w:ind w:left="856"/>
        <w:jc w:val="both"/>
      </w:pPr>
      <w:r>
        <w:rPr/>
        <w:t>Se</w:t>
      </w:r>
      <w:r>
        <w:rPr>
          <w:spacing w:val="1"/>
        </w:rPr>
        <w:t> </w:t>
      </w:r>
      <w:r>
        <w:rPr/>
        <w:t>aprecia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kgf/cm² en la resistencia a los 28 días de curado, en</w:t>
      </w:r>
      <w:r>
        <w:rPr>
          <w:spacing w:val="1"/>
        </w:rPr>
        <w:t> </w:t>
      </w:r>
      <w:r>
        <w:rPr/>
        <w:t>mezclas</w:t>
      </w:r>
      <w:r>
        <w:rPr>
          <w:spacing w:val="8"/>
        </w:rPr>
        <w:t> </w:t>
      </w:r>
      <w:r>
        <w:rPr/>
        <w:t>con</w:t>
      </w:r>
      <w:r>
        <w:rPr>
          <w:spacing w:val="14"/>
        </w:rPr>
        <w:t> </w:t>
      </w:r>
      <w:r>
        <w:rPr/>
        <w:t>aditivo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comparación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concreto </w:t>
      </w:r>
    </w:p>
    <w:p>
      <w:pPr>
        <w:pStyle w:val="BodyText"/>
        <w:spacing w:line="244" w:lineRule="auto" w:before="99"/>
        <w:ind w:left="616" w:right="360"/>
        <w:jc w:val="both"/>
      </w:pPr>
      <w:r>
        <w:rPr/>
        <w:br w:type="column"/>
      </w:r>
      <w:r>
        <w:rPr/>
        <w:t>sin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químico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plastificante.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puede deberse a errores en la preparación de la</w:t>
      </w:r>
      <w:r>
        <w:rPr>
          <w:spacing w:val="1"/>
        </w:rPr>
        <w:t> </w:t>
      </w:r>
      <w:r>
        <w:rPr/>
        <w:t>muestra para ser ensayada a compresión, 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aditivos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plastificantes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probetas tienden a requerir mucho más tiempo para</w:t>
      </w:r>
      <w:r>
        <w:rPr>
          <w:spacing w:val="1"/>
        </w:rPr>
        <w:t> </w:t>
      </w:r>
      <w:r>
        <w:rPr/>
        <w:t>evaporar toda el agua almacenada en sus poros,</w:t>
      </w:r>
      <w:r>
        <w:rPr>
          <w:spacing w:val="1"/>
        </w:rPr>
        <w:t> </w:t>
      </w:r>
      <w:r>
        <w:rPr/>
        <w:t>dando como resultado una variación significativa 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resistencia</w:t>
      </w:r>
      <w:r>
        <w:rPr>
          <w:spacing w:val="-3"/>
        </w:rPr>
        <w:t> </w:t>
      </w:r>
      <w:r>
        <w:rPr/>
        <w:t>final. 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867" w:val="left" w:leader="none"/>
        </w:tabs>
        <w:spacing w:line="240" w:lineRule="auto" w:before="0" w:after="0"/>
        <w:ind w:left="867" w:right="0" w:hanging="252"/>
        <w:jc w:val="left"/>
        <w:rPr>
          <w:rFonts w:ascii="Arial" w:hAnsi="Arial"/>
          <w:i/>
          <w:sz w:val="20"/>
        </w:rPr>
      </w:pPr>
      <w:r>
        <w:rPr/>
        <w:pict>
          <v:group style="position:absolute;margin-left:337.274994pt;margin-top:23.024878pt;width:215.25pt;height:168.75pt;mso-position-horizontal-relative:page;mso-position-vertical-relative:paragraph;z-index:15759872" coordorigin="6745,460" coordsize="4305,3375">
            <v:shape style="position:absolute;left:7475;top:883;width:3312;height:2087" coordorigin="7475,883" coordsize="3312,2087" path="m7475,2970l10787,2970m7475,2672l10787,2672m7475,2374l10787,2374m7475,2077l10787,2077m7475,1779l10787,1779m7475,1481l10787,1481m7475,1179l10787,1179m7475,883l10787,883m7475,883l7475,2970m8510,883l8510,2970m9547,883l9547,2970m10580,883l10580,2970e" filled="false" stroked="true" strokeweight=".75pt" strokecolor="#dadada">
              <v:path arrowok="t"/>
              <v:stroke dashstyle="solid"/>
            </v:shape>
            <v:shape style="position:absolute;left:7475;top:1527;width:1178;height:1361" coordorigin="7475,1527" coordsize="1178,1361" path="m7475,2884l7478,2888,7483,2870,7483,2865,7483,2855,7483,2850,7483,2831,7488,2826,7526,2822,7632,2807,7714,2798,7781,2769,7872,2745,7973,2702,8074,2615,8174,2486,8275,2342,8347,2212,8366,2274,8366,2126,8390,1804,8482,1674,8653,1527e" filled="false" stroked="true" strokeweight="1.5pt" strokecolor="#ec7c30">
              <v:path arrowok="t"/>
              <v:stroke dashstyle="solid"/>
            </v:shape>
            <v:shape style="position:absolute;left:7475;top:1492;width:1458;height:1422" coordorigin="7475,1492" coordsize="1458,1422" path="m7475,2914l7477,2913,7482,2913,7492,2908,7559,2908,7650,2903,7746,2903,7818,2894,7861,2879,7866,2874,7871,2870,7876,2865,7881,2860,7885,2860,7890,2855,7895,2846,7909,2836,7924,2826,7948,2812,7972,2798,7996,2783,8029,2759,8077,2735,8130,2702,8183,2663,8231,2625,8313,2543,8375,2462,8394,2452,8409,2390,8514,2154,8586,1996,8629,1919,8634,1996,8644,1982,8677,1895,8711,1833,8749,1756,8783,1674,8826,1593,8865,1554,8933,1492e" filled="false" stroked="true" strokeweight="1.5pt" strokecolor="#4471c4">
              <v:path arrowok="t"/>
              <v:stroke dashstyle="solid"/>
            </v:shape>
            <v:shape style="position:absolute;left:7475;top:1567;width:1653;height:1351" coordorigin="7475,1567" coordsize="1653,1351" path="m7475,2918l7493,2917,7522,2898,7574,2898,7637,2903,7714,2898,7800,2898,7901,2894,8016,2894,8126,2889,8165,2889,8194,2889,8227,2884,8251,2874,8275,2870,8290,2870,8304,2865,8314,2865,8323,2860,8328,2860,8333,2855,8338,2850,8347,2846,8357,2836,8371,2826,8386,2812,8410,2802,8438,2793,8458,2774,8472,2750,8491,2726,8515,2692,8597,2610,8650,2538,8674,2481,8674,2486,8678,2486,8750,2260,8861,2058,8947,1905,8986,1929,9000,1890,9029,1818,9062,1732,9096,1646,9128,1567e" filled="false" stroked="true" strokeweight="1.5pt" strokecolor="#a5a5a5">
              <v:path arrowok="t"/>
              <v:stroke dashstyle="solid"/>
            </v:shape>
            <v:shape style="position:absolute;left:7475;top:1344;width:1789;height:1550" coordorigin="7475,1344" coordsize="1789,1550" path="m7475,2893l7478,2894,7483,2889,7493,2884,7555,2879,7594,2850,7603,2841,7632,2831,7666,2822,7762,2817,7766,2807,7829,2764,7958,2721,8016,2692,8093,2663,8155,2634,8203,2615,8246,2591,8280,2562,8318,2534,8434,2510,8467,2471,8659,2270,8794,2073,8870,1953,8918,1866,8938,1924,8938,1977,8962,1934,9005,1866,9043,1794,9077,1722,9110,1655,9144,1578,9187,1478,9264,1344e" filled="false" stroked="true" strokeweight="1.5pt" strokecolor="#ffc000">
              <v:path arrowok="t"/>
              <v:stroke dashstyle="solid"/>
            </v:shape>
            <v:shape style="position:absolute;left:7475;top:1315;width:2348;height:1616" coordorigin="7475,1315" coordsize="2348,1616" path="m7475,2930l7477,2931,7477,2926,7482,2926,7492,2921,7516,2921,7573,2917,7631,2912,7698,2907,7785,2907,7885,2902,7977,2897,8053,2897,8130,2893,8226,2888,8289,2888,8327,2883,8394,2883,8476,2878,8529,2878,8562,2873,8577,2869,8591,2869,8601,2864,8610,2859,8620,2849,8629,2845,8644,2840,8658,2835,8673,2830,8697,2825,8740,2825,8783,2821,8831,2821,8884,2811,8951,2782,9023,2749,9095,2701,9172,2643,9205,2605,9239,2571,9268,2528,9297,2489,9321,2456,9345,2427,9364,2389,9378,2369,9383,2254,9383,2153,9407,2091,9441,2077,9455,2081,9474,2077,9493,2048,9517,1995,9546,1942,9570,1889,9599,1837,9628,1774,9657,1717,9685,1664,9714,1606,9757,1491,9823,1315e" filled="false" stroked="true" strokeweight="1.5pt" strokecolor="#5b9bd4">
              <v:path arrowok="t"/>
              <v:stroke dashstyle="solid"/>
            </v:shape>
            <v:shape style="position:absolute;left:7475;top:1305;width:2334;height:1643" coordorigin="7475,1305" coordsize="2334,1643" path="m7475,2948l7477,2942,7477,2932,7482,2927,7492,2918,7516,2913,7573,2860,7631,2846,7698,2831,7785,2812,7885,2802,7977,2740,8053,2678,8130,2615,8226,2610,8289,2577,8327,2543,8394,2534,8476,2524,8529,2519,8562,2514,8577,2514,8591,2514,8601,2524,8610,2534,8620,2538,8629,2529,8644,2524,8658,2514,8673,2510,8697,2500,8740,2495,8783,2490,8831,2490,8884,2486,8917,2486,8951,2481,9023,2418,9061,2370,9095,2313,9133,2236,9172,2164,9205,2087,9239,2049,9268,2044,9297,2054,9321,2044,9345,2020,9364,1991,9378,1962,9383,1929,9383,1895,9407,1866,9441,1838,9455,1814,9474,1785,9493,1761,9517,1679,9546,1650,9570,1631,9599,1607,9628,1583,9657,1559,9685,1535,9714,1511,9757,1487,9762,1454,9772,1415,9786,1377,9809,1305e" filled="false" stroked="true" strokeweight="1.5pt" strokecolor="#6fac46">
              <v:path arrowok="t"/>
              <v:stroke dashstyle="solid"/>
            </v:shape>
            <v:shape style="position:absolute;left:7475;top:1199;width:2304;height:1699" coordorigin="7475,1199" coordsize="2304,1699" path="m7475,2883l7522,2897,7589,2888,7661,2898,7728,2888,7800,2883,7862,2878,7982,2869,8179,2859,8386,2859,8640,2845,8923,2840,9000,2830,9077,2821,9163,2801,9206,2792,9221,2777,9226,2763,9259,2744,9269,2710,9269,2653,9293,2581,9360,2489,9418,2389,9461,2297,9485,2259,9499,2081,9552,1909,9581,1889,9638,1702,9701,1505,9779,1199e" filled="false" stroked="true" strokeweight="1.5pt" strokecolor="#254478">
              <v:path arrowok="t"/>
              <v:stroke dashstyle="solid"/>
            </v:shape>
            <v:shape style="position:absolute;left:7475;top:1313;width:3168;height:1601" coordorigin="7475,1313" coordsize="3168,1601" path="m7475,2914l7477,2913,7506,2908,7588,2908,7684,2903,7775,2903,7876,2898,7977,2898,8082,2898,8188,2894,8293,2889,8418,2889,8538,2884,8649,2879,8769,2879,8884,2874,8961,2874,8989,2865,9042,2860,9081,2855,9133,2850,9167,2850,9196,2841,9258,2836,9330,2826,9397,2822,9426,2812,9436,2798,9445,2788,9479,2774,9493,2750,9522,2716,9551,2668,9604,2620,9647,2572,9685,2524,9729,2471,9762,2423,9786,2394,9796,2394,9940,2231,10098,2092,10257,1953,10367,1857,10401,1876,10401,1847,10401,1751,10434,1665,10501,1578,10564,1473,10643,1313e" filled="false" stroked="true" strokeweight="1.5pt" strokecolor="#9e470d">
              <v:path arrowok="t"/>
              <v:stroke dashstyle="solid"/>
            </v:shape>
            <v:line style="position:absolute" from="6939,3452" to="7323,3452" stroked="true" strokeweight="1.5pt" strokecolor="#ec7c30">
              <v:stroke dashstyle="solid"/>
            </v:line>
            <v:line style="position:absolute" from="8323,3452" to="8707,3452" stroked="true" strokeweight="1.5pt" strokecolor="#4471c4">
              <v:stroke dashstyle="solid"/>
            </v:line>
            <v:line style="position:absolute" from="9708,3452" to="10092,3452" stroked="true" strokeweight="1.5pt" strokecolor="#a5a5a5">
              <v:stroke dashstyle="solid"/>
            </v:line>
            <v:rect style="position:absolute;left:6753;top:468;width:4290;height:3360" filled="false" stroked="true" strokeweight=".75pt" strokecolor="#000000">
              <v:stroke dashstyle="solid"/>
            </v:rect>
            <v:rect style="position:absolute;left:6938;top:3494;width:418;height:24" filled="true" fillcolor="#ffc000" stroked="false">
              <v:fill type="solid"/>
            </v:rect>
            <v:rect style="position:absolute;left:6938;top:3720;width:418;height:24" filled="true" fillcolor="#254478" stroked="false">
              <v:fill type="solid"/>
            </v:rect>
            <v:shape style="position:absolute;left:8390;top:573;width:1521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Carga</w:t>
                    </w:r>
                    <w:r>
                      <w:rPr>
                        <w:rFonts w:ascii="Arial" w:hAnsi="Arial"/>
                        <w:b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vs</w:t>
                    </w:r>
                    <w:r>
                      <w:rPr>
                        <w:rFonts w:ascii="Arial" w:hAnsi="Arial"/>
                        <w:b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Deflexión</w:t>
                    </w:r>
                  </w:p>
                </w:txbxContent>
              </v:textbox>
              <w10:wrap type="none"/>
            </v:shape>
            <v:shape style="position:absolute;left:7044;top:796;width:626;height:2412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3500 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3000 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2500 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2000 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1500 </w:t>
                    </w:r>
                  </w:p>
                  <w:p>
                    <w:pPr>
                      <w:spacing w:before="13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1000 </w:t>
                    </w:r>
                  </w:p>
                  <w:p>
                    <w:pPr>
                      <w:spacing w:before="141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500 </w:t>
                    </w:r>
                  </w:p>
                  <w:p>
                    <w:pPr>
                      <w:spacing w:before="140"/>
                      <w:ind w:left="23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  <w:p>
                    <w:pPr>
                      <w:spacing w:before="7"/>
                      <w:ind w:left="29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0.00 </w:t>
                    </w:r>
                  </w:p>
                </w:txbxContent>
              </v:textbox>
              <w10:wrap type="none"/>
            </v:shape>
            <v:shape style="position:absolute;left:8376;top:3049;width:33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0.50 </w:t>
                    </w:r>
                  </w:p>
                </w:txbxContent>
              </v:textbox>
              <w10:wrap type="none"/>
            </v:shape>
            <v:shape style="position:absolute;left:9410;top:3049;width:33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1.00 </w:t>
                    </w:r>
                  </w:p>
                </w:txbxContent>
              </v:textbox>
              <w10:wrap type="none"/>
            </v:shape>
            <v:shape style="position:absolute;left:10447;top:3049;width:292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1.50</w:t>
                    </w:r>
                  </w:p>
                </w:txbxContent>
              </v:textbox>
              <w10:wrap type="none"/>
            </v:shape>
            <v:shape style="position:absolute;left:8541;top:3196;width:101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Deflexión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(mm) </w:t>
                    </w:r>
                  </w:p>
                </w:txbxContent>
              </v:textbox>
              <w10:wrap type="none"/>
            </v:shape>
            <v:shape style="position:absolute;left:6938;top:3364;width:96;height:384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3"/>
                        <w:sz w:val="14"/>
                      </w:rPr>
                      <w:t> 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3"/>
                        <w:sz w:val="14"/>
                      </w:rPr>
                      <w:t> 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356;top:3364;width:3609;height:158" type="#_x0000_t202" filled="false" stroked="false">
              <v:textbox inset="0,0,0,0">
                <w:txbxContent>
                  <w:p>
                    <w:pPr>
                      <w:tabs>
                        <w:tab w:pos="1382" w:val="left" w:leader="none"/>
                        <w:tab w:pos="2769" w:val="left" w:leader="none"/>
                      </w:tabs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MRV-1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(S/F)</w:t>
                    </w:r>
                    <w:r>
                      <w:rPr>
                        <w:sz w:val="14"/>
                        <w:u w:val="thick" w:color="5B9BD4"/>
                      </w:rPr>
                      <w:tab/>
                    </w:r>
                    <w:r>
                      <w:rPr>
                        <w:sz w:val="14"/>
                      </w:rPr>
                      <w:t>MRV-2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(S/F)</w:t>
                    </w:r>
                    <w:r>
                      <w:rPr>
                        <w:sz w:val="14"/>
                        <w:u w:val="thick" w:color="6FAC46"/>
                      </w:rPr>
                      <w:tab/>
                    </w:r>
                    <w:r>
                      <w:rPr>
                        <w:sz w:val="14"/>
                      </w:rPr>
                      <w:t>MRV-3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(S/F) </w:t>
                    </w:r>
                  </w:p>
                </w:txbxContent>
              </v:textbox>
              <w10:wrap type="none"/>
            </v:shape>
            <v:shape style="position:absolute;left:7356;top:3510;width:2232;height:158" type="#_x0000_t202" filled="false" stroked="false">
              <v:textbox inset="0,0,0,0">
                <w:txbxContent>
                  <w:p>
                    <w:pPr>
                      <w:tabs>
                        <w:tab w:pos="1382" w:val="left" w:leader="none"/>
                      </w:tabs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MRV-4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(V/C)</w:t>
                    </w:r>
                    <w:r>
                      <w:rPr>
                        <w:sz w:val="14"/>
                        <w:u w:val="thick" w:color="9E470D"/>
                      </w:rPr>
                      <w:tab/>
                    </w:r>
                    <w:r>
                      <w:rPr>
                        <w:sz w:val="14"/>
                      </w:rPr>
                      <w:t>MRV-1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(C/F) </w:t>
                    </w:r>
                  </w:p>
                </w:txbxContent>
              </v:textbox>
              <w10:wrap type="none"/>
            </v:shape>
            <v:shape style="position:absolute;left:10135;top:3510;width:84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MRV-2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(C/F) </w:t>
                    </w:r>
                  </w:p>
                </w:txbxContent>
              </v:textbox>
              <w10:wrap type="none"/>
            </v:shape>
            <v:shape style="position:absolute;left:7365;top:3659;width:84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MRV-3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(C/F) </w:t>
                    </w:r>
                  </w:p>
                </w:txbxContent>
              </v:textbox>
              <w10:wrap type="none"/>
            </v:shape>
            <v:shape style="position:absolute;left:8750;top:3659;width:847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MRV-4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(V/V)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0.223755pt;margin-top:76.851128pt;width:9.9pt;height:38.8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Carga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(kgf)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sz w:val="20"/>
        </w:rPr>
        <w:t>Ensayo</w:t>
      </w:r>
      <w:r>
        <w:rPr>
          <w:rFonts w:ascii="Arial" w:hAnsi="Arial"/>
          <w:i/>
          <w:spacing w:val="-9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Flexión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spacing w:before="183"/>
        <w:ind w:left="766" w:right="542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z w:val="18"/>
        </w:rPr>
        <w:t>22:</w:t>
      </w:r>
      <w:r>
        <w:rPr>
          <w:rFonts w:ascii="Arial" w:hAnsi="Arial"/>
          <w:b/>
          <w:spacing w:val="-2"/>
          <w:sz w:val="18"/>
        </w:rPr>
        <w:t> </w:t>
      </w:r>
      <w:r>
        <w:rPr>
          <w:sz w:val="18"/>
        </w:rPr>
        <w:t>Carga</w:t>
      </w:r>
      <w:r>
        <w:rPr>
          <w:spacing w:val="-5"/>
          <w:sz w:val="18"/>
        </w:rPr>
        <w:t> </w:t>
      </w:r>
      <w:r>
        <w:rPr>
          <w:sz w:val="18"/>
        </w:rPr>
        <w:t>vs</w:t>
      </w:r>
      <w:r>
        <w:rPr>
          <w:spacing w:val="-2"/>
          <w:sz w:val="18"/>
        </w:rPr>
        <w:t> </w:t>
      </w:r>
      <w:r>
        <w:rPr>
          <w:sz w:val="18"/>
        </w:rPr>
        <w:t>Deflexión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las</w:t>
      </w:r>
      <w:r>
        <w:rPr>
          <w:spacing w:val="-5"/>
          <w:sz w:val="18"/>
        </w:rPr>
        <w:t> </w:t>
      </w:r>
      <w:r>
        <w:rPr>
          <w:sz w:val="18"/>
        </w:rPr>
        <w:t>Viguetas</w:t>
      </w:r>
      <w:r>
        <w:rPr>
          <w:spacing w:val="-3"/>
          <w:sz w:val="18"/>
        </w:rPr>
        <w:t> </w:t>
      </w:r>
      <w:r>
        <w:rPr>
          <w:sz w:val="18"/>
        </w:rPr>
        <w:t>(MRV). </w:t>
      </w: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44" w:lineRule="auto"/>
        <w:ind w:left="616" w:right="357" w:firstLine="1"/>
        <w:jc w:val="both"/>
      </w:pPr>
      <w:r>
        <w:rPr/>
        <w:t>Al observar la Figura 22 y comparar los resultados</w:t>
      </w:r>
      <w:r>
        <w:rPr>
          <w:spacing w:val="1"/>
        </w:rPr>
        <w:t> </w:t>
      </w:r>
      <w:r>
        <w:rPr/>
        <w:t>obtenidos,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configuraciones</w:t>
      </w:r>
      <w:r>
        <w:rPr>
          <w:spacing w:val="1"/>
        </w:rPr>
        <w:t> </w:t>
      </w:r>
      <w:r>
        <w:rPr/>
        <w:t>donde se presentan</w:t>
      </w:r>
      <w:r>
        <w:rPr>
          <w:spacing w:val="1"/>
        </w:rPr>
        <w:t> </w:t>
      </w:r>
      <w:r>
        <w:rPr/>
        <w:t>probetas con y sin fibra, se</w:t>
      </w:r>
      <w:r>
        <w:rPr>
          <w:spacing w:val="1"/>
        </w:rPr>
        <w:t> </w:t>
      </w:r>
      <w:r>
        <w:rPr/>
        <w:t>evidencia un incremento</w:t>
      </w:r>
      <w:r>
        <w:rPr>
          <w:spacing w:val="1"/>
        </w:rPr>
        <w:t> </w:t>
      </w:r>
      <w:r>
        <w:rPr/>
        <w:t>significativo de la carga</w:t>
      </w:r>
      <w:r>
        <w:rPr>
          <w:spacing w:val="1"/>
        </w:rPr>
        <w:t> </w:t>
      </w:r>
      <w:r>
        <w:rPr/>
        <w:t>última en todos los elementos con fibras, donde las</w:t>
      </w:r>
      <w:r>
        <w:rPr>
          <w:spacing w:val="1"/>
        </w:rPr>
        <w:t> </w:t>
      </w:r>
      <w:r>
        <w:rPr/>
        <w:t>mezclas MRV-1, MRV-2 y MRV-3 presentaron 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14,6%,</w:t>
      </w:r>
      <w:r>
        <w:rPr>
          <w:spacing w:val="1"/>
        </w:rPr>
        <w:t> </w:t>
      </w:r>
      <w:r>
        <w:rPr/>
        <w:t>12,6%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26,2%</w:t>
      </w:r>
      <w:r>
        <w:rPr>
          <w:spacing w:val="1"/>
        </w:rPr>
        <w:t> </w:t>
      </w:r>
      <w:r>
        <w:rPr/>
        <w:t>respectivamente. Esto es, debido a que la utilización</w:t>
      </w:r>
      <w:r>
        <w:rPr>
          <w:spacing w:val="-51"/>
        </w:rPr>
        <w:t> </w:t>
      </w:r>
      <w:r>
        <w:rPr/>
        <w:t>de fibras en el concreto puede ayudar a disminuir</w:t>
      </w:r>
      <w:r>
        <w:rPr>
          <w:spacing w:val="1"/>
        </w:rPr>
        <w:t> </w:t>
      </w:r>
      <w:r>
        <w:rPr/>
        <w:t>fisuración al funcionar como malla electrosoldada,</w:t>
      </w:r>
      <w:r>
        <w:rPr>
          <w:spacing w:val="1"/>
        </w:rPr>
        <w:t> </w:t>
      </w:r>
      <w:r>
        <w:rPr/>
        <w:t>incrementando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tenacidad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agregando</w:t>
      </w:r>
      <w:r>
        <w:rPr>
          <w:spacing w:val="-1"/>
        </w:rPr>
        <w:t> </w:t>
      </w:r>
      <w:r>
        <w:rPr/>
        <w:t>al</w:t>
      </w:r>
      <w:r>
        <w:rPr>
          <w:spacing w:val="6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capacidad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carga. </w:t>
      </w:r>
    </w:p>
    <w:p>
      <w:pPr>
        <w:spacing w:after="0" w:line="244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60"/>
        <w:ind w:left="1336" w:right="0" w:firstLine="0"/>
        <w:jc w:val="left"/>
        <w:rPr>
          <w:sz w:val="18"/>
        </w:rPr>
      </w:pPr>
      <w:r>
        <w:rPr/>
        <w:pict>
          <v:shape style="position:absolute;margin-left:77.543747pt;margin-top:-125.246841pt;width:9.9pt;height:90.7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Modulo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de</w:t>
                  </w:r>
                  <w:r>
                    <w:rPr>
                      <w:spacing w:val="-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Rotura,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(kgf/cm³)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23:</w:t>
      </w:r>
      <w:r>
        <w:rPr>
          <w:rFonts w:ascii="Arial" w:hAnsi="Arial"/>
          <w:b/>
          <w:spacing w:val="-2"/>
          <w:sz w:val="18"/>
        </w:rPr>
        <w:t> </w:t>
      </w:r>
      <w:r>
        <w:rPr>
          <w:sz w:val="18"/>
        </w:rPr>
        <w:t>Módulo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Rotura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las</w:t>
      </w:r>
      <w:r>
        <w:rPr>
          <w:spacing w:val="-5"/>
          <w:sz w:val="18"/>
        </w:rPr>
        <w:t> </w:t>
      </w:r>
      <w:r>
        <w:rPr>
          <w:sz w:val="18"/>
        </w:rPr>
        <w:t>viguetas. </w:t>
      </w:r>
    </w:p>
    <w:p>
      <w:pPr>
        <w:spacing w:before="114"/>
        <w:ind w:left="444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9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11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11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spacing w:before="0"/>
        <w:ind w:left="1947" w:right="0" w:firstLine="0"/>
        <w:jc w:val="left"/>
        <w:rPr>
          <w:sz w:val="18"/>
        </w:rPr>
      </w:pPr>
      <w:r>
        <w:rPr/>
        <w:pict>
          <v:group style="position:absolute;margin-left:71.925003pt;margin-top:-.098096pt;width:213pt;height:164.75pt;mso-position-horizontal-relative:page;mso-position-vertical-relative:paragraph;z-index:15761920" coordorigin="1439,-2" coordsize="4260,3295">
            <v:shape style="position:absolute;left:2073;top:2749;width:572;height:2" coordorigin="2073,2750" coordsize="572,0" path="m2073,2750l2217,2750m2352,2750l2645,2750e" filled="false" stroked="true" strokeweight=".375pt" strokecolor="#dadada">
              <v:path arrowok="t"/>
              <v:stroke dashstyle="solid"/>
            </v:shape>
            <v:shape style="position:absolute;left:2073;top:2749;width:3398;height:8" coordorigin="2073,2750" coordsize="3398,8" path="m2779,2750l3067,2750m3202,2750l3494,2750m3624,2750l3917,2750m4051,2750l4344,2750m4474,2750l4766,2750m4901,2750l5194,2750m5323,2750l5471,2750m2073,2758l5471,2758e" filled="false" stroked="true" strokeweight=".375pt" strokecolor="#dadada">
              <v:path arrowok="t"/>
              <v:stroke dashstyle="solid"/>
            </v:shape>
            <v:shape style="position:absolute;left:2073;top:1308;width:572;height:1085" coordorigin="2073,1309" coordsize="572,1085" path="m2073,2394l2218,2394m2352,2394l2645,2394m2073,2034l2218,2034m2352,2034l2645,2034m2073,1674l2218,1674m2352,1674l2645,1674m2073,1309l2218,1309m2352,1309l2645,1309e" filled="false" stroked="true" strokeweight=".75pt" strokecolor="#dadada">
              <v:path arrowok="t"/>
              <v:stroke dashstyle="solid"/>
            </v:shape>
            <v:rect style="position:absolute;left:2217;top:1058;width:135;height:1695" filled="true" fillcolor="#006fc0" stroked="false">
              <v:fill type="solid"/>
            </v:rect>
            <v:shape style="position:absolute;left:2779;top:1308;width:288;height:1085" coordorigin="2779,1309" coordsize="288,1085" path="m2779,2394l3067,2394m2779,2034l3067,2034m2779,1674l3067,1674m2779,1309l3067,1309e" filled="false" stroked="true" strokeweight=".75pt" strokecolor="#dadada">
              <v:path arrowok="t"/>
              <v:stroke dashstyle="solid"/>
            </v:shape>
            <v:rect style="position:absolute;left:2644;top:1274;width:135;height:1479" filled="true" fillcolor="#006fc0" stroked="false">
              <v:fill type="solid"/>
            </v:rect>
            <v:shape style="position:absolute;left:3201;top:1308;width:292;height:1085" coordorigin="3201,1309" coordsize="292,1085" path="m3201,2394l3493,2394m3201,2034l3493,2034m3201,1674l3493,1674m3201,1309l3493,1309e" filled="false" stroked="true" strokeweight=".75pt" strokecolor="#dadada">
              <v:path arrowok="t"/>
              <v:stroke dashstyle="solid"/>
            </v:shape>
            <v:rect style="position:absolute;left:3067;top:1048;width:135;height:1705" filled="true" fillcolor="#006fc0" stroked="false">
              <v:fill type="solid"/>
            </v:rect>
            <v:shape style="position:absolute;left:3624;top:1308;width:293;height:1085" coordorigin="3624,1309" coordsize="293,1085" path="m3624,2394l3917,2394m3624,2034l3917,2034m3624,1674l3917,1674m3624,1309l3917,1309e" filled="false" stroked="true" strokeweight=".75pt" strokecolor="#dadada">
              <v:path arrowok="t"/>
              <v:stroke dashstyle="solid"/>
            </v:shape>
            <v:rect style="position:absolute;left:3494;top:1240;width:130;height:1513" filled="true" fillcolor="#006fc0" stroked="false">
              <v:fill type="solid"/>
            </v:rect>
            <v:shape style="position:absolute;left:2073;top:948;width:3398;height:1445" coordorigin="2073,949" coordsize="3398,1445" path="m4051,2394l4344,2394m4051,2034l4344,2034m4051,1674l4344,1674m4051,1309l4766,1309m2073,949l3917,949m4051,949l5471,949e" filled="false" stroked="true" strokeweight=".75pt" strokecolor="#dadada">
              <v:path arrowok="t"/>
              <v:stroke dashstyle="solid"/>
            </v:shape>
            <v:rect style="position:absolute;left:3916;top:938;width:135;height:1815" filled="true" fillcolor="#006fc0" stroked="false">
              <v:fill type="solid"/>
            </v:rect>
            <v:shape style="position:absolute;left:4473;top:1672;width:292;height:720" coordorigin="4473,1673" coordsize="292,720" path="m4473,2393l4765,2393m4473,2033l4765,2033m4473,1673l4765,1673e" filled="false" stroked="true" strokeweight=".75pt" strokecolor="#dadada">
              <v:path arrowok="t"/>
              <v:stroke dashstyle="solid"/>
            </v:shape>
            <v:rect style="position:absolute;left:4344;top:1317;width:130;height:1436" filled="true" fillcolor="#006fc0" stroked="false">
              <v:fill type="solid"/>
            </v:rect>
            <v:shape style="position:absolute;left:4900;top:1308;width:293;height:1085" coordorigin="4900,1309" coordsize="293,1085" path="m4900,2394l5193,2394m4900,2034l5193,2034m4900,1674l5193,1674m4900,1309l5193,1309e" filled="false" stroked="true" strokeweight=".75pt" strokecolor="#dadada">
              <v:path arrowok="t"/>
              <v:stroke dashstyle="solid"/>
            </v:shape>
            <v:rect style="position:absolute;left:4766;top:976;width:135;height:1777" filled="true" fillcolor="#006fc0" stroked="false">
              <v:fill type="solid"/>
            </v:rect>
            <v:shape style="position:absolute;left:5323;top:1308;width:148;height:1085" coordorigin="5323,1309" coordsize="148,1085" path="m5323,2394l5471,2394m5323,2034l5471,2034m5323,1674l5471,1674m5323,1309l5471,1309e" filled="false" stroked="true" strokeweight=".75pt" strokecolor="#dadada">
              <v:path arrowok="t"/>
              <v:stroke dashstyle="solid"/>
            </v:shape>
            <v:rect style="position:absolute;left:5193;top:1087;width:130;height:1666" filled="true" fillcolor="#006fc0" stroked="false">
              <v:fill type="solid"/>
            </v:rect>
            <v:line style="position:absolute" from="2073,589" to="5471,589" stroked="true" strokeweight=".75pt" strokecolor="#dadada">
              <v:stroke dashstyle="solid"/>
            </v:line>
            <v:rect style="position:absolute;left:1446;top:5;width:4245;height:3270" filled="false" stroked="true" strokeweight=".75pt" strokecolor="#000000">
              <v:stroke dashstyle="solid"/>
            </v:rect>
            <v:shape style="position:absolute;left:2407;top:239;width:2693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Módulo</w:t>
                    </w:r>
                    <w:r>
                      <w:rPr>
                        <w:rFonts w:ascii="Arial" w:hAnsi="Arial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Rotura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las</w:t>
                    </w:r>
                    <w:r>
                      <w:rPr>
                        <w:rFonts w:ascii="Arial" w:hAnsi="Arial"/>
                        <w:b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7"/>
                      </w:rPr>
                      <w:t>Viguetas</w:t>
                    </w:r>
                  </w:p>
                </w:txbxContent>
              </v:textbox>
              <w10:wrap type="none"/>
            </v:shape>
            <v:shape style="position:absolute;left:1797;top:498;width:174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813;top:688;width:36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50.24</w:t>
                    </w:r>
                  </w:p>
                </w:txbxContent>
              </v:textbox>
              <w10:wrap type="none"/>
            </v:shape>
            <v:shape style="position:absolute;left:4663;top:721;width:36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49.26</w:t>
                    </w:r>
                  </w:p>
                </w:txbxContent>
              </v:textbox>
              <w10:wrap type="none"/>
            </v:shape>
            <v:shape style="position:absolute;left:1797;top:860;width:174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114;top:805;width:36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46.95</w:t>
                    </w:r>
                  </w:p>
                </w:txbxContent>
              </v:textbox>
              <w10:wrap type="none"/>
            </v:shape>
            <v:shape style="position:absolute;left:2964;top:796;width:36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47.25</w:t>
                    </w:r>
                  </w:p>
                </w:txbxContent>
              </v:textbox>
              <w10:wrap type="none"/>
            </v:shape>
            <v:shape style="position:absolute;left:5088;top:836;width:36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46.15</w:t>
                    </w:r>
                  </w:p>
                </w:txbxContent>
              </v:textbox>
              <w10:wrap type="none"/>
            </v:shape>
            <v:shape style="position:absolute;left:2536;top:1021;width:36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40.95</w:t>
                    </w:r>
                  </w:p>
                </w:txbxContent>
              </v:textbox>
              <w10:wrap type="none"/>
            </v:shape>
            <v:shape style="position:absolute;left:3388;top:985;width:36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41.96</w:t>
                    </w:r>
                  </w:p>
                </w:txbxContent>
              </v:textbox>
              <w10:wrap type="none"/>
            </v:shape>
            <v:shape style="position:absolute;left:4238;top:1062;width:369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39.83</w:t>
                    </w:r>
                  </w:p>
                </w:txbxContent>
              </v:textbox>
              <w10:wrap type="none"/>
            </v:shape>
            <v:shape style="position:absolute;left:1797;top:1220;width:213;height:1603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40</w:t>
                    </w:r>
                  </w:p>
                  <w:p>
                    <w:pPr>
                      <w:spacing w:before="1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0"/>
                        <w:sz w:val="17"/>
                      </w:rPr>
                      <w:t> 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30 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0"/>
                        <w:sz w:val="17"/>
                      </w:rPr>
                      <w:t> 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20 </w:t>
                    </w:r>
                  </w:p>
                  <w:p>
                    <w:pPr>
                      <w:spacing w:line="192" w:lineRule="exact" w:before="1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0"/>
                        <w:sz w:val="17"/>
                      </w:rPr>
                      <w:t> </w:t>
                    </w:r>
                  </w:p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10 </w:t>
                    </w:r>
                  </w:p>
                  <w:p>
                    <w:pPr>
                      <w:spacing w:line="192" w:lineRule="exact" w:before="1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0"/>
                        <w:sz w:val="17"/>
                      </w:rPr>
                      <w:t> </w:t>
                    </w:r>
                  </w:p>
                  <w:p>
                    <w:pPr>
                      <w:spacing w:line="158" w:lineRule="exact" w:before="0"/>
                      <w:ind w:left="7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088;top:2836;width:3426;height:457" type="#_x0000_t202" filled="false" stroked="false">
              <v:textbox inset="0,0,0,0">
                <w:txbxContent>
                  <w:p>
                    <w:pPr>
                      <w:spacing w:before="0"/>
                      <w:ind w:left="0" w:right="36" w:firstLine="19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MRV-</w:t>
                    </w:r>
                    <w:r>
                      <w:rPr>
                        <w:spacing w:val="2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MRV-</w:t>
                    </w:r>
                    <w:r>
                      <w:rPr>
                        <w:spacing w:val="2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MRV-</w:t>
                    </w:r>
                    <w:r>
                      <w:rPr>
                        <w:spacing w:val="2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MRV-</w:t>
                    </w:r>
                    <w:r>
                      <w:rPr>
                        <w:spacing w:val="2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MRV-</w:t>
                    </w:r>
                    <w:r>
                      <w:rPr>
                        <w:spacing w:val="2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MRV-</w:t>
                    </w:r>
                    <w:r>
                      <w:rPr>
                        <w:spacing w:val="2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MRV-</w:t>
                    </w:r>
                    <w:r>
                      <w:rPr>
                        <w:spacing w:val="2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MRV-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1</w:t>
                    </w:r>
                    <w:r>
                      <w:rPr>
                        <w:spacing w:val="9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(CF)</w:t>
                    </w:r>
                    <w:r>
                      <w:rPr>
                        <w:spacing w:val="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1</w:t>
                    </w:r>
                    <w:r>
                      <w:rPr>
                        <w:spacing w:val="9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(SF)</w:t>
                    </w:r>
                    <w:r>
                      <w:rPr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2</w:t>
                    </w:r>
                    <w:r>
                      <w:rPr>
                        <w:spacing w:val="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(CF)</w:t>
                    </w:r>
                    <w:r>
                      <w:rPr>
                        <w:spacing w:val="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2</w:t>
                    </w:r>
                    <w:r>
                      <w:rPr>
                        <w:spacing w:val="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(SF)</w:t>
                    </w:r>
                    <w:r>
                      <w:rPr>
                        <w:spacing w:val="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3</w:t>
                    </w:r>
                    <w:r>
                      <w:rPr>
                        <w:spacing w:val="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(CF)</w:t>
                    </w:r>
                    <w:r>
                      <w:rPr>
                        <w:spacing w:val="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3</w:t>
                    </w:r>
                    <w:r>
                      <w:rPr>
                        <w:spacing w:val="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(SF)</w:t>
                    </w:r>
                    <w:r>
                      <w:rPr>
                        <w:spacing w:val="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4</w:t>
                    </w:r>
                    <w:r>
                      <w:rPr>
                        <w:spacing w:val="1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(VV)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4</w:t>
                    </w:r>
                    <w:r>
                      <w:rPr>
                        <w:spacing w:val="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(VC)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  <w:p>
                    <w:pPr>
                      <w:spacing w:line="140" w:lineRule="exact" w:before="0"/>
                      <w:ind w:left="0" w:right="18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w w:val="99"/>
                        <w:sz w:val="19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 </w:t>
      </w:r>
    </w:p>
    <w:p>
      <w:pPr>
        <w:pStyle w:val="BodyText"/>
        <w:spacing w:line="244" w:lineRule="auto" w:before="109"/>
        <w:ind w:left="1126" w:right="357"/>
        <w:jc w:val="both"/>
      </w:pPr>
      <w:r>
        <w:rPr/>
        <w:t>Al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deflexiones</w:t>
      </w:r>
      <w:r>
        <w:rPr>
          <w:spacing w:val="1"/>
        </w:rPr>
        <w:t> </w:t>
      </w:r>
      <w:r>
        <w:rPr/>
        <w:t>máximas</w:t>
      </w:r>
      <w:r>
        <w:rPr>
          <w:spacing w:val="1"/>
        </w:rPr>
        <w:t> </w:t>
      </w:r>
      <w:r>
        <w:rPr/>
        <w:t>obtenidas,</w:t>
      </w:r>
      <w:r>
        <w:rPr>
          <w:spacing w:val="1"/>
        </w:rPr>
        <w:t> </w:t>
      </w:r>
      <w:r>
        <w:rPr/>
        <w:t>nuevamente, se evidencia la influencia de la fibra en</w:t>
      </w:r>
      <w:r>
        <w:rPr>
          <w:spacing w:val="-51"/>
        </w:rPr>
        <w:t> </w:t>
      </w:r>
      <w:r>
        <w:rPr/>
        <w:t>la investigación, ya que, al comparar las probetas</w:t>
      </w:r>
      <w:r>
        <w:rPr>
          <w:spacing w:val="1"/>
        </w:rPr>
        <w:t> </w:t>
      </w:r>
      <w:r>
        <w:rPr/>
        <w:t>con la misma composición de agregado grueso con</w:t>
      </w:r>
      <w:r>
        <w:rPr>
          <w:spacing w:val="1"/>
        </w:rPr>
        <w:t> </w:t>
      </w:r>
      <w:r>
        <w:rPr/>
        <w:t>variación de la fibra, se aprecia el aumento de la</w:t>
      </w:r>
      <w:r>
        <w:rPr>
          <w:spacing w:val="1"/>
        </w:rPr>
        <w:t> </w:t>
      </w:r>
      <w:r>
        <w:rPr/>
        <w:t>deformación registrada. Sin embargo, al hacer un</w:t>
      </w:r>
      <w:r>
        <w:rPr>
          <w:spacing w:val="1"/>
        </w:rPr>
        <w:t> </w:t>
      </w:r>
      <w:r>
        <w:rPr/>
        <w:t>estudio de las probetas sin fibra, se puede visualizar</w:t>
      </w:r>
      <w:r>
        <w:rPr>
          <w:spacing w:val="-51"/>
        </w:rPr>
        <w:t> </w:t>
      </w:r>
      <w:r>
        <w:rPr/>
        <w:t>el incremento de la deflexión a medida que se va</w:t>
      </w:r>
      <w:r>
        <w:rPr>
          <w:spacing w:val="1"/>
        </w:rPr>
        <w:t> </w:t>
      </w:r>
      <w:r>
        <w:rPr/>
        <w:t>sustituyendo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reconeco en la mezcla; existiendo un aumento de</w:t>
      </w:r>
      <w:r>
        <w:rPr>
          <w:spacing w:val="1"/>
        </w:rPr>
        <w:t> </w:t>
      </w:r>
      <w:r>
        <w:rPr/>
        <w:t>0,23 mm de deformación para un concreto con 50%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piedra. </w:t>
      </w:r>
    </w:p>
    <w:p>
      <w:pPr>
        <w:pStyle w:val="BodyText"/>
        <w:spacing w:before="187"/>
        <w:ind w:left="1126" w:right="359"/>
        <w:jc w:val="both"/>
      </w:pPr>
      <w:r>
        <w:rPr/>
        <w:t>Esta última variación, se debe a falta de adherencia,</w:t>
      </w:r>
      <w:r>
        <w:rPr>
          <w:spacing w:val="-51"/>
        </w:rPr>
        <w:t> </w:t>
      </w:r>
      <w:r>
        <w:rPr/>
        <w:t>ya</w:t>
      </w:r>
      <w:r>
        <w:rPr>
          <w:spacing w:val="21"/>
        </w:rPr>
        <w:t> </w:t>
      </w:r>
      <w:r>
        <w:rPr/>
        <w:t>que</w:t>
      </w:r>
      <w:r>
        <w:rPr>
          <w:spacing w:val="25"/>
        </w:rPr>
        <w:t> </w:t>
      </w:r>
      <w:r>
        <w:rPr/>
        <w:t>el</w:t>
      </w:r>
      <w:r>
        <w:rPr>
          <w:spacing w:val="22"/>
        </w:rPr>
        <w:t> </w:t>
      </w:r>
      <w:r>
        <w:rPr/>
        <w:t>reconeco</w:t>
      </w:r>
      <w:r>
        <w:rPr>
          <w:spacing w:val="23"/>
        </w:rPr>
        <w:t> </w:t>
      </w:r>
      <w:r>
        <w:rPr/>
        <w:t>como</w:t>
      </w:r>
      <w:r>
        <w:rPr>
          <w:spacing w:val="20"/>
        </w:rPr>
        <w:t> </w:t>
      </w:r>
      <w:r>
        <w:rPr/>
        <w:t>agregado</w:t>
      </w:r>
      <w:r>
        <w:rPr>
          <w:spacing w:val="22"/>
        </w:rPr>
        <w:t> </w:t>
      </w:r>
      <w:r>
        <w:rPr/>
        <w:t>grueso</w:t>
      </w:r>
      <w:r>
        <w:rPr>
          <w:spacing w:val="22"/>
        </w:rPr>
        <w:t> </w:t>
      </w:r>
      <w:r>
        <w:rPr/>
        <w:t>se </w:t>
      </w:r>
    </w:p>
    <w:p>
      <w:pPr>
        <w:spacing w:after="0"/>
        <w:jc w:val="both"/>
        <w:sectPr>
          <w:pgSz w:w="12240" w:h="15840"/>
          <w:pgMar w:header="563" w:footer="1431" w:top="1280" w:bottom="1620" w:left="420" w:right="620"/>
          <w:cols w:num="2" w:equalWidth="0">
            <w:col w:w="5011" w:space="40"/>
            <w:col w:w="6149"/>
          </w:cols>
        </w:sectPr>
      </w:pPr>
    </w:p>
    <w:p>
      <w:pPr>
        <w:pStyle w:val="BodyText"/>
        <w:spacing w:line="242" w:lineRule="auto"/>
        <w:ind w:left="855" w:firstLine="1"/>
        <w:jc w:val="both"/>
      </w:pPr>
      <w:r>
        <w:rPr/>
        <w:t>El módulo de rotura es una variable importante en la</w:t>
      </w:r>
      <w:r>
        <w:rPr>
          <w:spacing w:val="-51"/>
        </w:rPr>
        <w:t> </w:t>
      </w:r>
      <w:r>
        <w:rPr/>
        <w:t>caracterización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materiales,</w:t>
      </w:r>
      <w:r>
        <w:rPr>
          <w:spacing w:val="54"/>
        </w:rPr>
        <w:t> </w:t>
      </w:r>
      <w:r>
        <w:rPr/>
        <w:t>definiéndose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tensión</w:t>
      </w:r>
      <w:r>
        <w:rPr>
          <w:spacing w:val="1"/>
        </w:rPr>
        <w:t> </w:t>
      </w:r>
      <w:r>
        <w:rPr/>
        <w:t>máxima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espécimen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prueba</w:t>
      </w:r>
      <w:r>
        <w:rPr>
          <w:spacing w:val="5"/>
        </w:rPr>
        <w:t> </w:t>
      </w:r>
      <w:r>
        <w:rPr/>
        <w:t>puede</w:t>
      </w:r>
      <w:r>
        <w:rPr>
          <w:spacing w:val="6"/>
        </w:rPr>
        <w:t> </w:t>
      </w:r>
      <w:r>
        <w:rPr/>
        <w:t>soportar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una</w:t>
      </w:r>
      <w:r>
        <w:rPr>
          <w:spacing w:val="6"/>
        </w:rPr>
        <w:t> </w:t>
      </w:r>
      <w:r>
        <w:rPr/>
        <w:t>prueba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flexión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3 puntos hasta romperse. En Figura 23, se presenta</w:t>
      </w:r>
      <w:r>
        <w:rPr>
          <w:spacing w:val="1"/>
        </w:rPr>
        <w:t> </w:t>
      </w:r>
      <w:r>
        <w:rPr/>
        <w:t>el módulo de rotura obtenido de cada una de las</w:t>
      </w:r>
      <w:r>
        <w:rPr>
          <w:spacing w:val="1"/>
        </w:rPr>
        <w:t> </w:t>
      </w:r>
      <w:r>
        <w:rPr/>
        <w:t>probetas, donde hay un aumento significativo en las</w:t>
      </w:r>
      <w:r>
        <w:rPr>
          <w:spacing w:val="1"/>
        </w:rPr>
        <w:t> </w:t>
      </w:r>
      <w:r>
        <w:rPr/>
        <w:t>muestras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cuentan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fibra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interior.</w:t>
      </w:r>
      <w:r>
        <w:rPr>
          <w:spacing w:val="1"/>
        </w:rPr>
        <w:t> </w:t>
      </w:r>
      <w:r>
        <w:rPr/>
        <w:t>Adicionalmente,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comparar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muestras</w:t>
      </w:r>
      <w:r>
        <w:rPr>
          <w:spacing w:val="12"/>
        </w:rPr>
        <w:t> </w:t>
      </w:r>
      <w:r>
        <w:rPr/>
        <w:t>con</w:t>
      </w:r>
      <w:r>
        <w:rPr>
          <w:spacing w:val="14"/>
        </w:rPr>
        <w:t> </w:t>
      </w:r>
      <w:r>
        <w:rPr/>
        <w:t>fibra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varía</w:t>
      </w:r>
      <w:r>
        <w:rPr>
          <w:spacing w:val="1"/>
        </w:rPr>
        <w:t> </w:t>
      </w:r>
      <w:r>
        <w:rPr/>
        <w:t>el porcentaje de reconeco que sustituye el agregado</w:t>
      </w:r>
      <w:r>
        <w:rPr>
          <w:spacing w:val="-51"/>
        </w:rPr>
        <w:t> </w:t>
      </w:r>
      <w:r>
        <w:rPr/>
        <w:t>grueso</w:t>
      </w:r>
      <w:r>
        <w:rPr>
          <w:spacing w:val="-2"/>
        </w:rPr>
        <w:t> </w:t>
      </w:r>
      <w:r>
        <w:rPr/>
        <w:t>(100%,</w:t>
      </w:r>
      <w:r>
        <w:rPr>
          <w:spacing w:val="6"/>
        </w:rPr>
        <w:t> </w:t>
      </w:r>
      <w:r>
        <w:rPr/>
        <w:t>70%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respectivamente). 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4" w:lineRule="auto"/>
        <w:ind w:left="856"/>
        <w:jc w:val="both"/>
      </w:pPr>
      <w:r>
        <w:rPr/>
        <w:pict>
          <v:shape style="position:absolute;margin-left:68.063751pt;margin-top:144.130005pt;width:9.9pt;height:68.5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Deflexión</w:t>
                  </w:r>
                  <w:r>
                    <w:rPr>
                      <w:spacing w:val="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máx,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(mm) </w:t>
                  </w:r>
                </w:p>
              </w:txbxContent>
            </v:textbox>
            <w10:wrap type="none"/>
          </v:shape>
        </w:pict>
      </w:r>
      <w:r>
        <w:rPr/>
        <w:t>Para el caso de los especímenes con 100% piedra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variación, esto se debe al cambio de dimensiones</w:t>
      </w:r>
      <w:r>
        <w:rPr>
          <w:spacing w:val="1"/>
        </w:rPr>
        <w:t> </w:t>
      </w:r>
      <w:r>
        <w:rPr/>
        <w:t>entre las dos (2) probetas ensayadas. Ya que, por</w:t>
      </w:r>
      <w:r>
        <w:rPr>
          <w:spacing w:val="1"/>
        </w:rPr>
        <w:t> </w:t>
      </w:r>
      <w:r>
        <w:rPr/>
        <w:t>temas de disponibilidad, solo se contaba con dos (2)</w:t>
      </w:r>
      <w:r>
        <w:rPr>
          <w:spacing w:val="-51"/>
        </w:rPr>
        <w:t> </w:t>
      </w:r>
      <w:r>
        <w:rPr/>
        <w:t>moldes de diferentes longitudes y dicho cambio de</w:t>
      </w:r>
      <w:r>
        <w:rPr>
          <w:spacing w:val="1"/>
        </w:rPr>
        <w:t> </w:t>
      </w:r>
      <w:r>
        <w:rPr/>
        <w:t>dimensión afecta directamente la fórmula de módulo</w:t>
      </w:r>
      <w:r>
        <w:rPr>
          <w:spacing w:val="-51"/>
        </w:rPr>
        <w:t> </w:t>
      </w:r>
      <w:r>
        <w:rPr/>
        <w:t>de</w:t>
      </w:r>
      <w:r>
        <w:rPr>
          <w:spacing w:val="-2"/>
        </w:rPr>
        <w:t> </w:t>
      </w:r>
      <w:r>
        <w:rPr/>
        <w:t>rotura. </w: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1405"/>
      </w:pPr>
      <w:r>
        <w:rPr/>
        <w:pict>
          <v:group style="width:191.1pt;height:141.75pt;mso-position-horizontal-relative:char;mso-position-vertical-relative:line" coordorigin="0,0" coordsize="3822,2835">
            <v:shape style="position:absolute;left:542;top:2339;width:518;height:2" coordorigin="543,2339" coordsize="518,0" path="m543,2339l674,2339m796,2339l1060,2339e" filled="false" stroked="true" strokeweight=".375pt" strokecolor="#dadada">
              <v:path arrowok="t"/>
              <v:stroke dashstyle="solid"/>
            </v:shape>
            <v:line style="position:absolute" from="1183,2339" to="1446,2339" stroked="true" strokeweight=".375pt" strokecolor="#dadada">
              <v:stroke dashstyle="solid"/>
            </v:line>
            <v:line style="position:absolute" from="543,2342" to="1446,2342" stroked="true" strokeweight=".0315pt" strokecolor="#dadada">
              <v:stroke dashstyle="solid"/>
            </v:line>
            <v:line style="position:absolute" from="1569,2339" to="1831,2339" stroked="true" strokeweight=".375pt" strokecolor="#dadada">
              <v:stroke dashstyle="solid"/>
            </v:line>
            <v:shape style="position:absolute;left:542;top:2342;width:1289;height:2" coordorigin="543,2342" coordsize="1289,1" path="m1569,2342l1831,2342m543,2343l1831,2343e" filled="false" stroked="true" strokeweight=".0315pt" strokecolor="#dadada">
              <v:path arrowok="t"/>
              <v:stroke dashstyle="solid"/>
            </v:shape>
            <v:line style="position:absolute" from="1950,2339" to="2217,2339" stroked="true" strokeweight=".375pt" strokecolor="#dadada">
              <v:stroke dashstyle="solid"/>
            </v:line>
            <v:line style="position:absolute" from="1951,2342" to="2217,2342" stroked="true" strokeweight=".0315pt" strokecolor="#dadada">
              <v:stroke dashstyle="solid"/>
            </v:line>
            <v:line style="position:absolute" from="2336,2339" to="2603,2339" stroked="true" strokeweight=".375pt" strokecolor="#dadada">
              <v:stroke dashstyle="solid"/>
            </v:line>
            <v:line style="position:absolute" from="2336,2342" to="2602,2342" stroked="true" strokeweight=".0315pt" strokecolor="#dadada">
              <v:stroke dashstyle="solid"/>
            </v:line>
            <v:line style="position:absolute" from="2723,2339" to="2989,2339" stroked="true" strokeweight=".375pt" strokecolor="#dadada">
              <v:stroke dashstyle="solid"/>
            </v:line>
            <v:shape style="position:absolute;left:1951;top:2342;width:1037;height:2" coordorigin="1951,2342" coordsize="1037,1" path="m2722,2342l2988,2342m1951,2343l2988,2343e" filled="false" stroked="true" strokeweight=".0315pt" strokecolor="#dadada">
              <v:path arrowok="t"/>
              <v:stroke dashstyle="solid"/>
            </v:shape>
            <v:line style="position:absolute" from="3108,2339" to="3375,2339" stroked="true" strokeweight=".375pt" strokecolor="#dadada">
              <v:stroke dashstyle="solid"/>
            </v:line>
            <v:line style="position:absolute" from="3109,2342" to="3375,2342" stroked="true" strokeweight=".0315pt" strokecolor="#dadada">
              <v:stroke dashstyle="solid"/>
            </v:line>
            <v:line style="position:absolute" from="3494,2339" to="3627,2339" stroked="true" strokeweight=".375pt" strokecolor="#dadada">
              <v:stroke dashstyle="solid"/>
            </v:line>
            <v:shape style="position:absolute;left:3108;top:2342;width:518;height:2" coordorigin="3109,2342" coordsize="518,1" path="m3494,2342l3627,2342m3109,2343l3627,2343e" filled="false" stroked="true" strokeweight=".0315pt" strokecolor="#dadada">
              <v:path arrowok="t"/>
              <v:stroke dashstyle="solid"/>
            </v:shape>
            <v:line style="position:absolute" from="543,2346" to="3627,2346" stroked="true" strokeweight=".0815pt" strokecolor="#dadada">
              <v:stroke dashstyle="solid"/>
            </v:line>
            <v:shape style="position:absolute;left:542;top:1273;width:903;height:857" coordorigin="543,1274" coordsize="903,857" path="m543,2130l673,2130m796,2130l1060,2130m543,1916l673,1916m796,1916l1060,1916m543,1702l673,1702m796,1702l1446,1702m543,1488l673,1488m796,1488l1446,1488m543,1274l673,1274m796,1274l1446,1274e" filled="false" stroked="true" strokeweight=".75pt" strokecolor="#dadada">
              <v:path arrowok="t"/>
              <v:stroke dashstyle="solid"/>
            </v:shape>
            <v:rect style="position:absolute;left:673;top:1129;width:123;height:1214" filled="true" fillcolor="#4471c4" stroked="false">
              <v:fill type="solid"/>
            </v:rect>
            <v:shape style="position:absolute;left:1182;top:1916;width:263;height:215" coordorigin="1183,1917" coordsize="263,215" path="m1183,2131l1445,2131m1183,1917l1445,1917e" filled="false" stroked="true" strokeweight=".75pt" strokecolor="#dadada">
              <v:path arrowok="t"/>
              <v:stroke dashstyle="solid"/>
            </v:shape>
            <v:rect style="position:absolute;left:1059;top:1732;width:123;height:610" filled="true" fillcolor="#4471c4" stroked="false">
              <v:fill type="solid"/>
            </v:rect>
            <v:shape style="position:absolute;left:1568;top:1273;width:649;height:857" coordorigin="1569,1274" coordsize="649,857" path="m1569,2130l1831,2130m1569,1916l1831,1916m1569,1702l1831,1702m1569,1488l2217,1488m1569,1274l2217,1274e" filled="false" stroked="true" strokeweight=".75pt" strokecolor="#dadada">
              <v:path arrowok="t"/>
              <v:stroke dashstyle="solid"/>
            </v:shape>
            <v:rect style="position:absolute;left:1445;top:1137;width:123;height:1205" filled="true" fillcolor="#4471c4" stroked="false">
              <v:fill type="solid"/>
            </v:rect>
            <v:shape style="position:absolute;left:1950;top:1701;width:267;height:429" coordorigin="1951,1702" coordsize="267,429" path="m1951,2130l2218,2130m1951,1916l2218,1916m1951,1702l2218,1702e" filled="false" stroked="true" strokeweight=".75pt" strokecolor="#dadada">
              <v:path arrowok="t"/>
              <v:stroke dashstyle="solid"/>
            </v:shape>
            <v:rect style="position:absolute;left:1831;top:1588;width:120;height:755" filled="true" fillcolor="#4471c4" stroked="false">
              <v:fill type="solid"/>
            </v:rect>
            <v:shape style="position:absolute;left:2336;top:1701;width:266;height:429" coordorigin="2336,1702" coordsize="266,429" path="m2336,2130l2602,2130m2336,1916l2602,1916m2336,1702l2602,1702e" filled="false" stroked="true" strokeweight=".75pt" strokecolor="#dadada">
              <v:path arrowok="t"/>
              <v:stroke dashstyle="solid"/>
            </v:shape>
            <v:shape style="position:absolute;left:2336;top:1492;width:653;height:2" coordorigin="2336,1493" coordsize="653,0" path="m2336,1492l2602,1492m2722,1492l2989,1492e" filled="false" stroked="true" strokeweight=".375pt" strokecolor="#dadada">
              <v:path arrowok="t"/>
              <v:stroke dashstyle="solid"/>
            </v:shape>
            <v:shape style="position:absolute;left:2336;top:1484;width:653;height:4" coordorigin="2336,1484" coordsize="653,4" path="m2336,1488l2989,1488m2336,1484l2989,1484e" filled="false" stroked="true" strokeweight=".0375pt" strokecolor="#dadada">
              <v:path arrowok="t"/>
              <v:stroke dashstyle="solid"/>
            </v:shape>
            <v:line style="position:absolute" from="2336,1274" to="2989,1274" stroked="true" strokeweight=".75pt" strokecolor="#dadada">
              <v:stroke dashstyle="solid"/>
            </v:line>
            <v:rect style="position:absolute;left:2217;top:1155;width:119;height:1187" filled="true" fillcolor="#4471c4" stroked="false">
              <v:fill type="solid"/>
            </v:rect>
            <v:shape style="position:absolute;left:2721;top:1701;width:267;height:429" coordorigin="2721,1702" coordsize="267,429" path="m2721,2130l2988,2130m2721,1916l2988,1916m2721,1702l2988,1702e" filled="false" stroked="true" strokeweight=".75pt" strokecolor="#dadada">
              <v:path arrowok="t"/>
              <v:stroke dashstyle="solid"/>
            </v:shape>
            <v:rect style="position:absolute;left:2602;top:1487;width:120;height:855" filled="true" fillcolor="#4471c4" stroked="false">
              <v:fill type="solid"/>
            </v:rect>
            <v:shape style="position:absolute;left:3107;top:1701;width:267;height:429" coordorigin="3108,1702" coordsize="267,429" path="m3108,2130l3375,2130m3108,1916l3375,1916m3108,1702l3375,1702e" filled="false" stroked="true" strokeweight=".75pt" strokecolor="#dadada">
              <v:path arrowok="t"/>
              <v:stroke dashstyle="solid"/>
            </v:shape>
            <v:shape style="position:absolute;left:3107;top:1484;width:267;height:8" coordorigin="3108,1484" coordsize="267,8" path="m3108,1492l3375,1492m3108,1484l3375,1484e" filled="false" stroked="true" strokeweight=".375pt" strokecolor="#dadada">
              <v:path arrowok="t"/>
              <v:stroke dashstyle="solid"/>
            </v:shape>
            <v:shape style="position:absolute;left:542;top:849;width:3084;height:2" coordorigin="543,849" coordsize="3084,0" path="m543,849l2989,849m3108,849l3627,849e" filled="false" stroked="true" strokeweight=".75pt" strokecolor="#dadada">
              <v:path arrowok="t"/>
              <v:stroke dashstyle="solid"/>
            </v:shape>
            <v:rect style="position:absolute;left:2988;top:709;width:120;height:1634" filled="true" fillcolor="#4471c4" stroked="false">
              <v:fill type="solid"/>
            </v:rect>
            <v:shape style="position:absolute;left:3493;top:1701;width:133;height:429" coordorigin="3494,1702" coordsize="133,429" path="m3494,2130l3627,2130m3494,1916l3627,1916m3494,1702l3627,1702e" filled="false" stroked="true" strokeweight=".75pt" strokecolor="#dadada">
              <v:path arrowok="t"/>
              <v:stroke dashstyle="solid"/>
            </v:shape>
            <v:shape style="position:absolute;left:3493;top:1484;width:133;height:8" coordorigin="3494,1484" coordsize="133,8" path="m3494,1492l3627,1492m3494,1484l3627,1484e" filled="false" stroked="true" strokeweight=".375pt" strokecolor="#dadada">
              <v:path arrowok="t"/>
              <v:stroke dashstyle="solid"/>
            </v:shape>
            <v:rect style="position:absolute;left:3374;top:1417;width:119;height:925" filled="true" fillcolor="#4471c4" stroked="false">
              <v:fill type="solid"/>
            </v:rect>
            <v:line style="position:absolute" from="543,422" to="3627,422" stroked="true" strokeweight=".75pt" strokecolor="#dadada">
              <v:stroke dashstyle="solid"/>
            </v:line>
            <v:rect style="position:absolute;left:7;top:7;width:3807;height:2820" filled="false" stroked="true" strokeweight=".75pt" strokecolor="#000000">
              <v:stroke dashstyle="solid"/>
            </v:rect>
            <v:shape style="position:absolute;left:468;top:655;width:3202;height:495" coordorigin="469,655" coordsize="3202,495" path="m3450,1142l572,1142,572,1150,3450,1150,3450,1142xm3670,655l469,655,469,662,3670,662,3670,655xe" filled="true" fillcolor="#dadada" stroked="false">
              <v:path arrowok="t"/>
              <v:fill type="solid"/>
            </v:shape>
            <v:shape style="position:absolute;left:1352;top:157;width:2033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Deflexión</w:t>
                    </w:r>
                    <w:r>
                      <w:rPr>
                        <w:rFonts w:ascii="Arial" w:hAnsi="Arial"/>
                        <w:b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spacing w:val="-13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las</w:t>
                    </w:r>
                    <w:r>
                      <w:rPr>
                        <w:rFonts w:ascii="Arial" w:hAnsi="Arial"/>
                        <w:b/>
                        <w:spacing w:val="-12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sz w:val="17"/>
                      </w:rPr>
                      <w:t>Viguetas</w:t>
                    </w:r>
                  </w:p>
                </w:txbxContent>
              </v:textbox>
              <w10:wrap type="none"/>
            </v:shape>
            <v:shape style="position:absolute;left:274;top:356;width:732;height:852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1.8 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1.6</w:t>
                    </w:r>
                    <w:r>
                      <w:rPr>
                        <w:position w:val="7"/>
                        <w:sz w:val="14"/>
                      </w:rPr>
                      <w:t> </w:t>
                    </w:r>
                  </w:p>
                  <w:p>
                    <w:pPr>
                      <w:spacing w:line="156" w:lineRule="exact" w:before="7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1.4 </w:t>
                    </w:r>
                  </w:p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position w:val="-7"/>
                        <w:sz w:val="14"/>
                      </w:rPr>
                      <w:t>1.2  </w:t>
                    </w:r>
                    <w:r>
                      <w:rPr>
                        <w:sz w:val="14"/>
                      </w:rPr>
                      <w:t> </w:t>
                    </w:r>
                    <w:r>
                      <w:rPr>
                        <w:spacing w:val="2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1.13 </w:t>
                    </w:r>
                  </w:p>
                </w:txbxContent>
              </v:textbox>
              <w10:wrap type="none"/>
            </v:shape>
            <v:shape style="position:absolute;left:3384;top:512;width:292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1.53</w:t>
                    </w:r>
                  </w:p>
                </w:txbxContent>
              </v:textbox>
              <w10:wrap type="none"/>
            </v:shape>
            <v:shape style="position:absolute;left:1580;top:980;width:331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1.13 </w:t>
                    </w:r>
                  </w:p>
                </w:txbxContent>
              </v:textbox>
              <w10:wrap type="none"/>
            </v:shape>
            <v:shape style="position:absolute;left:2482;top:999;width:331;height:420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1.11 </w:t>
                    </w:r>
                  </w:p>
                  <w:p>
                    <w:pPr>
                      <w:spacing w:before="103"/>
                      <w:ind w:left="6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3449;top:999;width:235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"/>
                        <w:w w:val="99"/>
                        <w:sz w:val="14"/>
                      </w:rPr>
                      <w:t>  </w:t>
                    </w:r>
                    <w:r>
                      <w:rPr>
                        <w:spacing w:val="1"/>
                        <w:w w:val="99"/>
                        <w:sz w:val="14"/>
                      </w:rPr>
                      <w:t> </w:t>
                    </w:r>
                    <w:r>
                      <w:rPr>
                        <w:spacing w:val="-11"/>
                        <w:w w:val="99"/>
                        <w:sz w:val="14"/>
                      </w:rPr>
                      <w:t> </w:t>
                    </w:r>
                    <w:r>
                      <w:rPr>
                        <w:spacing w:val="3"/>
                        <w:w w:val="99"/>
                        <w:sz w:val="14"/>
                        <w:u w:val="single" w:color="DADADA"/>
                      </w:rPr>
                      <w:t> </w:t>
                    </w:r>
                    <w:r>
                      <w:rPr>
                        <w:w w:val="99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74;top:1410;width:135;height:940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</w:t>
                    </w:r>
                  </w:p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8 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6 </w:t>
                    </w:r>
                  </w:p>
                  <w:p>
                    <w:pPr>
                      <w:spacing w:before="74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</w:t>
                    </w:r>
                  </w:p>
                </w:txbxContent>
              </v:textbox>
              <w10:wrap type="none"/>
            </v:shape>
            <v:shape style="position:absolute;left:1776;top:1364;width:213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0.7</w:t>
                    </w:r>
                  </w:p>
                </w:txbxContent>
              </v:textbox>
              <w10:wrap type="none"/>
            </v:shape>
            <v:shape style="position:absolute;left:1006;top:1506;width:213;height:158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562;top:2411;width:3074;height:271" type="#_x0000_t202" filled="false" stroked="false">
              <v:textbox inset="0,0,0,0">
                <w:txbxContent>
                  <w:p>
                    <w:pPr>
                      <w:spacing w:before="0"/>
                      <w:ind w:left="83" w:right="18" w:hanging="84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MRV-</w:t>
                    </w:r>
                    <w:r>
                      <w:rPr>
                        <w:spacing w:val="-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1</w:t>
                    </w:r>
                    <w:r>
                      <w:rPr>
                        <w:spacing w:val="1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MRV- 1</w:t>
                    </w:r>
                    <w:r>
                      <w:rPr>
                        <w:spacing w:val="1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</w:t>
                    </w:r>
                    <w:r>
                      <w:rPr>
                        <w:spacing w:val="-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2</w:t>
                    </w:r>
                    <w:r>
                      <w:rPr>
                        <w:spacing w:val="9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</w:t>
                    </w:r>
                    <w:r>
                      <w:rPr>
                        <w:spacing w:val="-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2</w:t>
                    </w:r>
                    <w:r>
                      <w:rPr>
                        <w:spacing w:val="1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MRV- 3</w:t>
                    </w:r>
                    <w:r>
                      <w:rPr>
                        <w:spacing w:val="1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</w:t>
                    </w:r>
                    <w:r>
                      <w:rPr>
                        <w:spacing w:val="-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3</w:t>
                    </w:r>
                    <w:r>
                      <w:rPr>
                        <w:spacing w:val="1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</w:t>
                    </w:r>
                    <w:r>
                      <w:rPr>
                        <w:spacing w:val="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4</w:t>
                    </w:r>
                    <w:r>
                      <w:rPr>
                        <w:spacing w:val="9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MRV-</w:t>
                    </w:r>
                    <w:r>
                      <w:rPr>
                        <w:spacing w:val="-2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4</w:t>
                    </w:r>
                    <w:r>
                      <w:rPr>
                        <w:spacing w:val="-30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(CF)   </w:t>
                    </w:r>
                    <w:r>
                      <w:rPr>
                        <w:spacing w:val="1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(SF)     </w:t>
                    </w:r>
                    <w:r>
                      <w:rPr>
                        <w:spacing w:val="31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(CF)</w:t>
                    </w:r>
                    <w:r>
                      <w:rPr>
                        <w:spacing w:val="14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(SF)</w:t>
                    </w:r>
                    <w:r>
                      <w:rPr>
                        <w:spacing w:val="27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(CF)</w:t>
                    </w:r>
                    <w:r>
                      <w:rPr>
                        <w:spacing w:val="16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(SF) 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1646" w:right="0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9"/>
          <w:sz w:val="18"/>
        </w:rPr>
        <w:t> </w:t>
      </w:r>
      <w:r>
        <w:rPr>
          <w:rFonts w:ascii="Arial" w:hAnsi="Arial"/>
          <w:b/>
          <w:sz w:val="18"/>
        </w:rPr>
        <w:t>24:</w:t>
      </w:r>
      <w:r>
        <w:rPr>
          <w:rFonts w:ascii="Arial" w:hAnsi="Arial"/>
          <w:b/>
          <w:spacing w:val="-3"/>
          <w:sz w:val="18"/>
        </w:rPr>
        <w:t> </w:t>
      </w:r>
      <w:r>
        <w:rPr>
          <w:sz w:val="18"/>
        </w:rPr>
        <w:t>Deflexión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viguetas.</w:t>
      </w:r>
    </w:p>
    <w:p>
      <w:pPr>
        <w:pStyle w:val="BodyText"/>
        <w:spacing w:line="244" w:lineRule="auto" w:before="26"/>
        <w:ind w:left="657" w:right="407" w:firstLine="1"/>
        <w:jc w:val="center"/>
      </w:pPr>
      <w:r>
        <w:rPr/>
        <w:br w:type="column"/>
      </w:r>
      <w:r>
        <w:rPr/>
        <w:t>desprendió del material cementante, además de</w:t>
      </w:r>
      <w:r>
        <w:rPr>
          <w:spacing w:val="1"/>
        </w:rPr>
        <w:t> </w:t>
      </w:r>
      <w:r>
        <w:rPr/>
        <w:t>desmoronarse múltiples veces ocasionando que la</w:t>
      </w:r>
      <w:r>
        <w:rPr>
          <w:spacing w:val="1"/>
        </w:rPr>
        <w:t> </w:t>
      </w:r>
      <w:r>
        <w:rPr/>
        <w:t>resistencia final se viese afectada en los casos con</w:t>
      </w:r>
      <w:r>
        <w:rPr>
          <w:spacing w:val="-51"/>
        </w:rPr>
        <w:t> </w:t>
      </w:r>
      <w:r>
        <w:rPr/>
        <w:t>un</w:t>
      </w:r>
      <w:r>
        <w:rPr>
          <w:spacing w:val="-1"/>
        </w:rPr>
        <w:t> </w:t>
      </w:r>
      <w:r>
        <w:rPr/>
        <w:t>porcentaje de reconeco</w:t>
      </w:r>
      <w:r>
        <w:rPr>
          <w:spacing w:val="-1"/>
        </w:rPr>
        <w:t> </w:t>
      </w:r>
      <w:r>
        <w:rPr/>
        <w:t>mayor</w:t>
      </w:r>
      <w:r>
        <w:rPr>
          <w:spacing w:val="-3"/>
        </w:rPr>
        <w:t> </w:t>
      </w:r>
      <w:r>
        <w:rPr/>
        <w:t>al de</w:t>
      </w:r>
      <w:r>
        <w:rPr>
          <w:spacing w:val="-5"/>
        </w:rPr>
        <w:t> </w:t>
      </w:r>
      <w:r>
        <w:rPr/>
        <w:t>la piedra. 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843" w:val="left" w:leader="none"/>
        </w:tabs>
        <w:spacing w:line="240" w:lineRule="auto" w:before="1" w:after="0"/>
        <w:ind w:left="842" w:right="0" w:hanging="228"/>
        <w:jc w:val="left"/>
        <w:rPr>
          <w:rFonts w:ascii="Arial"/>
          <w:i/>
          <w:sz w:val="20"/>
        </w:rPr>
      </w:pPr>
      <w:r>
        <w:rPr/>
        <w:pict>
          <v:group style="position:absolute;margin-left:334.274994pt;margin-top:23.134888pt;width:221.1pt;height:138.75pt;mso-position-horizontal-relative:page;mso-position-vertical-relative:paragraph;z-index:15762432" coordorigin="6685,463" coordsize="4422,2775">
            <v:shape style="position:absolute;left:7432;top:842;width:3540;height:1940" coordorigin="7432,842" coordsize="3540,1940" path="m7432,2542l10972,2542m7432,2297l10972,2297m7432,2057l10972,2057m7432,1812l10972,1812m7432,1567l10972,1567m7432,1327l10972,1327m7432,1082l10972,1082m7432,842l10972,842m7752,842l7752,2782m8074,842l8074,2782m8395,842l8395,2782m8722,842l8722,2782m9043,842l9043,2782m9365,842l9365,2782m9686,842l9686,2782m10008,842l10008,2782m10330,842l10330,2782m10651,842l10651,2782m10972,842l10972,2782e" filled="false" stroked="true" strokeweight=".75pt" strokecolor="#dadada">
              <v:path arrowok="t"/>
              <v:stroke dashstyle="solid"/>
            </v:shape>
            <v:shape style="position:absolute;left:7432;top:842;width:3540;height:1940" coordorigin="7432,842" coordsize="3540,1940" path="m7432,2782l7432,842m7432,2782l10972,2782e" filled="false" stroked="true" strokeweight=".75pt" strokecolor="#bfbfbf">
              <v:path arrowok="t"/>
              <v:stroke dashstyle="solid"/>
            </v:shape>
            <v:shape style="position:absolute;left:7592;top:936;width:3218;height:1558" coordorigin="7592,936" coordsize="3218,1558" path="m7592,2494l7914,2249,8236,2004,8557,1865,8879,1711,9201,1649,9522,1606,9844,1553,10165,1481,10487,1361,10810,936e" filled="false" stroked="true" strokeweight="1.5pt" strokecolor="#4471c4">
              <v:path arrowok="t"/>
              <v:stroke dashstyle="solid"/>
            </v:shape>
            <v:shape style="position:absolute;left:7540;top:2446;width:111;height:111" type="#_x0000_t75" stroked="false">
              <v:imagedata r:id="rId156" o:title=""/>
            </v:shape>
            <v:shape style="position:absolute;left:7862;top:2201;width:111;height:111" type="#_x0000_t75" stroked="false">
              <v:imagedata r:id="rId156" o:title=""/>
            </v:shape>
            <v:shape style="position:absolute;left:8184;top:1952;width:111;height:111" type="#_x0000_t75" stroked="false">
              <v:imagedata r:id="rId156" o:title=""/>
            </v:shape>
            <v:shape style="position:absolute;left:8505;top:1817;width:111;height:111" type="#_x0000_t75" stroked="false">
              <v:imagedata r:id="rId175" o:title=""/>
            </v:shape>
            <v:shape style="position:absolute;left:8832;top:1659;width:111;height:111" type="#_x0000_t75" stroked="false">
              <v:imagedata r:id="rId156" o:title=""/>
            </v:shape>
            <v:shape style="position:absolute;left:9153;top:1598;width:111;height:111" type="#_x0000_t75" stroked="false">
              <v:imagedata r:id="rId176" o:title=""/>
            </v:shape>
            <v:shape style="position:absolute;left:9475;top:1558;width:111;height:111" type="#_x0000_t75" stroked="false">
              <v:imagedata r:id="rId156" o:title=""/>
            </v:shape>
            <v:shape style="position:absolute;left:9796;top:1505;width:111;height:111" type="#_x0000_t75" stroked="false">
              <v:imagedata r:id="rId156" o:title=""/>
            </v:shape>
            <v:shape style="position:absolute;left:10118;top:1429;width:111;height:111" type="#_x0000_t75" stroked="false">
              <v:imagedata r:id="rId175" o:title=""/>
            </v:shape>
            <v:shape style="position:absolute;left:10440;top:1314;width:111;height:111" type="#_x0000_t75" stroked="false">
              <v:imagedata r:id="rId177" o:title=""/>
            </v:shape>
            <v:shape style="position:absolute;left:10761;top:886;width:111;height:111" type="#_x0000_t75" stroked="false">
              <v:imagedata r:id="rId156" o:title=""/>
            </v:shape>
            <v:shape style="position:absolute;left:7592;top:1008;width:3218;height:1657" coordorigin="7592,1008" coordsize="3218,1657" path="m7592,2665l7914,2346,8236,2067,8557,1957,8879,1837,9201,1851,9522,1731,9844,1626,10165,1520,10487,1506,10810,1008e" filled="false" stroked="true" strokeweight="1.5pt" strokecolor="#ec7c30">
              <v:path arrowok="t"/>
              <v:stroke dashstyle="solid"/>
            </v:shape>
            <v:shape style="position:absolute;left:7540;top:2614;width:111;height:111" type="#_x0000_t75" stroked="false">
              <v:imagedata r:id="rId157" o:title=""/>
            </v:shape>
            <v:shape style="position:absolute;left:7862;top:2297;width:111;height:111" type="#_x0000_t75" stroked="false">
              <v:imagedata r:id="rId157" o:title=""/>
            </v:shape>
            <v:shape style="position:absolute;left:8184;top:2019;width:111;height:111" type="#_x0000_t75" stroked="false">
              <v:imagedata r:id="rId157" o:title=""/>
            </v:shape>
            <v:shape style="position:absolute;left:8505;top:1909;width:111;height:111" type="#_x0000_t75" stroked="false">
              <v:imagedata r:id="rId178" o:title=""/>
            </v:shape>
            <v:shape style="position:absolute;left:8832;top:1789;width:111;height:111" type="#_x0000_t75" stroked="false">
              <v:imagedata r:id="rId157" o:title=""/>
            </v:shape>
            <v:shape style="position:absolute;left:9153;top:1803;width:111;height:111" type="#_x0000_t75" stroked="false">
              <v:imagedata r:id="rId157" o:title=""/>
            </v:shape>
            <v:shape style="position:absolute;left:9475;top:1678;width:111;height:111" type="#_x0000_t75" stroked="false">
              <v:imagedata r:id="rId157" o:title=""/>
            </v:shape>
            <v:shape style="position:absolute;left:9796;top:1577;width:111;height:111" type="#_x0000_t75" stroked="false">
              <v:imagedata r:id="rId157" o:title=""/>
            </v:shape>
            <v:shape style="position:absolute;left:10118;top:1472;width:111;height:111" type="#_x0000_t75" stroked="false">
              <v:imagedata r:id="rId178" o:title=""/>
            </v:shape>
            <v:shape style="position:absolute;left:10440;top:1457;width:111;height:111" type="#_x0000_t75" stroked="false">
              <v:imagedata r:id="rId178" o:title=""/>
            </v:shape>
            <v:shape style="position:absolute;left:10761;top:958;width:111;height:111" type="#_x0000_t75" stroked="false">
              <v:imagedata r:id="rId157" o:title=""/>
            </v:shape>
            <v:line style="position:absolute" from="9023,2367" to="9407,2367" stroked="true" strokeweight="1.5pt" strokecolor="#4471c4">
              <v:stroke dashstyle="solid"/>
            </v:line>
            <v:shape style="position:absolute;left:9184;top:2338;width:57;height:57" coordorigin="9184,2338" coordsize="57,57" path="m9213,2338l9201,2340,9192,2346,9186,2355,9184,2366,9186,2378,9192,2387,9201,2393,9213,2395,9224,2393,9233,2387,9239,2378,9241,2366,9239,2355,9233,2346,9224,2340,9213,2338xe" filled="true" fillcolor="#4471c4" stroked="false">
              <v:path arrowok="t"/>
              <v:fill type="solid"/>
            </v:shape>
            <v:shape style="position:absolute;left:9184;top:2338;width:57;height:57" coordorigin="9184,2338" coordsize="57,57" path="m9241,2366l9239,2378,9233,2387,9224,2393,9213,2395,9201,2393,9192,2387,9186,2378,9184,2366,9186,2355,9192,2346,9201,2340,9213,2338,9224,2340,9233,2346,9239,2355,9241,2366xe" filled="false" stroked="true" strokeweight=".75pt" strokecolor="#4471c4">
              <v:path arrowok="t"/>
              <v:stroke dashstyle="solid"/>
            </v:shape>
            <v:line style="position:absolute" from="9023,2536" to="9407,2536" stroked="true" strokeweight="1.5pt" strokecolor="#ec7c30">
              <v:stroke dashstyle="solid"/>
            </v:line>
            <v:shape style="position:absolute;left:9184;top:2506;width:57;height:57" coordorigin="9184,2506" coordsize="57,57" path="m9213,2506l9201,2508,9192,2514,9186,2523,9184,2534,9186,2546,9192,2555,9201,2561,9213,2563,9224,2561,9233,2555,9239,2546,9241,2534,9239,2523,9233,2514,9224,2508,9213,2506xe" filled="true" fillcolor="#ec7c30" stroked="false">
              <v:path arrowok="t"/>
              <v:fill type="solid"/>
            </v:shape>
            <v:shape style="position:absolute;left:9184;top:2506;width:57;height:57" coordorigin="9184,2506" coordsize="57,57" path="m9241,2534l9239,2546,9233,2555,9224,2561,9213,2563,9201,2561,9192,2555,9186,2546,9184,2534,9186,2523,9192,2514,9201,2508,9213,2506,9224,2508,9233,2514,9239,2523,9241,2534xe" filled="false" stroked="true" strokeweight=".75pt" strokecolor="#ec7c30">
              <v:path arrowok="t"/>
              <v:stroke dashstyle="solid"/>
            </v:shape>
            <v:shape style="position:absolute;left:7483;top:2863;width:232;height:171" type="#_x0000_t75" stroked="false">
              <v:imagedata r:id="rId179" o:title=""/>
            </v:shape>
            <v:shape style="position:absolute;left:7805;top:2863;width:232;height:171" type="#_x0000_t75" stroked="false">
              <v:imagedata r:id="rId180" o:title=""/>
            </v:shape>
            <v:shape style="position:absolute;left:8126;top:2863;width:232;height:171" type="#_x0000_t75" stroked="false">
              <v:imagedata r:id="rId181" o:title=""/>
            </v:shape>
            <v:shape style="position:absolute;left:8448;top:2863;width:232;height:171" type="#_x0000_t75" stroked="false">
              <v:imagedata r:id="rId182" o:title=""/>
            </v:shape>
            <v:shape style="position:absolute;left:8770;top:2863;width:232;height:171" type="#_x0000_t75" stroked="false">
              <v:imagedata r:id="rId183" o:title=""/>
            </v:shape>
            <v:shape style="position:absolute;left:9092;top:2863;width:232;height:171" type="#_x0000_t75" stroked="false">
              <v:imagedata r:id="rId184" o:title=""/>
            </v:shape>
            <v:shape style="position:absolute;left:9414;top:2863;width:232;height:171" type="#_x0000_t75" stroked="false">
              <v:imagedata r:id="rId185" o:title=""/>
            </v:shape>
            <v:shape style="position:absolute;left:9736;top:2863;width:232;height:171" type="#_x0000_t75" stroked="false">
              <v:imagedata r:id="rId186" o:title=""/>
            </v:shape>
            <v:shape style="position:absolute;left:10057;top:2863;width:232;height:171" type="#_x0000_t75" stroked="false">
              <v:imagedata r:id="rId187" o:title=""/>
            </v:shape>
            <v:shape style="position:absolute;left:10379;top:2863;width:232;height:171" type="#_x0000_t75" stroked="false">
              <v:imagedata r:id="rId188" o:title=""/>
            </v:shape>
            <v:shape style="position:absolute;left:10701;top:2863;width:232;height:171" type="#_x0000_t75" stroked="false">
              <v:imagedata r:id="rId189" o:title=""/>
            </v:shape>
            <v:rect style="position:absolute;left:6693;top:470;width:4407;height:2760" filled="false" stroked="true" strokeweight=".75pt" strokecolor="#000000">
              <v:stroke dashstyle="solid"/>
            </v:rect>
            <v:shape style="position:absolute;left:7029;top:743;width:287;height:212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310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290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270</w:t>
                    </w: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250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230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210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190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170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843;top:614;width:2292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Resistencia</w:t>
                    </w:r>
                    <w:r>
                      <w:rPr>
                        <w:rFonts w:ascii="Arial"/>
                        <w:b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sz w:val="19"/>
                      </w:rPr>
                      <w:t>del</w:t>
                    </w:r>
                    <w:r>
                      <w:rPr>
                        <w:rFonts w:ascii="Arial"/>
                        <w:b/>
                        <w:spacing w:val="-7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sz w:val="19"/>
                      </w:rPr>
                      <w:t>Concreto</w:t>
                    </w:r>
                  </w:p>
                </w:txbxContent>
              </v:textbox>
              <w10:wrap type="none"/>
            </v:shape>
            <v:shape style="position:absolute;left:9451;top:2295;width:1382;height:30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Resistencia</w:t>
                    </w:r>
                    <w:r>
                      <w:rPr>
                        <w:spacing w:val="-7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Promedio 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Resistencia</w:t>
                    </w:r>
                    <w:r>
                      <w:rPr>
                        <w:spacing w:val="-6"/>
                        <w:sz w:val="12"/>
                      </w:rPr>
                      <w:t> </w:t>
                    </w:r>
                    <w:r>
                      <w:rPr>
                        <w:sz w:val="12"/>
                      </w:rPr>
                      <w:t>Especificada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9.108124pt;margin-top:64.355545pt;width:11.1pt;height:76.9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Resistencia</w:t>
                  </w:r>
                  <w:r>
                    <w:rPr>
                      <w:spacing w:val="-8"/>
                      <w:sz w:val="16"/>
                    </w:rPr>
                    <w:t> </w:t>
                  </w:r>
                  <w:r>
                    <w:rPr>
                      <w:sz w:val="16"/>
                    </w:rPr>
                    <w:t>(kgf/cm²)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sz w:val="20"/>
        </w:rPr>
        <w:t>Resistencia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i/>
          <w:sz w:val="20"/>
        </w:rPr>
        <w:t>promedio</w:t>
      </w:r>
      <w:r>
        <w:rPr>
          <w:rFonts w:ascii="Arial"/>
          <w:i/>
          <w:spacing w:val="-7"/>
          <w:sz w:val="20"/>
        </w:rPr>
        <w:t> </w:t>
      </w:r>
      <w:r>
        <w:rPr>
          <w:rFonts w:ascii="Arial"/>
          <w:i/>
          <w:sz w:val="20"/>
        </w:rPr>
        <w:t>y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especificada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9"/>
        </w:rPr>
      </w:pPr>
    </w:p>
    <w:p>
      <w:pPr>
        <w:spacing w:line="367" w:lineRule="auto" w:before="0"/>
        <w:ind w:left="2158" w:right="537" w:hanging="1376"/>
        <w:jc w:val="both"/>
        <w:rPr>
          <w:sz w:val="18"/>
        </w:rPr>
      </w:pPr>
      <w:r>
        <w:rPr>
          <w:rFonts w:ascii="Arial" w:hAnsi="Arial"/>
          <w:b/>
          <w:sz w:val="18"/>
        </w:rPr>
        <w:t>Figura 25: </w:t>
      </w:r>
      <w:r>
        <w:rPr>
          <w:sz w:val="18"/>
        </w:rPr>
        <w:t>Resistencia Promedio Requerida (F’CR) y</w:t>
      </w:r>
      <w:r>
        <w:rPr>
          <w:spacing w:val="1"/>
          <w:sz w:val="18"/>
        </w:rPr>
        <w:t> </w:t>
      </w:r>
      <w:r>
        <w:rPr>
          <w:sz w:val="18"/>
        </w:rPr>
        <w:t>Especificada</w:t>
      </w:r>
      <w:r>
        <w:rPr>
          <w:spacing w:val="-8"/>
          <w:sz w:val="18"/>
        </w:rPr>
        <w:t> </w:t>
      </w:r>
      <w:r>
        <w:rPr>
          <w:sz w:val="18"/>
        </w:rPr>
        <w:t>(F’C). </w:t>
      </w:r>
    </w:p>
    <w:p>
      <w:pPr>
        <w:pStyle w:val="BodyText"/>
        <w:spacing w:line="244" w:lineRule="auto" w:before="2"/>
        <w:ind w:left="617" w:right="361"/>
        <w:jc w:val="both"/>
      </w:pPr>
      <w:r>
        <w:rPr/>
        <w:t>Al presentar la resistencia promedio a los 28 días de</w:t>
      </w:r>
      <w:r>
        <w:rPr>
          <w:spacing w:val="-51"/>
        </w:rPr>
        <w:t> </w:t>
      </w:r>
      <w:r>
        <w:rPr/>
        <w:t>curado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mezclas</w:t>
      </w:r>
      <w:r>
        <w:rPr>
          <w:spacing w:val="1"/>
        </w:rPr>
        <w:t> </w:t>
      </w:r>
      <w:r>
        <w:rPr/>
        <w:t>MR,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varió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Piedra/Reconeco,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pertinente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segura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garantizar la resistencia esperada de cada una de</w:t>
      </w:r>
      <w:r>
        <w:rPr>
          <w:spacing w:val="1"/>
        </w:rPr>
        <w:t> </w:t>
      </w:r>
      <w:r>
        <w:rPr/>
        <w:t>las</w:t>
      </w:r>
      <w:r>
        <w:rPr>
          <w:spacing w:val="-4"/>
        </w:rPr>
        <w:t> </w:t>
      </w:r>
      <w:r>
        <w:rPr/>
        <w:t>mezclas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-2"/>
        </w:rPr>
        <w:t> </w:t>
      </w:r>
      <w:r>
        <w:rPr/>
        <w:t>respectivas</w:t>
      </w:r>
      <w:r>
        <w:rPr>
          <w:spacing w:val="-9"/>
        </w:rPr>
        <w:t> </w:t>
      </w:r>
      <w:r>
        <w:rPr/>
        <w:t>variaciones. 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2" w:lineRule="auto" w:before="1"/>
        <w:ind w:left="616" w:right="362"/>
        <w:jc w:val="both"/>
      </w:pPr>
      <w:r>
        <w:rPr/>
        <w:t>Utilizando la desviación estándar de las cuatro (4)</w:t>
      </w:r>
      <w:r>
        <w:rPr>
          <w:spacing w:val="1"/>
        </w:rPr>
        <w:t> </w:t>
      </w:r>
      <w:r>
        <w:rPr/>
        <w:t>probetas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mezcla,</w:t>
      </w:r>
      <w:r>
        <w:rPr>
          <w:spacing w:val="54"/>
        </w:rPr>
        <w:t> </w:t>
      </w:r>
      <w:r>
        <w:rPr/>
        <w:t>se</w:t>
      </w:r>
      <w:r>
        <w:rPr>
          <w:spacing w:val="1"/>
        </w:rPr>
        <w:t> </w:t>
      </w:r>
      <w:r>
        <w:rPr/>
        <w:t>obtuvo la resistencia especificada del concreto que</w:t>
      </w:r>
      <w:r>
        <w:rPr>
          <w:spacing w:val="1"/>
        </w:rPr>
        <w:t> </w:t>
      </w:r>
      <w:r>
        <w:rPr/>
        <w:t>sirve como garantía para que la misma pueda ser</w:t>
      </w:r>
      <w:r>
        <w:rPr>
          <w:spacing w:val="1"/>
        </w:rPr>
        <w:t> </w:t>
      </w:r>
      <w:r>
        <w:rPr/>
        <w:t>utilizada a la hora de diseñar miembros de concreto</w:t>
      </w:r>
      <w:r>
        <w:rPr>
          <w:spacing w:val="1"/>
        </w:rPr>
        <w:t> </w:t>
      </w:r>
      <w:r>
        <w:rPr/>
        <w:t>armando de forma segura y con garantía de que se</w:t>
      </w:r>
      <w:r>
        <w:rPr>
          <w:spacing w:val="1"/>
        </w:rPr>
        <w:t> </w:t>
      </w:r>
      <w:r>
        <w:rPr/>
        <w:t>podrá</w:t>
      </w:r>
      <w:r>
        <w:rPr>
          <w:spacing w:val="-2"/>
        </w:rPr>
        <w:t> </w:t>
      </w:r>
      <w:r>
        <w:rPr/>
        <w:t>cubrir</w:t>
      </w:r>
      <w:r>
        <w:rPr>
          <w:spacing w:val="4"/>
        </w:rPr>
        <w:t> </w:t>
      </w:r>
      <w:r>
        <w:rPr/>
        <w:t>dicha</w:t>
      </w:r>
      <w:r>
        <w:rPr>
          <w:spacing w:val="-1"/>
        </w:rPr>
        <w:t> </w:t>
      </w:r>
      <w:r>
        <w:rPr/>
        <w:t>expectativa. </w:t>
      </w:r>
    </w:p>
    <w:p>
      <w:pPr>
        <w:spacing w:after="0" w:line="242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spacing w:before="114"/>
        <w:ind w:left="5493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2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2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7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spacing w:before="7"/>
        <w:rPr>
          <w:rFonts w:ascii="Times New Roman"/>
          <w:sz w:val="19"/>
        </w:rPr>
      </w:pPr>
    </w:p>
    <w:p>
      <w:pPr>
        <w:pStyle w:val="BodyText"/>
        <w:ind w:left="6175"/>
      </w:pPr>
      <w:r>
        <w:rPr>
          <w:spacing w:val="-1"/>
        </w:rPr>
        <w:t>Dentro</w:t>
      </w:r>
      <w:r>
        <w:rPr>
          <w:spacing w:val="72"/>
        </w:rPr>
        <w:t> </w:t>
      </w:r>
      <w:r>
        <w:rPr>
          <w:spacing w:val="72"/>
        </w:rPr>
        <w:t> </w:t>
      </w:r>
      <w:r>
        <w:rPr>
          <w:w w:val="95"/>
        </w:rPr>
        <w:t>de</w:t>
      </w:r>
      <w:r>
        <w:rPr>
          <w:spacing w:val="75"/>
        </w:rPr>
        <w:t> </w:t>
      </w:r>
      <w:r>
        <w:rPr>
          <w:spacing w:val="76"/>
        </w:rPr>
        <w:t> </w:t>
      </w:r>
      <w:r>
        <w:rPr>
          <w:spacing w:val="-1"/>
        </w:rPr>
        <w:t>la</w:t>
      </w:r>
      <w:r>
        <w:rPr>
          <w:spacing w:val="72"/>
        </w:rPr>
        <w:t> </w:t>
      </w:r>
      <w:r>
        <w:rPr>
          <w:spacing w:val="72"/>
        </w:rPr>
        <w:t> </w:t>
      </w:r>
      <w:r>
        <w:rPr>
          <w:spacing w:val="-1"/>
        </w:rPr>
        <w:t>caracterización</w:t>
      </w:r>
      <w:r>
        <w:rPr>
          <w:spacing w:val="72"/>
        </w:rPr>
        <w:t> </w:t>
      </w:r>
      <w:r>
        <w:rPr>
          <w:spacing w:val="73"/>
        </w:rPr>
        <w:t> </w:t>
      </w:r>
      <w:r>
        <w:rPr>
          <w:w w:val="95"/>
        </w:rPr>
        <w:t>del</w:t>
      </w:r>
      <w:r>
        <w:rPr>
          <w:spacing w:val="77"/>
        </w:rPr>
        <w:t> </w:t>
      </w:r>
      <w:r>
        <w:rPr>
          <w:spacing w:val="78"/>
        </w:rPr>
        <w:t> </w:t>
      </w:r>
      <w:r>
        <w:rPr/>
        <w:t>concreto </w:t>
      </w:r>
    </w:p>
    <w:p>
      <w:pPr>
        <w:spacing w:after="0"/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4" w:lineRule="auto"/>
        <w:ind w:left="855"/>
        <w:jc w:val="both"/>
      </w:pPr>
      <w:r>
        <w:rPr/>
        <w:t>Ahora bien, según la Norma FONDORNOMA 1753-</w:t>
      </w:r>
      <w:r>
        <w:rPr>
          <w:spacing w:val="1"/>
        </w:rPr>
        <w:t> </w:t>
      </w:r>
      <w:r>
        <w:rPr/>
        <w:t>2003,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calcular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Promedio</w:t>
      </w:r>
      <w:r>
        <w:rPr>
          <w:spacing w:val="1"/>
        </w:rPr>
        <w:t> </w:t>
      </w:r>
      <w:r>
        <w:rPr/>
        <w:t>Especificada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necesita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resistencias</w:t>
      </w:r>
      <w:r>
        <w:rPr>
          <w:spacing w:val="-13"/>
        </w:rPr>
        <w:t> </w:t>
      </w:r>
      <w:r>
        <w:rPr/>
        <w:t>mayores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treinta</w:t>
      </w:r>
      <w:r>
        <w:rPr>
          <w:spacing w:val="-12"/>
        </w:rPr>
        <w:t> </w:t>
      </w:r>
      <w:r>
        <w:rPr/>
        <w:t>(30)</w:t>
      </w:r>
      <w:r>
        <w:rPr>
          <w:spacing w:val="-11"/>
        </w:rPr>
        <w:t> </w:t>
      </w:r>
      <w:r>
        <w:rPr/>
        <w:t>cilindros</w:t>
      </w:r>
      <w:r>
        <w:rPr>
          <w:spacing w:val="1"/>
        </w:rPr>
        <w:t> </w:t>
      </w:r>
      <w:r>
        <w:rPr/>
        <w:t>ensayados consecutivamente, para luego obtener la</w:t>
      </w:r>
      <w:r>
        <w:rPr>
          <w:spacing w:val="-51"/>
        </w:rPr>
        <w:t> </w:t>
      </w:r>
      <w:r>
        <w:rPr/>
        <w:t>desviación</w:t>
      </w:r>
      <w:r>
        <w:rPr>
          <w:spacing w:val="1"/>
        </w:rPr>
        <w:t> </w:t>
      </w:r>
      <w:r>
        <w:rPr/>
        <w:t>estándar</w:t>
      </w:r>
      <w:r>
        <w:rPr>
          <w:spacing w:val="1"/>
        </w:rPr>
        <w:t> </w:t>
      </w:r>
      <w:r>
        <w:rPr>
          <w:rFonts w:ascii="Arial" w:hAnsi="Arial"/>
          <w:b/>
          <w:sz w:val="22"/>
        </w:rPr>
        <w:t>[21]</w:t>
      </w:r>
      <w:r>
        <w:rPr/>
        <w:t>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ensayos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calcular la desviación de acuerdo a lo estipulado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cilindros</w:t>
      </w:r>
      <w:r>
        <w:rPr>
          <w:spacing w:val="1"/>
        </w:rPr>
        <w:t> </w:t>
      </w:r>
      <w:r>
        <w:rPr/>
        <w:t>ensayados</w:t>
      </w:r>
      <w:r>
        <w:rPr>
          <w:spacing w:val="1"/>
        </w:rPr>
        <w:t> </w:t>
      </w:r>
      <w:r>
        <w:rPr/>
        <w:t>consecutivamente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cuatro (4), en consecuencia, se procedió a calcular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desviación</w:t>
      </w:r>
      <w:r>
        <w:rPr>
          <w:spacing w:val="1"/>
        </w:rPr>
        <w:t> </w:t>
      </w:r>
      <w:r>
        <w:rPr/>
        <w:t>estándar</w:t>
      </w:r>
      <w:r>
        <w:rPr>
          <w:spacing w:val="1"/>
        </w:rPr>
        <w:t> </w:t>
      </w:r>
      <w:r>
        <w:rPr/>
        <w:t>obtenida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cuatro</w:t>
      </w:r>
      <w:r>
        <w:rPr>
          <w:spacing w:val="-1"/>
        </w:rPr>
        <w:t> </w:t>
      </w:r>
      <w:r>
        <w:rPr/>
        <w:t>(4)</w:t>
      </w:r>
      <w:r>
        <w:rPr>
          <w:spacing w:val="3"/>
        </w:rPr>
        <w:t> </w:t>
      </w:r>
      <w:r>
        <w:rPr/>
        <w:t>ensayos. 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528" w:val="left" w:leader="none"/>
        </w:tabs>
        <w:spacing w:line="240" w:lineRule="auto" w:before="0" w:after="0"/>
        <w:ind w:left="2527" w:right="0" w:hanging="337"/>
        <w:jc w:val="left"/>
        <w:rPr>
          <w:rFonts w:ascii="Arial"/>
          <w:sz w:val="20"/>
        </w:rPr>
      </w:pPr>
      <w:r>
        <w:rPr>
          <w:sz w:val="20"/>
        </w:rPr>
        <w:t>CONCLUSIONES 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4" w:lineRule="auto" w:before="1"/>
        <w:ind w:left="855" w:firstLine="1"/>
        <w:jc w:val="both"/>
      </w:pPr>
      <w:r>
        <w:rPr/>
        <w:t>Mediante la presente investigación, se logró evaluar</w:t>
      </w:r>
      <w:r>
        <w:rPr>
          <w:spacing w:val="1"/>
        </w:rPr>
        <w:t> </w:t>
      </w:r>
      <w:r>
        <w:rPr/>
        <w:t>el reconeco como un agregado grueso, aplicando</w:t>
      </w:r>
      <w:r>
        <w:rPr>
          <w:spacing w:val="1"/>
        </w:rPr>
        <w:t> </w:t>
      </w:r>
      <w:r>
        <w:rPr/>
        <w:t>todos los procedimientos o métodos estipulados en</w:t>
      </w:r>
      <w:r>
        <w:rPr>
          <w:spacing w:val="1"/>
        </w:rPr>
        <w:t> </w:t>
      </w:r>
      <w:r>
        <w:rPr/>
        <w:t>la norma correspondiente a la caracterización de los</w:t>
      </w:r>
      <w:r>
        <w:rPr>
          <w:spacing w:val="-51"/>
        </w:rPr>
        <w:t> </w:t>
      </w:r>
      <w:r>
        <w:rPr/>
        <w:t>agregados gruesos. Como se pudo observar, para</w:t>
      </w:r>
      <w:r>
        <w:rPr>
          <w:spacing w:val="1"/>
        </w:rPr>
        <w:t> </w:t>
      </w:r>
      <w:r>
        <w:rPr/>
        <w:t>mucho de los ensayos realizados, este material no</w:t>
      </w:r>
      <w:r>
        <w:rPr>
          <w:spacing w:val="1"/>
        </w:rPr>
        <w:t> </w:t>
      </w:r>
      <w:r>
        <w:rPr/>
        <w:t>cumple con las especificaciones para ser utilizado</w:t>
      </w:r>
      <w:r>
        <w:rPr>
          <w:spacing w:val="1"/>
        </w:rPr>
        <w:t> </w:t>
      </w:r>
      <w:r>
        <w:rPr/>
        <w:t>como un agregado grueso convencional, ya que sus</w:t>
      </w:r>
      <w:r>
        <w:rPr>
          <w:spacing w:val="-5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piedra. Esto se debe a su composición física, ya que</w:t>
      </w:r>
      <w:r>
        <w:rPr>
          <w:spacing w:val="-5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diseñado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comportarse</w:t>
      </w:r>
      <w:r>
        <w:rPr>
          <w:spacing w:val="1"/>
        </w:rPr>
        <w:t> </w:t>
      </w:r>
      <w:r>
        <w:rPr/>
        <w:t>elásticamente. De igual manera, se siguieron los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sustitución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agregado</w:t>
      </w:r>
      <w:r>
        <w:rPr>
          <w:spacing w:val="-2"/>
        </w:rPr>
        <w:t> </w:t>
      </w:r>
      <w:r>
        <w:rPr/>
        <w:t>grueso. 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44" w:lineRule="auto"/>
        <w:ind w:left="855" w:right="15" w:firstLine="1"/>
      </w:pPr>
      <w:r>
        <w:rPr/>
        <w:t>La trabajabilidad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parte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dosis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cemento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9"/>
        </w:rPr>
        <w:t> </w:t>
      </w:r>
      <w:r>
        <w:rPr/>
        <w:t>cantidad</w:t>
      </w:r>
      <w:r>
        <w:rPr>
          <w:spacing w:val="29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mezcla.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Abrams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 la</w:t>
      </w:r>
      <w:r>
        <w:rPr>
          <w:spacing w:val="-5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triangular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 suma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</w:t>
      </w:r>
      <w:r>
        <w:rPr>
          <w:spacing w:val="9"/>
        </w:rPr>
        <w:t> </w:t>
      </w:r>
      <w:r>
        <w:rPr/>
        <w:t>“α”,</w:t>
      </w:r>
      <w:r>
        <w:rPr>
          <w:spacing w:val="12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9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4"/>
        </w:rPr>
        <w:t> </w:t>
      </w:r>
      <w:r>
        <w:rPr/>
        <w:t>considera</w:t>
      </w:r>
      <w:r>
        <w:rPr>
          <w:spacing w:val="11"/>
        </w:rPr>
        <w:t> </w:t>
      </w:r>
      <w:r>
        <w:rPr/>
        <w:t>apropiado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una relación cercana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0,50 para</w:t>
      </w:r>
      <w:r>
        <w:rPr>
          <w:spacing w:val="1"/>
        </w:rPr>
        <w:t> </w:t>
      </w:r>
      <w:r>
        <w:rPr/>
        <w:t>garantizar una trabajabilidad y resistencia eficiente.</w:t>
      </w:r>
      <w:r>
        <w:rPr>
          <w:spacing w:val="1"/>
        </w:rPr>
        <w:t> </w:t>
      </w:r>
      <w:r>
        <w:rPr/>
        <w:t>Una vez realizadas las diferentes mezclas, se eligió</w:t>
      </w:r>
      <w:r>
        <w:rPr>
          <w:spacing w:val="1"/>
        </w:rPr>
        <w:t> </w:t>
      </w:r>
      <w:r>
        <w:rPr/>
        <w:t>la más factible 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 la dosis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cemento</w:t>
      </w:r>
      <w:r>
        <w:rPr>
          <w:spacing w:val="1"/>
        </w:rPr>
        <w:t> </w:t>
      </w:r>
      <w:r>
        <w:rPr/>
        <w:t>y</w:t>
      </w:r>
      <w:r>
        <w:rPr>
          <w:spacing w:val="-51"/>
        </w:rPr>
        <w:t> </w:t>
      </w:r>
      <w:r>
        <w:rPr/>
        <w:t>con</w:t>
      </w:r>
      <w:r>
        <w:rPr>
          <w:spacing w:val="1"/>
        </w:rPr>
        <w:t> </w:t>
      </w:r>
      <w:r>
        <w:rPr/>
        <w:t>la mayor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promedio requerida</w:t>
      </w:r>
      <w:r>
        <w:rPr>
          <w:spacing w:val="1"/>
        </w:rPr>
        <w:t> </w:t>
      </w:r>
      <w:r>
        <w:rPr/>
        <w:t>alcanzada,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los porcentajes de</w:t>
      </w:r>
      <w:r>
        <w:rPr>
          <w:spacing w:val="1"/>
        </w:rPr>
        <w:t> </w:t>
      </w:r>
      <w:r>
        <w:rPr/>
        <w:t>variación</w:t>
      </w:r>
      <w:r>
        <w:rPr>
          <w:spacing w:val="24"/>
        </w:rPr>
        <w:t> </w:t>
      </w:r>
      <w:r>
        <w:rPr/>
        <w:t>Piedra/Reconeco</w:t>
      </w:r>
      <w:r>
        <w:rPr>
          <w:spacing w:val="24"/>
        </w:rPr>
        <w:t> </w:t>
      </w:r>
      <w:r>
        <w:rPr/>
        <w:t>para</w:t>
      </w:r>
      <w:r>
        <w:rPr>
          <w:spacing w:val="24"/>
        </w:rPr>
        <w:t> </w:t>
      </w:r>
      <w:r>
        <w:rPr/>
        <w:t>un</w:t>
      </w:r>
      <w:r>
        <w:rPr>
          <w:spacing w:val="19"/>
        </w:rPr>
        <w:t> </w:t>
      </w:r>
      <w:r>
        <w:rPr/>
        <w:t>diseño</w:t>
      </w:r>
      <w:r>
        <w:rPr>
          <w:spacing w:val="25"/>
        </w:rPr>
        <w:t> </w:t>
      </w:r>
      <w:r>
        <w:rPr/>
        <w:t>de</w:t>
      </w:r>
      <w:r>
        <w:rPr>
          <w:spacing w:val="27"/>
        </w:rPr>
        <w:t> </w:t>
      </w:r>
      <w:r>
        <w:rPr/>
        <w:t>250</w:t>
      </w:r>
      <w:r>
        <w:rPr>
          <w:spacing w:val="1"/>
        </w:rPr>
        <w:t> </w:t>
      </w:r>
      <w:r>
        <w:rPr/>
        <w:t>kgf/cm</w:t>
      </w:r>
      <w:r>
        <w:rPr>
          <w:vertAlign w:val="super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de</w:t>
      </w:r>
      <w:r>
        <w:rPr>
          <w:spacing w:val="9"/>
          <w:vertAlign w:val="baseline"/>
        </w:rPr>
        <w:t> </w:t>
      </w:r>
      <w:r>
        <w:rPr>
          <w:vertAlign w:val="baseline"/>
        </w:rPr>
        <w:t>resistencia</w:t>
      </w:r>
      <w:r>
        <w:rPr>
          <w:spacing w:val="10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los</w:t>
      </w:r>
      <w:r>
        <w:rPr>
          <w:spacing w:val="7"/>
          <w:vertAlign w:val="baseline"/>
        </w:rPr>
        <w:t> </w:t>
      </w:r>
      <w:r>
        <w:rPr>
          <w:vertAlign w:val="baseline"/>
        </w:rPr>
        <w:t>28</w:t>
      </w:r>
      <w:r>
        <w:rPr>
          <w:spacing w:val="10"/>
          <w:vertAlign w:val="baseline"/>
        </w:rPr>
        <w:t> </w:t>
      </w:r>
      <w:r>
        <w:rPr>
          <w:vertAlign w:val="baseline"/>
        </w:rPr>
        <w:t>días.</w:t>
      </w:r>
      <w:r>
        <w:rPr>
          <w:spacing w:val="14"/>
          <w:vertAlign w:val="baseline"/>
        </w:rPr>
        <w:t> </w:t>
      </w:r>
      <w:r>
        <w:rPr>
          <w:vertAlign w:val="baseline"/>
        </w:rPr>
        <w:t>Con</w:t>
      </w:r>
      <w:r>
        <w:rPr>
          <w:spacing w:val="12"/>
          <w:vertAlign w:val="baseline"/>
        </w:rPr>
        <w:t> </w:t>
      </w:r>
      <w:r>
        <w:rPr>
          <w:vertAlign w:val="baseline"/>
        </w:rPr>
        <w:t>base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anteriormente mencionado,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determinó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conforme</w:t>
      </w:r>
      <w:r>
        <w:rPr>
          <w:spacing w:val="6"/>
          <w:vertAlign w:val="baseline"/>
        </w:rPr>
        <w:t> </w:t>
      </w:r>
      <w:r>
        <w:rPr>
          <w:vertAlign w:val="baseline"/>
        </w:rPr>
        <w:t>se</w:t>
      </w:r>
      <w:r>
        <w:rPr>
          <w:spacing w:val="10"/>
          <w:vertAlign w:val="baseline"/>
        </w:rPr>
        <w:t> </w:t>
      </w:r>
      <w:r>
        <w:rPr>
          <w:vertAlign w:val="baseline"/>
        </w:rPr>
        <w:t>aumentaba</w:t>
      </w:r>
      <w:r>
        <w:rPr>
          <w:spacing w:val="13"/>
          <w:vertAlign w:val="baseline"/>
        </w:rPr>
        <w:t> </w:t>
      </w:r>
      <w:r>
        <w:rPr>
          <w:vertAlign w:val="baseline"/>
        </w:rPr>
        <w:t>el</w:t>
      </w:r>
      <w:r>
        <w:rPr>
          <w:spacing w:val="15"/>
          <w:vertAlign w:val="baseline"/>
        </w:rPr>
        <w:t> </w:t>
      </w:r>
      <w:r>
        <w:rPr>
          <w:vertAlign w:val="baseline"/>
        </w:rPr>
        <w:t>porcentaje</w:t>
      </w:r>
      <w:r>
        <w:rPr>
          <w:spacing w:val="11"/>
          <w:vertAlign w:val="baseline"/>
        </w:rPr>
        <w:t> </w:t>
      </w:r>
      <w:r>
        <w:rPr>
          <w:vertAlign w:val="baseline"/>
        </w:rPr>
        <w:t>de</w:t>
      </w:r>
      <w:r>
        <w:rPr>
          <w:spacing w:val="10"/>
          <w:vertAlign w:val="baseline"/>
        </w:rPr>
        <w:t> </w:t>
      </w:r>
      <w:r>
        <w:rPr>
          <w:vertAlign w:val="baseline"/>
        </w:rPr>
        <w:t>reconeco</w:t>
      </w:r>
      <w:r>
        <w:rPr>
          <w:spacing w:val="1"/>
          <w:vertAlign w:val="baseline"/>
        </w:rPr>
        <w:t> </w:t>
      </w:r>
      <w:r>
        <w:rPr>
          <w:vertAlign w:val="baseline"/>
        </w:rPr>
        <w:t>y se disminuía la cantidad de piedra en la mezcla, la</w:t>
      </w:r>
      <w:r>
        <w:rPr>
          <w:spacing w:val="-51"/>
          <w:vertAlign w:val="baseline"/>
        </w:rPr>
        <w:t> </w:t>
      </w:r>
      <w:r>
        <w:rPr>
          <w:vertAlign w:val="baseline"/>
        </w:rPr>
        <w:t>resistencia</w:t>
      </w:r>
      <w:r>
        <w:rPr>
          <w:spacing w:val="9"/>
          <w:vertAlign w:val="baseline"/>
        </w:rPr>
        <w:t> </w:t>
      </w:r>
      <w:r>
        <w:rPr>
          <w:vertAlign w:val="baseline"/>
        </w:rPr>
        <w:t>decrecía</w:t>
      </w:r>
      <w:r>
        <w:rPr>
          <w:spacing w:val="10"/>
          <w:vertAlign w:val="baseline"/>
        </w:rPr>
        <w:t> </w:t>
      </w:r>
      <w:r>
        <w:rPr>
          <w:vertAlign w:val="baseline"/>
        </w:rPr>
        <w:t>considerablemente,</w:t>
      </w:r>
      <w:r>
        <w:rPr>
          <w:spacing w:val="7"/>
          <w:vertAlign w:val="baseline"/>
        </w:rPr>
        <w:t> </w:t>
      </w:r>
      <w:r>
        <w:rPr>
          <w:vertAlign w:val="baseline"/>
        </w:rPr>
        <w:t>teniendo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2"/>
          <w:vertAlign w:val="baseline"/>
        </w:rPr>
        <w:t> </w:t>
      </w:r>
      <w:r>
        <w:rPr>
          <w:vertAlign w:val="baseline"/>
        </w:rPr>
        <w:t>resistencia</w:t>
      </w:r>
      <w:r>
        <w:rPr>
          <w:spacing w:val="3"/>
          <w:vertAlign w:val="baseline"/>
        </w:rPr>
        <w:t> </w:t>
      </w:r>
      <w:r>
        <w:rPr>
          <w:vertAlign w:val="baseline"/>
        </w:rPr>
        <w:t>promedio</w:t>
      </w:r>
      <w:r>
        <w:rPr>
          <w:spacing w:val="-2"/>
          <w:vertAlign w:val="baseline"/>
        </w:rPr>
        <w:t> </w:t>
      </w:r>
      <w:r>
        <w:rPr>
          <w:vertAlign w:val="baseline"/>
        </w:rPr>
        <w:t>requerida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vertAlign w:val="baseline"/>
        </w:rPr>
        <w:t>237</w:t>
      </w:r>
      <w:r>
        <w:rPr>
          <w:spacing w:val="2"/>
          <w:vertAlign w:val="baseline"/>
        </w:rPr>
        <w:t> </w:t>
      </w:r>
      <w:r>
        <w:rPr>
          <w:vertAlign w:val="baseline"/>
        </w:rPr>
        <w:t>kgf/cm²,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porcentaje</w:t>
      </w:r>
      <w:r>
        <w:rPr>
          <w:spacing w:val="1"/>
          <w:vertAlign w:val="baseline"/>
        </w:rPr>
        <w:t> </w:t>
      </w:r>
      <w:r>
        <w:rPr>
          <w:vertAlign w:val="baseline"/>
        </w:rPr>
        <w:t>aproximado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60%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reconeco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40%</w:t>
      </w:r>
      <w:r>
        <w:rPr>
          <w:spacing w:val="2"/>
          <w:vertAlign w:val="baseline"/>
        </w:rPr>
        <w:t> </w:t>
      </w:r>
      <w:r>
        <w:rPr>
          <w:vertAlign w:val="baseline"/>
        </w:rPr>
        <w:t>piedra. </w:t>
      </w:r>
    </w:p>
    <w:p>
      <w:pPr>
        <w:pStyle w:val="BodyText"/>
        <w:spacing w:line="244" w:lineRule="auto"/>
        <w:ind w:left="616" w:right="359"/>
        <w:jc w:val="both"/>
      </w:pPr>
      <w:r>
        <w:rPr/>
        <w:br w:type="column"/>
      </w:r>
      <w:r>
        <w:rPr/>
        <w:t>endurecido, se observó como la masa unitaria del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disminuía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aumentaba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 de reconeco a la mezcla, esto debido a</w:t>
      </w:r>
      <w:r>
        <w:rPr>
          <w:spacing w:val="1"/>
        </w:rPr>
        <w:t> </w:t>
      </w:r>
      <w:r>
        <w:rPr/>
        <w:t>que la piedra presenta una mayor masa unitaria, a</w:t>
      </w:r>
      <w:r>
        <w:rPr>
          <w:spacing w:val="1"/>
        </w:rPr>
        <w:t> </w:t>
      </w:r>
      <w:r>
        <w:rPr>
          <w:spacing w:val="-1"/>
        </w:rPr>
        <w:t>comparación del reconeco. </w:t>
      </w:r>
      <w:r>
        <w:rPr/>
        <w:t>Sin embargo, en algunos</w:t>
      </w:r>
      <w:r>
        <w:rPr>
          <w:spacing w:val="-51"/>
        </w:rPr>
        <w:t> </w:t>
      </w:r>
      <w:r>
        <w:rPr/>
        <w:t>casos la variación de la masa unitaria no se pudo</w:t>
      </w:r>
      <w:r>
        <w:rPr>
          <w:spacing w:val="1"/>
        </w:rPr>
        <w:t> </w:t>
      </w:r>
      <w:r>
        <w:rPr/>
        <w:t>observar tan fácilmente y esto se puede atribuir a</w:t>
      </w:r>
      <w:r>
        <w:rPr>
          <w:spacing w:val="1"/>
        </w:rPr>
        <w:t> </w:t>
      </w:r>
      <w:r>
        <w:rPr/>
        <w:t>errores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hora</w:t>
      </w:r>
      <w:r>
        <w:rPr>
          <w:spacing w:val="1"/>
        </w:rPr>
        <w:t> </w:t>
      </w:r>
      <w:r>
        <w:rPr/>
        <w:t>de</w:t>
      </w:r>
      <w:r>
        <w:rPr>
          <w:spacing w:val="-51"/>
        </w:rPr>
        <w:t> </w:t>
      </w:r>
      <w:r>
        <w:rPr/>
        <w:t>compactar los cilindros, aunque esto último se haya</w:t>
      </w:r>
      <w:r>
        <w:rPr>
          <w:spacing w:val="1"/>
        </w:rPr>
        <w:t> </w:t>
      </w:r>
      <w:r>
        <w:rPr/>
        <w:t>hecho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mayor</w:t>
      </w:r>
      <w:r>
        <w:rPr>
          <w:spacing w:val="-4"/>
        </w:rPr>
        <w:t> </w:t>
      </w:r>
      <w:r>
        <w:rPr/>
        <w:t>cuidado</w:t>
      </w:r>
      <w:r>
        <w:rPr>
          <w:spacing w:val="2"/>
        </w:rPr>
        <w:t> </w:t>
      </w:r>
      <w:r>
        <w:rPr/>
        <w:t>posible. 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4" w:lineRule="auto"/>
        <w:ind w:left="616" w:right="354" w:firstLine="1"/>
        <w:jc w:val="both"/>
      </w:pPr>
      <w:r>
        <w:rPr/>
        <w:t>Lo antes mencionado también se observó en las</w:t>
      </w:r>
      <w:r>
        <w:rPr>
          <w:spacing w:val="1"/>
        </w:rPr>
        <w:t> </w:t>
      </w:r>
      <w:r>
        <w:rPr/>
        <w:t>viguetas,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incrementaba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reconeco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deflexión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menor,</w:t>
      </w:r>
      <w:r>
        <w:rPr>
          <w:spacing w:val="1"/>
        </w:rPr>
        <w:t> </w:t>
      </w:r>
      <w:r>
        <w:rPr/>
        <w:t>comparado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mezcla</w:t>
      </w:r>
      <w:r>
        <w:rPr>
          <w:spacing w:val="1"/>
        </w:rPr>
        <w:t> </w:t>
      </w:r>
      <w:r>
        <w:rPr/>
        <w:t>patrón</w:t>
      </w:r>
      <w:r>
        <w:rPr>
          <w:spacing w:val="1"/>
        </w:rPr>
        <w:t> </w:t>
      </w:r>
      <w:r>
        <w:rPr/>
        <w:t>(100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piedra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grueso).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53"/>
        </w:rPr>
        <w:t> </w:t>
      </w:r>
      <w:r>
        <w:rPr/>
        <w:t>las</w:t>
      </w:r>
      <w:r>
        <w:rPr>
          <w:spacing w:val="1"/>
        </w:rPr>
        <w:t> </w:t>
      </w:r>
      <w:r>
        <w:rPr/>
        <w:t>viguetas con fibra anti grietas, la deflexión aumentó</w:t>
      </w:r>
      <w:r>
        <w:rPr>
          <w:spacing w:val="1"/>
        </w:rPr>
        <w:t> </w:t>
      </w:r>
      <w:r>
        <w:rPr/>
        <w:t>desde un 30% a un 50% más que las viguetas sin</w:t>
      </w:r>
      <w:r>
        <w:rPr>
          <w:spacing w:val="1"/>
        </w:rPr>
        <w:t> </w:t>
      </w:r>
      <w:r>
        <w:rPr/>
        <w:t>fibra, sin embargo, las deflexiones alcanzadas para</w:t>
      </w:r>
      <w:r>
        <w:rPr>
          <w:spacing w:val="1"/>
        </w:rPr>
        <w:t> </w:t>
      </w:r>
      <w:r>
        <w:rPr/>
        <w:t>los casos de las viguetas MRV-1, 2 y 3 con fibra,</w:t>
      </w:r>
      <w:r>
        <w:rPr>
          <w:spacing w:val="1"/>
        </w:rPr>
        <w:t> </w:t>
      </w:r>
      <w:r>
        <w:rPr/>
        <w:t>resultaron muy parecidas</w:t>
      </w:r>
      <w:r>
        <w:rPr>
          <w:spacing w:val="53"/>
        </w:rPr>
        <w:t> </w:t>
      </w:r>
      <w:r>
        <w:rPr/>
        <w:t>entre las tres, por lo que</w:t>
      </w:r>
      <w:r>
        <w:rPr>
          <w:spacing w:val="1"/>
        </w:rPr>
        <w:t> </w:t>
      </w:r>
      <w:r>
        <w:rPr/>
        <w:t>se entiende que la fibra trabajó como un refuerzo</w:t>
      </w:r>
      <w:r>
        <w:rPr>
          <w:spacing w:val="1"/>
        </w:rPr>
        <w:t> </w:t>
      </w:r>
      <w:r>
        <w:rPr/>
        <w:t>secundario a los agregados, cuya deflexión máxima</w:t>
      </w:r>
      <w:r>
        <w:rPr>
          <w:spacing w:val="1"/>
        </w:rPr>
        <w:t> </w:t>
      </w:r>
      <w:r>
        <w:rPr/>
        <w:t>fue de 1,135 mm. Esto último también se evidenció</w:t>
      </w:r>
      <w:r>
        <w:rPr>
          <w:spacing w:val="1"/>
        </w:rPr>
        <w:t> </w:t>
      </w:r>
      <w:r>
        <w:rPr/>
        <w:t>en el módulo de rotura, ya que los mayores módulos</w:t>
      </w:r>
      <w:r>
        <w:rPr>
          <w:spacing w:val="-51"/>
        </w:rPr>
        <w:t> </w:t>
      </w:r>
      <w:r>
        <w:rPr/>
        <w:t>fueron alcanzados por las viguetas con fibra y a su</w:t>
      </w:r>
      <w:r>
        <w:rPr>
          <w:spacing w:val="1"/>
        </w:rPr>
        <w:t> </w:t>
      </w:r>
      <w:r>
        <w:rPr/>
        <w:t>vez,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reconeco</w:t>
      </w:r>
      <w:r>
        <w:rPr>
          <w:spacing w:val="-1"/>
        </w:rPr>
        <w:t> </w:t>
      </w:r>
      <w:r>
        <w:rPr/>
        <w:t>menor. 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4" w:lineRule="auto"/>
        <w:ind w:left="615" w:right="354" w:firstLine="2"/>
        <w:jc w:val="both"/>
      </w:pPr>
      <w:r>
        <w:rPr/>
        <w:t>De manera general, se evidenció, que los concretos</w:t>
      </w:r>
      <w:r>
        <w:rPr>
          <w:spacing w:val="1"/>
        </w:rPr>
        <w:t> </w:t>
      </w:r>
      <w:r>
        <w:rPr>
          <w:spacing w:val="-1"/>
        </w:rPr>
        <w:t>con mayor porcentaje </w:t>
      </w:r>
      <w:r>
        <w:rPr/>
        <w:t>de reconeco en sustitución del</w:t>
      </w:r>
      <w:r>
        <w:rPr>
          <w:spacing w:val="-5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grueso,</w:t>
      </w:r>
      <w:r>
        <w:rPr>
          <w:spacing w:val="1"/>
        </w:rPr>
        <w:t> </w:t>
      </w:r>
      <w:r>
        <w:rPr/>
        <w:t>presentaron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variabilidad</w:t>
      </w:r>
      <w:r>
        <w:rPr>
          <w:spacing w:val="1"/>
        </w:rPr>
        <w:t> </w:t>
      </w:r>
      <w:r>
        <w:rPr/>
        <w:t>desfavorable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propiedades</w:t>
      </w:r>
      <w:r>
        <w:rPr>
          <w:spacing w:val="1"/>
        </w:rPr>
        <w:t> </w:t>
      </w:r>
      <w:r>
        <w:rPr/>
        <w:t>mecánicas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 a los concretos realizados con agregados</w:t>
      </w:r>
      <w:r>
        <w:rPr>
          <w:spacing w:val="1"/>
        </w:rPr>
        <w:t> </w:t>
      </w:r>
      <w:r>
        <w:rPr/>
        <w:t>convencionales.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mezclas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mayores</w:t>
      </w:r>
      <w:r>
        <w:rPr>
          <w:spacing w:val="1"/>
        </w:rPr>
        <w:t> </w:t>
      </w:r>
      <w:r>
        <w:rPr/>
        <w:t>porcentajes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reconeco,</w:t>
      </w:r>
      <w:r>
        <w:rPr>
          <w:spacing w:val="1"/>
        </w:rPr>
        <w:t> </w:t>
      </w:r>
      <w:r>
        <w:rPr/>
        <w:t>cuyas</w:t>
      </w:r>
      <w:r>
        <w:rPr>
          <w:spacing w:val="1"/>
        </w:rPr>
        <w:t> </w:t>
      </w:r>
      <w:r>
        <w:rPr/>
        <w:t>resistencias</w:t>
      </w:r>
      <w:r>
        <w:rPr>
          <w:spacing w:val="1"/>
        </w:rPr>
        <w:t> </w:t>
      </w:r>
      <w:r>
        <w:rPr/>
        <w:t>especificadas dieron menores a 180 kgf/cm</w:t>
      </w:r>
      <w:r>
        <w:rPr>
          <w:rFonts w:ascii="Cambria Math" w:hAnsi="Cambria Math"/>
        </w:rPr>
        <w:t>²</w:t>
      </w:r>
      <w:r>
        <w:rPr/>
        <w:t>, lo cual</w:t>
      </w:r>
      <w:r>
        <w:rPr>
          <w:spacing w:val="-5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pobre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resistencia,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para</w:t>
      </w:r>
      <w:r>
        <w:rPr>
          <w:spacing w:val="54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aceras,</w:t>
      </w:r>
      <w:r>
        <w:rPr>
          <w:spacing w:val="1"/>
        </w:rPr>
        <w:t> </w:t>
      </w:r>
      <w:r>
        <w:rPr/>
        <w:t>brocales,</w:t>
      </w:r>
      <w:r>
        <w:rPr>
          <w:spacing w:val="1"/>
        </w:rPr>
        <w:t> </w:t>
      </w:r>
      <w:r>
        <w:rPr/>
        <w:t>losas</w:t>
      </w:r>
      <w:r>
        <w:rPr>
          <w:spacing w:val="53"/>
        </w:rPr>
        <w:t> </w:t>
      </w:r>
      <w:r>
        <w:rPr/>
        <w:t>livianas,</w:t>
      </w:r>
      <w:r>
        <w:rPr>
          <w:spacing w:val="1"/>
        </w:rPr>
        <w:t> </w:t>
      </w:r>
      <w:r>
        <w:rPr/>
        <w:t>entre</w:t>
      </w:r>
      <w:r>
        <w:rPr>
          <w:spacing w:val="-12"/>
        </w:rPr>
        <w:t> </w:t>
      </w:r>
      <w:r>
        <w:rPr/>
        <w:t>otros</w:t>
      </w:r>
      <w:r>
        <w:rPr>
          <w:spacing w:val="-13"/>
        </w:rPr>
        <w:t> </w:t>
      </w:r>
      <w:r>
        <w:rPr/>
        <w:t>elementos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baja</w:t>
      </w:r>
      <w:r>
        <w:rPr>
          <w:spacing w:val="-13"/>
        </w:rPr>
        <w:t> </w:t>
      </w:r>
      <w:r>
        <w:rPr/>
        <w:t>envergadura,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es</w:t>
      </w:r>
      <w:r>
        <w:rPr>
          <w:spacing w:val="1"/>
        </w:rPr>
        <w:t> </w:t>
      </w:r>
      <w:r>
        <w:rPr/>
        <w:t>el caso específico de las mezclas con un porcentaje</w:t>
      </w:r>
      <w:r>
        <w:rPr>
          <w:spacing w:val="1"/>
        </w:rPr>
        <w:t> </w:t>
      </w:r>
      <w:r>
        <w:rPr/>
        <w:t>de 100%</w:t>
      </w:r>
      <w:r>
        <w:rPr>
          <w:spacing w:val="-3"/>
        </w:rPr>
        <w:t> </w:t>
      </w:r>
      <w:r>
        <w:rPr/>
        <w:t>de reconeco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sustitución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 piedra. 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4" w:lineRule="auto"/>
        <w:ind w:left="616" w:right="355"/>
        <w:jc w:val="both"/>
      </w:pPr>
      <w:r>
        <w:rPr/>
        <w:t>Finalmente,</w:t>
      </w:r>
      <w:r>
        <w:rPr>
          <w:spacing w:val="1"/>
        </w:rPr>
        <w:t> </w:t>
      </w:r>
      <w:r>
        <w:rPr/>
        <w:t>evaluando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económico,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mezclas de concreto estructural elaboradas en este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grado,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disminuyendo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costos conforme se va agregando o sustituyendo el</w:t>
      </w:r>
      <w:r>
        <w:rPr>
          <w:spacing w:val="1"/>
        </w:rPr>
        <w:t> </w:t>
      </w:r>
      <w:r>
        <w:rPr/>
        <w:t>reconeco como agregado grueso, comparado con la</w:t>
      </w:r>
      <w:r>
        <w:rPr>
          <w:spacing w:val="-51"/>
        </w:rPr>
        <w:t> </w:t>
      </w:r>
      <w:r>
        <w:rPr/>
        <w:t>mezcla</w:t>
      </w:r>
      <w:r>
        <w:rPr>
          <w:spacing w:val="20"/>
        </w:rPr>
        <w:t> </w:t>
      </w:r>
      <w:r>
        <w:rPr/>
        <w:t>patrón,</w:t>
      </w:r>
      <w:r>
        <w:rPr>
          <w:spacing w:val="20"/>
        </w:rPr>
        <w:t> </w:t>
      </w:r>
      <w:r>
        <w:rPr/>
        <w:t>esto</w:t>
      </w:r>
      <w:r>
        <w:rPr>
          <w:spacing w:val="20"/>
        </w:rPr>
        <w:t> </w:t>
      </w:r>
      <w:r>
        <w:rPr/>
        <w:t>se</w:t>
      </w:r>
      <w:r>
        <w:rPr>
          <w:spacing w:val="21"/>
        </w:rPr>
        <w:t> </w:t>
      </w:r>
      <w:r>
        <w:rPr/>
        <w:t>debe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reconeco</w:t>
      </w:r>
      <w:r>
        <w:rPr>
          <w:spacing w:val="20"/>
        </w:rPr>
        <w:t> </w:t>
      </w:r>
      <w:r>
        <w:rPr/>
        <w:t>es</w:t>
      </w:r>
      <w:r>
        <w:rPr>
          <w:spacing w:val="1"/>
        </w:rPr>
        <w:t> </w:t>
      </w:r>
      <w:r>
        <w:rPr/>
        <w:t>un material desechado que a partir de esta línea 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asignar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convertirse</w:t>
      </w:r>
      <w:r>
        <w:rPr>
          <w:spacing w:val="21"/>
        </w:rPr>
        <w:t> </w:t>
      </w:r>
      <w:r>
        <w:rPr/>
        <w:t>en</w:t>
      </w:r>
      <w:r>
        <w:rPr>
          <w:spacing w:val="22"/>
        </w:rPr>
        <w:t> </w:t>
      </w:r>
      <w:r>
        <w:rPr/>
        <w:t>un</w:t>
      </w:r>
      <w:r>
        <w:rPr>
          <w:spacing w:val="17"/>
        </w:rPr>
        <w:t> </w:t>
      </w:r>
      <w:r>
        <w:rPr/>
        <w:t>material</w:t>
      </w:r>
      <w:r>
        <w:rPr>
          <w:spacing w:val="20"/>
        </w:rPr>
        <w:t> </w:t>
      </w:r>
      <w:r>
        <w:rPr/>
        <w:t>aprovechable.</w:t>
      </w:r>
      <w:r>
        <w:rPr>
          <w:spacing w:val="19"/>
        </w:rPr>
        <w:t> </w:t>
      </w:r>
      <w:r>
        <w:rPr/>
        <w:t>Sin </w:t>
      </w:r>
    </w:p>
    <w:p>
      <w:pPr>
        <w:spacing w:after="0" w:line="244" w:lineRule="auto"/>
        <w:jc w:val="both"/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spacing w:before="114"/>
        <w:ind w:left="5479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pgSz w:w="12240" w:h="15840"/>
          <w:pgMar w:header="563" w:footer="1431" w:top="1280" w:bottom="1620" w:left="420" w:right="620"/>
        </w:sectPr>
      </w:pPr>
    </w:p>
    <w:p>
      <w:pPr>
        <w:pStyle w:val="BodyText"/>
        <w:spacing w:line="242" w:lineRule="auto" w:before="99"/>
        <w:ind w:left="856" w:right="3"/>
        <w:jc w:val="both"/>
      </w:pPr>
      <w:r>
        <w:rPr/>
        <w:t>embargo, hay que tomar en cuenta que el cemento</w:t>
      </w:r>
      <w:r>
        <w:rPr>
          <w:spacing w:val="1"/>
        </w:rPr>
        <w:t> </w:t>
      </w:r>
      <w:r>
        <w:rPr>
          <w:w w:val="95"/>
        </w:rPr>
        <w:t>es el material que mayor incidencia tiene en el costo,</w:t>
      </w:r>
      <w:r>
        <w:rPr>
          <w:spacing w:val="1"/>
          <w:w w:val="95"/>
        </w:rPr>
        <w:t> </w:t>
      </w:r>
      <w:r>
        <w:rPr/>
        <w:t>por lo que es conveniente realizar las mezclas con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dosificación</w:t>
      </w:r>
      <w:r>
        <w:rPr>
          <w:spacing w:val="2"/>
        </w:rPr>
        <w:t> </w:t>
      </w:r>
      <w:r>
        <w:rPr/>
        <w:t>adecuada. 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321" w:val="left" w:leader="none"/>
        </w:tabs>
        <w:spacing w:line="240" w:lineRule="auto" w:before="0" w:after="0"/>
        <w:ind w:left="2320" w:right="0" w:hanging="394"/>
        <w:jc w:val="left"/>
        <w:rPr>
          <w:rFonts w:ascii="Arial"/>
          <w:sz w:val="20"/>
        </w:rPr>
      </w:pPr>
      <w:r>
        <w:rPr>
          <w:sz w:val="20"/>
        </w:rPr>
        <w:t>RECOMENDACIONES </w:t>
      </w:r>
    </w:p>
    <w:p>
      <w:pPr>
        <w:pStyle w:val="BodyText"/>
        <w:spacing w:before="10"/>
      </w:pPr>
    </w:p>
    <w:p>
      <w:pPr>
        <w:pStyle w:val="BodyText"/>
        <w:spacing w:line="242" w:lineRule="auto"/>
        <w:ind w:left="856"/>
        <w:jc w:val="both"/>
      </w:pPr>
      <w:r>
        <w:rPr/>
        <w:t>Dada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experiencia</w:t>
      </w:r>
      <w:r>
        <w:rPr>
          <w:spacing w:val="1"/>
        </w:rPr>
        <w:t> </w:t>
      </w:r>
      <w:r>
        <w:rPr/>
        <w:t>adquirida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obtenidos,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recomendaciones: 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"/>
        </w:numPr>
        <w:tabs>
          <w:tab w:pos="1577" w:val="left" w:leader="none"/>
        </w:tabs>
        <w:spacing w:line="244" w:lineRule="auto" w:before="0" w:after="0"/>
        <w:ind w:left="1576" w:right="0" w:hanging="363"/>
        <w:jc w:val="both"/>
        <w:rPr>
          <w:sz w:val="20"/>
        </w:rPr>
      </w:pPr>
      <w:r>
        <w:rPr>
          <w:sz w:val="20"/>
        </w:rPr>
        <w:t>Antes de realizar las mezclas verificar que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agregados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existan</w:t>
      </w:r>
      <w:r>
        <w:rPr>
          <w:spacing w:val="1"/>
          <w:sz w:val="20"/>
        </w:rPr>
        <w:t> </w:t>
      </w:r>
      <w:r>
        <w:rPr>
          <w:sz w:val="20"/>
        </w:rPr>
        <w:t>materiales</w:t>
      </w:r>
      <w:r>
        <w:rPr>
          <w:spacing w:val="1"/>
          <w:sz w:val="20"/>
        </w:rPr>
        <w:t> </w:t>
      </w:r>
      <w:r>
        <w:rPr>
          <w:sz w:val="20"/>
        </w:rPr>
        <w:t>contaminantes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puedan</w:t>
      </w:r>
      <w:r>
        <w:rPr>
          <w:spacing w:val="1"/>
          <w:sz w:val="20"/>
        </w:rPr>
        <w:t> </w:t>
      </w:r>
      <w:r>
        <w:rPr>
          <w:sz w:val="20"/>
        </w:rPr>
        <w:t>perjudicar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adherencia.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reconeco,</w:t>
      </w:r>
      <w:r>
        <w:rPr>
          <w:spacing w:val="1"/>
          <w:sz w:val="20"/>
        </w:rPr>
        <w:t> </w:t>
      </w:r>
      <w:r>
        <w:rPr>
          <w:sz w:val="20"/>
        </w:rPr>
        <w:t>antes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agregarlo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mezcla,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conveniente pasarlo por un tamiz #4, para</w:t>
      </w:r>
      <w:r>
        <w:rPr>
          <w:spacing w:val="1"/>
          <w:sz w:val="20"/>
        </w:rPr>
        <w:t> </w:t>
      </w:r>
      <w:r>
        <w:rPr>
          <w:sz w:val="20"/>
        </w:rPr>
        <w:t>desechar cualquier partícula menor a dicho</w:t>
      </w:r>
      <w:r>
        <w:rPr>
          <w:spacing w:val="1"/>
          <w:sz w:val="20"/>
        </w:rPr>
        <w:t> </w:t>
      </w:r>
      <w:r>
        <w:rPr>
          <w:sz w:val="20"/>
        </w:rPr>
        <w:t>cedazo que pueda interferir la adherencia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1"/>
          <w:sz w:val="20"/>
        </w:rPr>
        <w:t> </w:t>
      </w:r>
      <w:r>
        <w:rPr>
          <w:sz w:val="20"/>
        </w:rPr>
        <w:t>aglomerante,</w:t>
      </w:r>
      <w:r>
        <w:rPr>
          <w:spacing w:val="1"/>
          <w:sz w:val="20"/>
        </w:rPr>
        <w:t> </w:t>
      </w:r>
      <w:r>
        <w:rPr>
          <w:sz w:val="20"/>
        </w:rPr>
        <w:t>ya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tratarse de un material heterogéneo fácil de</w:t>
      </w:r>
      <w:r>
        <w:rPr>
          <w:spacing w:val="1"/>
          <w:sz w:val="20"/>
        </w:rPr>
        <w:t> </w:t>
      </w:r>
      <w:r>
        <w:rPr>
          <w:sz w:val="20"/>
        </w:rPr>
        <w:t>deformarse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desmoronarse,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bastante</w:t>
      </w:r>
      <w:r>
        <w:rPr>
          <w:spacing w:val="1"/>
          <w:sz w:val="20"/>
        </w:rPr>
        <w:t> </w:t>
      </w:r>
      <w:r>
        <w:rPr>
          <w:sz w:val="20"/>
        </w:rPr>
        <w:t>probable encontrar partículas de pequeños</w:t>
      </w:r>
      <w:r>
        <w:rPr>
          <w:spacing w:val="1"/>
          <w:sz w:val="20"/>
        </w:rPr>
        <w:t> </w:t>
      </w:r>
      <w:r>
        <w:rPr>
          <w:sz w:val="20"/>
        </w:rPr>
        <w:t>tamaños que puedan afectar la resistencia</w:t>
      </w:r>
      <w:r>
        <w:rPr>
          <w:spacing w:val="1"/>
          <w:sz w:val="20"/>
        </w:rPr>
        <w:t> </w:t>
      </w:r>
      <w:r>
        <w:rPr>
          <w:sz w:val="20"/>
        </w:rPr>
        <w:t>final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concreto. </w:t>
      </w:r>
    </w:p>
    <w:p>
      <w:pPr>
        <w:pStyle w:val="ListParagraph"/>
        <w:numPr>
          <w:ilvl w:val="1"/>
          <w:numId w:val="9"/>
        </w:numPr>
        <w:tabs>
          <w:tab w:pos="1577" w:val="left" w:leader="none"/>
        </w:tabs>
        <w:spacing w:line="220" w:lineRule="exact" w:before="0" w:after="0"/>
        <w:ind w:left="1576" w:right="0" w:hanging="364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-4"/>
          <w:sz w:val="20"/>
        </w:rPr>
        <w:t> </w:t>
      </w:r>
      <w:r>
        <w:rPr>
          <w:sz w:val="20"/>
        </w:rPr>
        <w:t>nuevas</w:t>
      </w:r>
      <w:r>
        <w:rPr>
          <w:spacing w:val="-4"/>
          <w:sz w:val="20"/>
        </w:rPr>
        <w:t> </w:t>
      </w:r>
      <w:r>
        <w:rPr>
          <w:sz w:val="20"/>
        </w:rPr>
        <w:t>mezclas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Reconeco </w:t>
      </w:r>
    </w:p>
    <w:p>
      <w:pPr>
        <w:pStyle w:val="BodyText"/>
        <w:spacing w:line="242" w:lineRule="auto" w:before="3"/>
        <w:ind w:left="1575" w:right="15"/>
      </w:pPr>
      <w:r>
        <w:rPr/>
        <w:t>provenientes de diferentes partes del país,</w:t>
      </w:r>
      <w:r>
        <w:rPr>
          <w:spacing w:val="1"/>
        </w:rPr>
        <w:t> </w:t>
      </w:r>
      <w:r>
        <w:rPr/>
        <w:t>con distintas granulometrías, ya que los</w:t>
      </w:r>
      <w:r>
        <w:rPr>
          <w:spacing w:val="1"/>
        </w:rPr>
        <w:t> </w:t>
      </w:r>
      <w:r>
        <w:rPr/>
        <w:t>pavimentos son diseñados para diferentes</w:t>
      </w:r>
      <w:r>
        <w:rPr>
          <w:spacing w:val="1"/>
        </w:rPr>
        <w:t> </w:t>
      </w:r>
      <w:r>
        <w:rPr/>
        <w:t>tipos de solicitaciones y por lo tanto su</w:t>
      </w:r>
      <w:r>
        <w:rPr>
          <w:spacing w:val="1"/>
        </w:rPr>
        <w:t> </w:t>
      </w:r>
      <w:r>
        <w:rPr/>
        <w:t>composición</w:t>
      </w:r>
      <w:r>
        <w:rPr>
          <w:spacing w:val="-1"/>
        </w:rPr>
        <w:t> </w:t>
      </w:r>
      <w:r>
        <w:rPr/>
        <w:t>cambia. </w:t>
      </w:r>
    </w:p>
    <w:p>
      <w:pPr>
        <w:pStyle w:val="ListParagraph"/>
        <w:numPr>
          <w:ilvl w:val="1"/>
          <w:numId w:val="9"/>
        </w:numPr>
        <w:tabs>
          <w:tab w:pos="1576" w:val="left" w:leader="none"/>
        </w:tabs>
        <w:spacing w:line="242" w:lineRule="auto" w:before="2" w:after="0"/>
        <w:ind w:left="1575" w:right="0" w:hanging="363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recomienda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uso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aditivos</w:t>
      </w:r>
      <w:r>
        <w:rPr>
          <w:spacing w:val="1"/>
          <w:sz w:val="20"/>
        </w:rPr>
        <w:t> </w:t>
      </w:r>
      <w:r>
        <w:rPr>
          <w:sz w:val="20"/>
        </w:rPr>
        <w:t>superplastificantes y fibra anti grietas para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concretos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mayor</w:t>
      </w:r>
      <w:r>
        <w:rPr>
          <w:spacing w:val="1"/>
          <w:sz w:val="20"/>
        </w:rPr>
        <w:t> </w:t>
      </w:r>
      <w:r>
        <w:rPr>
          <w:sz w:val="20"/>
        </w:rPr>
        <w:t>cantidad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reconeco,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cuales</w:t>
      </w:r>
      <w:r>
        <w:rPr>
          <w:spacing w:val="1"/>
          <w:sz w:val="20"/>
        </w:rPr>
        <w:t> </w:t>
      </w:r>
      <w:r>
        <w:rPr>
          <w:sz w:val="20"/>
        </w:rPr>
        <w:t>pueden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usados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aceras</w:t>
      </w:r>
      <w:r>
        <w:rPr>
          <w:spacing w:val="1"/>
          <w:sz w:val="20"/>
        </w:rPr>
        <w:t> </w:t>
      </w:r>
      <w:r>
        <w:rPr>
          <w:sz w:val="20"/>
        </w:rPr>
        <w:t>u</w:t>
      </w:r>
      <w:r>
        <w:rPr>
          <w:spacing w:val="1"/>
          <w:sz w:val="20"/>
        </w:rPr>
        <w:t> </w:t>
      </w:r>
      <w:r>
        <w:rPr>
          <w:sz w:val="20"/>
        </w:rPr>
        <w:t>otras</w:t>
      </w:r>
      <w:r>
        <w:rPr>
          <w:spacing w:val="1"/>
          <w:sz w:val="20"/>
        </w:rPr>
        <w:t> </w:t>
      </w:r>
      <w:r>
        <w:rPr>
          <w:sz w:val="20"/>
        </w:rPr>
        <w:t>estructuras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concretos</w:t>
      </w:r>
      <w:r>
        <w:rPr>
          <w:spacing w:val="1"/>
          <w:sz w:val="20"/>
        </w:rPr>
        <w:t> </w:t>
      </w:r>
      <w:r>
        <w:rPr>
          <w:sz w:val="20"/>
        </w:rPr>
        <w:t>pobres,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obtener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mayor trabajabilidad con una</w:t>
      </w:r>
      <w:r>
        <w:rPr>
          <w:spacing w:val="53"/>
          <w:sz w:val="20"/>
        </w:rPr>
        <w:t> </w:t>
      </w:r>
      <w:r>
        <w:rPr>
          <w:sz w:val="20"/>
        </w:rPr>
        <w:t>menor dosis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cemento,</w:t>
      </w:r>
      <w:r>
        <w:rPr>
          <w:spacing w:val="1"/>
          <w:sz w:val="20"/>
        </w:rPr>
        <w:t> </w:t>
      </w:r>
      <w:r>
        <w:rPr>
          <w:sz w:val="20"/>
        </w:rPr>
        <w:t>mayor</w:t>
      </w:r>
      <w:r>
        <w:rPr>
          <w:spacing w:val="1"/>
          <w:sz w:val="20"/>
        </w:rPr>
        <w:t> </w:t>
      </w:r>
      <w:r>
        <w:rPr>
          <w:sz w:val="20"/>
        </w:rPr>
        <w:t>ductilidad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mayor</w:t>
      </w:r>
      <w:r>
        <w:rPr>
          <w:spacing w:val="1"/>
          <w:sz w:val="20"/>
        </w:rPr>
        <w:t> </w:t>
      </w:r>
      <w:r>
        <w:rPr>
          <w:sz w:val="20"/>
        </w:rPr>
        <w:t>capacidad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deformación </w:t>
      </w:r>
    </w:p>
    <w:p>
      <w:pPr>
        <w:pStyle w:val="ListParagraph"/>
        <w:numPr>
          <w:ilvl w:val="1"/>
          <w:numId w:val="9"/>
        </w:numPr>
        <w:tabs>
          <w:tab w:pos="1576" w:val="left" w:leader="none"/>
        </w:tabs>
        <w:spacing w:line="240" w:lineRule="auto" w:before="2" w:after="0"/>
        <w:ind w:left="1575" w:right="3" w:hanging="363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1"/>
          <w:sz w:val="20"/>
        </w:rPr>
        <w:t> </w:t>
      </w:r>
      <w:r>
        <w:rPr>
          <w:sz w:val="20"/>
        </w:rPr>
        <w:t>mezclas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número</w:t>
      </w:r>
      <w:r>
        <w:rPr>
          <w:spacing w:val="5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cilindros mayor a treinta (30), para lograr</w:t>
      </w:r>
      <w:r>
        <w:rPr>
          <w:spacing w:val="1"/>
          <w:sz w:val="20"/>
        </w:rPr>
        <w:t> </w:t>
      </w:r>
      <w:r>
        <w:rPr>
          <w:sz w:val="20"/>
        </w:rPr>
        <w:t>obtener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desviación</w:t>
      </w:r>
      <w:r>
        <w:rPr>
          <w:spacing w:val="1"/>
          <w:sz w:val="20"/>
        </w:rPr>
        <w:t> </w:t>
      </w:r>
      <w:r>
        <w:rPr>
          <w:sz w:val="20"/>
        </w:rPr>
        <w:t>estándar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indica</w:t>
      </w:r>
      <w:r>
        <w:rPr>
          <w:spacing w:val="29"/>
          <w:sz w:val="20"/>
        </w:rPr>
        <w:t> </w:t>
      </w:r>
      <w:r>
        <w:rPr>
          <w:sz w:val="20"/>
        </w:rPr>
        <w:t>en</w:t>
      </w:r>
      <w:r>
        <w:rPr>
          <w:spacing w:val="29"/>
          <w:sz w:val="20"/>
        </w:rPr>
        <w:t> </w:t>
      </w:r>
      <w:r>
        <w:rPr>
          <w:sz w:val="20"/>
        </w:rPr>
        <w:t>la</w:t>
      </w:r>
      <w:r>
        <w:rPr>
          <w:spacing w:val="24"/>
          <w:sz w:val="20"/>
        </w:rPr>
        <w:t> </w:t>
      </w:r>
      <w:r>
        <w:rPr>
          <w:sz w:val="20"/>
        </w:rPr>
        <w:t>FONDONORMA</w:t>
      </w:r>
      <w:r>
        <w:rPr>
          <w:spacing w:val="32"/>
          <w:sz w:val="20"/>
        </w:rPr>
        <w:t> </w:t>
      </w:r>
      <w:r>
        <w:rPr>
          <w:sz w:val="20"/>
        </w:rPr>
        <w:t>1753-2006 </w:t>
      </w:r>
    </w:p>
    <w:p>
      <w:pPr>
        <w:pStyle w:val="BodyText"/>
        <w:spacing w:line="244" w:lineRule="auto" w:before="2"/>
        <w:ind w:left="1575"/>
        <w:jc w:val="both"/>
      </w:pPr>
      <w:r>
        <w:rPr>
          <w:rFonts w:ascii="Arial" w:hAnsi="Arial"/>
          <w:b/>
          <w:sz w:val="22"/>
        </w:rPr>
        <w:t>[21]</w:t>
      </w:r>
      <w:r>
        <w:rPr>
          <w:rFonts w:ascii="Arial" w:hAnsi="Arial"/>
          <w:b/>
          <w:spacing w:val="1"/>
          <w:sz w:val="22"/>
        </w:rPr>
        <w:t> </w:t>
      </w:r>
      <w:r>
        <w:rPr/>
        <w:t>y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especificada con mayor precisión, 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disminuir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dichas</w:t>
      </w:r>
      <w:r>
        <w:rPr>
          <w:spacing w:val="-2"/>
        </w:rPr>
        <w:t> </w:t>
      </w:r>
      <w:r>
        <w:rPr/>
        <w:t>mezclas. </w:t>
      </w:r>
    </w:p>
    <w:p>
      <w:pPr>
        <w:pStyle w:val="ListParagraph"/>
        <w:numPr>
          <w:ilvl w:val="1"/>
          <w:numId w:val="9"/>
        </w:numPr>
        <w:tabs>
          <w:tab w:pos="1577" w:val="left" w:leader="none"/>
        </w:tabs>
        <w:spacing w:line="240" w:lineRule="auto" w:before="0" w:after="0"/>
        <w:ind w:left="1576" w:right="4" w:hanging="363"/>
        <w:jc w:val="both"/>
        <w:rPr>
          <w:sz w:val="20"/>
        </w:rPr>
      </w:pPr>
      <w:r>
        <w:rPr>
          <w:sz w:val="20"/>
        </w:rPr>
        <w:t>Efectuar nuevos diseños de mezcla para la</w:t>
      </w:r>
      <w:r>
        <w:rPr>
          <w:spacing w:val="1"/>
          <w:sz w:val="20"/>
        </w:rPr>
        <w:t> </w:t>
      </w:r>
      <w:r>
        <w:rPr>
          <w:sz w:val="20"/>
        </w:rPr>
        <w:t>sustitución</w:t>
      </w:r>
      <w:r>
        <w:rPr>
          <w:spacing w:val="16"/>
          <w:sz w:val="20"/>
        </w:rPr>
        <w:t> </w:t>
      </w:r>
      <w:r>
        <w:rPr>
          <w:sz w:val="20"/>
        </w:rPr>
        <w:t>del</w:t>
      </w:r>
      <w:r>
        <w:rPr>
          <w:spacing w:val="20"/>
          <w:sz w:val="20"/>
        </w:rPr>
        <w:t> </w:t>
      </w:r>
      <w:r>
        <w:rPr>
          <w:sz w:val="20"/>
        </w:rPr>
        <w:t>reconeco</w:t>
      </w:r>
      <w:r>
        <w:rPr>
          <w:spacing w:val="16"/>
          <w:sz w:val="20"/>
        </w:rPr>
        <w:t> </w:t>
      </w:r>
      <w:r>
        <w:rPr>
          <w:sz w:val="20"/>
        </w:rPr>
        <w:t>como</w:t>
      </w:r>
      <w:r>
        <w:rPr>
          <w:spacing w:val="17"/>
          <w:sz w:val="20"/>
        </w:rPr>
        <w:t> </w:t>
      </w:r>
      <w:r>
        <w:rPr>
          <w:sz w:val="20"/>
        </w:rPr>
        <w:t>agregado </w:t>
      </w:r>
    </w:p>
    <w:p>
      <w:pPr>
        <w:pStyle w:val="BodyText"/>
        <w:spacing w:line="242" w:lineRule="auto" w:before="99"/>
        <w:ind w:left="1336" w:right="357"/>
        <w:jc w:val="both"/>
      </w:pPr>
      <w:r>
        <w:rPr/>
        <w:br w:type="column"/>
      </w:r>
      <w:r>
        <w:rPr/>
        <w:t>grueso con resistencias de diseño mayores</w:t>
      </w:r>
      <w:r>
        <w:rPr>
          <w:spacing w:val="1"/>
        </w:rPr>
        <w:t> </w:t>
      </w:r>
      <w:r>
        <w:rPr/>
        <w:t>a las de la presente investigación. Además</w:t>
      </w:r>
      <w:r>
        <w:rPr>
          <w:spacing w:val="1"/>
        </w:rPr>
        <w:t> </w:t>
      </w:r>
      <w:r>
        <w:rPr/>
        <w:t>de aprovechar el material triturado pasante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tamiz</w:t>
      </w:r>
      <w:r>
        <w:rPr>
          <w:spacing w:val="1"/>
        </w:rPr>
        <w:t> </w:t>
      </w:r>
      <w:r>
        <w:rPr/>
        <w:t>#4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estudiado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sustituto</w:t>
      </w:r>
      <w:r>
        <w:rPr>
          <w:spacing w:val="-3"/>
        </w:rPr>
        <w:t> </w:t>
      </w:r>
      <w:r>
        <w:rPr/>
        <w:t>del</w:t>
      </w:r>
      <w:r>
        <w:rPr>
          <w:spacing w:val="2"/>
        </w:rPr>
        <w:t> </w:t>
      </w:r>
      <w:r>
        <w:rPr/>
        <w:t>agregado</w:t>
      </w:r>
      <w:r>
        <w:rPr>
          <w:spacing w:val="-7"/>
        </w:rPr>
        <w:t> </w:t>
      </w:r>
      <w:r>
        <w:rPr/>
        <w:t>fino convencional. </w:t>
      </w:r>
    </w:p>
    <w:p>
      <w:pPr>
        <w:pStyle w:val="ListParagraph"/>
        <w:numPr>
          <w:ilvl w:val="0"/>
          <w:numId w:val="10"/>
        </w:numPr>
        <w:tabs>
          <w:tab w:pos="1337" w:val="left" w:leader="none"/>
        </w:tabs>
        <w:spacing w:line="242" w:lineRule="auto" w:before="0" w:after="0"/>
        <w:ind w:left="1336" w:right="357" w:hanging="363"/>
        <w:jc w:val="both"/>
        <w:rPr>
          <w:sz w:val="20"/>
        </w:rPr>
      </w:pPr>
      <w:r>
        <w:rPr>
          <w:sz w:val="20"/>
        </w:rPr>
        <w:t>Analizar las propiedades no mecánicas de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tipo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concretos,</w:t>
      </w:r>
      <w:r>
        <w:rPr>
          <w:spacing w:val="1"/>
          <w:sz w:val="20"/>
        </w:rPr>
        <w:t> </w:t>
      </w:r>
      <w:r>
        <w:rPr>
          <w:sz w:val="20"/>
        </w:rPr>
        <w:t>tales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abrasión, resistencia a exposición al fuego,</w:t>
      </w:r>
      <w:r>
        <w:rPr>
          <w:spacing w:val="1"/>
          <w:sz w:val="20"/>
        </w:rPr>
        <w:t> </w:t>
      </w:r>
      <w:r>
        <w:rPr>
          <w:sz w:val="20"/>
        </w:rPr>
        <w:t>impermeabilidad,</w:t>
      </w:r>
      <w:r>
        <w:rPr>
          <w:spacing w:val="1"/>
          <w:sz w:val="20"/>
        </w:rPr>
        <w:t> </w:t>
      </w:r>
      <w:r>
        <w:rPr>
          <w:sz w:val="20"/>
        </w:rPr>
        <w:t>durabilidad,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otras,</w:t>
      </w:r>
      <w:r>
        <w:rPr>
          <w:spacing w:val="1"/>
          <w:sz w:val="20"/>
        </w:rPr>
        <w:t> </w:t>
      </w:r>
      <w:r>
        <w:rPr>
          <w:sz w:val="20"/>
        </w:rPr>
        <w:t>para determinar su uso en otras ramas no</w:t>
      </w:r>
      <w:r>
        <w:rPr>
          <w:spacing w:val="1"/>
          <w:sz w:val="20"/>
        </w:rPr>
        <w:t> </w:t>
      </w:r>
      <w:r>
        <w:rPr>
          <w:sz w:val="20"/>
        </w:rPr>
        <w:t>estructurales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construcción.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139" w:val="left" w:leader="none"/>
        </w:tabs>
        <w:spacing w:line="240" w:lineRule="auto" w:before="0" w:after="0"/>
        <w:ind w:left="2138" w:right="0" w:hanging="397"/>
        <w:jc w:val="left"/>
        <w:rPr>
          <w:rFonts w:ascii="Arial"/>
          <w:sz w:val="20"/>
        </w:rPr>
      </w:pPr>
      <w:r>
        <w:rPr>
          <w:sz w:val="20"/>
        </w:rPr>
        <w:t>AGRADECIMIENTOS </w:t>
      </w:r>
    </w:p>
    <w:p>
      <w:pPr>
        <w:pStyle w:val="BodyText"/>
        <w:rPr>
          <w:sz w:val="21"/>
        </w:rPr>
      </w:pPr>
    </w:p>
    <w:p>
      <w:pPr>
        <w:pStyle w:val="BodyText"/>
        <w:spacing w:line="244" w:lineRule="auto"/>
        <w:ind w:left="616" w:right="356"/>
        <w:jc w:val="both"/>
      </w:pPr>
      <w:r>
        <w:rPr/>
        <w:t>Al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Roangi,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Premezclado de concreto Concreklim Caracas II 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empleados,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financiaron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totalidad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abrieron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puertas</w:t>
      </w:r>
      <w:r>
        <w:rPr>
          <w:spacing w:val="-3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todas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actividades. </w:t>
      </w:r>
    </w:p>
    <w:p>
      <w:pPr>
        <w:pStyle w:val="BodyText"/>
      </w:pPr>
    </w:p>
    <w:p>
      <w:pPr>
        <w:pStyle w:val="BodyText"/>
        <w:ind w:left="616" w:right="357"/>
        <w:jc w:val="both"/>
      </w:pPr>
      <w:r>
        <w:rPr/>
        <w:t>Al</w:t>
      </w:r>
      <w:r>
        <w:rPr>
          <w:spacing w:val="1"/>
        </w:rPr>
        <w:t> </w:t>
      </w:r>
      <w:r>
        <w:rPr/>
        <w:t>coordinador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Laboratorio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premezclado,</w:t>
      </w:r>
      <w:r>
        <w:rPr>
          <w:spacing w:val="1"/>
        </w:rPr>
        <w:t> </w:t>
      </w:r>
      <w:r>
        <w:rPr/>
        <w:t>Adrián</w:t>
      </w:r>
      <w:r>
        <w:rPr>
          <w:spacing w:val="1"/>
        </w:rPr>
        <w:t> </w:t>
      </w:r>
      <w:r>
        <w:rPr/>
        <w:t>González,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estuvo</w:t>
      </w:r>
      <w:r>
        <w:rPr>
          <w:spacing w:val="1"/>
        </w:rPr>
        <w:t> </w:t>
      </w:r>
      <w:r>
        <w:rPr/>
        <w:t>atento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correcto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brindarnos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conocimientos y experiencias, los cuales fueron 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ayuda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investigación. 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4" w:lineRule="auto" w:before="1"/>
        <w:ind w:left="616" w:right="360"/>
        <w:jc w:val="both"/>
      </w:pPr>
      <w:r>
        <w:rPr/>
        <w:t>Al</w:t>
      </w:r>
      <w:r>
        <w:rPr>
          <w:spacing w:val="1"/>
        </w:rPr>
        <w:t> </w:t>
      </w:r>
      <w:r>
        <w:rPr/>
        <w:t>Profesor</w:t>
      </w:r>
      <w:r>
        <w:rPr>
          <w:spacing w:val="1"/>
        </w:rPr>
        <w:t> </w:t>
      </w:r>
      <w:r>
        <w:rPr/>
        <w:t>Ing.</w:t>
      </w:r>
      <w:r>
        <w:rPr>
          <w:spacing w:val="1"/>
        </w:rPr>
        <w:t> </w:t>
      </w:r>
      <w:r>
        <w:rPr/>
        <w:t>Vincenzo</w:t>
      </w:r>
      <w:r>
        <w:rPr>
          <w:spacing w:val="1"/>
        </w:rPr>
        <w:t> </w:t>
      </w:r>
      <w:r>
        <w:rPr/>
        <w:t>Bonadío,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suministrarnos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reconeco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</w:t>
      </w:r>
      <w:r>
        <w:rPr>
          <w:spacing w:val="-2"/>
        </w:rPr>
        <w:t> </w:t>
      </w:r>
      <w:r>
        <w:rPr/>
        <w:t>investigación. </w:t>
      </w:r>
    </w:p>
    <w:p>
      <w:pPr>
        <w:pStyle w:val="BodyText"/>
        <w:rPr>
          <w:sz w:val="22"/>
        </w:rPr>
      </w:pPr>
    </w:p>
    <w:p>
      <w:pPr>
        <w:pStyle w:val="BodyText"/>
        <w:spacing w:before="137"/>
        <w:ind w:left="766" w:right="518"/>
        <w:jc w:val="center"/>
      </w:pPr>
      <w:r>
        <w:rPr/>
        <w:t>REFERENCIAS </w:t>
      </w:r>
    </w:p>
    <w:p>
      <w:pPr>
        <w:pStyle w:val="ListParagraph"/>
        <w:numPr>
          <w:ilvl w:val="0"/>
          <w:numId w:val="11"/>
        </w:numPr>
        <w:tabs>
          <w:tab w:pos="1045" w:val="left" w:leader="none"/>
        </w:tabs>
        <w:spacing w:line="288" w:lineRule="auto" w:before="78" w:after="0"/>
        <w:ind w:left="1043" w:right="369" w:hanging="360"/>
        <w:jc w:val="left"/>
        <w:rPr>
          <w:sz w:val="20"/>
        </w:rPr>
      </w:pPr>
      <w:r>
        <w:rPr>
          <w:sz w:val="20"/>
        </w:rPr>
        <w:t>Agregados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4"/>
          <w:sz w:val="20"/>
        </w:rPr>
        <w:t> </w:t>
      </w:r>
      <w:r>
        <w:rPr>
          <w:sz w:val="20"/>
        </w:rPr>
        <w:t>Concretos.</w:t>
      </w:r>
      <w:r>
        <w:rPr>
          <w:spacing w:val="4"/>
          <w:sz w:val="20"/>
        </w:rPr>
        <w:t> </w:t>
      </w:r>
      <w:r>
        <w:rPr>
          <w:sz w:val="20"/>
        </w:rPr>
        <w:t>CEMEX.</w:t>
      </w:r>
      <w:r>
        <w:rPr>
          <w:spacing w:val="1"/>
          <w:sz w:val="20"/>
        </w:rPr>
        <w:t> </w:t>
      </w:r>
      <w:r>
        <w:rPr>
          <w:sz w:val="20"/>
        </w:rPr>
        <w:t>Fecha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consulta: 30 de marzo del 2022. Disponible en:</w:t>
      </w:r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https</w:t>
      </w:r>
      <w:hyperlink r:id="rId190">
        <w:r>
          <w:rPr>
            <w:color w:val="0462C1"/>
            <w:sz w:val="20"/>
            <w:u w:val="single" w:color="0462C1"/>
          </w:rPr>
          <w:t>://w</w:t>
        </w:r>
      </w:hyperlink>
      <w:r>
        <w:rPr>
          <w:color w:val="0462C1"/>
          <w:sz w:val="20"/>
          <w:u w:val="single" w:color="0462C1"/>
        </w:rPr>
        <w:t>ww</w:t>
      </w:r>
      <w:hyperlink r:id="rId190">
        <w:r>
          <w:rPr>
            <w:color w:val="0462C1"/>
            <w:sz w:val="20"/>
            <w:u w:val="single" w:color="0462C1"/>
          </w:rPr>
          <w:t>.c</w:t>
        </w:r>
      </w:hyperlink>
      <w:r>
        <w:rPr>
          <w:color w:val="0462C1"/>
          <w:sz w:val="20"/>
          <w:u w:val="single" w:color="0462C1"/>
        </w:rPr>
        <w:t>e</w:t>
      </w:r>
      <w:hyperlink r:id="rId190">
        <w:r>
          <w:rPr>
            <w:color w:val="0462C1"/>
            <w:sz w:val="20"/>
            <w:u w:val="single" w:color="0462C1"/>
          </w:rPr>
          <w:t>mex.com/es/productos-</w:t>
        </w:r>
      </w:hyperlink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servicios/productos/agregados</w:t>
      </w:r>
      <w:r>
        <w:rPr>
          <w:sz w:val="20"/>
        </w:rPr>
        <w:t> 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1045" w:val="left" w:leader="none"/>
        </w:tabs>
        <w:spacing w:line="292" w:lineRule="auto" w:before="0" w:after="0"/>
        <w:ind w:left="1043" w:right="359" w:hanging="360"/>
        <w:jc w:val="left"/>
        <w:rPr>
          <w:sz w:val="20"/>
        </w:rPr>
      </w:pPr>
      <w:r>
        <w:rPr>
          <w:sz w:val="20"/>
        </w:rPr>
        <w:t>Cuáles son los países con mayores reservas de</w:t>
      </w:r>
      <w:r>
        <w:rPr>
          <w:spacing w:val="-51"/>
          <w:sz w:val="20"/>
        </w:rPr>
        <w:t> </w:t>
      </w:r>
      <w:r>
        <w:rPr>
          <w:sz w:val="20"/>
        </w:rPr>
        <w:t>petróleo y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qué esto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2"/>
          <w:sz w:val="20"/>
        </w:rPr>
        <w:t> </w:t>
      </w:r>
      <w:r>
        <w:rPr>
          <w:sz w:val="20"/>
        </w:rPr>
        <w:t>siempre</w:t>
      </w:r>
      <w:r>
        <w:rPr>
          <w:spacing w:val="1"/>
          <w:sz w:val="20"/>
        </w:rPr>
        <w:t> </w:t>
      </w:r>
      <w:r>
        <w:rPr>
          <w:sz w:val="20"/>
        </w:rPr>
        <w:t>es señal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riqueza. BBC news Mundo. Fecha de consulta:</w:t>
      </w:r>
      <w:r>
        <w:rPr>
          <w:spacing w:val="1"/>
          <w:sz w:val="20"/>
        </w:rPr>
        <w:t> </w:t>
      </w:r>
      <w:r>
        <w:rPr>
          <w:sz w:val="20"/>
        </w:rPr>
        <w:t>30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marzo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2022.</w:t>
      </w:r>
      <w:r>
        <w:rPr>
          <w:spacing w:val="1"/>
          <w:sz w:val="20"/>
        </w:rPr>
        <w:t> </w:t>
      </w:r>
      <w:r>
        <w:rPr>
          <w:sz w:val="20"/>
        </w:rPr>
        <w:t>Disponible en:</w:t>
      </w:r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https://</w:t>
      </w:r>
      <w:hyperlink r:id="rId191">
        <w:r>
          <w:rPr>
            <w:color w:val="0462C1"/>
            <w:sz w:val="20"/>
            <w:u w:val="single" w:color="0462C1"/>
          </w:rPr>
          <w:t>www.bbc.com/mundo/noticias-</w:t>
        </w:r>
      </w:hyperlink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47748488#:~:text=Venezuela%20es%2C%20p</w:t>
      </w:r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or%20excelencia%2C%20el,de%20Estados%</w:t>
      </w:r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20Unidos%20(CIA)</w:t>
      </w:r>
      <w:r>
        <w:rPr>
          <w:sz w:val="20"/>
        </w:rPr>
        <w:t> 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2240" w:h="15840"/>
          <w:pgMar w:top="900" w:bottom="280" w:left="420" w:right="620"/>
          <w:cols w:num="2" w:equalWidth="0">
            <w:col w:w="5521" w:space="40"/>
            <w:col w:w="5639"/>
          </w:cols>
        </w:sectPr>
      </w:pPr>
    </w:p>
    <w:p>
      <w:pPr>
        <w:spacing w:before="114"/>
        <w:ind w:left="5479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spacing w:line="189" w:lineRule="exact" w:before="32"/>
        <w:ind w:left="965" w:right="0" w:firstLine="0"/>
        <w:jc w:val="center"/>
        <w:rPr>
          <w:sz w:val="17"/>
        </w:rPr>
      </w:pPr>
      <w:r>
        <w:rPr>
          <w:w w:val="100"/>
          <w:sz w:val="17"/>
        </w:rPr>
        <w:t> </w:t>
      </w:r>
    </w:p>
    <w:p>
      <w:pPr>
        <w:spacing w:after="0" w:line="189" w:lineRule="exact"/>
        <w:jc w:val="center"/>
        <w:rPr>
          <w:sz w:val="17"/>
        </w:rPr>
        <w:sectPr>
          <w:pgSz w:w="12240" w:h="15840"/>
          <w:pgMar w:header="563" w:footer="1431" w:top="1280" w:bottom="1620" w:left="420" w:right="620"/>
        </w:sectPr>
      </w:pPr>
    </w:p>
    <w:p>
      <w:pPr>
        <w:pStyle w:val="ListParagraph"/>
        <w:numPr>
          <w:ilvl w:val="0"/>
          <w:numId w:val="11"/>
        </w:numPr>
        <w:tabs>
          <w:tab w:pos="1284" w:val="left" w:leader="none"/>
        </w:tabs>
        <w:spacing w:line="292" w:lineRule="auto" w:before="0" w:after="0"/>
        <w:ind w:left="1283" w:right="0" w:hanging="360"/>
        <w:jc w:val="both"/>
        <w:rPr>
          <w:sz w:val="20"/>
        </w:rPr>
      </w:pPr>
      <w:r>
        <w:rPr>
          <w:sz w:val="20"/>
        </w:rPr>
        <w:t>Asfalto. FERROVIAL. Fecha de consulta: 30 de</w:t>
      </w:r>
      <w:r>
        <w:rPr>
          <w:spacing w:val="-51"/>
          <w:sz w:val="20"/>
        </w:rPr>
        <w:t> </w:t>
      </w:r>
      <w:r>
        <w:rPr>
          <w:sz w:val="20"/>
        </w:rPr>
        <w:t>marzo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2022.</w:t>
      </w:r>
      <w:r>
        <w:rPr>
          <w:spacing w:val="1"/>
          <w:sz w:val="20"/>
        </w:rPr>
        <w:t> </w:t>
      </w:r>
      <w:r>
        <w:rPr>
          <w:sz w:val="20"/>
        </w:rPr>
        <w:t>Disponible</w:t>
      </w:r>
      <w:r>
        <w:rPr>
          <w:spacing w:val="1"/>
          <w:sz w:val="20"/>
        </w:rPr>
        <w:t> </w:t>
      </w:r>
      <w:r>
        <w:rPr>
          <w:sz w:val="20"/>
        </w:rPr>
        <w:t>en:</w:t>
      </w:r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https</w:t>
      </w:r>
      <w:hyperlink r:id="rId192">
        <w:r>
          <w:rPr>
            <w:color w:val="0462C1"/>
            <w:sz w:val="20"/>
            <w:u w:val="single" w:color="0462C1"/>
          </w:rPr>
          <w:t>://w</w:t>
        </w:r>
      </w:hyperlink>
      <w:r>
        <w:rPr>
          <w:color w:val="0462C1"/>
          <w:sz w:val="20"/>
          <w:u w:val="single" w:color="0462C1"/>
        </w:rPr>
        <w:t>ww.</w:t>
      </w:r>
      <w:hyperlink r:id="rId192">
        <w:r>
          <w:rPr>
            <w:color w:val="0462C1"/>
            <w:sz w:val="20"/>
            <w:u w:val="single" w:color="0462C1"/>
          </w:rPr>
          <w:t>ferrovial.com/es/recursos/asfalto/</w:t>
        </w:r>
      </w:hyperlink>
      <w:r>
        <w:rPr>
          <w:sz w:val="20"/>
        </w:rPr>
        <w:t> 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284" w:val="left" w:leader="none"/>
        </w:tabs>
        <w:spacing w:line="290" w:lineRule="auto" w:before="1" w:after="0"/>
        <w:ind w:left="1283" w:right="0" w:hanging="360"/>
        <w:jc w:val="both"/>
        <w:rPr>
          <w:sz w:val="20"/>
        </w:rPr>
      </w:pPr>
      <w:r>
        <w:rPr>
          <w:sz w:val="20"/>
        </w:rPr>
        <w:t>¿Qué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escarificador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máquina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fresadora?.</w:t>
      </w:r>
      <w:r>
        <w:rPr>
          <w:spacing w:val="1"/>
          <w:sz w:val="20"/>
        </w:rPr>
        <w:t> </w:t>
      </w:r>
      <w:r>
        <w:rPr>
          <w:sz w:val="20"/>
        </w:rPr>
        <w:t>TECMAPRO.</w:t>
      </w:r>
      <w:r>
        <w:rPr>
          <w:spacing w:val="1"/>
          <w:sz w:val="20"/>
        </w:rPr>
        <w:t> </w:t>
      </w:r>
      <w:r>
        <w:rPr>
          <w:sz w:val="20"/>
        </w:rPr>
        <w:t>Fecha</w:t>
      </w:r>
      <w:r>
        <w:rPr>
          <w:spacing w:val="53"/>
          <w:sz w:val="20"/>
        </w:rPr>
        <w:t> </w:t>
      </w:r>
      <w:r>
        <w:rPr>
          <w:sz w:val="20"/>
        </w:rPr>
        <w:t>de consulta:</w:t>
      </w:r>
      <w:r>
        <w:rPr>
          <w:spacing w:val="1"/>
          <w:sz w:val="20"/>
        </w:rPr>
        <w:t> </w:t>
      </w:r>
      <w:r>
        <w:rPr>
          <w:sz w:val="20"/>
        </w:rPr>
        <w:t>30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marzo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2022.</w:t>
      </w:r>
      <w:r>
        <w:rPr>
          <w:spacing w:val="1"/>
          <w:sz w:val="20"/>
        </w:rPr>
        <w:t> </w:t>
      </w:r>
      <w:r>
        <w:rPr>
          <w:sz w:val="20"/>
        </w:rPr>
        <w:t>Disponible</w:t>
      </w:r>
      <w:r>
        <w:rPr>
          <w:spacing w:val="1"/>
          <w:sz w:val="20"/>
        </w:rPr>
        <w:t> </w:t>
      </w:r>
      <w:r>
        <w:rPr>
          <w:sz w:val="20"/>
        </w:rPr>
        <w:t>en:</w:t>
      </w:r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https</w:t>
      </w:r>
      <w:hyperlink r:id="rId193">
        <w:r>
          <w:rPr>
            <w:color w:val="0462C1"/>
            <w:sz w:val="20"/>
            <w:u w:val="single" w:color="0462C1"/>
          </w:rPr>
          <w:t>://w</w:t>
        </w:r>
      </w:hyperlink>
      <w:r>
        <w:rPr>
          <w:color w:val="0462C1"/>
          <w:sz w:val="20"/>
          <w:u w:val="single" w:color="0462C1"/>
        </w:rPr>
        <w:t>ww</w:t>
      </w:r>
      <w:hyperlink r:id="rId193">
        <w:r>
          <w:rPr>
            <w:color w:val="0462C1"/>
            <w:sz w:val="20"/>
            <w:u w:val="single" w:color="0462C1"/>
          </w:rPr>
          <w:t>.te</w:t>
        </w:r>
      </w:hyperlink>
      <w:r>
        <w:rPr>
          <w:color w:val="0462C1"/>
          <w:sz w:val="20"/>
          <w:u w:val="single" w:color="0462C1"/>
        </w:rPr>
        <w:t>c</w:t>
      </w:r>
      <w:hyperlink r:id="rId193">
        <w:r>
          <w:rPr>
            <w:color w:val="0462C1"/>
            <w:sz w:val="20"/>
            <w:u w:val="single" w:color="0462C1"/>
          </w:rPr>
          <w:t>mapro.com/Novedades/maquin</w:t>
        </w:r>
      </w:hyperlink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a-fresado-carretera/</w:t>
      </w:r>
      <w:r>
        <w:rPr>
          <w:sz w:val="20"/>
        </w:rPr>
        <w:t> 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1284" w:val="left" w:leader="none"/>
          <w:tab w:pos="2286" w:val="left" w:leader="none"/>
          <w:tab w:pos="3520" w:val="left" w:leader="none"/>
          <w:tab w:pos="5185" w:val="left" w:leader="none"/>
        </w:tabs>
        <w:spacing w:line="290" w:lineRule="auto" w:before="0" w:after="0"/>
        <w:ind w:left="1283" w:right="0" w:hanging="360"/>
        <w:jc w:val="both"/>
        <w:rPr>
          <w:sz w:val="20"/>
        </w:rPr>
      </w:pPr>
      <w:r>
        <w:rPr>
          <w:sz w:val="20"/>
        </w:rPr>
        <w:t>Agregados para la Elaboración de Concretos.</w:t>
      </w:r>
      <w:r>
        <w:rPr>
          <w:spacing w:val="1"/>
          <w:sz w:val="20"/>
        </w:rPr>
        <w:t> </w:t>
      </w:r>
      <w:r>
        <w:rPr>
          <w:w w:val="95"/>
          <w:sz w:val="20"/>
        </w:rPr>
        <w:t>SUPERMIX, C. Fecha de consulta: 30 de marzo</w:t>
      </w:r>
      <w:r>
        <w:rPr>
          <w:spacing w:val="1"/>
          <w:w w:val="95"/>
          <w:sz w:val="20"/>
        </w:rPr>
        <w:t> </w:t>
      </w:r>
      <w:r>
        <w:rPr>
          <w:sz w:val="20"/>
        </w:rPr>
        <w:t>del</w:t>
        <w:tab/>
        <w:t>2022.</w:t>
        <w:tab/>
        <w:t>Disponible</w:t>
        <w:tab/>
        <w:t>en:</w:t>
      </w:r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https://</w:t>
      </w:r>
      <w:hyperlink r:id="rId194">
        <w:r>
          <w:rPr>
            <w:color w:val="0462C1"/>
            <w:sz w:val="20"/>
            <w:u w:val="single" w:color="0462C1"/>
          </w:rPr>
          <w:t>www.supermix.com.pe/agregados-para-</w:t>
        </w:r>
      </w:hyperlink>
      <w:r>
        <w:rPr>
          <w:color w:val="0462C1"/>
          <w:spacing w:val="1"/>
          <w:sz w:val="20"/>
        </w:rPr>
        <w:t> </w:t>
      </w:r>
      <w:r>
        <w:rPr>
          <w:color w:val="0462C1"/>
          <w:sz w:val="20"/>
          <w:u w:val="single" w:color="0462C1"/>
        </w:rPr>
        <w:t>la-elaboracion-de-concreto/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1"/>
        </w:numPr>
        <w:tabs>
          <w:tab w:pos="1284" w:val="left" w:leader="none"/>
        </w:tabs>
        <w:spacing w:line="290" w:lineRule="auto" w:before="0" w:after="0"/>
        <w:ind w:left="1283" w:right="0" w:hanging="360"/>
        <w:jc w:val="both"/>
        <w:rPr>
          <w:sz w:val="20"/>
        </w:rPr>
      </w:pPr>
      <w:r>
        <w:rPr>
          <w:sz w:val="20"/>
        </w:rPr>
        <w:t>Porrero, J., Ramos, C., José, G., &amp; Velazco, G.</w:t>
      </w:r>
      <w:r>
        <w:rPr>
          <w:spacing w:val="1"/>
          <w:sz w:val="20"/>
        </w:rPr>
        <w:t> </w:t>
      </w:r>
      <w:r>
        <w:rPr>
          <w:sz w:val="20"/>
        </w:rPr>
        <w:t>(2009).</w:t>
      </w:r>
      <w:r>
        <w:rPr>
          <w:spacing w:val="1"/>
          <w:sz w:val="20"/>
        </w:rPr>
        <w:t> </w:t>
      </w:r>
      <w:r>
        <w:rPr>
          <w:sz w:val="20"/>
        </w:rPr>
        <w:t>Manual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Concreto</w:t>
      </w:r>
      <w:r>
        <w:rPr>
          <w:spacing w:val="1"/>
          <w:sz w:val="20"/>
        </w:rPr>
        <w:t> </w:t>
      </w:r>
      <w:r>
        <w:rPr>
          <w:sz w:val="20"/>
        </w:rPr>
        <w:t>Estructural.</w:t>
      </w:r>
      <w:r>
        <w:rPr>
          <w:spacing w:val="1"/>
          <w:sz w:val="20"/>
        </w:rPr>
        <w:t> </w:t>
      </w:r>
      <w:r>
        <w:rPr>
          <w:sz w:val="20"/>
        </w:rPr>
        <w:t>Caracas,</w:t>
      </w:r>
      <w:r>
        <w:rPr>
          <w:spacing w:val="3"/>
          <w:sz w:val="20"/>
        </w:rPr>
        <w:t> </w:t>
      </w:r>
      <w:r>
        <w:rPr>
          <w:sz w:val="20"/>
        </w:rPr>
        <w:t>Venezuela:</w:t>
      </w:r>
      <w:r>
        <w:rPr>
          <w:spacing w:val="3"/>
          <w:sz w:val="20"/>
        </w:rPr>
        <w:t> </w:t>
      </w:r>
      <w:r>
        <w:rPr>
          <w:sz w:val="20"/>
        </w:rPr>
        <w:t>SIDETUR. 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1"/>
        </w:numPr>
        <w:tabs>
          <w:tab w:pos="1284" w:val="left" w:leader="none"/>
          <w:tab w:pos="5185" w:val="left" w:leader="none"/>
        </w:tabs>
        <w:spacing w:line="290" w:lineRule="auto" w:before="0" w:after="0"/>
        <w:ind w:left="1283" w:right="0" w:hanging="360"/>
        <w:jc w:val="both"/>
        <w:rPr>
          <w:sz w:val="20"/>
        </w:rPr>
      </w:pPr>
      <w:r>
        <w:rPr>
          <w:sz w:val="20"/>
        </w:rPr>
        <w:t>Tipos de Investigación. Rus, E. Economipedia.</w:t>
      </w:r>
      <w:r>
        <w:rPr>
          <w:spacing w:val="1"/>
          <w:sz w:val="20"/>
        </w:rPr>
        <w:t> </w:t>
      </w:r>
      <w:r>
        <w:rPr>
          <w:sz w:val="20"/>
        </w:rPr>
        <w:t>Fecha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consulta:</w:t>
      </w:r>
      <w:r>
        <w:rPr>
          <w:spacing w:val="1"/>
          <w:sz w:val="20"/>
        </w:rPr>
        <w:t> </w:t>
      </w:r>
      <w:r>
        <w:rPr>
          <w:sz w:val="20"/>
        </w:rPr>
        <w:t>30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marzo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2022.</w:t>
      </w:r>
      <w:r>
        <w:rPr>
          <w:spacing w:val="1"/>
          <w:sz w:val="20"/>
        </w:rPr>
        <w:t> </w:t>
      </w:r>
      <w:r>
        <w:rPr>
          <w:sz w:val="20"/>
        </w:rPr>
        <w:t>Disponible</w:t>
        <w:tab/>
        <w:t>en: </w:t>
      </w:r>
    </w:p>
    <w:p>
      <w:pPr>
        <w:pStyle w:val="BodyText"/>
        <w:spacing w:line="292" w:lineRule="auto"/>
        <w:ind w:left="1284" w:right="283"/>
      </w:pPr>
      <w:r>
        <w:rPr>
          <w:color w:val="0462C1"/>
          <w:spacing w:val="-1"/>
          <w:u w:val="single" w:color="0462C1"/>
        </w:rPr>
        <w:t>https://economipedia.com/definiciones/tipos-</w:t>
      </w:r>
      <w:r>
        <w:rPr>
          <w:color w:val="0462C1"/>
        </w:rPr>
        <w:t> </w:t>
      </w:r>
      <w:r>
        <w:rPr>
          <w:color w:val="0462C1"/>
          <w:u w:val="single" w:color="0462C1"/>
        </w:rPr>
        <w:t>de-investigacion.html</w:t>
      </w:r>
      <w:r>
        <w:rPr/>
        <w:t> 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1284" w:val="left" w:leader="none"/>
        </w:tabs>
        <w:spacing w:line="242" w:lineRule="auto" w:before="0" w:after="0"/>
        <w:ind w:left="1283" w:right="5" w:hanging="360"/>
        <w:jc w:val="both"/>
        <w:rPr>
          <w:sz w:val="20"/>
        </w:rPr>
      </w:pPr>
      <w:r>
        <w:rPr>
          <w:sz w:val="20"/>
        </w:rPr>
        <w:t>COVENIN</w:t>
      </w:r>
      <w:r>
        <w:rPr>
          <w:spacing w:val="1"/>
          <w:sz w:val="20"/>
        </w:rPr>
        <w:t> </w:t>
      </w:r>
      <w:r>
        <w:rPr>
          <w:sz w:val="20"/>
        </w:rPr>
        <w:t>277-2000.</w:t>
      </w:r>
      <w:r>
        <w:rPr>
          <w:spacing w:val="1"/>
          <w:sz w:val="20"/>
        </w:rPr>
        <w:t> </w:t>
      </w:r>
      <w:r>
        <w:rPr>
          <w:sz w:val="20"/>
        </w:rPr>
        <w:t>Concreto.</w:t>
      </w:r>
      <w:r>
        <w:rPr>
          <w:spacing w:val="1"/>
          <w:sz w:val="20"/>
        </w:rPr>
        <w:t> </w:t>
      </w:r>
      <w:r>
        <w:rPr>
          <w:sz w:val="20"/>
        </w:rPr>
        <w:t>Agregados.</w:t>
      </w:r>
      <w:r>
        <w:rPr>
          <w:spacing w:val="1"/>
          <w:sz w:val="20"/>
        </w:rPr>
        <w:t> </w:t>
      </w:r>
      <w:r>
        <w:rPr>
          <w:sz w:val="20"/>
        </w:rPr>
        <w:t>Requisitos.</w:t>
      </w:r>
      <w:r>
        <w:rPr>
          <w:spacing w:val="1"/>
          <w:sz w:val="20"/>
        </w:rPr>
        <w:t> </w:t>
      </w:r>
      <w:r>
        <w:rPr>
          <w:sz w:val="20"/>
        </w:rPr>
        <w:t>(3era</w:t>
      </w:r>
      <w:r>
        <w:rPr>
          <w:spacing w:val="1"/>
          <w:sz w:val="20"/>
        </w:rPr>
        <w:t> </w:t>
      </w:r>
      <w:r>
        <w:rPr>
          <w:sz w:val="20"/>
        </w:rPr>
        <w:t>Revisión).</w:t>
      </w:r>
      <w:r>
        <w:rPr>
          <w:spacing w:val="1"/>
          <w:sz w:val="20"/>
        </w:rPr>
        <w:t> </w:t>
      </w:r>
      <w:r>
        <w:rPr>
          <w:sz w:val="20"/>
        </w:rPr>
        <w:t>Caracas.</w:t>
      </w:r>
      <w:r>
        <w:rPr>
          <w:spacing w:val="1"/>
          <w:sz w:val="20"/>
        </w:rPr>
        <w:t> </w:t>
      </w:r>
      <w:r>
        <w:rPr>
          <w:sz w:val="20"/>
        </w:rPr>
        <w:t>FONDONORMA. 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1"/>
        </w:numPr>
        <w:tabs>
          <w:tab w:pos="1284" w:val="left" w:leader="none"/>
          <w:tab w:pos="2867" w:val="left" w:leader="none"/>
          <w:tab w:pos="4437" w:val="left" w:leader="none"/>
        </w:tabs>
        <w:spacing w:line="240" w:lineRule="auto" w:before="1" w:after="0"/>
        <w:ind w:left="1283" w:right="1" w:hanging="360"/>
        <w:jc w:val="both"/>
        <w:rPr>
          <w:sz w:val="20"/>
        </w:rPr>
      </w:pPr>
      <w:r>
        <w:rPr>
          <w:sz w:val="20"/>
        </w:rPr>
        <w:t>COVENIN</w:t>
        <w:tab/>
        <w:t>255-1998.</w:t>
        <w:tab/>
        <w:t>Agregados.</w:t>
      </w:r>
      <w:r>
        <w:rPr>
          <w:spacing w:val="1"/>
          <w:sz w:val="20"/>
        </w:rPr>
        <w:t> </w:t>
      </w:r>
      <w:r>
        <w:rPr>
          <w:sz w:val="20"/>
        </w:rPr>
        <w:t>Determinación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composición</w:t>
      </w:r>
      <w:r>
        <w:rPr>
          <w:spacing w:val="1"/>
          <w:sz w:val="20"/>
        </w:rPr>
        <w:t> </w:t>
      </w:r>
      <w:r>
        <w:rPr>
          <w:sz w:val="20"/>
        </w:rPr>
        <w:t>granulométrica.</w:t>
      </w:r>
      <w:r>
        <w:rPr>
          <w:spacing w:val="1"/>
          <w:sz w:val="20"/>
        </w:rPr>
        <w:t> </w:t>
      </w:r>
      <w:r>
        <w:rPr>
          <w:sz w:val="20"/>
        </w:rPr>
        <w:t>(1era</w:t>
      </w:r>
      <w:r>
        <w:rPr>
          <w:spacing w:val="1"/>
          <w:sz w:val="20"/>
        </w:rPr>
        <w:t> </w:t>
      </w:r>
      <w:r>
        <w:rPr>
          <w:sz w:val="20"/>
        </w:rPr>
        <w:t>Revisión).</w:t>
      </w:r>
      <w:r>
        <w:rPr>
          <w:spacing w:val="1"/>
          <w:sz w:val="20"/>
        </w:rPr>
        <w:t> </w:t>
      </w:r>
      <w:r>
        <w:rPr>
          <w:sz w:val="20"/>
        </w:rPr>
        <w:t>Caracas.</w:t>
      </w:r>
      <w:r>
        <w:rPr>
          <w:spacing w:val="1"/>
          <w:sz w:val="20"/>
        </w:rPr>
        <w:t> </w:t>
      </w:r>
      <w:r>
        <w:rPr>
          <w:sz w:val="20"/>
        </w:rPr>
        <w:t>FONDONORMA. 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1"/>
        </w:numPr>
        <w:tabs>
          <w:tab w:pos="1284" w:val="left" w:leader="none"/>
        </w:tabs>
        <w:spacing w:line="242" w:lineRule="auto" w:before="0" w:after="0"/>
        <w:ind w:left="1283" w:right="8" w:hanging="360"/>
        <w:jc w:val="both"/>
        <w:rPr>
          <w:sz w:val="20"/>
        </w:rPr>
      </w:pPr>
      <w:r>
        <w:rPr>
          <w:sz w:val="20"/>
        </w:rPr>
        <w:t>COVENIN</w:t>
      </w:r>
      <w:r>
        <w:rPr>
          <w:spacing w:val="1"/>
          <w:sz w:val="20"/>
        </w:rPr>
        <w:t> </w:t>
      </w:r>
      <w:r>
        <w:rPr>
          <w:sz w:val="20"/>
        </w:rPr>
        <w:t>269-1998.</w:t>
      </w:r>
      <w:r>
        <w:rPr>
          <w:spacing w:val="1"/>
          <w:sz w:val="20"/>
        </w:rPr>
        <w:t> </w:t>
      </w:r>
      <w:r>
        <w:rPr>
          <w:sz w:val="20"/>
        </w:rPr>
        <w:t>Agregado</w:t>
      </w:r>
      <w:r>
        <w:rPr>
          <w:spacing w:val="1"/>
          <w:sz w:val="20"/>
        </w:rPr>
        <w:t> </w:t>
      </w:r>
      <w:r>
        <w:rPr>
          <w:sz w:val="20"/>
        </w:rPr>
        <w:t>grueso.</w:t>
      </w:r>
      <w:r>
        <w:rPr>
          <w:spacing w:val="1"/>
          <w:sz w:val="20"/>
        </w:rPr>
        <w:t> </w:t>
      </w:r>
      <w:r>
        <w:rPr>
          <w:sz w:val="20"/>
        </w:rPr>
        <w:t>Determinación de la Densidad y la Absorción.</w:t>
      </w:r>
      <w:r>
        <w:rPr>
          <w:spacing w:val="1"/>
          <w:sz w:val="20"/>
        </w:rPr>
        <w:t> </w:t>
      </w:r>
      <w:r>
        <w:rPr>
          <w:sz w:val="20"/>
        </w:rPr>
        <w:t>(1era</w:t>
      </w:r>
      <w:r>
        <w:rPr>
          <w:spacing w:val="-3"/>
          <w:sz w:val="20"/>
        </w:rPr>
        <w:t> </w:t>
      </w:r>
      <w:r>
        <w:rPr>
          <w:sz w:val="20"/>
        </w:rPr>
        <w:t>Revisión).</w:t>
      </w:r>
      <w:r>
        <w:rPr>
          <w:spacing w:val="2"/>
          <w:sz w:val="20"/>
        </w:rPr>
        <w:t> </w:t>
      </w:r>
      <w:r>
        <w:rPr>
          <w:sz w:val="20"/>
        </w:rPr>
        <w:t>Caracas.</w:t>
      </w:r>
      <w:r>
        <w:rPr>
          <w:spacing w:val="-3"/>
          <w:sz w:val="20"/>
        </w:rPr>
        <w:t> </w:t>
      </w:r>
      <w:r>
        <w:rPr>
          <w:sz w:val="20"/>
        </w:rPr>
        <w:t>FONDONORMA. 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1"/>
        </w:numPr>
        <w:tabs>
          <w:tab w:pos="1284" w:val="left" w:leader="none"/>
        </w:tabs>
        <w:spacing w:line="242" w:lineRule="auto" w:before="0" w:after="0"/>
        <w:ind w:left="1284" w:right="0" w:hanging="361"/>
        <w:jc w:val="both"/>
        <w:rPr>
          <w:sz w:val="20"/>
        </w:rPr>
      </w:pPr>
      <w:r>
        <w:rPr>
          <w:sz w:val="20"/>
        </w:rPr>
        <w:t>COVENIN</w:t>
      </w:r>
      <w:r>
        <w:rPr>
          <w:spacing w:val="1"/>
          <w:sz w:val="20"/>
        </w:rPr>
        <w:t> </w:t>
      </w:r>
      <w:r>
        <w:rPr>
          <w:sz w:val="20"/>
        </w:rPr>
        <w:t>268-1998.</w:t>
      </w:r>
      <w:r>
        <w:rPr>
          <w:spacing w:val="1"/>
          <w:sz w:val="20"/>
        </w:rPr>
        <w:t> </w:t>
      </w:r>
      <w:r>
        <w:rPr>
          <w:sz w:val="20"/>
        </w:rPr>
        <w:t>Agregado</w:t>
      </w:r>
      <w:r>
        <w:rPr>
          <w:spacing w:val="1"/>
          <w:sz w:val="20"/>
        </w:rPr>
        <w:t> </w:t>
      </w:r>
      <w:r>
        <w:rPr>
          <w:sz w:val="20"/>
        </w:rPr>
        <w:t>fino.</w:t>
      </w:r>
      <w:r>
        <w:rPr>
          <w:spacing w:val="1"/>
          <w:sz w:val="20"/>
        </w:rPr>
        <w:t> </w:t>
      </w:r>
      <w:r>
        <w:rPr>
          <w:sz w:val="20"/>
        </w:rPr>
        <w:t>Determinación de la Densidad y la Absorción.</w:t>
      </w:r>
      <w:r>
        <w:rPr>
          <w:spacing w:val="1"/>
          <w:sz w:val="20"/>
        </w:rPr>
        <w:t> </w:t>
      </w:r>
      <w:r>
        <w:rPr>
          <w:sz w:val="20"/>
        </w:rPr>
        <w:t>(1era</w:t>
      </w:r>
      <w:r>
        <w:rPr>
          <w:spacing w:val="-3"/>
          <w:sz w:val="20"/>
        </w:rPr>
        <w:t> </w:t>
      </w:r>
      <w:r>
        <w:rPr>
          <w:sz w:val="20"/>
        </w:rPr>
        <w:t>Revisión).</w:t>
      </w:r>
      <w:r>
        <w:rPr>
          <w:spacing w:val="2"/>
          <w:sz w:val="20"/>
        </w:rPr>
        <w:t> </w:t>
      </w:r>
      <w:r>
        <w:rPr>
          <w:sz w:val="20"/>
        </w:rPr>
        <w:t>Caracas.</w:t>
      </w:r>
      <w:r>
        <w:rPr>
          <w:spacing w:val="-3"/>
          <w:sz w:val="20"/>
        </w:rPr>
        <w:t> </w:t>
      </w:r>
      <w:r>
        <w:rPr>
          <w:sz w:val="20"/>
        </w:rPr>
        <w:t>FONDONORMA. 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1"/>
        </w:numPr>
        <w:tabs>
          <w:tab w:pos="1284" w:val="left" w:leader="none"/>
        </w:tabs>
        <w:spacing w:line="240" w:lineRule="auto" w:before="1" w:after="0"/>
        <w:ind w:left="1283" w:right="0" w:hanging="360"/>
        <w:jc w:val="both"/>
        <w:rPr>
          <w:sz w:val="20"/>
        </w:rPr>
      </w:pPr>
      <w:r>
        <w:rPr>
          <w:sz w:val="20"/>
        </w:rPr>
        <w:t>COVENIN 266-1977. Método de ensayo para</w:t>
      </w:r>
      <w:r>
        <w:rPr>
          <w:spacing w:val="1"/>
          <w:sz w:val="20"/>
        </w:rPr>
        <w:t> </w:t>
      </w:r>
      <w:r>
        <w:rPr>
          <w:sz w:val="20"/>
        </w:rPr>
        <w:t>determinar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resistencia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desgaste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agregados</w:t>
      </w:r>
      <w:r>
        <w:rPr>
          <w:spacing w:val="6"/>
          <w:sz w:val="20"/>
        </w:rPr>
        <w:t> </w:t>
      </w:r>
      <w:r>
        <w:rPr>
          <w:sz w:val="20"/>
        </w:rPr>
        <w:t>gruesos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menores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38,1mm</w:t>
      </w:r>
      <w:r>
        <w:rPr>
          <w:spacing w:val="15"/>
          <w:sz w:val="20"/>
        </w:rPr>
        <w:t> </w:t>
      </w:r>
      <w:r>
        <w:rPr>
          <w:sz w:val="20"/>
        </w:rPr>
        <w:t>(1 </w:t>
      </w:r>
    </w:p>
    <w:p>
      <w:pPr>
        <w:pStyle w:val="BodyText"/>
        <w:spacing w:before="5"/>
        <w:ind w:left="1042"/>
      </w:pPr>
      <w:r>
        <w:rPr/>
        <w:br w:type="column"/>
      </w:r>
      <w:r>
        <w:rPr/>
        <w:t>½”)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medio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máquina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los</w:t>
      </w:r>
      <w:r>
        <w:rPr>
          <w:spacing w:val="26"/>
        </w:rPr>
        <w:t> </w:t>
      </w:r>
      <w:r>
        <w:rPr/>
        <w:t>ángeles.</w:t>
      </w:r>
      <w:r>
        <w:rPr>
          <w:spacing w:val="1"/>
        </w:rPr>
        <w:t> </w:t>
      </w:r>
      <w:r>
        <w:rPr/>
        <w:t>Caracas.</w:t>
      </w:r>
      <w:r>
        <w:rPr>
          <w:spacing w:val="3"/>
        </w:rPr>
        <w:t> </w:t>
      </w:r>
      <w:r>
        <w:rPr/>
        <w:t>FONDONORMA. 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1"/>
        </w:numPr>
        <w:tabs>
          <w:tab w:pos="1043" w:val="left" w:leader="none"/>
        </w:tabs>
        <w:spacing w:line="242" w:lineRule="auto" w:before="0" w:after="0"/>
        <w:ind w:left="1041" w:right="364" w:hanging="360"/>
        <w:jc w:val="both"/>
        <w:rPr>
          <w:sz w:val="20"/>
        </w:rPr>
      </w:pPr>
      <w:r>
        <w:rPr>
          <w:sz w:val="20"/>
        </w:rPr>
        <w:t>COVENIN 263-1978. Método de ensayo para</w:t>
      </w:r>
      <w:r>
        <w:rPr>
          <w:spacing w:val="1"/>
          <w:sz w:val="20"/>
        </w:rPr>
        <w:t> </w:t>
      </w:r>
      <w:r>
        <w:rPr>
          <w:sz w:val="20"/>
        </w:rPr>
        <w:t>determinar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peso</w:t>
      </w:r>
      <w:r>
        <w:rPr>
          <w:spacing w:val="1"/>
          <w:sz w:val="20"/>
        </w:rPr>
        <w:t> </w:t>
      </w:r>
      <w:r>
        <w:rPr>
          <w:sz w:val="20"/>
        </w:rPr>
        <w:t>unitario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agregado.</w:t>
      </w:r>
      <w:r>
        <w:rPr>
          <w:spacing w:val="1"/>
          <w:sz w:val="20"/>
        </w:rPr>
        <w:t> </w:t>
      </w:r>
      <w:r>
        <w:rPr>
          <w:sz w:val="20"/>
        </w:rPr>
        <w:t>Caracas.</w:t>
      </w:r>
      <w:r>
        <w:rPr>
          <w:spacing w:val="3"/>
          <w:sz w:val="20"/>
        </w:rPr>
        <w:t> </w:t>
      </w:r>
      <w:r>
        <w:rPr>
          <w:sz w:val="20"/>
        </w:rPr>
        <w:t>FONDONORMA. 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1"/>
        </w:numPr>
        <w:tabs>
          <w:tab w:pos="1043" w:val="left" w:leader="none"/>
        </w:tabs>
        <w:spacing w:line="242" w:lineRule="auto" w:before="0" w:after="0"/>
        <w:ind w:left="1041" w:right="359" w:hanging="360"/>
        <w:jc w:val="both"/>
        <w:rPr>
          <w:sz w:val="20"/>
        </w:rPr>
      </w:pPr>
      <w:r>
        <w:rPr>
          <w:sz w:val="20"/>
        </w:rPr>
        <w:t>COVENIN 1375-1979. Método de ensayo para</w:t>
      </w:r>
      <w:r>
        <w:rPr>
          <w:spacing w:val="1"/>
          <w:sz w:val="20"/>
        </w:rPr>
        <w:t> </w:t>
      </w:r>
      <w:r>
        <w:rPr>
          <w:sz w:val="20"/>
        </w:rPr>
        <w:t>determinar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secado,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contenido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humedad</w:t>
      </w:r>
      <w:r>
        <w:rPr>
          <w:spacing w:val="1"/>
          <w:sz w:val="20"/>
        </w:rPr>
        <w:t> </w:t>
      </w:r>
      <w:r>
        <w:rPr>
          <w:sz w:val="20"/>
        </w:rPr>
        <w:t>total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superficial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agregado.</w:t>
      </w:r>
      <w:r>
        <w:rPr>
          <w:spacing w:val="1"/>
          <w:sz w:val="20"/>
        </w:rPr>
        <w:t> </w:t>
      </w:r>
      <w:r>
        <w:rPr>
          <w:sz w:val="20"/>
        </w:rPr>
        <w:t>Caracas.</w:t>
      </w:r>
      <w:r>
        <w:rPr>
          <w:spacing w:val="3"/>
          <w:sz w:val="20"/>
        </w:rPr>
        <w:t> </w:t>
      </w:r>
      <w:r>
        <w:rPr>
          <w:sz w:val="20"/>
        </w:rPr>
        <w:t>FONDONORMA. 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1"/>
        </w:numPr>
        <w:tabs>
          <w:tab w:pos="1043" w:val="left" w:leader="none"/>
        </w:tabs>
        <w:spacing w:line="240" w:lineRule="auto" w:before="1" w:after="0"/>
        <w:ind w:left="1042" w:right="0" w:hanging="364"/>
        <w:jc w:val="left"/>
        <w:rPr>
          <w:sz w:val="20"/>
        </w:rPr>
      </w:pPr>
      <w:r>
        <w:rPr>
          <w:sz w:val="20"/>
        </w:rPr>
        <w:t>Concretos</w:t>
      </w:r>
      <w:r>
        <w:rPr>
          <w:spacing w:val="-8"/>
          <w:sz w:val="20"/>
        </w:rPr>
        <w:t> </w:t>
      </w:r>
      <w:r>
        <w:rPr>
          <w:sz w:val="20"/>
        </w:rPr>
        <w:t>CEMEX.</w:t>
      </w:r>
      <w:r>
        <w:rPr>
          <w:spacing w:val="-1"/>
          <w:sz w:val="20"/>
        </w:rPr>
        <w:t> </w:t>
      </w:r>
      <w:r>
        <w:rPr>
          <w:sz w:val="20"/>
        </w:rPr>
        <w:t>Manual del</w:t>
      </w:r>
      <w:r>
        <w:rPr>
          <w:spacing w:val="-4"/>
          <w:sz w:val="20"/>
        </w:rPr>
        <w:t> </w:t>
      </w:r>
      <w:r>
        <w:rPr>
          <w:sz w:val="20"/>
        </w:rPr>
        <w:t>Constructor. 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1"/>
        </w:numPr>
        <w:tabs>
          <w:tab w:pos="1043" w:val="left" w:leader="none"/>
        </w:tabs>
        <w:spacing w:line="242" w:lineRule="auto" w:before="0" w:after="0"/>
        <w:ind w:left="1042" w:right="357" w:hanging="360"/>
        <w:jc w:val="both"/>
        <w:rPr>
          <w:sz w:val="20"/>
        </w:rPr>
      </w:pPr>
      <w:r>
        <w:rPr>
          <w:sz w:val="20"/>
        </w:rPr>
        <w:t>COVENIN 338-2002. Concreto. Método para la</w:t>
      </w:r>
      <w:r>
        <w:rPr>
          <w:spacing w:val="1"/>
          <w:sz w:val="20"/>
        </w:rPr>
        <w:t> </w:t>
      </w:r>
      <w:r>
        <w:rPr>
          <w:sz w:val="20"/>
        </w:rPr>
        <w:t>elaboración, curado y ensayo a compresión de</w:t>
      </w:r>
      <w:r>
        <w:rPr>
          <w:spacing w:val="1"/>
          <w:sz w:val="20"/>
        </w:rPr>
        <w:t> </w:t>
      </w:r>
      <w:r>
        <w:rPr>
          <w:sz w:val="20"/>
        </w:rPr>
        <w:t>cilindros de concreto. (2da Revisión). Caracas.</w:t>
      </w:r>
      <w:r>
        <w:rPr>
          <w:spacing w:val="1"/>
          <w:sz w:val="20"/>
        </w:rPr>
        <w:t> </w:t>
      </w:r>
      <w:r>
        <w:rPr>
          <w:sz w:val="20"/>
        </w:rPr>
        <w:t>FONDONORMA. 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1"/>
        </w:numPr>
        <w:tabs>
          <w:tab w:pos="1043" w:val="left" w:leader="none"/>
        </w:tabs>
        <w:spacing w:line="242" w:lineRule="auto" w:before="0" w:after="0"/>
        <w:ind w:left="1041" w:right="354" w:hanging="360"/>
        <w:jc w:val="both"/>
        <w:rPr>
          <w:sz w:val="20"/>
        </w:rPr>
      </w:pPr>
      <w:r>
        <w:rPr>
          <w:sz w:val="20"/>
        </w:rPr>
        <w:t>COVENIN 340(R)-2004. Concreto. Elaboración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curado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probetas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laboratorio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ensayos</w:t>
      </w:r>
      <w:r>
        <w:rPr>
          <w:spacing w:val="-7"/>
          <w:sz w:val="20"/>
        </w:rPr>
        <w:t> </w:t>
      </w:r>
      <w:r>
        <w:rPr>
          <w:sz w:val="20"/>
        </w:rPr>
        <w:t>a flexión.</w:t>
      </w:r>
      <w:r>
        <w:rPr>
          <w:spacing w:val="-1"/>
          <w:sz w:val="20"/>
        </w:rPr>
        <w:t> </w:t>
      </w:r>
      <w:r>
        <w:rPr>
          <w:sz w:val="20"/>
        </w:rPr>
        <w:t>Caracas. FONDONORMA. 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043" w:val="left" w:leader="none"/>
        </w:tabs>
        <w:spacing w:line="242" w:lineRule="auto" w:before="1" w:after="0"/>
        <w:ind w:left="1042" w:right="356" w:hanging="360"/>
        <w:jc w:val="both"/>
        <w:rPr>
          <w:sz w:val="20"/>
        </w:rPr>
      </w:pPr>
      <w:r>
        <w:rPr>
          <w:sz w:val="20"/>
        </w:rPr>
        <w:t>COVENIN 339-2003. Concreto. Método para la</w:t>
      </w:r>
      <w:r>
        <w:rPr>
          <w:spacing w:val="1"/>
          <w:sz w:val="20"/>
        </w:rPr>
        <w:t> </w:t>
      </w:r>
      <w:r>
        <w:rPr>
          <w:sz w:val="20"/>
        </w:rPr>
        <w:t>medición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asentamiento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cono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Abrams.</w:t>
      </w:r>
      <w:r>
        <w:rPr>
          <w:spacing w:val="1"/>
          <w:sz w:val="20"/>
        </w:rPr>
        <w:t> </w:t>
      </w:r>
      <w:r>
        <w:rPr>
          <w:sz w:val="20"/>
        </w:rPr>
        <w:t>Caracas.</w:t>
      </w:r>
      <w:r>
        <w:rPr>
          <w:spacing w:val="1"/>
          <w:sz w:val="20"/>
        </w:rPr>
        <w:t> </w:t>
      </w:r>
      <w:r>
        <w:rPr>
          <w:sz w:val="20"/>
        </w:rPr>
        <w:t>(2da</w:t>
      </w:r>
      <w:r>
        <w:rPr>
          <w:spacing w:val="1"/>
          <w:sz w:val="20"/>
        </w:rPr>
        <w:t> </w:t>
      </w:r>
      <w:r>
        <w:rPr>
          <w:sz w:val="20"/>
        </w:rPr>
        <w:t>Revisión).</w:t>
      </w:r>
      <w:r>
        <w:rPr>
          <w:spacing w:val="1"/>
          <w:sz w:val="20"/>
        </w:rPr>
        <w:t> </w:t>
      </w:r>
      <w:r>
        <w:rPr>
          <w:sz w:val="20"/>
        </w:rPr>
        <w:t>FONDONORMA. 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1"/>
        </w:numPr>
        <w:tabs>
          <w:tab w:pos="1043" w:val="left" w:leader="none"/>
        </w:tabs>
        <w:spacing w:line="242" w:lineRule="auto" w:before="1" w:after="0"/>
        <w:ind w:left="1042" w:right="356" w:hanging="360"/>
        <w:jc w:val="both"/>
        <w:rPr>
          <w:sz w:val="20"/>
        </w:rPr>
      </w:pPr>
      <w:r>
        <w:rPr>
          <w:sz w:val="20"/>
        </w:rPr>
        <w:t>COVENIN 338-2002. Concreto. Método para la</w:t>
      </w:r>
      <w:r>
        <w:rPr>
          <w:spacing w:val="1"/>
          <w:sz w:val="20"/>
        </w:rPr>
        <w:t> </w:t>
      </w:r>
      <w:r>
        <w:rPr>
          <w:sz w:val="20"/>
        </w:rPr>
        <w:t>elaboración, curado y ensayo a compresión de</w:t>
      </w:r>
      <w:r>
        <w:rPr>
          <w:spacing w:val="1"/>
          <w:sz w:val="20"/>
        </w:rPr>
        <w:t> </w:t>
      </w:r>
      <w:r>
        <w:rPr>
          <w:sz w:val="20"/>
        </w:rPr>
        <w:t>cilindros de concreto. (2da Revisión). Caracas.</w:t>
      </w:r>
      <w:r>
        <w:rPr>
          <w:spacing w:val="1"/>
          <w:sz w:val="20"/>
        </w:rPr>
        <w:t> </w:t>
      </w:r>
      <w:r>
        <w:rPr>
          <w:sz w:val="20"/>
        </w:rPr>
        <w:t>FONDONORMA. 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1"/>
        </w:numPr>
        <w:tabs>
          <w:tab w:pos="1043" w:val="left" w:leader="none"/>
          <w:tab w:pos="2568" w:val="left" w:leader="none"/>
        </w:tabs>
        <w:spacing w:line="242" w:lineRule="auto" w:before="0" w:after="0"/>
        <w:ind w:left="1041" w:right="357" w:hanging="362"/>
        <w:jc w:val="both"/>
        <w:rPr>
          <w:sz w:val="20"/>
        </w:rPr>
      </w:pPr>
      <w:r>
        <w:rPr>
          <w:sz w:val="20"/>
        </w:rPr>
        <w:t>COVENIN</w:t>
        <w:tab/>
        <w:t>343(R)-2004.</w:t>
      </w:r>
      <w:r>
        <w:rPr>
          <w:spacing w:val="1"/>
          <w:sz w:val="20"/>
        </w:rPr>
        <w:t> </w:t>
      </w:r>
      <w:r>
        <w:rPr>
          <w:sz w:val="20"/>
        </w:rPr>
        <w:t>Concreto.</w:t>
      </w:r>
      <w:r>
        <w:rPr>
          <w:spacing w:val="1"/>
          <w:sz w:val="20"/>
        </w:rPr>
        <w:t> </w:t>
      </w:r>
      <w:r>
        <w:rPr>
          <w:sz w:val="20"/>
        </w:rPr>
        <w:t>Determinación de la resistencia a la flexión en</w:t>
      </w:r>
      <w:r>
        <w:rPr>
          <w:spacing w:val="1"/>
          <w:sz w:val="20"/>
        </w:rPr>
        <w:t> </w:t>
      </w:r>
      <w:r>
        <w:rPr>
          <w:sz w:val="20"/>
        </w:rPr>
        <w:t>vigas simplemente apoyadas carga en el centro</w:t>
      </w:r>
      <w:r>
        <w:rPr>
          <w:spacing w:val="-51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tramo.</w:t>
      </w:r>
      <w:r>
        <w:rPr>
          <w:spacing w:val="3"/>
          <w:sz w:val="20"/>
        </w:rPr>
        <w:t> </w:t>
      </w:r>
      <w:r>
        <w:rPr>
          <w:sz w:val="20"/>
        </w:rPr>
        <w:t>Caracas.</w:t>
      </w:r>
      <w:r>
        <w:rPr>
          <w:spacing w:val="3"/>
          <w:sz w:val="20"/>
        </w:rPr>
        <w:t> </w:t>
      </w:r>
      <w:r>
        <w:rPr>
          <w:sz w:val="20"/>
        </w:rPr>
        <w:t>FONDONORMA. </w:t>
      </w:r>
    </w:p>
    <w:p>
      <w:pPr>
        <w:spacing w:after="0" w:line="242" w:lineRule="auto"/>
        <w:jc w:val="both"/>
        <w:rPr>
          <w:sz w:val="20"/>
        </w:rPr>
        <w:sectPr>
          <w:type w:val="continuous"/>
          <w:pgSz w:w="12240" w:h="15840"/>
          <w:pgMar w:top="900" w:bottom="280" w:left="420" w:right="620"/>
          <w:cols w:num="2" w:equalWidth="0">
            <w:col w:w="5523" w:space="40"/>
            <w:col w:w="5637"/>
          </w:cols>
        </w:sectPr>
      </w:pPr>
    </w:p>
    <w:p>
      <w:pPr>
        <w:spacing w:before="114"/>
        <w:ind w:left="5479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ADEL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J.</w:t>
      </w:r>
      <w:r>
        <w:rPr>
          <w:rFonts w:ascii="Times New Roman"/>
          <w:spacing w:val="3"/>
          <w:w w:val="95"/>
          <w:sz w:val="18"/>
        </w:rPr>
        <w:t> </w:t>
      </w:r>
      <w:r>
        <w:rPr>
          <w:rFonts w:ascii="Times New Roman"/>
          <w:w w:val="95"/>
          <w:sz w:val="18"/>
        </w:rPr>
        <w:t>CALZADILLA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ALMERIDA,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ANTHONY</w:t>
      </w:r>
      <w:r>
        <w:rPr>
          <w:rFonts w:ascii="Times New Roman"/>
          <w:spacing w:val="6"/>
          <w:w w:val="95"/>
          <w:sz w:val="18"/>
        </w:rPr>
        <w:t> </w:t>
      </w:r>
      <w:r>
        <w:rPr>
          <w:rFonts w:ascii="Times New Roman"/>
          <w:w w:val="95"/>
          <w:sz w:val="18"/>
        </w:rPr>
        <w:t>P.</w:t>
      </w:r>
      <w:r>
        <w:rPr>
          <w:rFonts w:ascii="Times New Roman"/>
          <w:spacing w:val="4"/>
          <w:w w:val="95"/>
          <w:sz w:val="18"/>
        </w:rPr>
        <w:t> </w:t>
      </w:r>
      <w:r>
        <w:rPr>
          <w:rFonts w:ascii="Times New Roman"/>
          <w:w w:val="95"/>
          <w:sz w:val="18"/>
        </w:rPr>
        <w:t>CORREIA</w:t>
      </w:r>
      <w:r>
        <w:rPr>
          <w:rFonts w:ascii="Times New Roman"/>
          <w:spacing w:val="8"/>
          <w:w w:val="95"/>
          <w:sz w:val="18"/>
        </w:rPr>
        <w:t> </w:t>
      </w:r>
      <w:r>
        <w:rPr>
          <w:rFonts w:ascii="Times New Roman"/>
          <w:w w:val="95"/>
          <w:sz w:val="18"/>
        </w:rPr>
        <w:t>COELHO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284" w:val="left" w:leader="none"/>
        </w:tabs>
        <w:spacing w:line="242" w:lineRule="auto" w:before="1" w:after="0"/>
        <w:ind w:left="1283" w:right="5680" w:hanging="362"/>
        <w:jc w:val="both"/>
        <w:rPr>
          <w:sz w:val="20"/>
        </w:rPr>
      </w:pPr>
      <w:r>
        <w:rPr>
          <w:sz w:val="20"/>
        </w:rPr>
        <w:t>FONDONORMA</w:t>
      </w:r>
      <w:r>
        <w:rPr>
          <w:spacing w:val="1"/>
          <w:sz w:val="20"/>
        </w:rPr>
        <w:t> </w:t>
      </w:r>
      <w:r>
        <w:rPr>
          <w:sz w:val="20"/>
        </w:rPr>
        <w:t>1753-2006.</w:t>
      </w:r>
      <w:r>
        <w:rPr>
          <w:spacing w:val="1"/>
          <w:sz w:val="20"/>
        </w:rPr>
        <w:t> </w:t>
      </w:r>
      <w:r>
        <w:rPr>
          <w:sz w:val="20"/>
        </w:rPr>
        <w:t>Proyecto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Construcción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Obras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54"/>
          <w:sz w:val="20"/>
        </w:rPr>
        <w:t> </w:t>
      </w:r>
      <w:r>
        <w:rPr>
          <w:sz w:val="20"/>
        </w:rPr>
        <w:t>Concreto</w:t>
      </w:r>
      <w:r>
        <w:rPr>
          <w:spacing w:val="1"/>
          <w:sz w:val="20"/>
        </w:rPr>
        <w:t> </w:t>
      </w:r>
      <w:r>
        <w:rPr>
          <w:sz w:val="20"/>
        </w:rPr>
        <w:t>Estructural. </w:t>
      </w:r>
    </w:p>
    <w:sectPr>
      <w:pgSz w:w="12240" w:h="15840"/>
      <w:pgMar w:header="563" w:footer="1431" w:top="1280" w:bottom="1620" w:left="4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31.995575pt;margin-top:727.870056pt;width:6.95pt;height:10.25pt;mso-position-horizontal-relative:page;mso-position-vertical-relative:page;z-index:-17410560" type="#_x0000_t202" filled="false" stroked="false">
          <v:textbox inset="0,0,0,0">
            <w:txbxContent>
              <w:p>
                <w:pPr>
                  <w:spacing w:line="182" w:lineRule="exact" w:before="0"/>
                  <w:ind w:left="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85"/>
                    <w:sz w:val="16"/>
                  </w:rPr>
                  <w:t>Se</w:t>
                </w:r>
              </w:p>
            </w:txbxContent>
          </v:textbox>
          <w10:wrap type="none"/>
        </v:shape>
      </w:pict>
    </w:r>
    <w:r>
      <w:rPr/>
      <w:pict>
        <v:shape style="position:absolute;margin-left:32.959999pt;margin-top:710.418152pt;width:388.25pt;height:60.5pt;mso-position-horizontal-relative:page;mso-position-vertical-relative:page;z-index:-17410048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500"/>
                </w:pPr>
                <w:r>
                  <w:rPr>
                    <w:w w:val="99"/>
                  </w:rPr>
                  <w:t> </w:t>
                </w:r>
              </w:p>
              <w:p>
                <w:pPr>
                  <w:spacing w:line="264" w:lineRule="auto" w:before="128"/>
                  <w:ind w:left="20" w:right="0" w:hanging="1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Esta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obra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está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bajo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una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licencia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Creative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Commons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CC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BY-NC-SA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3.0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pueden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ser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reproducidos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para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cualquier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uso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no-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comercial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otorgando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el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reconocimiento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respectivo al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autor.</w:t>
                </w:r>
              </w:p>
              <w:p>
                <w:pPr>
                  <w:spacing w:line="266" w:lineRule="auto" w:before="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color w:val="0000FF"/>
                    <w:spacing w:val="-1"/>
                    <w:sz w:val="16"/>
                    <w:u w:val="single" w:color="0000FF"/>
                  </w:rPr>
                  <w:t>https://creativecommons.org/licenses/by-nc-sa/3.0/deed.es_ES</w:t>
                </w:r>
                <w:r>
                  <w:rPr>
                    <w:rFonts w:ascii="Times New Roman"/>
                    <w:color w:val="0000FF"/>
                    <w:sz w:val="16"/>
                  </w:rPr>
                  <w:t> </w:t>
                </w:r>
                <w:r>
                  <w:rPr>
                    <w:rFonts w:ascii="Times New Roman"/>
                    <w:color w:val="0000FF"/>
                    <w:w w:val="95"/>
                    <w:sz w:val="16"/>
                    <w:u w:val="single" w:color="0000FF"/>
                  </w:rPr>
                  <w:t>https://revistasenlinea.saber.ucab.edu.ve/index.php/tekhne/index</w:t>
                </w:r>
              </w:p>
            </w:txbxContent>
          </v:textbox>
          <w10:wrap type="none"/>
        </v:shape>
      </w:pict>
    </w:r>
    <w:r>
      <w:rPr/>
      <w:pict>
        <v:shape style="position:absolute;margin-left:437.959015pt;margin-top:716.667297pt;width:94.85pt;height:44.15pt;mso-position-horizontal-relative:page;mso-position-vertical-relative:page;z-index:-17409536" type="#_x0000_t202" filled="false" stroked="false">
          <v:textbox inset="0,0,0,0">
            <w:txbxContent>
              <w:p>
                <w:pPr>
                  <w:spacing w:line="266" w:lineRule="auto" w:before="18"/>
                  <w:ind w:left="20" w:right="18" w:firstLine="168"/>
                  <w:jc w:val="righ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Revista TEKHNÉ Nº 25.3</w:t>
                </w:r>
                <w:r>
                  <w:rPr>
                    <w:rFonts w:ascii="Times New Roman" w:hAnsi="Times New Roman"/>
                    <w:spacing w:val="-3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mestre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septiembre-enero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2022</w:t>
                </w:r>
              </w:p>
              <w:p>
                <w:pPr>
                  <w:spacing w:line="184" w:lineRule="exact" w:before="0"/>
                  <w:ind w:left="0" w:right="18" w:firstLine="0"/>
                  <w:jc w:val="righ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ISSN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electrónico: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2790-5195</w:t>
                </w:r>
              </w:p>
              <w:p>
                <w:pPr>
                  <w:spacing w:before="46"/>
                  <w:ind w:left="0" w:right="18" w:firstLine="0"/>
                  <w:jc w:val="righ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95"/>
                    <w:sz w:val="16"/>
                  </w:rPr>
                  <w:t>ISSN:</w:t>
                </w:r>
                <w:r>
                  <w:rPr>
                    <w:rFonts w:ascii="Times New Roman"/>
                    <w:spacing w:val="23"/>
                    <w:w w:val="95"/>
                    <w:sz w:val="16"/>
                  </w:rPr>
                  <w:t> </w:t>
                </w:r>
                <w:r>
                  <w:rPr>
                    <w:rFonts w:ascii="Times New Roman"/>
                    <w:w w:val="95"/>
                    <w:sz w:val="16"/>
                  </w:rPr>
                  <w:t>1316-3930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520020pt;margin-top:756.906677pt;width:12.1pt;height:14.7pt;mso-position-horizontal-relative:page;mso-position-vertical-relative:page;z-index:-1740902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86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.959999pt;margin-top:746.578125pt;width:2.65pt;height:11.3pt;mso-position-horizontal-relative:page;mso-position-vertical-relative:page;z-index:-17406976" type="#_x0000_t202" filled="false" stroked="false">
          <v:textbox inset="0,0,0,0">
            <w:txbxContent>
              <w:p>
                <w:pPr>
                  <w:pStyle w:val="BodyText"/>
                  <w:spacing w:line="225" w:lineRule="exact"/>
                </w:pPr>
                <w:r>
                  <w:rPr>
                    <w:w w:val="99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30.995575pt;margin-top:716.667297pt;width:101.8pt;height:44.15pt;mso-position-horizontal-relative:page;mso-position-vertical-relative:page;z-index:-17406464" type="#_x0000_t202" filled="false" stroked="false">
          <v:textbox inset="0,0,0,0">
            <w:txbxContent>
              <w:p>
                <w:pPr>
                  <w:spacing w:line="266" w:lineRule="auto" w:before="18"/>
                  <w:ind w:left="20" w:right="18" w:firstLine="307"/>
                  <w:jc w:val="righ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Revista TEKHNÉ Nº 25.3</w:t>
                </w:r>
                <w:r>
                  <w:rPr>
                    <w:rFonts w:ascii="Times New Roman" w:hAnsi="Times New Roman"/>
                    <w:spacing w:val="-3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Semestre</w:t>
                </w:r>
                <w:r>
                  <w:rPr>
                    <w:rFonts w:ascii="Times New Roman" w:hAnsi="Times New Roman"/>
                    <w:spacing w:val="-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septiembre-enero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2022</w:t>
                </w:r>
              </w:p>
              <w:p>
                <w:pPr>
                  <w:spacing w:line="184" w:lineRule="exact" w:before="0"/>
                  <w:ind w:left="0" w:right="18" w:firstLine="0"/>
                  <w:jc w:val="righ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ISSN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electrónico: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2790-5195</w:t>
                </w:r>
              </w:p>
              <w:p>
                <w:pPr>
                  <w:spacing w:before="46"/>
                  <w:ind w:left="0" w:right="18" w:firstLine="0"/>
                  <w:jc w:val="righ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95"/>
                    <w:sz w:val="16"/>
                  </w:rPr>
                  <w:t>ISSN:</w:t>
                </w:r>
                <w:r>
                  <w:rPr>
                    <w:rFonts w:ascii="Times New Roman"/>
                    <w:spacing w:val="23"/>
                    <w:w w:val="95"/>
                    <w:sz w:val="16"/>
                  </w:rPr>
                  <w:t> </w:t>
                </w:r>
                <w:r>
                  <w:rPr>
                    <w:rFonts w:ascii="Times New Roman"/>
                    <w:w w:val="95"/>
                    <w:sz w:val="16"/>
                  </w:rPr>
                  <w:t>1316-3930</w:t>
                </w:r>
              </w:p>
            </w:txbxContent>
          </v:textbox>
          <w10:wrap type="none"/>
        </v:shape>
      </w:pict>
    </w:r>
    <w:r>
      <w:rPr/>
      <w:pict>
        <v:shape style="position:absolute;margin-left:25.639999pt;margin-top:728.187317pt;width:388.25pt;height:42.75pt;mso-position-horizontal-relative:page;mso-position-vertical-relative:page;z-index:-17405952" type="#_x0000_t202" filled="false" stroked="false">
          <v:textbox inset="0,0,0,0">
            <w:txbxContent>
              <w:p>
                <w:pPr>
                  <w:spacing w:line="264" w:lineRule="auto" w:before="18"/>
                  <w:ind w:left="20" w:right="0" w:hanging="1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Esta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obra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está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bajo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una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licencia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Creative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Commons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CC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BY-NC-SA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3.0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pueden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ser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reproducidos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para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cualquier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uso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no-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comercial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otorgando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el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reconocimiento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respectivo al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autor.</w:t>
                </w:r>
              </w:p>
              <w:p>
                <w:pPr>
                  <w:spacing w:line="266" w:lineRule="auto" w:before="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color w:val="0000FF"/>
                    <w:spacing w:val="-1"/>
                    <w:sz w:val="16"/>
                    <w:u w:val="single" w:color="0000FF"/>
                  </w:rPr>
                  <w:t>https://creativecommons.org/licenses/by-nc-sa/3.0/deed.es_ES</w:t>
                </w:r>
                <w:r>
                  <w:rPr>
                    <w:rFonts w:ascii="Times New Roman"/>
                    <w:color w:val="0000FF"/>
                    <w:sz w:val="16"/>
                  </w:rPr>
                  <w:t> </w:t>
                </w:r>
                <w:r>
                  <w:rPr>
                    <w:rFonts w:ascii="Times New Roman"/>
                    <w:color w:val="0000FF"/>
                    <w:w w:val="95"/>
                    <w:sz w:val="16"/>
                    <w:u w:val="single" w:color="0000FF"/>
                  </w:rPr>
                  <w:t>https://revistasenlinea.saber.ucab.edu.ve/index.php/tekhne/index</w:t>
                </w:r>
              </w:p>
            </w:txbxContent>
          </v:textbox>
          <w10:wrap type="none"/>
        </v:shape>
      </w:pict>
    </w:r>
    <w:r>
      <w:rPr/>
      <w:pict>
        <v:shape style="position:absolute;margin-left:539.520020pt;margin-top:758.34668pt;width:16.1pt;height:14.7pt;mso-position-horizontal-relative:page;mso-position-vertical-relative:page;z-index:-1740544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403392" from="537.75pt,710.849976pt" to="538.75pt,773.549976pt" stroked="true" strokeweight=".75pt" strokecolor="#000000">
          <v:stroke dashstyle="solid"/>
          <w10:wrap type="none"/>
        </v:line>
      </w:pict>
    </w:r>
    <w:r>
      <w:rPr/>
      <w:pict>
        <v:rect style="position:absolute;margin-left:19.5pt;margin-top:717.849976pt;width:413.15pt;height:47.85pt;mso-position-horizontal-relative:page;mso-position-vertical-relative:page;z-index:-17402880" filled="true" fillcolor="#ffffff" stroked="false">
          <v:fill type="solid"/>
          <w10:wrap type="none"/>
        </v:rect>
      </w:pict>
    </w:r>
    <w:r>
      <w:rPr/>
      <w:pict>
        <v:shape style="position:absolute;margin-left:25.639999pt;margin-top:710.418152pt;width:388.25pt;height:52.55pt;mso-position-horizontal-relative:page;mso-position-vertical-relative:page;z-index:-17402368" type="#_x0000_t202" filled="false" stroked="false">
          <v:textbox inset="0,0,0,0">
            <w:txbxContent>
              <w:p>
                <w:pPr>
                  <w:pStyle w:val="BodyText"/>
                  <w:spacing w:line="211" w:lineRule="exact" w:before="19"/>
                  <w:ind w:left="646"/>
                </w:pPr>
                <w:r>
                  <w:rPr>
                    <w:w w:val="99"/>
                  </w:rPr>
                  <w:t> </w:t>
                </w:r>
              </w:p>
              <w:p>
                <w:pPr>
                  <w:spacing w:line="169" w:lineRule="exact" w:before="0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Esta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obra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está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bajo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una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licencia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Creative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Commons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CC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BY-NC-SA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3.0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pueden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ser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reproducidos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para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cualquier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uso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no-</w:t>
                </w:r>
              </w:p>
              <w:p>
                <w:pPr>
                  <w:spacing w:line="264" w:lineRule="auto" w:before="20"/>
                  <w:ind w:left="20" w:right="3733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spacing w:val="-1"/>
                    <w:sz w:val="16"/>
                  </w:rPr>
                  <w:t>comercial otorgando el reconocimiento respectivo </w:t>
                </w:r>
                <w:r>
                  <w:rPr>
                    <w:rFonts w:ascii="Times New Roman"/>
                    <w:sz w:val="16"/>
                  </w:rPr>
                  <w:t>al autor.</w:t>
                </w:r>
                <w:r>
                  <w:rPr>
                    <w:rFonts w:asci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/>
                    <w:color w:val="0000FF"/>
                    <w:spacing w:val="-1"/>
                    <w:sz w:val="16"/>
                    <w:u w:val="single" w:color="0000FF"/>
                  </w:rPr>
                  <w:t>https://creativecommons.org/licenses/by-nc-sa/3.0/deed.es_ES</w:t>
                </w:r>
                <w:r>
                  <w:rPr>
                    <w:rFonts w:ascii="Times New Roman"/>
                    <w:color w:val="0000FF"/>
                    <w:sz w:val="16"/>
                  </w:rPr>
                  <w:t> </w:t>
                </w:r>
                <w:r>
                  <w:rPr>
                    <w:rFonts w:ascii="Times New Roman"/>
                    <w:color w:val="0000FF"/>
                    <w:w w:val="95"/>
                    <w:sz w:val="16"/>
                    <w:u w:val="single" w:color="0000FF"/>
                  </w:rPr>
                  <w:t>https://revistasenlinea.saber.ucab.edu.ve/index.php/tekhne/index</w:t>
                </w:r>
              </w:p>
            </w:txbxContent>
          </v:textbox>
          <w10:wrap type="none"/>
        </v:shape>
      </w:pict>
    </w:r>
    <w:r>
      <w:rPr/>
      <w:pict>
        <v:shape style="position:absolute;margin-left:430.995575pt;margin-top:716.667297pt;width:101.8pt;height:44.15pt;mso-position-horizontal-relative:page;mso-position-vertical-relative:page;z-index:-17401856" type="#_x0000_t202" filled="false" stroked="false">
          <v:textbox inset="0,0,0,0">
            <w:txbxContent>
              <w:p>
                <w:pPr>
                  <w:spacing w:line="266" w:lineRule="auto" w:before="18"/>
                  <w:ind w:left="20" w:right="18" w:firstLine="307"/>
                  <w:jc w:val="righ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Revista TEKHNÉ Nº 25.3</w:t>
                </w:r>
                <w:r>
                  <w:rPr>
                    <w:rFonts w:ascii="Times New Roman" w:hAnsi="Times New Roman"/>
                    <w:spacing w:val="-3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Semestre</w:t>
                </w:r>
                <w:r>
                  <w:rPr>
                    <w:rFonts w:ascii="Times New Roman" w:hAnsi="Times New Roman"/>
                    <w:spacing w:val="-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septiembre-enero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2022</w:t>
                </w:r>
              </w:p>
              <w:p>
                <w:pPr>
                  <w:spacing w:line="184" w:lineRule="exact" w:before="0"/>
                  <w:ind w:left="0" w:right="18" w:firstLine="0"/>
                  <w:jc w:val="righ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ISSN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electrónico: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2790-5195</w:t>
                </w:r>
              </w:p>
              <w:p>
                <w:pPr>
                  <w:spacing w:before="46"/>
                  <w:ind w:left="0" w:right="18" w:firstLine="0"/>
                  <w:jc w:val="righ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95"/>
                    <w:sz w:val="16"/>
                  </w:rPr>
                  <w:t>ISSN:</w:t>
                </w:r>
                <w:r>
                  <w:rPr>
                    <w:rFonts w:ascii="Times New Roman"/>
                    <w:spacing w:val="23"/>
                    <w:w w:val="95"/>
                    <w:sz w:val="16"/>
                  </w:rPr>
                  <w:t> </w:t>
                </w:r>
                <w:r>
                  <w:rPr>
                    <w:rFonts w:ascii="Times New Roman"/>
                    <w:w w:val="95"/>
                    <w:sz w:val="16"/>
                  </w:rPr>
                  <w:t>1316-3930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200012pt;margin-top:755.82666pt;width:17.3pt;height:15.3pt;mso-position-horizontal-relative:page;mso-position-vertical-relative:page;z-index:-17401344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83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37.599976pt;margin-top:759.546692pt;width:16.1pt;height:14.7pt;mso-position-horizontal-relative:page;mso-position-vertical-relative:page;z-index:-1739929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22.76828pt;margin-top:727.870056pt;width:6.95pt;height:10.25pt;mso-position-horizontal-relative:page;mso-position-vertical-relative:page;z-index:-17397248" type="#_x0000_t202" filled="false" stroked="false">
          <v:textbox inset="0,0,0,0">
            <w:txbxContent>
              <w:p>
                <w:pPr>
                  <w:spacing w:line="182" w:lineRule="exact" w:before="0"/>
                  <w:ind w:left="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85"/>
                    <w:sz w:val="16"/>
                  </w:rPr>
                  <w:t>Se</w:t>
                </w:r>
              </w:p>
            </w:txbxContent>
          </v:textbox>
          <w10:wrap type="none"/>
        </v:shape>
      </w:pict>
    </w:r>
    <w:r>
      <w:rPr/>
      <w:pict>
        <v:rect style="position:absolute;margin-left:16.1500pt;margin-top:717.849976pt;width:413.15pt;height:58.05pt;mso-position-horizontal-relative:page;mso-position-vertical-relative:page;z-index:-17396736" filled="true" fillcolor="#ffffff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396224" from="537.75pt,710.849976pt" to="538.75pt,773.549976pt" stroked="true" strokeweight=".75pt" strokecolor="#000000">
          <v:stroke dashstyle="solid"/>
          <w10:wrap type="none"/>
        </v:line>
      </w:pict>
    </w:r>
    <w:r>
      <w:rPr/>
      <w:pict>
        <v:shape style="position:absolute;margin-left:22.4pt;margin-top:720.267334pt;width:388.25pt;height:42.75pt;mso-position-horizontal-relative:page;mso-position-vertical-relative:page;z-index:-17395712" type="#_x0000_t202" filled="false" stroked="false">
          <v:textbox inset="0,0,0,0">
            <w:txbxContent>
              <w:p>
                <w:pPr>
                  <w:spacing w:line="266" w:lineRule="auto" w:before="18"/>
                  <w:ind w:left="20" w:right="0" w:hanging="1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Esta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obra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está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bajo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una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licencia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Creative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Commons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CC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BY-NC-SA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3.0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pueden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ser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reproducidos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para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cualquier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uso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no-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comercial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otorgando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el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reconocimiento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respectivo al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autor.</w:t>
                </w:r>
              </w:p>
              <w:p>
                <w:pPr>
                  <w:spacing w:line="264" w:lineRule="auto" w:before="0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color w:val="0000FF"/>
                    <w:spacing w:val="-1"/>
                    <w:sz w:val="16"/>
                    <w:u w:val="single" w:color="0000FF"/>
                  </w:rPr>
                  <w:t>https://creativecommons.org/licenses/by-nc-sa/3.0/deed.es_ES</w:t>
                </w:r>
                <w:r>
                  <w:rPr>
                    <w:rFonts w:ascii="Times New Roman"/>
                    <w:color w:val="0000FF"/>
                    <w:sz w:val="16"/>
                  </w:rPr>
                  <w:t> </w:t>
                </w:r>
                <w:r>
                  <w:rPr>
                    <w:rFonts w:ascii="Times New Roman"/>
                    <w:color w:val="0000FF"/>
                    <w:w w:val="95"/>
                    <w:sz w:val="16"/>
                    <w:u w:val="single" w:color="0000FF"/>
                  </w:rPr>
                  <w:t>https://revistasenlinea.saber.ucab.edu.ve/index.php/tekhne/index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73172pt;margin-top:726.870056pt;width:97.1pt;height:33.950pt;mso-position-horizontal-relative:page;mso-position-vertical-relative:page;z-index:-17395200" type="#_x0000_t202" filled="false" stroked="false">
          <v:textbox inset="0,0,0,0">
            <w:txbxContent>
              <w:p>
                <w:pPr>
                  <w:spacing w:line="266" w:lineRule="auto" w:before="18"/>
                  <w:ind w:left="110" w:right="18" w:hanging="91"/>
                  <w:jc w:val="righ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mestre septiembre-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enero</w:t>
                </w:r>
                <w:r>
                  <w:rPr>
                    <w:rFonts w:ascii="Times New Roman" w:hAnsi="Times New Roman"/>
                    <w:spacing w:val="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2022</w:t>
                </w:r>
                <w:r>
                  <w:rPr>
                    <w:rFonts w:ascii="Times New Roman" w:hAnsi="Times New Roman"/>
                    <w:spacing w:val="-3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ISSN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electrónico: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2790-5195</w:t>
                </w:r>
              </w:p>
              <w:p>
                <w:pPr>
                  <w:spacing w:before="26"/>
                  <w:ind w:left="0" w:right="18" w:firstLine="0"/>
                  <w:jc w:val="righ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95"/>
                    <w:sz w:val="16"/>
                  </w:rPr>
                  <w:t>ISSN:</w:t>
                </w:r>
                <w:r>
                  <w:rPr>
                    <w:rFonts w:ascii="Times New Roman"/>
                    <w:spacing w:val="23"/>
                    <w:w w:val="95"/>
                    <w:sz w:val="16"/>
                  </w:rPr>
                  <w:t> </w:t>
                </w:r>
                <w:r>
                  <w:rPr>
                    <w:rFonts w:ascii="Times New Roman"/>
                    <w:w w:val="95"/>
                    <w:sz w:val="16"/>
                  </w:rPr>
                  <w:t>1316-3930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119995pt;margin-top:756.906677pt;width:16.7pt;height:16.1pt;mso-position-horizontal-relative:page;mso-position-vertical-relative:page;z-index:-17394688" type="#_x0000_t202" filled="false" stroked="false">
          <v:textbox inset="0,0,0,0">
            <w:txbxContent>
              <w:p>
                <w:pPr>
                  <w:pStyle w:val="BodyText"/>
                  <w:spacing w:before="44"/>
                  <w:ind w:left="72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24.794373pt;margin-top:727.870056pt;width:16.3pt;height:20.45pt;mso-position-horizontal-relative:page;mso-position-vertical-relative:page;z-index:-17392640" type="#_x0000_t202" filled="false" stroked="false">
          <v:textbox inset="0,0,0,0">
            <w:txbxContent>
              <w:p>
                <w:pPr>
                  <w:spacing w:line="266" w:lineRule="auto" w:before="0"/>
                  <w:ind w:left="189" w:right="-19" w:hanging="19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90"/>
                    <w:sz w:val="16"/>
                  </w:rPr>
                  <w:t>Seme</w:t>
                </w:r>
                <w:r>
                  <w:rPr>
                    <w:rFonts w:ascii="Times New Roman"/>
                    <w:spacing w:val="-33"/>
                    <w:w w:val="90"/>
                    <w:sz w:val="16"/>
                  </w:rPr>
                  <w:t> </w:t>
                </w:r>
                <w:r>
                  <w:rPr>
                    <w:rFonts w:ascii="Times New Roman"/>
                    <w:w w:val="95"/>
                    <w:sz w:val="16"/>
                  </w:rPr>
                  <w:t>IS</w:t>
                </w:r>
              </w:p>
            </w:txbxContent>
          </v:textbox>
          <w10:wrap type="none"/>
        </v:shape>
      </w:pict>
    </w:r>
    <w:r>
      <w:rPr/>
      <w:pict>
        <v:rect style="position:absolute;margin-left:28.15pt;margin-top:725.700012pt;width:413.15pt;height:58.05pt;mso-position-horizontal-relative:page;mso-position-vertical-relative:page;z-index:-17392128" filled="true" fillcolor="#ffffff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391616" from="537.75pt,710.849976pt" to="538.75pt,773.549976pt" stroked="true" strokeweight=".75pt" strokecolor="#000000">
          <v:stroke dashstyle="solid"/>
          <w10:wrap type="none"/>
        </v:line>
      </w:pict>
    </w:r>
    <w:r>
      <w:rPr/>
      <w:pict>
        <v:shape style="position:absolute;margin-left:34.400002pt;margin-top:711.378113pt;width:388.25pt;height:59.55pt;mso-position-horizontal-relative:page;mso-position-vertical-relative:page;z-index:-17391104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471"/>
                </w:pPr>
                <w:r>
                  <w:rPr>
                    <w:w w:val="99"/>
                  </w:rPr>
                  <w:t> </w:t>
                </w:r>
              </w:p>
              <w:p>
                <w:pPr>
                  <w:spacing w:line="264" w:lineRule="auto" w:before="109"/>
                  <w:ind w:left="20" w:right="0" w:hanging="1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Esta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obra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está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bajo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una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licencia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de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Creative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Commons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CC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BY-NC-SA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3.0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y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pueden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ser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reproducidos</w:t>
                </w:r>
                <w:r>
                  <w:rPr>
                    <w:rFonts w:ascii="Times New Roman" w:hAnsi="Times New Roman"/>
                    <w:spacing w:val="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para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cualquier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uso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no-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comercial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otorgando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el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reconocimiento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respectivo al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autor.</w:t>
                </w:r>
              </w:p>
              <w:p>
                <w:pPr>
                  <w:spacing w:line="266" w:lineRule="auto" w:before="1"/>
                  <w:ind w:left="20" w:right="0" w:firstLine="0"/>
                  <w:jc w:val="lef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color w:val="0000FF"/>
                    <w:spacing w:val="-1"/>
                    <w:sz w:val="16"/>
                    <w:u w:val="single" w:color="0000FF"/>
                  </w:rPr>
                  <w:t>https://creativecommons.org/licenses/by-nc-sa/3.0/deed.es_ES</w:t>
                </w:r>
                <w:r>
                  <w:rPr>
                    <w:rFonts w:ascii="Times New Roman"/>
                    <w:color w:val="0000FF"/>
                    <w:sz w:val="16"/>
                  </w:rPr>
                  <w:t> </w:t>
                </w:r>
                <w:r>
                  <w:rPr>
                    <w:rFonts w:ascii="Times New Roman"/>
                    <w:color w:val="0000FF"/>
                    <w:w w:val="95"/>
                    <w:sz w:val="16"/>
                    <w:u w:val="single" w:color="0000FF"/>
                  </w:rPr>
                  <w:t>https://revistasenlinea.saber.ucab.edu.ve/index.php/tekhne/index</w:t>
                </w:r>
              </w:p>
            </w:txbxContent>
          </v:textbox>
          <w10:wrap type="none"/>
        </v:shape>
      </w:pict>
    </w:r>
    <w:r>
      <w:rPr/>
      <w:pict>
        <v:shape style="position:absolute;margin-left:439.399994pt;margin-top:716.667297pt;width:86.45pt;height:44.15pt;mso-position-horizontal-relative:page;mso-position-vertical-relative:page;z-index:-17390592" type="#_x0000_t202" filled="false" stroked="false">
          <v:textbox inset="0,0,0,0">
            <w:txbxContent>
              <w:p>
                <w:pPr>
                  <w:spacing w:line="266" w:lineRule="auto" w:before="18"/>
                  <w:ind w:left="34" w:right="18" w:hanging="15"/>
                  <w:jc w:val="righ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Revista TEKHNÉ Nº 25.3</w:t>
                </w:r>
                <w:r>
                  <w:rPr>
                    <w:rFonts w:ascii="Times New Roman" w:hAnsi="Times New Roman"/>
                    <w:spacing w:val="-3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stre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septiembre-enero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2022</w:t>
                </w:r>
              </w:p>
              <w:p>
                <w:pPr>
                  <w:spacing w:line="184" w:lineRule="exact" w:before="0"/>
                  <w:ind w:left="0" w:right="18" w:firstLine="0"/>
                  <w:jc w:val="righ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SN</w:t>
                </w:r>
                <w:r>
                  <w:rPr>
                    <w:rFonts w:ascii="Times New Roman" w:hAnsi="Times New Roman"/>
                    <w:spacing w:val="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electrónico: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2790-5195</w:t>
                </w:r>
              </w:p>
              <w:p>
                <w:pPr>
                  <w:spacing w:before="46"/>
                  <w:ind w:left="0" w:right="18" w:firstLine="0"/>
                  <w:jc w:val="righ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95"/>
                    <w:sz w:val="16"/>
                  </w:rPr>
                  <w:t>ISSN:</w:t>
                </w:r>
                <w:r>
                  <w:rPr>
                    <w:rFonts w:ascii="Times New Roman"/>
                    <w:spacing w:val="23"/>
                    <w:w w:val="95"/>
                    <w:sz w:val="16"/>
                  </w:rPr>
                  <w:t> </w:t>
                </w:r>
                <w:r>
                  <w:rPr>
                    <w:rFonts w:ascii="Times New Roman"/>
                    <w:w w:val="95"/>
                    <w:sz w:val="16"/>
                  </w:rPr>
                  <w:t>1316-3930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7.599976pt;margin-top:757.506653pt;width:22.6pt;height:20.2pt;mso-position-horizontal-relative:page;mso-position-vertical-relative:page;z-index:-17390080" type="#_x0000_t202" filled="false" stroked="false">
          <v:textbox inset="0,0,0,0">
            <w:txbxContent>
              <w:p>
                <w:pPr>
                  <w:pStyle w:val="BodyText"/>
                  <w:spacing w:before="116"/>
                  <w:ind w:left="76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412096" from="556.5pt,64.099998pt" to="66.75pt,63.099998pt" stroked="true" strokeweight=".75pt" strokecolor="#000000">
          <v:stroke dashstyle="solid"/>
          <w10:wrap type="none"/>
        </v:line>
      </w:pict>
    </w:r>
    <w:r>
      <w:rPr/>
      <w:pict>
        <v:shape style="position:absolute;margin-left:56.959999pt;margin-top:28.452845pt;width:4.650pt;height:13.3pt;mso-position-horizontal-relative:page;mso-position-vertical-relative:page;z-index:-17411584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</w:pPr>
                <w:r>
                  <w:rPr>
                    <w:w w:val="99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0.040001pt;margin-top:34.356319pt;width:417.55pt;height:29.1pt;mso-position-horizontal-relative:page;mso-position-vertical-relative:page;z-index:-17411072" type="#_x0000_t202" filled="false" stroked="false">
          <v:textbox inset="0,0,0,0">
            <w:txbxContent>
              <w:p>
                <w:pPr>
                  <w:spacing w:line="249" w:lineRule="auto" w:before="17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2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Análisis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del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Comportamiento de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Concretos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con Reconeco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(Material Asfáltico Reciclable) en Sustitución del</w:t>
                </w:r>
                <w:r>
                  <w:rPr>
                    <w:rFonts w:ascii="Times New Roman" w:hAnsi="Times New Roman"/>
                    <w:i/>
                    <w:spacing w:val="-44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sz w:val="22"/>
                  </w:rPr>
                  <w:t>Agregado</w:t>
                </w:r>
                <w:r>
                  <w:rPr>
                    <w:rFonts w:ascii="Times New Roman" w:hAnsi="Times New Roman"/>
                    <w:i/>
                    <w:spacing w:val="-11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sz w:val="22"/>
                  </w:rPr>
                  <w:t>Grueso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408512" from="556.5pt,64.099998pt" to="66.75pt,63.099998pt" stroked="true" strokeweight=".75pt" strokecolor="#000000">
          <v:stroke dashstyle="solid"/>
          <w10:wrap type="none"/>
        </v:line>
      </w:pict>
    </w:r>
    <w:r>
      <w:rPr/>
      <w:pict>
        <v:shape style="position:absolute;margin-left:56.959999pt;margin-top:27.612844pt;width:4.650pt;height:13.3pt;mso-position-horizontal-relative:page;mso-position-vertical-relative:page;z-index:-17408000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</w:pPr>
                <w:r>
                  <w:rPr>
                    <w:w w:val="99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0.040001pt;margin-top:34.356319pt;width:417.55pt;height:29.1pt;mso-position-horizontal-relative:page;mso-position-vertical-relative:page;z-index:-17407488" type="#_x0000_t202" filled="false" stroked="false">
          <v:textbox inset="0,0,0,0">
            <w:txbxContent>
              <w:p>
                <w:pPr>
                  <w:spacing w:line="249" w:lineRule="auto" w:before="17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2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Análisis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del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Comportamiento de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Concretos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con Reconeco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(Material Asfáltico Reciclable) en Sustitución del</w:t>
                </w:r>
                <w:r>
                  <w:rPr>
                    <w:rFonts w:ascii="Times New Roman" w:hAnsi="Times New Roman"/>
                    <w:i/>
                    <w:spacing w:val="-44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sz w:val="22"/>
                  </w:rPr>
                  <w:t>Agregado</w:t>
                </w:r>
                <w:r>
                  <w:rPr>
                    <w:rFonts w:ascii="Times New Roman" w:hAnsi="Times New Roman"/>
                    <w:i/>
                    <w:spacing w:val="-11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sz w:val="22"/>
                  </w:rPr>
                  <w:t>Grueso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404928" from="556.5pt,64.099998pt" to="66.75pt,63.099998pt" stroked="true" strokeweight=".75pt" strokecolor="#000000">
          <v:stroke dashstyle="solid"/>
          <w10:wrap type="none"/>
        </v:line>
      </w:pict>
    </w:r>
    <w:r>
      <w:rPr/>
      <w:pict>
        <v:shape style="position:absolute;margin-left:56.959999pt;margin-top:28.452845pt;width:4.650pt;height:13.3pt;mso-position-horizontal-relative:page;mso-position-vertical-relative:page;z-index:-17404416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</w:pPr>
                <w:r>
                  <w:rPr>
                    <w:w w:val="99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0.040001pt;margin-top:34.356319pt;width:417.55pt;height:29.1pt;mso-position-horizontal-relative:page;mso-position-vertical-relative:page;z-index:-17403904" type="#_x0000_t202" filled="false" stroked="false">
          <v:textbox inset="0,0,0,0">
            <w:txbxContent>
              <w:p>
                <w:pPr>
                  <w:spacing w:line="249" w:lineRule="auto" w:before="17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2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Análisis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del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Comportamiento de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Concretos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con Reconeco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(Material Asfáltico Reciclable) en Sustitución del</w:t>
                </w:r>
                <w:r>
                  <w:rPr>
                    <w:rFonts w:ascii="Times New Roman" w:hAnsi="Times New Roman"/>
                    <w:i/>
                    <w:spacing w:val="-44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sz w:val="22"/>
                  </w:rPr>
                  <w:t>Agregado</w:t>
                </w:r>
                <w:r>
                  <w:rPr>
                    <w:rFonts w:ascii="Times New Roman" w:hAnsi="Times New Roman"/>
                    <w:i/>
                    <w:spacing w:val="-11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sz w:val="22"/>
                  </w:rPr>
                  <w:t>Grueso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400832" from="556.5pt,64.099998pt" to="66.75pt,63.099998pt" stroked="true" strokeweight=".75pt" strokecolor="#000000">
          <v:stroke dashstyle="solid"/>
          <w10:wrap type="none"/>
        </v:line>
      </w:pict>
    </w:r>
    <w:r>
      <w:rPr/>
      <w:pict>
        <v:shape style="position:absolute;margin-left:56.959999pt;margin-top:28.452845pt;width:4.650pt;height:13.3pt;mso-position-horizontal-relative:page;mso-position-vertical-relative:page;z-index:-17400320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</w:pPr>
                <w:r>
                  <w:rPr>
                    <w:w w:val="99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0.040001pt;margin-top:34.356319pt;width:417.55pt;height:29.1pt;mso-position-horizontal-relative:page;mso-position-vertical-relative:page;z-index:-17399808" type="#_x0000_t202" filled="false" stroked="false">
          <v:textbox inset="0,0,0,0">
            <w:txbxContent>
              <w:p>
                <w:pPr>
                  <w:spacing w:line="249" w:lineRule="auto" w:before="17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2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Análisis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del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Comportamiento de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Concretos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con Reconeco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2"/>
                  </w:rPr>
                  <w:t>(Material Asfáltico Reciclable) en Sustitución del</w:t>
                </w:r>
                <w:r>
                  <w:rPr>
                    <w:rFonts w:ascii="Times New Roman" w:hAnsi="Times New Roman"/>
                    <w:i/>
                    <w:spacing w:val="-44"/>
                    <w:w w:val="85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sz w:val="22"/>
                  </w:rPr>
                  <w:t>Agregado</w:t>
                </w:r>
                <w:r>
                  <w:rPr>
                    <w:rFonts w:ascii="Times New Roman" w:hAnsi="Times New Roman"/>
                    <w:i/>
                    <w:spacing w:val="-11"/>
                    <w:sz w:val="22"/>
                  </w:rPr>
                  <w:t> </w:t>
                </w:r>
                <w:r>
                  <w:rPr>
                    <w:rFonts w:ascii="Times New Roman" w:hAnsi="Times New Roman"/>
                    <w:i/>
                    <w:sz w:val="22"/>
                  </w:rPr>
                  <w:t>Grueso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398784" from="556.5pt,64.099998pt" to="66.75pt,63.099998pt" stroked="true" strokeweight=".75pt" strokecolor="#000000">
          <v:stroke dashstyle="solid"/>
          <w10:wrap type="none"/>
        </v:line>
      </w:pict>
    </w:r>
    <w:r>
      <w:rPr/>
      <w:pict>
        <v:shape style="position:absolute;margin-left:56.959999pt;margin-top:27.138124pt;width:4.650pt;height:13.3pt;mso-position-horizontal-relative:page;mso-position-vertical-relative:page;z-index:-17398272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</w:pPr>
                <w:r>
                  <w:rPr>
                    <w:w w:val="99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0.040001pt;margin-top:34.316479pt;width:434.2pt;height:27.9pt;mso-position-horizontal-relative:page;mso-position-vertical-relative:page;z-index:-17397760" type="#_x0000_t202" filled="false" stroked="false">
          <v:textbox inset="0,0,0,0">
            <w:txbxContent>
              <w:p>
                <w:pPr>
                  <w:spacing w:line="249" w:lineRule="auto" w:before="17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1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Análisis del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Comportamiento de Concretos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con Reconeco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(Material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Asfáltico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Reciclable) en Sustitución delAgregado</w:t>
                </w:r>
                <w:r>
                  <w:rPr>
                    <w:rFonts w:ascii="Times New Roman" w:hAnsi="Times New Roman"/>
                    <w:i/>
                    <w:spacing w:val="-42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sz w:val="21"/>
                  </w:rPr>
                  <w:t>Grueso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394176" from="556.5pt,64.099998pt" to="66.75pt,63.099998pt" stroked="true" strokeweight=".75pt" strokecolor="#000000">
          <v:stroke dashstyle="solid"/>
          <w10:wrap type="none"/>
        </v:line>
      </w:pict>
    </w:r>
    <w:r>
      <w:rPr/>
      <w:pict>
        <v:shape style="position:absolute;margin-left:56.959999pt;margin-top:27.138124pt;width:4.650pt;height:13.3pt;mso-position-horizontal-relative:page;mso-position-vertical-relative:page;z-index:-17393664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</w:pPr>
                <w:r>
                  <w:rPr>
                    <w:w w:val="99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70.040001pt;margin-top:34.316479pt;width:434.2pt;height:27.9pt;mso-position-horizontal-relative:page;mso-position-vertical-relative:page;z-index:-17393152" type="#_x0000_t202" filled="false" stroked="false">
          <v:textbox inset="0,0,0,0">
            <w:txbxContent>
              <w:p>
                <w:pPr>
                  <w:spacing w:line="249" w:lineRule="auto" w:before="17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21"/>
                  </w:rPr>
                </w:pP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Análisis del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Comportamiento de Concretos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con Reconeco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(Material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Asfáltico</w:t>
                </w:r>
                <w:r>
                  <w:rPr>
                    <w:rFonts w:ascii="Times New Roman" w:hAnsi="Times New Roman"/>
                    <w:i/>
                    <w:spacing w:val="1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w w:val="85"/>
                    <w:sz w:val="21"/>
                  </w:rPr>
                  <w:t>Reciclable) en Sustitución delAgregado</w:t>
                </w:r>
                <w:r>
                  <w:rPr>
                    <w:rFonts w:ascii="Times New Roman" w:hAnsi="Times New Roman"/>
                    <w:i/>
                    <w:spacing w:val="-42"/>
                    <w:w w:val="8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i/>
                    <w:sz w:val="21"/>
                  </w:rPr>
                  <w:t>Grueso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"/>
      <w:lvlJc w:val="left"/>
      <w:pPr>
        <w:ind w:left="1576" w:hanging="363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3" w:hanging="3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67" w:hanging="3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1" w:hanging="3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54" w:hanging="3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48" w:hanging="3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42" w:hanging="3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36" w:hanging="3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29" w:hanging="363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[%1]"/>
      <w:lvlJc w:val="left"/>
      <w:pPr>
        <w:ind w:left="1043" w:hanging="360"/>
        <w:jc w:val="right"/>
      </w:pPr>
      <w:rPr>
        <w:rFonts w:hint="default" w:ascii="Arial" w:hAnsi="Arial" w:eastAsia="Arial" w:cs="Arial"/>
        <w:b/>
        <w:bCs/>
        <w:spacing w:val="-3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9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7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3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9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5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19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336" w:hanging="363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69" w:hanging="3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9" w:hanging="3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29" w:hanging="3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59" w:hanging="3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89" w:hanging="3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19" w:hanging="3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49" w:hanging="3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79" w:hanging="363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7"/>
      <w:numFmt w:val="upperLetter"/>
      <w:lvlText w:val="%1."/>
      <w:lvlJc w:val="left"/>
      <w:pPr>
        <w:ind w:left="892" w:hanging="276"/>
        <w:jc w:val="right"/>
      </w:pPr>
      <w:rPr>
        <w:rFonts w:hint="default" w:ascii="Arial" w:hAnsi="Arial" w:eastAsia="Arial" w:cs="Arial"/>
        <w:i/>
        <w:iCs/>
        <w:spacing w:val="0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76" w:hanging="363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80" w:hanging="3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77" w:hanging="3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75" w:hanging="3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73" w:hanging="3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1" w:hanging="3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9" w:hanging="3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6" w:hanging="363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860" w:hanging="248"/>
        <w:jc w:val="right"/>
      </w:pPr>
      <w:rPr>
        <w:rFonts w:hint="default" w:ascii="Arial" w:hAnsi="Arial" w:eastAsia="Arial" w:cs="Arial"/>
        <w:i/>
        <w:i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7" w:hanging="2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5" w:hanging="2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93" w:hanging="2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71" w:hanging="2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49" w:hanging="2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6" w:hanging="2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04" w:hanging="2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82" w:hanging="248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2"/>
      <w:numFmt w:val="upperLetter"/>
      <w:lvlText w:val="%1."/>
      <w:lvlJc w:val="left"/>
      <w:pPr>
        <w:ind w:left="1106" w:hanging="252"/>
        <w:jc w:val="right"/>
      </w:pPr>
      <w:rPr>
        <w:rFonts w:hint="default" w:ascii="Arial" w:hAnsi="Arial" w:eastAsia="Arial" w:cs="Arial"/>
        <w:i/>
        <w:i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1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83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5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7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08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50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92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34" w:hanging="25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864" w:hanging="252"/>
        <w:jc w:val="right"/>
      </w:pPr>
      <w:rPr>
        <w:rFonts w:hint="default" w:ascii="Arial" w:hAnsi="Arial" w:eastAsia="Arial" w:cs="Arial"/>
        <w:i/>
        <w:i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7" w:hanging="2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5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93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70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48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6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04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81" w:hanging="25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101" w:hanging="248"/>
        <w:jc w:val="right"/>
      </w:pPr>
      <w:rPr>
        <w:rFonts w:hint="default" w:ascii="Arial" w:hAnsi="Arial" w:eastAsia="Arial" w:cs="Arial"/>
        <w:i/>
        <w:i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337" w:hanging="363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6" w:hanging="3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33" w:hanging="3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80" w:hanging="3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7" w:hanging="3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4" w:hanging="3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1" w:hanging="3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8" w:hanging="363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866" w:hanging="252"/>
        <w:jc w:val="right"/>
      </w:pPr>
      <w:rPr>
        <w:rFonts w:hint="default" w:ascii="Arial" w:hAnsi="Arial" w:eastAsia="Arial" w:cs="Arial"/>
        <w:i/>
        <w:i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1106" w:hanging="252"/>
        <w:jc w:val="left"/>
      </w:pPr>
      <w:rPr>
        <w:rFonts w:hint="default" w:ascii="Arial" w:hAnsi="Arial" w:eastAsia="Arial" w:cs="Arial"/>
        <w:i/>
        <w:i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"/>
      <w:lvlJc w:val="left"/>
      <w:pPr>
        <w:ind w:left="1577" w:hanging="363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68" w:hanging="3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7" w:hanging="3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6" w:hanging="3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" w:hanging="3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3" w:hanging="3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2" w:hanging="363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099" w:hanging="245"/>
        <w:jc w:val="left"/>
      </w:pPr>
      <w:rPr>
        <w:rFonts w:hint="default" w:ascii="Arial" w:hAnsi="Arial" w:eastAsia="Arial" w:cs="Arial"/>
        <w:i/>
        <w:i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76" w:hanging="363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17" w:hanging="3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5" w:hanging="3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93" w:hanging="3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31" w:hanging="3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69" w:hanging="3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07" w:hanging="3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44" w:hanging="36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2572" w:hanging="113"/>
        <w:jc w:val="right"/>
      </w:pPr>
      <w:rPr>
        <w:rFonts w:hint="default"/>
        <w:b/>
        <w:bCs/>
        <w:spacing w:val="-3"/>
        <w:w w:val="82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6427" w:hanging="252"/>
        <w:jc w:val="right"/>
      </w:pPr>
      <w:rPr>
        <w:rFonts w:hint="default" w:ascii="Arial" w:hAnsi="Arial" w:eastAsia="Arial" w:cs="Arial"/>
        <w:i/>
        <w:iCs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51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82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013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544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75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06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7" w:hanging="252"/>
      </w:pPr>
      <w:rPr>
        <w:rFonts w:hint="default"/>
        <w:lang w:val="es-ES" w:eastAsia="en-US" w:bidi="ar-SA"/>
      </w:rPr>
    </w:lvl>
  </w:abstractNum>
  <w:num w:numId="6">
    <w:abstractNumId w:val="5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246" w:lineRule="exact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283" w:hanging="360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header" Target="header1.xml"/><Relationship Id="rId113" Type="http://schemas.openxmlformats.org/officeDocument/2006/relationships/footer" Target="footer1.xml"/><Relationship Id="rId114" Type="http://schemas.openxmlformats.org/officeDocument/2006/relationships/header" Target="header2.xml"/><Relationship Id="rId115" Type="http://schemas.openxmlformats.org/officeDocument/2006/relationships/footer" Target="footer2.xml"/><Relationship Id="rId116" Type="http://schemas.openxmlformats.org/officeDocument/2006/relationships/image" Target="media/image108.png"/><Relationship Id="rId117" Type="http://schemas.openxmlformats.org/officeDocument/2006/relationships/header" Target="header3.xml"/><Relationship Id="rId118" Type="http://schemas.openxmlformats.org/officeDocument/2006/relationships/footer" Target="footer3.xml"/><Relationship Id="rId119" Type="http://schemas.openxmlformats.org/officeDocument/2006/relationships/image" Target="media/image109.jpeg"/><Relationship Id="rId120" Type="http://schemas.openxmlformats.org/officeDocument/2006/relationships/header" Target="header4.xml"/><Relationship Id="rId121" Type="http://schemas.openxmlformats.org/officeDocument/2006/relationships/footer" Target="footer4.xml"/><Relationship Id="rId122" Type="http://schemas.openxmlformats.org/officeDocument/2006/relationships/header" Target="header5.xml"/><Relationship Id="rId123" Type="http://schemas.openxmlformats.org/officeDocument/2006/relationships/footer" Target="footer5.xml"/><Relationship Id="rId124" Type="http://schemas.openxmlformats.org/officeDocument/2006/relationships/image" Target="media/image110.jpeg"/><Relationship Id="rId125" Type="http://schemas.openxmlformats.org/officeDocument/2006/relationships/image" Target="media/image111.jpeg"/><Relationship Id="rId126" Type="http://schemas.openxmlformats.org/officeDocument/2006/relationships/header" Target="header6.xml"/><Relationship Id="rId127" Type="http://schemas.openxmlformats.org/officeDocument/2006/relationships/footer" Target="footer6.xml"/><Relationship Id="rId128" Type="http://schemas.openxmlformats.org/officeDocument/2006/relationships/image" Target="media/image112.jpeg"/><Relationship Id="rId129" Type="http://schemas.openxmlformats.org/officeDocument/2006/relationships/image" Target="media/image113.jpeg"/><Relationship Id="rId130" Type="http://schemas.openxmlformats.org/officeDocument/2006/relationships/image" Target="media/image114.jpeg"/><Relationship Id="rId131" Type="http://schemas.openxmlformats.org/officeDocument/2006/relationships/image" Target="media/image115.png"/><Relationship Id="rId132" Type="http://schemas.openxmlformats.org/officeDocument/2006/relationships/image" Target="media/image116.png"/><Relationship Id="rId133" Type="http://schemas.openxmlformats.org/officeDocument/2006/relationships/image" Target="media/image117.png"/><Relationship Id="rId134" Type="http://schemas.openxmlformats.org/officeDocument/2006/relationships/image" Target="media/image118.png"/><Relationship Id="rId135" Type="http://schemas.openxmlformats.org/officeDocument/2006/relationships/image" Target="media/image119.png"/><Relationship Id="rId136" Type="http://schemas.openxmlformats.org/officeDocument/2006/relationships/image" Target="media/image120.png"/><Relationship Id="rId137" Type="http://schemas.openxmlformats.org/officeDocument/2006/relationships/image" Target="media/image121.png"/><Relationship Id="rId138" Type="http://schemas.openxmlformats.org/officeDocument/2006/relationships/image" Target="media/image122.png"/><Relationship Id="rId139" Type="http://schemas.openxmlformats.org/officeDocument/2006/relationships/image" Target="media/image123.png"/><Relationship Id="rId140" Type="http://schemas.openxmlformats.org/officeDocument/2006/relationships/image" Target="media/image124.png"/><Relationship Id="rId141" Type="http://schemas.openxmlformats.org/officeDocument/2006/relationships/image" Target="media/image125.png"/><Relationship Id="rId142" Type="http://schemas.openxmlformats.org/officeDocument/2006/relationships/image" Target="media/image126.png"/><Relationship Id="rId143" Type="http://schemas.openxmlformats.org/officeDocument/2006/relationships/image" Target="media/image127.png"/><Relationship Id="rId144" Type="http://schemas.openxmlformats.org/officeDocument/2006/relationships/image" Target="media/image128.png"/><Relationship Id="rId145" Type="http://schemas.openxmlformats.org/officeDocument/2006/relationships/image" Target="media/image129.png"/><Relationship Id="rId146" Type="http://schemas.openxmlformats.org/officeDocument/2006/relationships/image" Target="media/image130.png"/><Relationship Id="rId147" Type="http://schemas.openxmlformats.org/officeDocument/2006/relationships/image" Target="media/image131.png"/><Relationship Id="rId148" Type="http://schemas.openxmlformats.org/officeDocument/2006/relationships/image" Target="media/image132.png"/><Relationship Id="rId149" Type="http://schemas.openxmlformats.org/officeDocument/2006/relationships/image" Target="media/image133.png"/><Relationship Id="rId150" Type="http://schemas.openxmlformats.org/officeDocument/2006/relationships/image" Target="media/image134.png"/><Relationship Id="rId151" Type="http://schemas.openxmlformats.org/officeDocument/2006/relationships/image" Target="media/image135.png"/><Relationship Id="rId152" Type="http://schemas.openxmlformats.org/officeDocument/2006/relationships/image" Target="media/image136.png"/><Relationship Id="rId153" Type="http://schemas.openxmlformats.org/officeDocument/2006/relationships/image" Target="media/image137.png"/><Relationship Id="rId154" Type="http://schemas.openxmlformats.org/officeDocument/2006/relationships/image" Target="media/image138.png"/><Relationship Id="rId155" Type="http://schemas.openxmlformats.org/officeDocument/2006/relationships/image" Target="media/image139.png"/><Relationship Id="rId156" Type="http://schemas.openxmlformats.org/officeDocument/2006/relationships/image" Target="media/image140.png"/><Relationship Id="rId157" Type="http://schemas.openxmlformats.org/officeDocument/2006/relationships/image" Target="media/image141.png"/><Relationship Id="rId158" Type="http://schemas.openxmlformats.org/officeDocument/2006/relationships/image" Target="media/image142.png"/><Relationship Id="rId159" Type="http://schemas.openxmlformats.org/officeDocument/2006/relationships/image" Target="media/image143.png"/><Relationship Id="rId160" Type="http://schemas.openxmlformats.org/officeDocument/2006/relationships/image" Target="media/image144.png"/><Relationship Id="rId161" Type="http://schemas.openxmlformats.org/officeDocument/2006/relationships/image" Target="media/image145.png"/><Relationship Id="rId162" Type="http://schemas.openxmlformats.org/officeDocument/2006/relationships/image" Target="media/image146.png"/><Relationship Id="rId163" Type="http://schemas.openxmlformats.org/officeDocument/2006/relationships/image" Target="media/image147.png"/><Relationship Id="rId164" Type="http://schemas.openxmlformats.org/officeDocument/2006/relationships/image" Target="media/image148.png"/><Relationship Id="rId165" Type="http://schemas.openxmlformats.org/officeDocument/2006/relationships/image" Target="media/image149.png"/><Relationship Id="rId166" Type="http://schemas.openxmlformats.org/officeDocument/2006/relationships/image" Target="media/image150.png"/><Relationship Id="rId167" Type="http://schemas.openxmlformats.org/officeDocument/2006/relationships/image" Target="media/image151.png"/><Relationship Id="rId168" Type="http://schemas.openxmlformats.org/officeDocument/2006/relationships/image" Target="media/image152.png"/><Relationship Id="rId169" Type="http://schemas.openxmlformats.org/officeDocument/2006/relationships/image" Target="media/image153.png"/><Relationship Id="rId170" Type="http://schemas.openxmlformats.org/officeDocument/2006/relationships/image" Target="media/image154.png"/><Relationship Id="rId171" Type="http://schemas.openxmlformats.org/officeDocument/2006/relationships/image" Target="media/image155.png"/><Relationship Id="rId172" Type="http://schemas.openxmlformats.org/officeDocument/2006/relationships/image" Target="media/image156.png"/><Relationship Id="rId173" Type="http://schemas.openxmlformats.org/officeDocument/2006/relationships/image" Target="media/image157.png"/><Relationship Id="rId174" Type="http://schemas.openxmlformats.org/officeDocument/2006/relationships/image" Target="media/image158.png"/><Relationship Id="rId175" Type="http://schemas.openxmlformats.org/officeDocument/2006/relationships/image" Target="media/image159.png"/><Relationship Id="rId176" Type="http://schemas.openxmlformats.org/officeDocument/2006/relationships/image" Target="media/image160.png"/><Relationship Id="rId177" Type="http://schemas.openxmlformats.org/officeDocument/2006/relationships/image" Target="media/image161.png"/><Relationship Id="rId178" Type="http://schemas.openxmlformats.org/officeDocument/2006/relationships/image" Target="media/image162.png"/><Relationship Id="rId179" Type="http://schemas.openxmlformats.org/officeDocument/2006/relationships/image" Target="media/image163.png"/><Relationship Id="rId180" Type="http://schemas.openxmlformats.org/officeDocument/2006/relationships/image" Target="media/image164.png"/><Relationship Id="rId181" Type="http://schemas.openxmlformats.org/officeDocument/2006/relationships/image" Target="media/image165.png"/><Relationship Id="rId182" Type="http://schemas.openxmlformats.org/officeDocument/2006/relationships/image" Target="media/image166.png"/><Relationship Id="rId183" Type="http://schemas.openxmlformats.org/officeDocument/2006/relationships/image" Target="media/image167.png"/><Relationship Id="rId184" Type="http://schemas.openxmlformats.org/officeDocument/2006/relationships/image" Target="media/image168.png"/><Relationship Id="rId185" Type="http://schemas.openxmlformats.org/officeDocument/2006/relationships/image" Target="media/image169.png"/><Relationship Id="rId186" Type="http://schemas.openxmlformats.org/officeDocument/2006/relationships/image" Target="media/image170.png"/><Relationship Id="rId187" Type="http://schemas.openxmlformats.org/officeDocument/2006/relationships/image" Target="media/image171.png"/><Relationship Id="rId188" Type="http://schemas.openxmlformats.org/officeDocument/2006/relationships/image" Target="media/image172.png"/><Relationship Id="rId189" Type="http://schemas.openxmlformats.org/officeDocument/2006/relationships/image" Target="media/image173.png"/><Relationship Id="rId190" Type="http://schemas.openxmlformats.org/officeDocument/2006/relationships/hyperlink" Target="http://www.cemex.com/es/productos-" TargetMode="External"/><Relationship Id="rId191" Type="http://schemas.openxmlformats.org/officeDocument/2006/relationships/hyperlink" Target="http://www.bbc.com/mundo/noticias-" TargetMode="External"/><Relationship Id="rId192" Type="http://schemas.openxmlformats.org/officeDocument/2006/relationships/hyperlink" Target="http://www.ferrovial.com/es/recursos/asfalto/" TargetMode="External"/><Relationship Id="rId193" Type="http://schemas.openxmlformats.org/officeDocument/2006/relationships/hyperlink" Target="http://www.tecmapro.com/Novedades/maquin" TargetMode="External"/><Relationship Id="rId194" Type="http://schemas.openxmlformats.org/officeDocument/2006/relationships/hyperlink" Target="http://www.supermix.com.pe/agregados-para-" TargetMode="External"/><Relationship Id="rId19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2024-04-08T19:01:30Z</dcterms:created>
  <dcterms:modified xsi:type="dcterms:W3CDTF">2024-04-08T19:01:30Z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PDFium</vt:lpwstr>
  </property>
  <property fmtid="{D5CDD505-2E9C-101B-9397-08002B2CF9AE}" pid="4" name="LastSaved">
    <vt:filetime>2023-05-15T00:00:00Z</vt:filetime>
  </property>
</Properties>
</file>