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Default Extension="jpeg" ContentType="image/jpeg"/>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76"/>
        <w:rPr>
          <w:rFonts w:ascii="Times New Roman"/>
          <w:sz w:val="20"/>
        </w:rPr>
      </w:pPr>
      <w:r>
        <w:rPr/>
        <mc:AlternateContent>
          <mc:Choice Requires="wps">
            <w:drawing>
              <wp:anchor distT="0" distB="0" distL="0" distR="0" allowOverlap="1" layoutInCell="1" locked="0" behindDoc="0" simplePos="0" relativeHeight="15730176">
                <wp:simplePos x="0" y="0"/>
                <wp:positionH relativeFrom="page">
                  <wp:posOffset>5665978</wp:posOffset>
                </wp:positionH>
                <wp:positionV relativeFrom="page">
                  <wp:posOffset>9065971</wp:posOffset>
                </wp:positionV>
                <wp:extent cx="1209040" cy="5168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09040" cy="516890"/>
                          <a:chExt cx="1209040" cy="516890"/>
                        </a:xfrm>
                      </wpg:grpSpPr>
                      <pic:pic>
                        <pic:nvPicPr>
                          <pic:cNvPr id="2" name="Image 2"/>
                          <pic:cNvPicPr/>
                        </pic:nvPicPr>
                        <pic:blipFill>
                          <a:blip r:embed="rId6" cstate="print"/>
                          <a:stretch>
                            <a:fillRect/>
                          </a:stretch>
                        </pic:blipFill>
                        <pic:spPr>
                          <a:xfrm>
                            <a:off x="88392" y="0"/>
                            <a:ext cx="798499" cy="129540"/>
                          </a:xfrm>
                          <a:prstGeom prst="rect">
                            <a:avLst/>
                          </a:prstGeom>
                        </pic:spPr>
                      </pic:pic>
                      <pic:pic>
                        <pic:nvPicPr>
                          <pic:cNvPr id="3" name="Image 3"/>
                          <pic:cNvPicPr/>
                        </pic:nvPicPr>
                        <pic:blipFill>
                          <a:blip r:embed="rId7" cstate="print"/>
                          <a:stretch>
                            <a:fillRect/>
                          </a:stretch>
                        </pic:blipFill>
                        <pic:spPr>
                          <a:xfrm>
                            <a:off x="836675" y="0"/>
                            <a:ext cx="191007" cy="129540"/>
                          </a:xfrm>
                          <a:prstGeom prst="rect">
                            <a:avLst/>
                          </a:prstGeom>
                        </pic:spPr>
                      </pic:pic>
                      <pic:pic>
                        <pic:nvPicPr>
                          <pic:cNvPr id="4" name="Image 4"/>
                          <pic:cNvPicPr/>
                        </pic:nvPicPr>
                        <pic:blipFill>
                          <a:blip r:embed="rId8" cstate="print"/>
                          <a:stretch>
                            <a:fillRect/>
                          </a:stretch>
                        </pic:blipFill>
                        <pic:spPr>
                          <a:xfrm>
                            <a:off x="979932" y="0"/>
                            <a:ext cx="228853" cy="129540"/>
                          </a:xfrm>
                          <a:prstGeom prst="rect">
                            <a:avLst/>
                          </a:prstGeom>
                        </pic:spPr>
                      </pic:pic>
                      <pic:pic>
                        <pic:nvPicPr>
                          <pic:cNvPr id="5" name="Image 5"/>
                          <pic:cNvPicPr/>
                        </pic:nvPicPr>
                        <pic:blipFill>
                          <a:blip r:embed="rId9" cstate="print"/>
                          <a:stretch>
                            <a:fillRect/>
                          </a:stretch>
                        </pic:blipFill>
                        <pic:spPr>
                          <a:xfrm>
                            <a:off x="71627" y="129539"/>
                            <a:ext cx="1137285" cy="129540"/>
                          </a:xfrm>
                          <a:prstGeom prst="rect">
                            <a:avLst/>
                          </a:prstGeom>
                        </pic:spPr>
                      </pic:pic>
                      <pic:pic>
                        <pic:nvPicPr>
                          <pic:cNvPr id="6" name="Image 6"/>
                          <pic:cNvPicPr/>
                        </pic:nvPicPr>
                        <pic:blipFill>
                          <a:blip r:embed="rId10" cstate="print"/>
                          <a:stretch>
                            <a:fillRect/>
                          </a:stretch>
                        </pic:blipFill>
                        <pic:spPr>
                          <a:xfrm>
                            <a:off x="0" y="259079"/>
                            <a:ext cx="759294" cy="129540"/>
                          </a:xfrm>
                          <a:prstGeom prst="rect">
                            <a:avLst/>
                          </a:prstGeom>
                        </pic:spPr>
                      </pic:pic>
                      <pic:pic>
                        <pic:nvPicPr>
                          <pic:cNvPr id="7" name="Image 7"/>
                          <pic:cNvPicPr/>
                        </pic:nvPicPr>
                        <pic:blipFill>
                          <a:blip r:embed="rId11" cstate="print"/>
                          <a:stretch>
                            <a:fillRect/>
                          </a:stretch>
                        </pic:blipFill>
                        <pic:spPr>
                          <a:xfrm>
                            <a:off x="719327" y="259079"/>
                            <a:ext cx="255270" cy="129540"/>
                          </a:xfrm>
                          <a:prstGeom prst="rect">
                            <a:avLst/>
                          </a:prstGeom>
                        </pic:spPr>
                      </pic:pic>
                      <pic:pic>
                        <pic:nvPicPr>
                          <pic:cNvPr id="8" name="Image 8"/>
                          <pic:cNvPicPr/>
                        </pic:nvPicPr>
                        <pic:blipFill>
                          <a:blip r:embed="rId12" cstate="print"/>
                          <a:stretch>
                            <a:fillRect/>
                          </a:stretch>
                        </pic:blipFill>
                        <pic:spPr>
                          <a:xfrm>
                            <a:off x="923544" y="259079"/>
                            <a:ext cx="285369" cy="129540"/>
                          </a:xfrm>
                          <a:prstGeom prst="rect">
                            <a:avLst/>
                          </a:prstGeom>
                        </pic:spPr>
                      </pic:pic>
                      <pic:pic>
                        <pic:nvPicPr>
                          <pic:cNvPr id="9" name="Image 9"/>
                          <pic:cNvPicPr/>
                        </pic:nvPicPr>
                        <pic:blipFill>
                          <a:blip r:embed="rId13" cstate="print"/>
                          <a:stretch>
                            <a:fillRect/>
                          </a:stretch>
                        </pic:blipFill>
                        <pic:spPr>
                          <a:xfrm>
                            <a:off x="455676" y="387095"/>
                            <a:ext cx="307594" cy="129540"/>
                          </a:xfrm>
                          <a:prstGeom prst="rect">
                            <a:avLst/>
                          </a:prstGeom>
                        </pic:spPr>
                      </pic:pic>
                      <pic:pic>
                        <pic:nvPicPr>
                          <pic:cNvPr id="10" name="Image 10"/>
                          <pic:cNvPicPr/>
                        </pic:nvPicPr>
                        <pic:blipFill>
                          <a:blip r:embed="rId14" cstate="print"/>
                          <a:stretch>
                            <a:fillRect/>
                          </a:stretch>
                        </pic:blipFill>
                        <pic:spPr>
                          <a:xfrm>
                            <a:off x="719327" y="387095"/>
                            <a:ext cx="255270" cy="129540"/>
                          </a:xfrm>
                          <a:prstGeom prst="rect">
                            <a:avLst/>
                          </a:prstGeom>
                        </pic:spPr>
                      </pic:pic>
                      <pic:pic>
                        <pic:nvPicPr>
                          <pic:cNvPr id="11" name="Image 11"/>
                          <pic:cNvPicPr/>
                        </pic:nvPicPr>
                        <pic:blipFill>
                          <a:blip r:embed="rId15" cstate="print"/>
                          <a:stretch>
                            <a:fillRect/>
                          </a:stretch>
                        </pic:blipFill>
                        <pic:spPr>
                          <a:xfrm>
                            <a:off x="923544" y="387095"/>
                            <a:ext cx="285369" cy="129540"/>
                          </a:xfrm>
                          <a:prstGeom prst="rect">
                            <a:avLst/>
                          </a:prstGeom>
                        </pic:spPr>
                      </pic:pic>
                    </wpg:wgp>
                  </a:graphicData>
                </a:graphic>
              </wp:anchor>
            </w:drawing>
          </mc:Choice>
          <mc:Fallback>
            <w:pict>
              <v:group style="position:absolute;margin-left:446.140015pt;margin-top:713.856018pt;width:95.2pt;height:40.7pt;mso-position-horizontal-relative:page;mso-position-vertical-relative:page;z-index:15730176" id="docshapegroup1" coordorigin="8923,14277" coordsize="1904,814">
                <v:shape style="position:absolute;left:9062;top:14277;width:1258;height:204" type="#_x0000_t75" id="docshape2" stroked="false">
                  <v:imagedata r:id="rId6" o:title=""/>
                </v:shape>
                <v:shape style="position:absolute;left:10240;top:14277;width:301;height:204" type="#_x0000_t75" id="docshape3" stroked="false">
                  <v:imagedata r:id="rId7" o:title=""/>
                </v:shape>
                <v:shape style="position:absolute;left:10466;top:14277;width:361;height:204" type="#_x0000_t75" id="docshape4" stroked="false">
                  <v:imagedata r:id="rId8" o:title=""/>
                </v:shape>
                <v:shape style="position:absolute;left:9035;top:14481;width:1791;height:204" type="#_x0000_t75" id="docshape5" stroked="false">
                  <v:imagedata r:id="rId9" o:title=""/>
                </v:shape>
                <v:shape style="position:absolute;left:8922;top:14685;width:1196;height:204" type="#_x0000_t75" id="docshape6" stroked="false">
                  <v:imagedata r:id="rId10" o:title=""/>
                </v:shape>
                <v:shape style="position:absolute;left:10055;top:14685;width:402;height:204" type="#_x0000_t75" id="docshape7" stroked="false">
                  <v:imagedata r:id="rId11" o:title=""/>
                </v:shape>
                <v:shape style="position:absolute;left:10377;top:14685;width:450;height:204" type="#_x0000_t75" id="docshape8" stroked="false">
                  <v:imagedata r:id="rId12" o:title=""/>
                </v:shape>
                <v:shape style="position:absolute;left:9640;top:14886;width:485;height:204" type="#_x0000_t75" id="docshape9" stroked="false">
                  <v:imagedata r:id="rId13" o:title=""/>
                </v:shape>
                <v:shape style="position:absolute;left:10055;top:14886;width:402;height:204" type="#_x0000_t75" id="docshape10" stroked="false">
                  <v:imagedata r:id="rId14" o:title=""/>
                </v:shape>
                <v:shape style="position:absolute;left:10377;top:14886;width:450;height:204" type="#_x0000_t75" id="docshape11" stroked="false">
                  <v:imagedata r:id="rId15" o:title=""/>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809625</wp:posOffset>
                </wp:positionH>
                <wp:positionV relativeFrom="page">
                  <wp:posOffset>452119</wp:posOffset>
                </wp:positionV>
                <wp:extent cx="1270" cy="33972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1270" cy="339725"/>
                        </a:xfrm>
                        <a:custGeom>
                          <a:avLst/>
                          <a:gdLst/>
                          <a:ahLst/>
                          <a:cxnLst/>
                          <a:rect l="l" t="t" r="r" b="b"/>
                          <a:pathLst>
                            <a:path w="0" h="339725">
                              <a:moveTo>
                                <a:pt x="0" y="0"/>
                              </a:moveTo>
                              <a:lnTo>
                                <a:pt x="0" y="3397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688" from="63.75pt,35.599998pt" to="63.75pt,62.349998pt" stroked="true" strokeweight=".75pt" strokecolor="#000000">
                <v:stroke dashstyle="solid"/>
                <w10:wrap type="none"/>
              </v:line>
            </w:pict>
          </mc:Fallback>
        </mc:AlternateContent>
      </w:r>
      <w:r>
        <w:rPr/>
        <mc:AlternateContent>
          <mc:Choice Requires="wps">
            <w:drawing>
              <wp:anchor distT="0" distB="0" distL="0" distR="0" allowOverlap="1" layoutInCell="1" locked="0" behindDoc="0" simplePos="0" relativeHeight="15731200">
                <wp:simplePos x="0" y="0"/>
                <wp:positionH relativeFrom="page">
                  <wp:posOffset>7096125</wp:posOffset>
                </wp:positionH>
                <wp:positionV relativeFrom="page">
                  <wp:posOffset>9067165</wp:posOffset>
                </wp:positionV>
                <wp:extent cx="1270" cy="79565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1270" cy="795655"/>
                        </a:xfrm>
                        <a:custGeom>
                          <a:avLst/>
                          <a:gdLst/>
                          <a:ahLst/>
                          <a:cxnLst/>
                          <a:rect l="l" t="t" r="r" b="b"/>
                          <a:pathLst>
                            <a:path w="0" h="795655">
                              <a:moveTo>
                                <a:pt x="0" y="0"/>
                              </a:moveTo>
                              <a:lnTo>
                                <a:pt x="0" y="7956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1200" from="558.75pt,713.950012pt" to="558.75pt,776.600012pt" stroked="true" strokeweight=".75pt" strokecolor="#000000">
                <v:stroke dashstyle="solid"/>
                <w10:wrap type="none"/>
              </v:line>
            </w:pict>
          </mc:Fallback>
        </mc:AlternateContent>
      </w:r>
      <w:r>
        <w:rPr>
          <w:rFonts w:ascii="Times New Roman"/>
          <w:sz w:val="20"/>
        </w:rPr>
        <mc:AlternateContent>
          <mc:Choice Requires="wps">
            <w:drawing>
              <wp:inline distT="0" distB="0" distL="0" distR="0">
                <wp:extent cx="1402715" cy="388620"/>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402715" cy="388620"/>
                          <a:chExt cx="1402715" cy="388620"/>
                        </a:xfrm>
                      </wpg:grpSpPr>
                      <pic:pic>
                        <pic:nvPicPr>
                          <pic:cNvPr id="15" name="Image 15"/>
                          <pic:cNvPicPr/>
                        </pic:nvPicPr>
                        <pic:blipFill>
                          <a:blip r:embed="rId16" cstate="print"/>
                          <a:stretch>
                            <a:fillRect/>
                          </a:stretch>
                        </pic:blipFill>
                        <pic:spPr>
                          <a:xfrm>
                            <a:off x="0" y="0"/>
                            <a:ext cx="1288415" cy="129540"/>
                          </a:xfrm>
                          <a:prstGeom prst="rect">
                            <a:avLst/>
                          </a:prstGeom>
                        </pic:spPr>
                      </pic:pic>
                      <pic:pic>
                        <pic:nvPicPr>
                          <pic:cNvPr id="16" name="Image 16"/>
                          <pic:cNvPicPr/>
                        </pic:nvPicPr>
                        <pic:blipFill>
                          <a:blip r:embed="rId17" cstate="print"/>
                          <a:stretch>
                            <a:fillRect/>
                          </a:stretch>
                        </pic:blipFill>
                        <pic:spPr>
                          <a:xfrm>
                            <a:off x="0" y="129539"/>
                            <a:ext cx="1402461" cy="129540"/>
                          </a:xfrm>
                          <a:prstGeom prst="rect">
                            <a:avLst/>
                          </a:prstGeom>
                        </pic:spPr>
                      </pic:pic>
                      <pic:pic>
                        <pic:nvPicPr>
                          <pic:cNvPr id="17" name="Image 17"/>
                          <pic:cNvPicPr/>
                        </pic:nvPicPr>
                        <pic:blipFill>
                          <a:blip r:embed="rId18" cstate="print"/>
                          <a:stretch>
                            <a:fillRect/>
                          </a:stretch>
                        </pic:blipFill>
                        <pic:spPr>
                          <a:xfrm>
                            <a:off x="0" y="259079"/>
                            <a:ext cx="533019" cy="129540"/>
                          </a:xfrm>
                          <a:prstGeom prst="rect">
                            <a:avLst/>
                          </a:prstGeom>
                        </pic:spPr>
                      </pic:pic>
                      <pic:pic>
                        <pic:nvPicPr>
                          <pic:cNvPr id="18" name="Image 18"/>
                          <pic:cNvPicPr/>
                        </pic:nvPicPr>
                        <pic:blipFill>
                          <a:blip r:embed="rId19" cstate="print"/>
                          <a:stretch>
                            <a:fillRect/>
                          </a:stretch>
                        </pic:blipFill>
                        <pic:spPr>
                          <a:xfrm>
                            <a:off x="493725" y="259079"/>
                            <a:ext cx="153162" cy="129540"/>
                          </a:xfrm>
                          <a:prstGeom prst="rect">
                            <a:avLst/>
                          </a:prstGeom>
                        </pic:spPr>
                      </pic:pic>
                    </wpg:wgp>
                  </a:graphicData>
                </a:graphic>
              </wp:inline>
            </w:drawing>
          </mc:Choice>
          <mc:Fallback>
            <w:pict>
              <v:group style="width:110.45pt;height:30.6pt;mso-position-horizontal-relative:char;mso-position-vertical-relative:line" id="docshapegroup12" coordorigin="0,0" coordsize="2209,612">
                <v:shape style="position:absolute;left:0;top:0;width:2029;height:204" type="#_x0000_t75" id="docshape13" stroked="false">
                  <v:imagedata r:id="rId16" o:title=""/>
                </v:shape>
                <v:shape style="position:absolute;left:0;top:204;width:2209;height:204" type="#_x0000_t75" id="docshape14" stroked="false">
                  <v:imagedata r:id="rId17" o:title=""/>
                </v:shape>
                <v:shape style="position:absolute;left:0;top:408;width:840;height:204" type="#_x0000_t75" id="docshape15" stroked="false">
                  <v:imagedata r:id="rId18" o:title=""/>
                </v:shape>
                <v:shape style="position:absolute;left:777;top:408;width:242;height:204" type="#_x0000_t75" id="docshape16" stroked="false">
                  <v:imagedata r:id="rId19" o:title=""/>
                </v:shape>
              </v:group>
            </w:pict>
          </mc:Fallback>
        </mc:AlternateContent>
      </w:r>
      <w:r>
        <w:rPr>
          <w:rFonts w:ascii="Times New Roman"/>
          <w:sz w:val="20"/>
        </w:rPr>
      </w:r>
    </w:p>
    <w:p>
      <w:pPr>
        <w:pStyle w:val="BodyText"/>
        <w:spacing w:before="7"/>
        <w:rPr>
          <w:rFonts w:ascii="Times New Roman"/>
          <w:sz w:val="20"/>
        </w:rPr>
      </w:pPr>
      <w:r>
        <w:rPr/>
        <mc:AlternateContent>
          <mc:Choice Requires="wps">
            <w:drawing>
              <wp:anchor distT="0" distB="0" distL="0" distR="0" allowOverlap="1" layoutInCell="1" locked="0" behindDoc="1" simplePos="0" relativeHeight="487588352">
                <wp:simplePos x="0" y="0"/>
                <wp:positionH relativeFrom="page">
                  <wp:posOffset>865936</wp:posOffset>
                </wp:positionH>
                <wp:positionV relativeFrom="paragraph">
                  <wp:posOffset>166115</wp:posOffset>
                </wp:positionV>
                <wp:extent cx="6333490" cy="112776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6333490" cy="1127760"/>
                          <a:chExt cx="6333490" cy="1127760"/>
                        </a:xfrm>
                      </wpg:grpSpPr>
                      <pic:pic>
                        <pic:nvPicPr>
                          <pic:cNvPr id="20" name="Image 20"/>
                          <pic:cNvPicPr/>
                        </pic:nvPicPr>
                        <pic:blipFill>
                          <a:blip r:embed="rId20" cstate="print"/>
                          <a:stretch>
                            <a:fillRect/>
                          </a:stretch>
                        </pic:blipFill>
                        <pic:spPr>
                          <a:xfrm>
                            <a:off x="0" y="0"/>
                            <a:ext cx="6333363" cy="257555"/>
                          </a:xfrm>
                          <a:prstGeom prst="rect">
                            <a:avLst/>
                          </a:prstGeom>
                        </pic:spPr>
                      </pic:pic>
                      <pic:pic>
                        <pic:nvPicPr>
                          <pic:cNvPr id="21" name="Image 21"/>
                          <pic:cNvPicPr/>
                        </pic:nvPicPr>
                        <pic:blipFill>
                          <a:blip r:embed="rId21" cstate="print"/>
                          <a:stretch>
                            <a:fillRect/>
                          </a:stretch>
                        </pic:blipFill>
                        <pic:spPr>
                          <a:xfrm>
                            <a:off x="1650822" y="257556"/>
                            <a:ext cx="2978912" cy="257555"/>
                          </a:xfrm>
                          <a:prstGeom prst="rect">
                            <a:avLst/>
                          </a:prstGeom>
                        </pic:spPr>
                      </pic:pic>
                      <pic:pic>
                        <pic:nvPicPr>
                          <pic:cNvPr id="22" name="Image 22"/>
                          <pic:cNvPicPr/>
                        </pic:nvPicPr>
                        <pic:blipFill>
                          <a:blip r:embed="rId22" cstate="print"/>
                          <a:stretch>
                            <a:fillRect/>
                          </a:stretch>
                        </pic:blipFill>
                        <pic:spPr>
                          <a:xfrm>
                            <a:off x="4286072" y="515112"/>
                            <a:ext cx="861529" cy="227075"/>
                          </a:xfrm>
                          <a:prstGeom prst="rect">
                            <a:avLst/>
                          </a:prstGeom>
                        </pic:spPr>
                      </pic:pic>
                      <pic:pic>
                        <pic:nvPicPr>
                          <pic:cNvPr id="23" name="Image 23"/>
                          <pic:cNvPicPr/>
                        </pic:nvPicPr>
                        <pic:blipFill>
                          <a:blip r:embed="rId23" cstate="print"/>
                          <a:stretch>
                            <a:fillRect/>
                          </a:stretch>
                        </pic:blipFill>
                        <pic:spPr>
                          <a:xfrm>
                            <a:off x="5075885" y="515112"/>
                            <a:ext cx="128015" cy="227075"/>
                          </a:xfrm>
                          <a:prstGeom prst="rect">
                            <a:avLst/>
                          </a:prstGeom>
                        </pic:spPr>
                      </pic:pic>
                      <pic:pic>
                        <pic:nvPicPr>
                          <pic:cNvPr id="24" name="Image 24"/>
                          <pic:cNvPicPr/>
                        </pic:nvPicPr>
                        <pic:blipFill>
                          <a:blip r:embed="rId24" cstate="print"/>
                          <a:stretch>
                            <a:fillRect/>
                          </a:stretch>
                        </pic:blipFill>
                        <pic:spPr>
                          <a:xfrm>
                            <a:off x="5139893" y="515112"/>
                            <a:ext cx="1179461" cy="227075"/>
                          </a:xfrm>
                          <a:prstGeom prst="rect">
                            <a:avLst/>
                          </a:prstGeom>
                        </pic:spPr>
                      </pic:pic>
                      <pic:pic>
                        <pic:nvPicPr>
                          <pic:cNvPr id="25" name="Image 25"/>
                          <pic:cNvPicPr/>
                        </pic:nvPicPr>
                        <pic:blipFill>
                          <a:blip r:embed="rId25" cstate="print"/>
                          <a:stretch>
                            <a:fillRect/>
                          </a:stretch>
                        </pic:blipFill>
                        <pic:spPr>
                          <a:xfrm>
                            <a:off x="3857828" y="740663"/>
                            <a:ext cx="228600" cy="192024"/>
                          </a:xfrm>
                          <a:prstGeom prst="rect">
                            <a:avLst/>
                          </a:prstGeom>
                        </pic:spPr>
                      </pic:pic>
                      <pic:pic>
                        <pic:nvPicPr>
                          <pic:cNvPr id="26" name="Image 26"/>
                          <pic:cNvPicPr/>
                        </pic:nvPicPr>
                        <pic:blipFill>
                          <a:blip r:embed="rId26" cstate="print"/>
                          <a:stretch>
                            <a:fillRect/>
                          </a:stretch>
                        </pic:blipFill>
                        <pic:spPr>
                          <a:xfrm>
                            <a:off x="4010228" y="740663"/>
                            <a:ext cx="97536" cy="192024"/>
                          </a:xfrm>
                          <a:prstGeom prst="rect">
                            <a:avLst/>
                          </a:prstGeom>
                        </pic:spPr>
                      </pic:pic>
                      <pic:pic>
                        <pic:nvPicPr>
                          <pic:cNvPr id="27" name="Image 27"/>
                          <pic:cNvPicPr/>
                        </pic:nvPicPr>
                        <pic:blipFill>
                          <a:blip r:embed="rId27" cstate="print"/>
                          <a:stretch>
                            <a:fillRect/>
                          </a:stretch>
                        </pic:blipFill>
                        <pic:spPr>
                          <a:xfrm>
                            <a:off x="4058996" y="740663"/>
                            <a:ext cx="913333" cy="192024"/>
                          </a:xfrm>
                          <a:prstGeom prst="rect">
                            <a:avLst/>
                          </a:prstGeom>
                        </pic:spPr>
                      </pic:pic>
                      <pic:pic>
                        <pic:nvPicPr>
                          <pic:cNvPr id="28" name="Image 28"/>
                          <pic:cNvPicPr/>
                        </pic:nvPicPr>
                        <pic:blipFill>
                          <a:blip r:embed="rId28" cstate="print"/>
                          <a:stretch>
                            <a:fillRect/>
                          </a:stretch>
                        </pic:blipFill>
                        <pic:spPr>
                          <a:xfrm>
                            <a:off x="4902149" y="740663"/>
                            <a:ext cx="172720" cy="192024"/>
                          </a:xfrm>
                          <a:prstGeom prst="rect">
                            <a:avLst/>
                          </a:prstGeom>
                        </pic:spPr>
                      </pic:pic>
                      <pic:pic>
                        <pic:nvPicPr>
                          <pic:cNvPr id="29" name="Image 29">
                            <a:hlinkClick r:id="rId30"/>
                          </pic:cNvPr>
                          <pic:cNvPicPr/>
                        </pic:nvPicPr>
                        <pic:blipFill>
                          <a:blip r:embed="rId29" cstate="print"/>
                          <a:stretch>
                            <a:fillRect/>
                          </a:stretch>
                        </pic:blipFill>
                        <pic:spPr>
                          <a:xfrm>
                            <a:off x="5031689" y="740663"/>
                            <a:ext cx="1222730" cy="192024"/>
                          </a:xfrm>
                          <a:prstGeom prst="rect">
                            <a:avLst/>
                          </a:prstGeom>
                        </pic:spPr>
                      </pic:pic>
                      <pic:pic>
                        <pic:nvPicPr>
                          <pic:cNvPr id="30" name="Image 30"/>
                          <pic:cNvPicPr/>
                        </pic:nvPicPr>
                        <pic:blipFill>
                          <a:blip r:embed="rId31" cstate="print"/>
                          <a:stretch>
                            <a:fillRect/>
                          </a:stretch>
                        </pic:blipFill>
                        <pic:spPr>
                          <a:xfrm>
                            <a:off x="6193231" y="740663"/>
                            <a:ext cx="106679" cy="192024"/>
                          </a:xfrm>
                          <a:prstGeom prst="rect">
                            <a:avLst/>
                          </a:prstGeom>
                        </pic:spPr>
                      </pic:pic>
                      <pic:pic>
                        <pic:nvPicPr>
                          <pic:cNvPr id="31" name="Image 31"/>
                          <pic:cNvPicPr/>
                        </pic:nvPicPr>
                        <pic:blipFill>
                          <a:blip r:embed="rId32" cstate="print"/>
                          <a:stretch>
                            <a:fillRect/>
                          </a:stretch>
                        </pic:blipFill>
                        <pic:spPr>
                          <a:xfrm>
                            <a:off x="3860876" y="934211"/>
                            <a:ext cx="817575" cy="193548"/>
                          </a:xfrm>
                          <a:prstGeom prst="rect">
                            <a:avLst/>
                          </a:prstGeom>
                        </pic:spPr>
                      </pic:pic>
                      <pic:pic>
                        <pic:nvPicPr>
                          <pic:cNvPr id="32" name="Image 32"/>
                          <pic:cNvPicPr/>
                        </pic:nvPicPr>
                        <pic:blipFill>
                          <a:blip r:embed="rId33" cstate="print"/>
                          <a:stretch>
                            <a:fillRect/>
                          </a:stretch>
                        </pic:blipFill>
                        <pic:spPr>
                          <a:xfrm>
                            <a:off x="4615637" y="934211"/>
                            <a:ext cx="1584578" cy="193548"/>
                          </a:xfrm>
                          <a:prstGeom prst="rect">
                            <a:avLst/>
                          </a:prstGeom>
                        </pic:spPr>
                      </pic:pic>
                      <pic:pic>
                        <pic:nvPicPr>
                          <pic:cNvPr id="33" name="Image 33"/>
                          <pic:cNvPicPr/>
                        </pic:nvPicPr>
                        <pic:blipFill>
                          <a:blip r:embed="rId34" cstate="print"/>
                          <a:stretch>
                            <a:fillRect/>
                          </a:stretch>
                        </pic:blipFill>
                        <pic:spPr>
                          <a:xfrm>
                            <a:off x="6136843" y="934211"/>
                            <a:ext cx="164592" cy="193548"/>
                          </a:xfrm>
                          <a:prstGeom prst="rect">
                            <a:avLst/>
                          </a:prstGeom>
                        </pic:spPr>
                      </pic:pic>
                    </wpg:wgp>
                  </a:graphicData>
                </a:graphic>
              </wp:anchor>
            </w:drawing>
          </mc:Choice>
          <mc:Fallback>
            <w:pict>
              <v:group style="position:absolute;margin-left:68.183998pt;margin-top:13.08pt;width:498.7pt;height:88.8pt;mso-position-horizontal-relative:page;mso-position-vertical-relative:paragraph;z-index:-15728128;mso-wrap-distance-left:0;mso-wrap-distance-right:0" id="docshapegroup17" coordorigin="1364,262" coordsize="9974,1776">
                <v:shape style="position:absolute;left:1363;top:261;width:9974;height:406" type="#_x0000_t75" id="docshape18" stroked="false">
                  <v:imagedata r:id="rId20" o:title=""/>
                </v:shape>
                <v:shape style="position:absolute;left:3963;top:667;width:4692;height:406" type="#_x0000_t75" id="docshape19" stroked="false">
                  <v:imagedata r:id="rId21" o:title=""/>
                </v:shape>
                <v:shape style="position:absolute;left:8113;top:1072;width:1357;height:358" type="#_x0000_t75" id="docshape20" stroked="false">
                  <v:imagedata r:id="rId22" o:title=""/>
                </v:shape>
                <v:shape style="position:absolute;left:9357;top:1072;width:202;height:358" type="#_x0000_t75" id="docshape21" stroked="false">
                  <v:imagedata r:id="rId23" o:title=""/>
                </v:shape>
                <v:shape style="position:absolute;left:9458;top:1072;width:1858;height:358" type="#_x0000_t75" id="docshape22" stroked="false">
                  <v:imagedata r:id="rId24" o:title=""/>
                </v:shape>
                <v:shape style="position:absolute;left:7439;top:1428;width:360;height:303" type="#_x0000_t75" id="docshape23" stroked="false">
                  <v:imagedata r:id="rId25" o:title=""/>
                </v:shape>
                <v:shape style="position:absolute;left:7679;top:1428;width:154;height:303" type="#_x0000_t75" id="docshape24" stroked="false">
                  <v:imagedata r:id="rId26" o:title=""/>
                </v:shape>
                <v:shape style="position:absolute;left:7755;top:1428;width:1439;height:303" type="#_x0000_t75" id="docshape25" stroked="false">
                  <v:imagedata r:id="rId27" o:title=""/>
                </v:shape>
                <v:shape style="position:absolute;left:9083;top:1428;width:272;height:303" type="#_x0000_t75" id="docshape26" stroked="false">
                  <v:imagedata r:id="rId28" o:title=""/>
                </v:shape>
                <v:shape style="position:absolute;left:9287;top:1428;width:1926;height:303" type="#_x0000_t75" id="docshape27" href="mailto:celinamillan@usb.ve" stroked="false">
                  <v:imagedata r:id="rId29" o:title=""/>
                </v:shape>
                <v:shape style="position:absolute;left:11116;top:1428;width:168;height:303" type="#_x0000_t75" id="docshape28" stroked="false">
                  <v:imagedata r:id="rId31" o:title=""/>
                </v:shape>
                <v:shape style="position:absolute;left:7443;top:1732;width:1288;height:305" type="#_x0000_t75" id="docshape29" stroked="false">
                  <v:imagedata r:id="rId32" o:title=""/>
                </v:shape>
                <v:shape style="position:absolute;left:8632;top:1732;width:2496;height:305" type="#_x0000_t75" id="docshape30" stroked="false">
                  <v:imagedata r:id="rId33" o:title=""/>
                </v:shape>
                <v:shape style="position:absolute;left:11028;top:1732;width:260;height:305" type="#_x0000_t75" id="docshape31" stroked="false">
                  <v:imagedata r:id="rId34" o:title=""/>
                </v:shape>
                <w10:wrap type="topAndBottom"/>
              </v:group>
            </w:pict>
          </mc:Fallback>
        </mc:AlternateContent>
      </w:r>
      <w:r>
        <w:rPr/>
        <mc:AlternateContent>
          <mc:Choice Requires="wps">
            <w:drawing>
              <wp:anchor distT="0" distB="0" distL="0" distR="0" allowOverlap="1" layoutInCell="1" locked="0" behindDoc="1" simplePos="0" relativeHeight="487588864">
                <wp:simplePos x="0" y="0"/>
                <wp:positionH relativeFrom="page">
                  <wp:posOffset>821055</wp:posOffset>
                </wp:positionH>
                <wp:positionV relativeFrom="paragraph">
                  <wp:posOffset>1338323</wp:posOffset>
                </wp:positionV>
                <wp:extent cx="6279515" cy="6739255"/>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6279515" cy="6739255"/>
                          <a:chExt cx="6279515" cy="6739255"/>
                        </a:xfrm>
                      </wpg:grpSpPr>
                      <pic:pic>
                        <pic:nvPicPr>
                          <pic:cNvPr id="35" name="Image 35"/>
                          <pic:cNvPicPr/>
                        </pic:nvPicPr>
                        <pic:blipFill>
                          <a:blip r:embed="rId35" cstate="print"/>
                          <a:stretch>
                            <a:fillRect/>
                          </a:stretch>
                        </pic:blipFill>
                        <pic:spPr>
                          <a:xfrm>
                            <a:off x="253669" y="3156330"/>
                            <a:ext cx="5918834" cy="257556"/>
                          </a:xfrm>
                          <a:prstGeom prst="rect">
                            <a:avLst/>
                          </a:prstGeom>
                        </pic:spPr>
                      </pic:pic>
                      <pic:pic>
                        <pic:nvPicPr>
                          <pic:cNvPr id="36" name="Image 36"/>
                          <pic:cNvPicPr/>
                        </pic:nvPicPr>
                        <pic:blipFill>
                          <a:blip r:embed="rId36" cstate="print"/>
                          <a:stretch>
                            <a:fillRect/>
                          </a:stretch>
                        </pic:blipFill>
                        <pic:spPr>
                          <a:xfrm>
                            <a:off x="1689607" y="3413886"/>
                            <a:ext cx="2989834" cy="257556"/>
                          </a:xfrm>
                          <a:prstGeom prst="rect">
                            <a:avLst/>
                          </a:prstGeom>
                        </pic:spPr>
                      </pic:pic>
                      <wps:wsp>
                        <wps:cNvPr id="37" name="Graphic 37"/>
                        <wps:cNvSpPr/>
                        <wps:spPr>
                          <a:xfrm>
                            <a:off x="3175" y="3175"/>
                            <a:ext cx="6273165" cy="3137535"/>
                          </a:xfrm>
                          <a:custGeom>
                            <a:avLst/>
                            <a:gdLst/>
                            <a:ahLst/>
                            <a:cxnLst/>
                            <a:rect l="l" t="t" r="r" b="b"/>
                            <a:pathLst>
                              <a:path w="6273165" h="3137535">
                                <a:moveTo>
                                  <a:pt x="0" y="3137535"/>
                                </a:moveTo>
                                <a:lnTo>
                                  <a:pt x="6273165" y="3137535"/>
                                </a:lnTo>
                                <a:lnTo>
                                  <a:pt x="6273165" y="0"/>
                                </a:lnTo>
                                <a:lnTo>
                                  <a:pt x="0" y="0"/>
                                </a:lnTo>
                                <a:lnTo>
                                  <a:pt x="0" y="3137535"/>
                                </a:lnTo>
                                <a:close/>
                              </a:path>
                            </a:pathLst>
                          </a:custGeom>
                          <a:ln w="6350">
                            <a:solidFill>
                              <a:srgbClr val="000000"/>
                            </a:solidFill>
                            <a:prstDash val="solid"/>
                          </a:ln>
                        </wps:spPr>
                        <wps:bodyPr wrap="square" lIns="0" tIns="0" rIns="0" bIns="0" rtlCol="0">
                          <a:prstTxWarp prst="textNoShape">
                            <a:avLst/>
                          </a:prstTxWarp>
                          <a:noAutofit/>
                        </wps:bodyPr>
                      </wps:wsp>
                      <pic:pic>
                        <pic:nvPicPr>
                          <pic:cNvPr id="38" name="Image 38"/>
                          <pic:cNvPicPr/>
                        </pic:nvPicPr>
                        <pic:blipFill>
                          <a:blip r:embed="rId37" cstate="print"/>
                          <a:stretch>
                            <a:fillRect/>
                          </a:stretch>
                        </pic:blipFill>
                        <pic:spPr>
                          <a:xfrm>
                            <a:off x="98221" y="52959"/>
                            <a:ext cx="546900" cy="159892"/>
                          </a:xfrm>
                          <a:prstGeom prst="rect">
                            <a:avLst/>
                          </a:prstGeom>
                        </pic:spPr>
                      </pic:pic>
                      <pic:pic>
                        <pic:nvPicPr>
                          <pic:cNvPr id="39" name="Image 39"/>
                          <pic:cNvPicPr/>
                        </pic:nvPicPr>
                        <pic:blipFill>
                          <a:blip r:embed="rId38" cstate="print"/>
                          <a:stretch>
                            <a:fillRect/>
                          </a:stretch>
                        </pic:blipFill>
                        <pic:spPr>
                          <a:xfrm>
                            <a:off x="98221" y="214375"/>
                            <a:ext cx="6122161" cy="160020"/>
                          </a:xfrm>
                          <a:prstGeom prst="rect">
                            <a:avLst/>
                          </a:prstGeom>
                        </pic:spPr>
                      </pic:pic>
                      <pic:pic>
                        <pic:nvPicPr>
                          <pic:cNvPr id="40" name="Image 40"/>
                          <pic:cNvPicPr/>
                        </pic:nvPicPr>
                        <pic:blipFill>
                          <a:blip r:embed="rId39" cstate="print"/>
                          <a:stretch>
                            <a:fillRect/>
                          </a:stretch>
                        </pic:blipFill>
                        <pic:spPr>
                          <a:xfrm>
                            <a:off x="98221" y="375920"/>
                            <a:ext cx="1452753" cy="160020"/>
                          </a:xfrm>
                          <a:prstGeom prst="rect">
                            <a:avLst/>
                          </a:prstGeom>
                        </pic:spPr>
                      </pic:pic>
                      <pic:pic>
                        <pic:nvPicPr>
                          <pic:cNvPr id="41" name="Image 41"/>
                          <pic:cNvPicPr/>
                        </pic:nvPicPr>
                        <pic:blipFill>
                          <a:blip r:embed="rId40" cstate="print"/>
                          <a:stretch>
                            <a:fillRect/>
                          </a:stretch>
                        </pic:blipFill>
                        <pic:spPr>
                          <a:xfrm>
                            <a:off x="1499108" y="375920"/>
                            <a:ext cx="4724527" cy="160020"/>
                          </a:xfrm>
                          <a:prstGeom prst="rect">
                            <a:avLst/>
                          </a:prstGeom>
                        </pic:spPr>
                      </pic:pic>
                      <pic:pic>
                        <pic:nvPicPr>
                          <pic:cNvPr id="42" name="Image 42"/>
                          <pic:cNvPicPr/>
                        </pic:nvPicPr>
                        <pic:blipFill>
                          <a:blip r:embed="rId41" cstate="print"/>
                          <a:stretch>
                            <a:fillRect/>
                          </a:stretch>
                        </pic:blipFill>
                        <pic:spPr>
                          <a:xfrm>
                            <a:off x="98221" y="535940"/>
                            <a:ext cx="6026150" cy="160020"/>
                          </a:xfrm>
                          <a:prstGeom prst="rect">
                            <a:avLst/>
                          </a:prstGeom>
                        </pic:spPr>
                      </pic:pic>
                      <pic:pic>
                        <pic:nvPicPr>
                          <pic:cNvPr id="43" name="Image 43"/>
                          <pic:cNvPicPr/>
                        </pic:nvPicPr>
                        <pic:blipFill>
                          <a:blip r:embed="rId42" cstate="print"/>
                          <a:stretch>
                            <a:fillRect/>
                          </a:stretch>
                        </pic:blipFill>
                        <pic:spPr>
                          <a:xfrm>
                            <a:off x="6076569" y="535940"/>
                            <a:ext cx="139446" cy="160020"/>
                          </a:xfrm>
                          <a:prstGeom prst="rect">
                            <a:avLst/>
                          </a:prstGeom>
                        </pic:spPr>
                      </pic:pic>
                      <pic:pic>
                        <pic:nvPicPr>
                          <pic:cNvPr id="44" name="Image 44"/>
                          <pic:cNvPicPr/>
                        </pic:nvPicPr>
                        <pic:blipFill>
                          <a:blip r:embed="rId43" cstate="print"/>
                          <a:stretch>
                            <a:fillRect/>
                          </a:stretch>
                        </pic:blipFill>
                        <pic:spPr>
                          <a:xfrm>
                            <a:off x="98221" y="697483"/>
                            <a:ext cx="2032635" cy="160020"/>
                          </a:xfrm>
                          <a:prstGeom prst="rect">
                            <a:avLst/>
                          </a:prstGeom>
                        </pic:spPr>
                      </pic:pic>
                      <pic:pic>
                        <pic:nvPicPr>
                          <pic:cNvPr id="45" name="Image 45"/>
                          <pic:cNvPicPr/>
                        </pic:nvPicPr>
                        <pic:blipFill>
                          <a:blip r:embed="rId44" cstate="print"/>
                          <a:stretch>
                            <a:fillRect/>
                          </a:stretch>
                        </pic:blipFill>
                        <pic:spPr>
                          <a:xfrm>
                            <a:off x="2081276" y="697483"/>
                            <a:ext cx="4137152" cy="160020"/>
                          </a:xfrm>
                          <a:prstGeom prst="rect">
                            <a:avLst/>
                          </a:prstGeom>
                        </pic:spPr>
                      </pic:pic>
                      <pic:pic>
                        <pic:nvPicPr>
                          <pic:cNvPr id="46" name="Image 46"/>
                          <pic:cNvPicPr/>
                        </pic:nvPicPr>
                        <pic:blipFill>
                          <a:blip r:embed="rId45" cstate="print"/>
                          <a:stretch>
                            <a:fillRect/>
                          </a:stretch>
                        </pic:blipFill>
                        <pic:spPr>
                          <a:xfrm>
                            <a:off x="98221" y="859027"/>
                            <a:ext cx="6123685" cy="160020"/>
                          </a:xfrm>
                          <a:prstGeom prst="rect">
                            <a:avLst/>
                          </a:prstGeom>
                        </pic:spPr>
                      </pic:pic>
                      <pic:pic>
                        <pic:nvPicPr>
                          <pic:cNvPr id="47" name="Image 47"/>
                          <pic:cNvPicPr/>
                        </pic:nvPicPr>
                        <pic:blipFill>
                          <a:blip r:embed="rId46" cstate="print"/>
                          <a:stretch>
                            <a:fillRect/>
                          </a:stretch>
                        </pic:blipFill>
                        <pic:spPr>
                          <a:xfrm>
                            <a:off x="98221" y="1020952"/>
                            <a:ext cx="3492373" cy="160020"/>
                          </a:xfrm>
                          <a:prstGeom prst="rect">
                            <a:avLst/>
                          </a:prstGeom>
                        </pic:spPr>
                      </pic:pic>
                      <pic:pic>
                        <pic:nvPicPr>
                          <pic:cNvPr id="48" name="Image 48"/>
                          <pic:cNvPicPr/>
                        </pic:nvPicPr>
                        <pic:blipFill>
                          <a:blip r:embed="rId47" cstate="print"/>
                          <a:stretch>
                            <a:fillRect/>
                          </a:stretch>
                        </pic:blipFill>
                        <pic:spPr>
                          <a:xfrm>
                            <a:off x="3532378" y="1020952"/>
                            <a:ext cx="2687828" cy="160020"/>
                          </a:xfrm>
                          <a:prstGeom prst="rect">
                            <a:avLst/>
                          </a:prstGeom>
                        </pic:spPr>
                      </pic:pic>
                      <pic:pic>
                        <pic:nvPicPr>
                          <pic:cNvPr id="49" name="Image 49"/>
                          <pic:cNvPicPr/>
                        </pic:nvPicPr>
                        <pic:blipFill>
                          <a:blip r:embed="rId48" cstate="print"/>
                          <a:stretch>
                            <a:fillRect/>
                          </a:stretch>
                        </pic:blipFill>
                        <pic:spPr>
                          <a:xfrm>
                            <a:off x="98221" y="1182497"/>
                            <a:ext cx="6122161" cy="160020"/>
                          </a:xfrm>
                          <a:prstGeom prst="rect">
                            <a:avLst/>
                          </a:prstGeom>
                        </pic:spPr>
                      </pic:pic>
                      <pic:pic>
                        <pic:nvPicPr>
                          <pic:cNvPr id="50" name="Image 50"/>
                          <pic:cNvPicPr/>
                        </pic:nvPicPr>
                        <pic:blipFill>
                          <a:blip r:embed="rId49" cstate="print"/>
                          <a:stretch>
                            <a:fillRect/>
                          </a:stretch>
                        </pic:blipFill>
                        <pic:spPr>
                          <a:xfrm>
                            <a:off x="98221" y="1344041"/>
                            <a:ext cx="937856" cy="160019"/>
                          </a:xfrm>
                          <a:prstGeom prst="rect">
                            <a:avLst/>
                          </a:prstGeom>
                        </pic:spPr>
                      </pic:pic>
                      <pic:pic>
                        <pic:nvPicPr>
                          <pic:cNvPr id="51" name="Image 51"/>
                          <pic:cNvPicPr/>
                        </pic:nvPicPr>
                        <pic:blipFill>
                          <a:blip r:embed="rId50" cstate="print"/>
                          <a:stretch>
                            <a:fillRect/>
                          </a:stretch>
                        </pic:blipFill>
                        <pic:spPr>
                          <a:xfrm>
                            <a:off x="983614" y="1344041"/>
                            <a:ext cx="82295" cy="160019"/>
                          </a:xfrm>
                          <a:prstGeom prst="rect">
                            <a:avLst/>
                          </a:prstGeom>
                        </pic:spPr>
                      </pic:pic>
                      <pic:pic>
                        <pic:nvPicPr>
                          <pic:cNvPr id="52" name="Image 52"/>
                          <pic:cNvPicPr/>
                        </pic:nvPicPr>
                        <pic:blipFill>
                          <a:blip r:embed="rId51" cstate="print"/>
                          <a:stretch>
                            <a:fillRect/>
                          </a:stretch>
                        </pic:blipFill>
                        <pic:spPr>
                          <a:xfrm>
                            <a:off x="1024763" y="1344041"/>
                            <a:ext cx="3268853" cy="160019"/>
                          </a:xfrm>
                          <a:prstGeom prst="rect">
                            <a:avLst/>
                          </a:prstGeom>
                        </pic:spPr>
                      </pic:pic>
                      <pic:pic>
                        <pic:nvPicPr>
                          <pic:cNvPr id="53" name="Image 53"/>
                          <pic:cNvPicPr/>
                        </pic:nvPicPr>
                        <pic:blipFill>
                          <a:blip r:embed="rId52" cstate="print"/>
                          <a:stretch>
                            <a:fillRect/>
                          </a:stretch>
                        </pic:blipFill>
                        <pic:spPr>
                          <a:xfrm>
                            <a:off x="4242561" y="1344041"/>
                            <a:ext cx="1975992" cy="160019"/>
                          </a:xfrm>
                          <a:prstGeom prst="rect">
                            <a:avLst/>
                          </a:prstGeom>
                        </pic:spPr>
                      </pic:pic>
                      <pic:pic>
                        <pic:nvPicPr>
                          <pic:cNvPr id="54" name="Image 54"/>
                          <pic:cNvPicPr/>
                        </pic:nvPicPr>
                        <pic:blipFill>
                          <a:blip r:embed="rId53" cstate="print"/>
                          <a:stretch>
                            <a:fillRect/>
                          </a:stretch>
                        </pic:blipFill>
                        <pic:spPr>
                          <a:xfrm>
                            <a:off x="98221" y="1505585"/>
                            <a:ext cx="6123178" cy="160020"/>
                          </a:xfrm>
                          <a:prstGeom prst="rect">
                            <a:avLst/>
                          </a:prstGeom>
                        </pic:spPr>
                      </pic:pic>
                      <pic:pic>
                        <pic:nvPicPr>
                          <pic:cNvPr id="55" name="Image 55"/>
                          <pic:cNvPicPr/>
                        </pic:nvPicPr>
                        <pic:blipFill>
                          <a:blip r:embed="rId54" cstate="print"/>
                          <a:stretch>
                            <a:fillRect/>
                          </a:stretch>
                        </pic:blipFill>
                        <pic:spPr>
                          <a:xfrm>
                            <a:off x="98221" y="1667129"/>
                            <a:ext cx="5012690" cy="160020"/>
                          </a:xfrm>
                          <a:prstGeom prst="rect">
                            <a:avLst/>
                          </a:prstGeom>
                        </pic:spPr>
                      </pic:pic>
                      <pic:pic>
                        <pic:nvPicPr>
                          <pic:cNvPr id="56" name="Image 56"/>
                          <pic:cNvPicPr/>
                        </pic:nvPicPr>
                        <pic:blipFill>
                          <a:blip r:embed="rId55" cstate="print"/>
                          <a:stretch>
                            <a:fillRect/>
                          </a:stretch>
                        </pic:blipFill>
                        <pic:spPr>
                          <a:xfrm>
                            <a:off x="5061330" y="1667129"/>
                            <a:ext cx="1161021" cy="160020"/>
                          </a:xfrm>
                          <a:prstGeom prst="rect">
                            <a:avLst/>
                          </a:prstGeom>
                        </pic:spPr>
                      </pic:pic>
                      <pic:pic>
                        <pic:nvPicPr>
                          <pic:cNvPr id="57" name="Image 57"/>
                          <pic:cNvPicPr/>
                        </pic:nvPicPr>
                        <pic:blipFill>
                          <a:blip r:embed="rId56" cstate="print"/>
                          <a:stretch>
                            <a:fillRect/>
                          </a:stretch>
                        </pic:blipFill>
                        <pic:spPr>
                          <a:xfrm>
                            <a:off x="98221" y="1828673"/>
                            <a:ext cx="6120257" cy="160020"/>
                          </a:xfrm>
                          <a:prstGeom prst="rect">
                            <a:avLst/>
                          </a:prstGeom>
                        </pic:spPr>
                      </pic:pic>
                      <pic:pic>
                        <pic:nvPicPr>
                          <pic:cNvPr id="58" name="Image 58"/>
                          <pic:cNvPicPr/>
                        </pic:nvPicPr>
                        <pic:blipFill>
                          <a:blip r:embed="rId57" cstate="print"/>
                          <a:stretch>
                            <a:fillRect/>
                          </a:stretch>
                        </pic:blipFill>
                        <pic:spPr>
                          <a:xfrm>
                            <a:off x="98221" y="1990217"/>
                            <a:ext cx="6030722" cy="160020"/>
                          </a:xfrm>
                          <a:prstGeom prst="rect">
                            <a:avLst/>
                          </a:prstGeom>
                        </pic:spPr>
                      </pic:pic>
                      <pic:pic>
                        <pic:nvPicPr>
                          <pic:cNvPr id="59" name="Image 59"/>
                          <pic:cNvPicPr/>
                        </pic:nvPicPr>
                        <pic:blipFill>
                          <a:blip r:embed="rId58" cstate="print"/>
                          <a:stretch>
                            <a:fillRect/>
                          </a:stretch>
                        </pic:blipFill>
                        <pic:spPr>
                          <a:xfrm>
                            <a:off x="6075045" y="1990217"/>
                            <a:ext cx="139446" cy="160020"/>
                          </a:xfrm>
                          <a:prstGeom prst="rect">
                            <a:avLst/>
                          </a:prstGeom>
                        </pic:spPr>
                      </pic:pic>
                      <pic:pic>
                        <pic:nvPicPr>
                          <pic:cNvPr id="60" name="Image 60"/>
                          <pic:cNvPicPr/>
                        </pic:nvPicPr>
                        <pic:blipFill>
                          <a:blip r:embed="rId59" cstate="print"/>
                          <a:stretch>
                            <a:fillRect/>
                          </a:stretch>
                        </pic:blipFill>
                        <pic:spPr>
                          <a:xfrm>
                            <a:off x="98221" y="2151760"/>
                            <a:ext cx="6125590" cy="160020"/>
                          </a:xfrm>
                          <a:prstGeom prst="rect">
                            <a:avLst/>
                          </a:prstGeom>
                        </pic:spPr>
                      </pic:pic>
                      <pic:pic>
                        <pic:nvPicPr>
                          <pic:cNvPr id="61" name="Image 61"/>
                          <pic:cNvPicPr/>
                        </pic:nvPicPr>
                        <pic:blipFill>
                          <a:blip r:embed="rId60" cstate="print"/>
                          <a:stretch>
                            <a:fillRect/>
                          </a:stretch>
                        </pic:blipFill>
                        <pic:spPr>
                          <a:xfrm>
                            <a:off x="98221" y="2311780"/>
                            <a:ext cx="5884799" cy="160020"/>
                          </a:xfrm>
                          <a:prstGeom prst="rect">
                            <a:avLst/>
                          </a:prstGeom>
                        </pic:spPr>
                      </pic:pic>
                      <pic:pic>
                        <pic:nvPicPr>
                          <pic:cNvPr id="62" name="Image 62"/>
                          <pic:cNvPicPr/>
                        </pic:nvPicPr>
                        <pic:blipFill>
                          <a:blip r:embed="rId61" cstate="print"/>
                          <a:stretch>
                            <a:fillRect/>
                          </a:stretch>
                        </pic:blipFill>
                        <pic:spPr>
                          <a:xfrm>
                            <a:off x="5936360" y="2311780"/>
                            <a:ext cx="279806" cy="160020"/>
                          </a:xfrm>
                          <a:prstGeom prst="rect">
                            <a:avLst/>
                          </a:prstGeom>
                        </pic:spPr>
                      </pic:pic>
                      <pic:pic>
                        <pic:nvPicPr>
                          <pic:cNvPr id="63" name="Image 63"/>
                          <pic:cNvPicPr/>
                        </pic:nvPicPr>
                        <pic:blipFill>
                          <a:blip r:embed="rId62" cstate="print"/>
                          <a:stretch>
                            <a:fillRect/>
                          </a:stretch>
                        </pic:blipFill>
                        <pic:spPr>
                          <a:xfrm>
                            <a:off x="98221" y="2473325"/>
                            <a:ext cx="579120" cy="160020"/>
                          </a:xfrm>
                          <a:prstGeom prst="rect">
                            <a:avLst/>
                          </a:prstGeom>
                        </pic:spPr>
                      </pic:pic>
                      <pic:pic>
                        <pic:nvPicPr>
                          <pic:cNvPr id="64" name="Image 64"/>
                          <pic:cNvPicPr/>
                        </pic:nvPicPr>
                        <pic:blipFill>
                          <a:blip r:embed="rId63" cstate="print"/>
                          <a:stretch>
                            <a:fillRect/>
                          </a:stretch>
                        </pic:blipFill>
                        <pic:spPr>
                          <a:xfrm>
                            <a:off x="619379" y="2473325"/>
                            <a:ext cx="5601208" cy="160020"/>
                          </a:xfrm>
                          <a:prstGeom prst="rect">
                            <a:avLst/>
                          </a:prstGeom>
                        </pic:spPr>
                      </pic:pic>
                      <pic:pic>
                        <pic:nvPicPr>
                          <pic:cNvPr id="65" name="Image 65"/>
                          <pic:cNvPicPr/>
                        </pic:nvPicPr>
                        <pic:blipFill>
                          <a:blip r:embed="rId64" cstate="print"/>
                          <a:stretch>
                            <a:fillRect/>
                          </a:stretch>
                        </pic:blipFill>
                        <pic:spPr>
                          <a:xfrm>
                            <a:off x="98221" y="2634869"/>
                            <a:ext cx="5460619" cy="160020"/>
                          </a:xfrm>
                          <a:prstGeom prst="rect">
                            <a:avLst/>
                          </a:prstGeom>
                        </pic:spPr>
                      </pic:pic>
                      <pic:pic>
                        <pic:nvPicPr>
                          <pic:cNvPr id="66" name="Image 66"/>
                          <pic:cNvPicPr/>
                        </pic:nvPicPr>
                        <pic:blipFill>
                          <a:blip r:embed="rId65" cstate="print"/>
                          <a:stretch>
                            <a:fillRect/>
                          </a:stretch>
                        </pic:blipFill>
                        <pic:spPr>
                          <a:xfrm>
                            <a:off x="98221" y="2796413"/>
                            <a:ext cx="913587" cy="160020"/>
                          </a:xfrm>
                          <a:prstGeom prst="rect">
                            <a:avLst/>
                          </a:prstGeom>
                        </pic:spPr>
                      </pic:pic>
                      <pic:pic>
                        <pic:nvPicPr>
                          <pic:cNvPr id="67" name="Image 67"/>
                          <pic:cNvPicPr/>
                        </pic:nvPicPr>
                        <pic:blipFill>
                          <a:blip r:embed="rId66" cstate="print"/>
                          <a:stretch>
                            <a:fillRect/>
                          </a:stretch>
                        </pic:blipFill>
                        <pic:spPr>
                          <a:xfrm>
                            <a:off x="957707" y="2796413"/>
                            <a:ext cx="1050810" cy="160020"/>
                          </a:xfrm>
                          <a:prstGeom prst="rect">
                            <a:avLst/>
                          </a:prstGeom>
                        </pic:spPr>
                      </pic:pic>
                      <pic:pic>
                        <pic:nvPicPr>
                          <pic:cNvPr id="68" name="Image 68"/>
                          <pic:cNvPicPr/>
                        </pic:nvPicPr>
                        <pic:blipFill>
                          <a:blip r:embed="rId67" cstate="print"/>
                          <a:stretch>
                            <a:fillRect/>
                          </a:stretch>
                        </pic:blipFill>
                        <pic:spPr>
                          <a:xfrm>
                            <a:off x="1950211" y="2796413"/>
                            <a:ext cx="4208653" cy="160020"/>
                          </a:xfrm>
                          <a:prstGeom prst="rect">
                            <a:avLst/>
                          </a:prstGeom>
                        </pic:spPr>
                      </pic:pic>
                      <pic:pic>
                        <pic:nvPicPr>
                          <pic:cNvPr id="69" name="Image 69"/>
                          <pic:cNvPicPr/>
                        </pic:nvPicPr>
                        <pic:blipFill>
                          <a:blip r:embed="rId68" cstate="print"/>
                          <a:stretch>
                            <a:fillRect/>
                          </a:stretch>
                        </pic:blipFill>
                        <pic:spPr>
                          <a:xfrm>
                            <a:off x="6105525" y="2796413"/>
                            <a:ext cx="98298" cy="160020"/>
                          </a:xfrm>
                          <a:prstGeom prst="rect">
                            <a:avLst/>
                          </a:prstGeom>
                        </pic:spPr>
                      </pic:pic>
                      <pic:pic>
                        <pic:nvPicPr>
                          <pic:cNvPr id="70" name="Image 70"/>
                          <pic:cNvPicPr/>
                        </pic:nvPicPr>
                        <pic:blipFill>
                          <a:blip r:embed="rId69" cstate="print"/>
                          <a:stretch>
                            <a:fillRect/>
                          </a:stretch>
                        </pic:blipFill>
                        <pic:spPr>
                          <a:xfrm>
                            <a:off x="98221" y="2957957"/>
                            <a:ext cx="914717" cy="134112"/>
                          </a:xfrm>
                          <a:prstGeom prst="rect">
                            <a:avLst/>
                          </a:prstGeom>
                        </pic:spPr>
                      </pic:pic>
                      <pic:pic>
                        <pic:nvPicPr>
                          <pic:cNvPr id="71" name="Image 71"/>
                          <pic:cNvPicPr/>
                        </pic:nvPicPr>
                        <pic:blipFill>
                          <a:blip r:embed="rId70" cstate="print"/>
                          <a:stretch>
                            <a:fillRect/>
                          </a:stretch>
                        </pic:blipFill>
                        <pic:spPr>
                          <a:xfrm>
                            <a:off x="98221" y="3727830"/>
                            <a:ext cx="486918" cy="160020"/>
                          </a:xfrm>
                          <a:prstGeom prst="rect">
                            <a:avLst/>
                          </a:prstGeom>
                        </pic:spPr>
                      </pic:pic>
                      <pic:pic>
                        <pic:nvPicPr>
                          <pic:cNvPr id="72" name="Image 72"/>
                          <pic:cNvPicPr/>
                        </pic:nvPicPr>
                        <pic:blipFill>
                          <a:blip r:embed="rId71" cstate="print"/>
                          <a:stretch>
                            <a:fillRect/>
                          </a:stretch>
                        </pic:blipFill>
                        <pic:spPr>
                          <a:xfrm>
                            <a:off x="130225" y="3921378"/>
                            <a:ext cx="6084061" cy="160020"/>
                          </a:xfrm>
                          <a:prstGeom prst="rect">
                            <a:avLst/>
                          </a:prstGeom>
                        </pic:spPr>
                      </pic:pic>
                      <pic:pic>
                        <pic:nvPicPr>
                          <pic:cNvPr id="73" name="Image 73"/>
                          <pic:cNvPicPr/>
                        </pic:nvPicPr>
                        <pic:blipFill>
                          <a:blip r:embed="rId72" cstate="print"/>
                          <a:stretch>
                            <a:fillRect/>
                          </a:stretch>
                        </pic:blipFill>
                        <pic:spPr>
                          <a:xfrm>
                            <a:off x="98221" y="4082922"/>
                            <a:ext cx="6115050" cy="160020"/>
                          </a:xfrm>
                          <a:prstGeom prst="rect">
                            <a:avLst/>
                          </a:prstGeom>
                        </pic:spPr>
                      </pic:pic>
                      <pic:pic>
                        <pic:nvPicPr>
                          <pic:cNvPr id="74" name="Image 74"/>
                          <pic:cNvPicPr/>
                        </pic:nvPicPr>
                        <pic:blipFill>
                          <a:blip r:embed="rId73" cstate="print"/>
                          <a:stretch>
                            <a:fillRect/>
                          </a:stretch>
                        </pic:blipFill>
                        <pic:spPr>
                          <a:xfrm>
                            <a:off x="98221" y="4242942"/>
                            <a:ext cx="1234998" cy="160020"/>
                          </a:xfrm>
                          <a:prstGeom prst="rect">
                            <a:avLst/>
                          </a:prstGeom>
                        </pic:spPr>
                      </pic:pic>
                      <pic:pic>
                        <pic:nvPicPr>
                          <pic:cNvPr id="75" name="Image 75"/>
                          <pic:cNvPicPr/>
                        </pic:nvPicPr>
                        <pic:blipFill>
                          <a:blip r:embed="rId74" cstate="print"/>
                          <a:stretch>
                            <a:fillRect/>
                          </a:stretch>
                        </pic:blipFill>
                        <pic:spPr>
                          <a:xfrm>
                            <a:off x="1285366" y="4242942"/>
                            <a:ext cx="4927473" cy="160020"/>
                          </a:xfrm>
                          <a:prstGeom prst="rect">
                            <a:avLst/>
                          </a:prstGeom>
                        </pic:spPr>
                      </pic:pic>
                      <pic:pic>
                        <pic:nvPicPr>
                          <pic:cNvPr id="76" name="Image 76"/>
                          <pic:cNvPicPr/>
                        </pic:nvPicPr>
                        <pic:blipFill>
                          <a:blip r:embed="rId75" cstate="print"/>
                          <a:stretch>
                            <a:fillRect/>
                          </a:stretch>
                        </pic:blipFill>
                        <pic:spPr>
                          <a:xfrm>
                            <a:off x="98221" y="4404486"/>
                            <a:ext cx="6117844" cy="160020"/>
                          </a:xfrm>
                          <a:prstGeom prst="rect">
                            <a:avLst/>
                          </a:prstGeom>
                        </pic:spPr>
                      </pic:pic>
                      <pic:pic>
                        <pic:nvPicPr>
                          <pic:cNvPr id="77" name="Image 77"/>
                          <pic:cNvPicPr/>
                        </pic:nvPicPr>
                        <pic:blipFill>
                          <a:blip r:embed="rId76" cstate="print"/>
                          <a:stretch>
                            <a:fillRect/>
                          </a:stretch>
                        </pic:blipFill>
                        <pic:spPr>
                          <a:xfrm>
                            <a:off x="98221" y="4566030"/>
                            <a:ext cx="2611628" cy="160020"/>
                          </a:xfrm>
                          <a:prstGeom prst="rect">
                            <a:avLst/>
                          </a:prstGeom>
                        </pic:spPr>
                      </pic:pic>
                      <pic:pic>
                        <pic:nvPicPr>
                          <pic:cNvPr id="78" name="Image 78"/>
                          <pic:cNvPicPr/>
                        </pic:nvPicPr>
                        <pic:blipFill>
                          <a:blip r:embed="rId77" cstate="print"/>
                          <a:stretch>
                            <a:fillRect/>
                          </a:stretch>
                        </pic:blipFill>
                        <pic:spPr>
                          <a:xfrm>
                            <a:off x="2657348" y="4566030"/>
                            <a:ext cx="3556635" cy="160020"/>
                          </a:xfrm>
                          <a:prstGeom prst="rect">
                            <a:avLst/>
                          </a:prstGeom>
                        </pic:spPr>
                      </pic:pic>
                      <pic:pic>
                        <pic:nvPicPr>
                          <pic:cNvPr id="79" name="Image 79"/>
                          <pic:cNvPicPr/>
                        </pic:nvPicPr>
                        <pic:blipFill>
                          <a:blip r:embed="rId78" cstate="print"/>
                          <a:stretch>
                            <a:fillRect/>
                          </a:stretch>
                        </pic:blipFill>
                        <pic:spPr>
                          <a:xfrm>
                            <a:off x="98221" y="4727575"/>
                            <a:ext cx="6117844" cy="160019"/>
                          </a:xfrm>
                          <a:prstGeom prst="rect">
                            <a:avLst/>
                          </a:prstGeom>
                        </pic:spPr>
                      </pic:pic>
                      <pic:pic>
                        <pic:nvPicPr>
                          <pic:cNvPr id="80" name="Image 80"/>
                          <pic:cNvPicPr/>
                        </pic:nvPicPr>
                        <pic:blipFill>
                          <a:blip r:embed="rId79" cstate="print"/>
                          <a:stretch>
                            <a:fillRect/>
                          </a:stretch>
                        </pic:blipFill>
                        <pic:spPr>
                          <a:xfrm>
                            <a:off x="98221" y="4889119"/>
                            <a:ext cx="4163187" cy="160019"/>
                          </a:xfrm>
                          <a:prstGeom prst="rect">
                            <a:avLst/>
                          </a:prstGeom>
                        </pic:spPr>
                      </pic:pic>
                      <pic:pic>
                        <pic:nvPicPr>
                          <pic:cNvPr id="81" name="Image 81"/>
                          <pic:cNvPicPr/>
                        </pic:nvPicPr>
                        <pic:blipFill>
                          <a:blip r:embed="rId80" cstate="print"/>
                          <a:stretch>
                            <a:fillRect/>
                          </a:stretch>
                        </pic:blipFill>
                        <pic:spPr>
                          <a:xfrm>
                            <a:off x="4209034" y="4889119"/>
                            <a:ext cx="2001012" cy="160019"/>
                          </a:xfrm>
                          <a:prstGeom prst="rect">
                            <a:avLst/>
                          </a:prstGeom>
                        </pic:spPr>
                      </pic:pic>
                      <pic:pic>
                        <pic:nvPicPr>
                          <pic:cNvPr id="82" name="Image 82"/>
                          <pic:cNvPicPr/>
                        </pic:nvPicPr>
                        <pic:blipFill>
                          <a:blip r:embed="rId81" cstate="print"/>
                          <a:stretch>
                            <a:fillRect/>
                          </a:stretch>
                        </pic:blipFill>
                        <pic:spPr>
                          <a:xfrm>
                            <a:off x="98221" y="5050663"/>
                            <a:ext cx="6111875" cy="160019"/>
                          </a:xfrm>
                          <a:prstGeom prst="rect">
                            <a:avLst/>
                          </a:prstGeom>
                        </pic:spPr>
                      </pic:pic>
                      <pic:pic>
                        <pic:nvPicPr>
                          <pic:cNvPr id="83" name="Image 83"/>
                          <pic:cNvPicPr/>
                        </pic:nvPicPr>
                        <pic:blipFill>
                          <a:blip r:embed="rId82" cstate="print"/>
                          <a:stretch>
                            <a:fillRect/>
                          </a:stretch>
                        </pic:blipFill>
                        <pic:spPr>
                          <a:xfrm>
                            <a:off x="98221" y="5212588"/>
                            <a:ext cx="5093843" cy="160019"/>
                          </a:xfrm>
                          <a:prstGeom prst="rect">
                            <a:avLst/>
                          </a:prstGeom>
                        </pic:spPr>
                      </pic:pic>
                      <pic:pic>
                        <pic:nvPicPr>
                          <pic:cNvPr id="84" name="Image 84"/>
                          <pic:cNvPicPr/>
                        </pic:nvPicPr>
                        <pic:blipFill>
                          <a:blip r:embed="rId83" cstate="print"/>
                          <a:stretch>
                            <a:fillRect/>
                          </a:stretch>
                        </pic:blipFill>
                        <pic:spPr>
                          <a:xfrm>
                            <a:off x="5139054" y="5212588"/>
                            <a:ext cx="1071613" cy="160019"/>
                          </a:xfrm>
                          <a:prstGeom prst="rect">
                            <a:avLst/>
                          </a:prstGeom>
                        </pic:spPr>
                      </pic:pic>
                      <pic:pic>
                        <pic:nvPicPr>
                          <pic:cNvPr id="85" name="Image 85"/>
                          <pic:cNvPicPr/>
                        </pic:nvPicPr>
                        <pic:blipFill>
                          <a:blip r:embed="rId84" cstate="print"/>
                          <a:stretch>
                            <a:fillRect/>
                          </a:stretch>
                        </pic:blipFill>
                        <pic:spPr>
                          <a:xfrm>
                            <a:off x="98221" y="5374132"/>
                            <a:ext cx="6115938" cy="160019"/>
                          </a:xfrm>
                          <a:prstGeom prst="rect">
                            <a:avLst/>
                          </a:prstGeom>
                        </pic:spPr>
                      </pic:pic>
                      <pic:pic>
                        <pic:nvPicPr>
                          <pic:cNvPr id="86" name="Image 86"/>
                          <pic:cNvPicPr/>
                        </pic:nvPicPr>
                        <pic:blipFill>
                          <a:blip r:embed="rId85" cstate="print"/>
                          <a:stretch>
                            <a:fillRect/>
                          </a:stretch>
                        </pic:blipFill>
                        <pic:spPr>
                          <a:xfrm>
                            <a:off x="98221" y="5535676"/>
                            <a:ext cx="6080886" cy="160019"/>
                          </a:xfrm>
                          <a:prstGeom prst="rect">
                            <a:avLst/>
                          </a:prstGeom>
                        </pic:spPr>
                      </pic:pic>
                      <pic:pic>
                        <pic:nvPicPr>
                          <pic:cNvPr id="87" name="Image 87"/>
                          <pic:cNvPicPr/>
                        </pic:nvPicPr>
                        <pic:blipFill>
                          <a:blip r:embed="rId86" cstate="print"/>
                          <a:stretch>
                            <a:fillRect/>
                          </a:stretch>
                        </pic:blipFill>
                        <pic:spPr>
                          <a:xfrm>
                            <a:off x="98221" y="5697220"/>
                            <a:ext cx="6116447" cy="160019"/>
                          </a:xfrm>
                          <a:prstGeom prst="rect">
                            <a:avLst/>
                          </a:prstGeom>
                        </pic:spPr>
                      </pic:pic>
                      <pic:pic>
                        <pic:nvPicPr>
                          <pic:cNvPr id="88" name="Image 88"/>
                          <pic:cNvPicPr/>
                        </pic:nvPicPr>
                        <pic:blipFill>
                          <a:blip r:embed="rId87" cstate="print"/>
                          <a:stretch>
                            <a:fillRect/>
                          </a:stretch>
                        </pic:blipFill>
                        <pic:spPr>
                          <a:xfrm>
                            <a:off x="98221" y="5858764"/>
                            <a:ext cx="6078347" cy="160019"/>
                          </a:xfrm>
                          <a:prstGeom prst="rect">
                            <a:avLst/>
                          </a:prstGeom>
                        </pic:spPr>
                      </pic:pic>
                      <pic:pic>
                        <pic:nvPicPr>
                          <pic:cNvPr id="89" name="Image 89"/>
                          <pic:cNvPicPr/>
                        </pic:nvPicPr>
                        <pic:blipFill>
                          <a:blip r:embed="rId88" cstate="print"/>
                          <a:stretch>
                            <a:fillRect/>
                          </a:stretch>
                        </pic:blipFill>
                        <pic:spPr>
                          <a:xfrm>
                            <a:off x="98221" y="6020308"/>
                            <a:ext cx="6115304" cy="320040"/>
                          </a:xfrm>
                          <a:prstGeom prst="rect">
                            <a:avLst/>
                          </a:prstGeom>
                        </pic:spPr>
                      </pic:pic>
                      <pic:pic>
                        <pic:nvPicPr>
                          <pic:cNvPr id="90" name="Image 90"/>
                          <pic:cNvPicPr/>
                        </pic:nvPicPr>
                        <pic:blipFill>
                          <a:blip r:embed="rId89" cstate="print"/>
                          <a:stretch>
                            <a:fillRect/>
                          </a:stretch>
                        </pic:blipFill>
                        <pic:spPr>
                          <a:xfrm>
                            <a:off x="98221" y="6341871"/>
                            <a:ext cx="2107945" cy="160019"/>
                          </a:xfrm>
                          <a:prstGeom prst="rect">
                            <a:avLst/>
                          </a:prstGeom>
                        </pic:spPr>
                      </pic:pic>
                      <pic:pic>
                        <pic:nvPicPr>
                          <pic:cNvPr id="91" name="Image 91"/>
                          <pic:cNvPicPr/>
                        </pic:nvPicPr>
                        <pic:blipFill>
                          <a:blip r:embed="rId90" cstate="print"/>
                          <a:stretch>
                            <a:fillRect/>
                          </a:stretch>
                        </pic:blipFill>
                        <pic:spPr>
                          <a:xfrm>
                            <a:off x="2155951" y="6341871"/>
                            <a:ext cx="435254" cy="160019"/>
                          </a:xfrm>
                          <a:prstGeom prst="rect">
                            <a:avLst/>
                          </a:prstGeom>
                        </pic:spPr>
                      </pic:pic>
                      <pic:pic>
                        <pic:nvPicPr>
                          <pic:cNvPr id="92" name="Image 92"/>
                          <pic:cNvPicPr/>
                        </pic:nvPicPr>
                        <pic:blipFill>
                          <a:blip r:embed="rId91" cstate="print"/>
                          <a:stretch>
                            <a:fillRect/>
                          </a:stretch>
                        </pic:blipFill>
                        <pic:spPr>
                          <a:xfrm>
                            <a:off x="98221" y="6503365"/>
                            <a:ext cx="640384" cy="160019"/>
                          </a:xfrm>
                          <a:prstGeom prst="rect">
                            <a:avLst/>
                          </a:prstGeom>
                        </pic:spPr>
                      </pic:pic>
                      <pic:pic>
                        <pic:nvPicPr>
                          <pic:cNvPr id="93" name="Image 93"/>
                          <pic:cNvPicPr/>
                        </pic:nvPicPr>
                        <pic:blipFill>
                          <a:blip r:embed="rId92" cstate="print"/>
                          <a:stretch>
                            <a:fillRect/>
                          </a:stretch>
                        </pic:blipFill>
                        <pic:spPr>
                          <a:xfrm>
                            <a:off x="680338" y="6503365"/>
                            <a:ext cx="4888991" cy="160019"/>
                          </a:xfrm>
                          <a:prstGeom prst="rect">
                            <a:avLst/>
                          </a:prstGeom>
                        </pic:spPr>
                      </pic:pic>
                      <wps:wsp>
                        <wps:cNvPr id="94" name="Textbox 94"/>
                        <wps:cNvSpPr txBox="1"/>
                        <wps:spPr>
                          <a:xfrm>
                            <a:off x="3175" y="3677284"/>
                            <a:ext cx="6273165" cy="3058795"/>
                          </a:xfrm>
                          <a:prstGeom prst="rect">
                            <a:avLst/>
                          </a:prstGeom>
                          <a:ln w="6350">
                            <a:solidFill>
                              <a:srgbClr val="000000"/>
                            </a:solidFill>
                            <a:prstDash val="solid"/>
                          </a:ln>
                        </wps:spPr>
                        <wps:txbx>
                          <w:txbxContent>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71"/>
                                <w:rPr>
                                  <w:rFonts w:ascii="Times New Roman"/>
                                  <w:sz w:val="20"/>
                                </w:rPr>
                              </w:pPr>
                            </w:p>
                            <w:p>
                              <w:pPr>
                                <w:spacing w:before="0"/>
                                <w:ind w:left="0" w:right="565" w:firstLine="0"/>
                                <w:jc w:val="right"/>
                                <w:rPr>
                                  <w:rFonts w:ascii="Times New Roman"/>
                                  <w:sz w:val="18"/>
                                </w:rPr>
                              </w:pPr>
                              <w:r>
                                <w:rPr>
                                  <w:rFonts w:ascii="Times New Roman"/>
                                  <w:spacing w:val="-2"/>
                                  <w:sz w:val="20"/>
                                </w:rPr>
                                <w:t>policies</w:t>
                              </w:r>
                              <w:r>
                                <w:rPr>
                                  <w:rFonts w:ascii="Times New Roman"/>
                                  <w:spacing w:val="-2"/>
                                  <w:sz w:val="18"/>
                                </w:rPr>
                                <w:t>.</w:t>
                              </w:r>
                            </w:p>
                          </w:txbxContent>
                        </wps:txbx>
                        <wps:bodyPr wrap="square" lIns="0" tIns="0" rIns="0" bIns="0" rtlCol="0">
                          <a:noAutofit/>
                        </wps:bodyPr>
                      </wps:wsp>
                    </wpg:wgp>
                  </a:graphicData>
                </a:graphic>
              </wp:anchor>
            </w:drawing>
          </mc:Choice>
          <mc:Fallback>
            <w:pict>
              <v:group style="position:absolute;margin-left:64.650002pt;margin-top:105.379807pt;width:494.45pt;height:530.65pt;mso-position-horizontal-relative:page;mso-position-vertical-relative:paragraph;z-index:-15727616;mso-wrap-distance-left:0;mso-wrap-distance-right:0" id="docshapegroup32" coordorigin="1293,2108" coordsize="9889,10613">
                <v:shape style="position:absolute;left:1692;top:7078;width:9321;height:406" type="#_x0000_t75" id="docshape33" stroked="false">
                  <v:imagedata r:id="rId35" o:title=""/>
                </v:shape>
                <v:shape style="position:absolute;left:3953;top:7483;width:4709;height:406" type="#_x0000_t75" id="docshape34" stroked="false">
                  <v:imagedata r:id="rId36" o:title=""/>
                </v:shape>
                <v:rect style="position:absolute;left:1298;top:2112;width:9879;height:4941" id="docshape35" filled="false" stroked="true" strokeweight=".5pt" strokecolor="#000000">
                  <v:stroke dashstyle="solid"/>
                </v:rect>
                <v:shape style="position:absolute;left:1447;top:2191;width:862;height:252" type="#_x0000_t75" id="docshape36" stroked="false">
                  <v:imagedata r:id="rId37" o:title=""/>
                </v:shape>
                <v:shape style="position:absolute;left:1447;top:2445;width:9642;height:252" type="#_x0000_t75" id="docshape37" stroked="false">
                  <v:imagedata r:id="rId38" o:title=""/>
                </v:shape>
                <v:shape style="position:absolute;left:1447;top:2699;width:2288;height:252" type="#_x0000_t75" id="docshape38" stroked="false">
                  <v:imagedata r:id="rId39" o:title=""/>
                </v:shape>
                <v:shape style="position:absolute;left:3653;top:2699;width:7441;height:252" type="#_x0000_t75" id="docshape39" stroked="false">
                  <v:imagedata r:id="rId40" o:title=""/>
                </v:shape>
                <v:shape style="position:absolute;left:1447;top:2951;width:9490;height:252" type="#_x0000_t75" id="docshape40" stroked="false">
                  <v:imagedata r:id="rId41" o:title=""/>
                </v:shape>
                <v:shape style="position:absolute;left:10862;top:2951;width:220;height:252" type="#_x0000_t75" id="docshape41" stroked="false">
                  <v:imagedata r:id="rId42" o:title=""/>
                </v:shape>
                <v:shape style="position:absolute;left:1447;top:3206;width:3201;height:252" type="#_x0000_t75" id="docshape42" stroked="false">
                  <v:imagedata r:id="rId43" o:title=""/>
                </v:shape>
                <v:shape style="position:absolute;left:4570;top:3206;width:6516;height:252" type="#_x0000_t75" id="docshape43" stroked="false">
                  <v:imagedata r:id="rId44" o:title=""/>
                </v:shape>
                <v:shape style="position:absolute;left:1447;top:3460;width:9644;height:252" type="#_x0000_t75" id="docshape44" stroked="false">
                  <v:imagedata r:id="rId45" o:title=""/>
                </v:shape>
                <v:shape style="position:absolute;left:1447;top:3715;width:5500;height:252" type="#_x0000_t75" id="docshape45" stroked="false">
                  <v:imagedata r:id="rId46" o:title=""/>
                </v:shape>
                <v:shape style="position:absolute;left:6855;top:3715;width:4233;height:252" type="#_x0000_t75" id="docshape46" stroked="false">
                  <v:imagedata r:id="rId47" o:title=""/>
                </v:shape>
                <v:shape style="position:absolute;left:1447;top:3969;width:9642;height:252" type="#_x0000_t75" id="docshape47" stroked="false">
                  <v:imagedata r:id="rId48" o:title=""/>
                </v:shape>
                <v:shape style="position:absolute;left:1447;top:4224;width:1477;height:252" type="#_x0000_t75" id="docshape48" stroked="false">
                  <v:imagedata r:id="rId49" o:title=""/>
                </v:shape>
                <v:shape style="position:absolute;left:2842;top:4224;width:130;height:252" type="#_x0000_t75" id="docshape49" stroked="false">
                  <v:imagedata r:id="rId50" o:title=""/>
                </v:shape>
                <v:shape style="position:absolute;left:2906;top:4224;width:5148;height:252" type="#_x0000_t75" id="docshape50" stroked="false">
                  <v:imagedata r:id="rId51" o:title=""/>
                </v:shape>
                <v:shape style="position:absolute;left:7974;top:4224;width:3112;height:252" type="#_x0000_t75" id="docshape51" stroked="false">
                  <v:imagedata r:id="rId52" o:title=""/>
                </v:shape>
                <v:shape style="position:absolute;left:1447;top:4478;width:9643;height:252" type="#_x0000_t75" id="docshape52" stroked="false">
                  <v:imagedata r:id="rId53" o:title=""/>
                </v:shape>
                <v:shape style="position:absolute;left:1447;top:4733;width:7894;height:252" type="#_x0000_t75" id="docshape53" stroked="false">
                  <v:imagedata r:id="rId54" o:title=""/>
                </v:shape>
                <v:shape style="position:absolute;left:9263;top:4733;width:1829;height:252" type="#_x0000_t75" id="docshape54" stroked="false">
                  <v:imagedata r:id="rId55" o:title=""/>
                </v:shape>
                <v:shape style="position:absolute;left:1447;top:4987;width:9639;height:252" type="#_x0000_t75" id="docshape55" stroked="false">
                  <v:imagedata r:id="rId56" o:title=""/>
                </v:shape>
                <v:shape style="position:absolute;left:1447;top:5241;width:9498;height:252" type="#_x0000_t75" id="docshape56" stroked="false">
                  <v:imagedata r:id="rId57" o:title=""/>
                </v:shape>
                <v:shape style="position:absolute;left:10860;top:5241;width:220;height:252" type="#_x0000_t75" id="docshape57" stroked="false">
                  <v:imagedata r:id="rId58" o:title=""/>
                </v:shape>
                <v:shape style="position:absolute;left:1447;top:5496;width:9647;height:252" type="#_x0000_t75" id="docshape58" stroked="false">
                  <v:imagedata r:id="rId59" o:title=""/>
                </v:shape>
                <v:shape style="position:absolute;left:1447;top:5748;width:9268;height:252" type="#_x0000_t75" id="docshape59" stroked="false">
                  <v:imagedata r:id="rId60" o:title=""/>
                </v:shape>
                <v:shape style="position:absolute;left:10641;top:5748;width:441;height:252" type="#_x0000_t75" id="docshape60" stroked="false">
                  <v:imagedata r:id="rId61" o:title=""/>
                </v:shape>
                <v:shape style="position:absolute;left:1447;top:6002;width:912;height:252" type="#_x0000_t75" id="docshape61" stroked="false">
                  <v:imagedata r:id="rId62" o:title=""/>
                </v:shape>
                <v:shape style="position:absolute;left:2268;top:6002;width:8821;height:252" type="#_x0000_t75" id="docshape62" stroked="false">
                  <v:imagedata r:id="rId63" o:title=""/>
                </v:shape>
                <v:shape style="position:absolute;left:1447;top:6257;width:8600;height:252" type="#_x0000_t75" id="docshape63" stroked="false">
                  <v:imagedata r:id="rId64" o:title=""/>
                </v:shape>
                <v:shape style="position:absolute;left:1447;top:6511;width:1439;height:252" type="#_x0000_t75" id="docshape64" stroked="false">
                  <v:imagedata r:id="rId65" o:title=""/>
                </v:shape>
                <v:shape style="position:absolute;left:2801;top:6511;width:1655;height:252" type="#_x0000_t75" id="docshape65" stroked="false">
                  <v:imagedata r:id="rId66" o:title=""/>
                </v:shape>
                <v:shape style="position:absolute;left:4364;top:6511;width:6628;height:252" type="#_x0000_t75" id="docshape66" stroked="false">
                  <v:imagedata r:id="rId67" o:title=""/>
                </v:shape>
                <v:shape style="position:absolute;left:10908;top:6511;width:155;height:252" type="#_x0000_t75" id="docshape67" stroked="false">
                  <v:imagedata r:id="rId68" o:title=""/>
                </v:shape>
                <v:shape style="position:absolute;left:1447;top:6765;width:1441;height:212" type="#_x0000_t75" id="docshape68" stroked="false">
                  <v:imagedata r:id="rId69" o:title=""/>
                </v:shape>
                <v:shape style="position:absolute;left:1447;top:7978;width:767;height:252" type="#_x0000_t75" id="docshape69" stroked="false">
                  <v:imagedata r:id="rId70" o:title=""/>
                </v:shape>
                <v:shape style="position:absolute;left:1498;top:8283;width:9582;height:252" type="#_x0000_t75" id="docshape70" stroked="false">
                  <v:imagedata r:id="rId71" o:title=""/>
                </v:shape>
                <v:shape style="position:absolute;left:1447;top:8537;width:9630;height:252" type="#_x0000_t75" id="docshape71" stroked="false">
                  <v:imagedata r:id="rId72" o:title=""/>
                </v:shape>
                <v:shape style="position:absolute;left:1447;top:8789;width:1945;height:252" type="#_x0000_t75" id="docshape72" stroked="false">
                  <v:imagedata r:id="rId73" o:title=""/>
                </v:shape>
                <v:shape style="position:absolute;left:3317;top:8789;width:7760;height:252" type="#_x0000_t75" id="docshape73" stroked="false">
                  <v:imagedata r:id="rId74" o:title=""/>
                </v:shape>
                <v:shape style="position:absolute;left:1447;top:9043;width:9635;height:252" type="#_x0000_t75" id="docshape74" stroked="false">
                  <v:imagedata r:id="rId75" o:title=""/>
                </v:shape>
                <v:shape style="position:absolute;left:1447;top:9298;width:4113;height:252" type="#_x0000_t75" id="docshape75" stroked="false">
                  <v:imagedata r:id="rId76" o:title=""/>
                </v:shape>
                <v:shape style="position:absolute;left:5477;top:9298;width:5601;height:252" type="#_x0000_t75" id="docshape76" stroked="false">
                  <v:imagedata r:id="rId77" o:title=""/>
                </v:shape>
                <v:shape style="position:absolute;left:1447;top:9552;width:9635;height:252" type="#_x0000_t75" id="docshape77" stroked="false">
                  <v:imagedata r:id="rId78" o:title=""/>
                </v:shape>
                <v:shape style="position:absolute;left:1447;top:9807;width:6557;height:252" type="#_x0000_t75" id="docshape78" stroked="false">
                  <v:imagedata r:id="rId79" o:title=""/>
                </v:shape>
                <v:shape style="position:absolute;left:7921;top:9807;width:3152;height:252" type="#_x0000_t75" id="docshape79" stroked="false">
                  <v:imagedata r:id="rId80" o:title=""/>
                </v:shape>
                <v:shape style="position:absolute;left:1447;top:10061;width:9625;height:252" type="#_x0000_t75" id="docshape80" stroked="false">
                  <v:imagedata r:id="rId81" o:title=""/>
                </v:shape>
                <v:shape style="position:absolute;left:1447;top:10316;width:8022;height:252" type="#_x0000_t75" id="docshape81" stroked="false">
                  <v:imagedata r:id="rId82" o:title=""/>
                </v:shape>
                <v:shape style="position:absolute;left:9386;top:10316;width:1688;height:252" type="#_x0000_t75" id="docshape82" stroked="false">
                  <v:imagedata r:id="rId83" o:title=""/>
                </v:shape>
                <v:shape style="position:absolute;left:1447;top:10570;width:9632;height:252" type="#_x0000_t75" id="docshape83" stroked="false">
                  <v:imagedata r:id="rId84" o:title=""/>
                </v:shape>
                <v:shape style="position:absolute;left:1447;top:10825;width:9577;height:252" type="#_x0000_t75" id="docshape84" stroked="false">
                  <v:imagedata r:id="rId85" o:title=""/>
                </v:shape>
                <v:shape style="position:absolute;left:1447;top:11079;width:9633;height:252" type="#_x0000_t75" id="docshape85" stroked="false">
                  <v:imagedata r:id="rId86" o:title=""/>
                </v:shape>
                <v:shape style="position:absolute;left:1447;top:11334;width:9573;height:252" type="#_x0000_t75" id="docshape86" stroked="false">
                  <v:imagedata r:id="rId87" o:title=""/>
                </v:shape>
                <v:shape style="position:absolute;left:1447;top:11588;width:9631;height:504" type="#_x0000_t75" id="docshape87" stroked="false">
                  <v:imagedata r:id="rId88" o:title=""/>
                </v:shape>
                <v:shape style="position:absolute;left:1447;top:12094;width:3320;height:252" type="#_x0000_t75" id="docshape88" stroked="false">
                  <v:imagedata r:id="rId89" o:title=""/>
                </v:shape>
                <v:shape style="position:absolute;left:4688;top:12094;width:686;height:252" type="#_x0000_t75" id="docshape89" stroked="false">
                  <v:imagedata r:id="rId90" o:title=""/>
                </v:shape>
                <v:shape style="position:absolute;left:1447;top:12349;width:1009;height:252" type="#_x0000_t75" id="docshape90" stroked="false">
                  <v:imagedata r:id="rId91" o:title=""/>
                </v:shape>
                <v:shape style="position:absolute;left:2364;top:12349;width:7700;height:252" type="#_x0000_t75" id="docshape91" stroked="false">
                  <v:imagedata r:id="rId92" o:title=""/>
                </v:shape>
                <v:shapetype id="_x0000_t202" o:spt="202" coordsize="21600,21600" path="m,l,21600r21600,l21600,xe">
                  <v:stroke joinstyle="miter"/>
                  <v:path gradientshapeok="t" o:connecttype="rect"/>
                </v:shapetype>
                <v:shape style="position:absolute;left:1298;top:7898;width:9879;height:4817" type="#_x0000_t202" id="docshape92" filled="false" stroked="true" strokeweight=".5pt" strokecolor="#000000">
                  <v:textbox inset="0,0,0,0">
                    <w:txbxContent>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71"/>
                          <w:rPr>
                            <w:rFonts w:ascii="Times New Roman"/>
                            <w:sz w:val="20"/>
                          </w:rPr>
                        </w:pPr>
                      </w:p>
                      <w:p>
                        <w:pPr>
                          <w:spacing w:before="0"/>
                          <w:ind w:left="0" w:right="565" w:firstLine="0"/>
                          <w:jc w:val="right"/>
                          <w:rPr>
                            <w:rFonts w:ascii="Times New Roman"/>
                            <w:sz w:val="18"/>
                          </w:rPr>
                        </w:pPr>
                        <w:r>
                          <w:rPr>
                            <w:rFonts w:ascii="Times New Roman"/>
                            <w:spacing w:val="-2"/>
                            <w:sz w:val="20"/>
                          </w:rPr>
                          <w:t>policies</w:t>
                        </w:r>
                        <w:r>
                          <w:rPr>
                            <w:rFonts w:ascii="Times New Roman"/>
                            <w:spacing w:val="-2"/>
                            <w:sz w:val="18"/>
                          </w:rPr>
                          <w:t>.</w:t>
                        </w:r>
                      </w:p>
                    </w:txbxContent>
                  </v:textbox>
                  <v:stroke dashstyle="solid"/>
                  <w10:wrap type="none"/>
                </v:shape>
                <w10:wrap type="topAndBottom"/>
              </v:group>
            </w:pict>
          </mc:Fallback>
        </mc:AlternateContent>
      </w:r>
    </w:p>
    <w:p>
      <w:pPr>
        <w:pStyle w:val="BodyText"/>
        <w:rPr>
          <w:rFonts w:ascii="Times New Roman"/>
          <w:sz w:val="4"/>
        </w:rPr>
      </w:pPr>
    </w:p>
    <w:p>
      <w:pPr>
        <w:spacing w:after="0"/>
        <w:rPr>
          <w:rFonts w:ascii="Times New Roman"/>
          <w:sz w:val="4"/>
        </w:rPr>
        <w:sectPr>
          <w:footerReference w:type="default" r:id="rId5"/>
          <w:type w:val="continuous"/>
          <w:pgSz w:w="12240" w:h="15840"/>
          <w:pgMar w:header="0" w:footer="1361" w:top="720" w:bottom="1560" w:left="1040" w:right="0"/>
          <w:pgNumType w:start="1"/>
        </w:sectPr>
      </w:pPr>
    </w:p>
    <w:p>
      <w:pPr>
        <w:pStyle w:val="BodyText"/>
        <w:ind w:left="376"/>
        <w:rPr>
          <w:rFonts w:ascii="Times New Roman"/>
          <w:sz w:val="20"/>
        </w:rPr>
      </w:pPr>
      <w:r>
        <w:rPr>
          <w:rFonts w:ascii="Times New Roman"/>
          <w:sz w:val="20"/>
        </w:rPr>
        <mc:AlternateContent>
          <mc:Choice Requires="wps">
            <w:drawing>
              <wp:inline distT="0" distB="0" distL="0" distR="0">
                <wp:extent cx="1404620" cy="388620"/>
                <wp:effectExtent l="0" t="0" r="0" b="1904"/>
                <wp:docPr id="109" name="Group 109"/>
                <wp:cNvGraphicFramePr>
                  <a:graphicFrameLocks/>
                </wp:cNvGraphicFramePr>
                <a:graphic>
                  <a:graphicData uri="http://schemas.microsoft.com/office/word/2010/wordprocessingGroup">
                    <wpg:wgp>
                      <wpg:cNvPr id="109" name="Group 109"/>
                      <wpg:cNvGrpSpPr/>
                      <wpg:grpSpPr>
                        <a:xfrm>
                          <a:off x="0" y="0"/>
                          <a:ext cx="1404620" cy="388620"/>
                          <a:chExt cx="1404620" cy="388620"/>
                        </a:xfrm>
                      </wpg:grpSpPr>
                      <pic:pic>
                        <pic:nvPicPr>
                          <pic:cNvPr id="110" name="Image 110"/>
                          <pic:cNvPicPr/>
                        </pic:nvPicPr>
                        <pic:blipFill>
                          <a:blip r:embed="rId94" cstate="print"/>
                          <a:stretch>
                            <a:fillRect/>
                          </a:stretch>
                        </pic:blipFill>
                        <pic:spPr>
                          <a:xfrm>
                            <a:off x="0" y="0"/>
                            <a:ext cx="813650" cy="129540"/>
                          </a:xfrm>
                          <a:prstGeom prst="rect">
                            <a:avLst/>
                          </a:prstGeom>
                        </pic:spPr>
                      </pic:pic>
                      <pic:pic>
                        <pic:nvPicPr>
                          <pic:cNvPr id="111" name="Image 111"/>
                          <pic:cNvPicPr/>
                        </pic:nvPicPr>
                        <pic:blipFill>
                          <a:blip r:embed="rId95" cstate="print"/>
                          <a:stretch>
                            <a:fillRect/>
                          </a:stretch>
                        </pic:blipFill>
                        <pic:spPr>
                          <a:xfrm>
                            <a:off x="772617" y="0"/>
                            <a:ext cx="519683" cy="129540"/>
                          </a:xfrm>
                          <a:prstGeom prst="rect">
                            <a:avLst/>
                          </a:prstGeom>
                        </pic:spPr>
                      </pic:pic>
                      <pic:pic>
                        <pic:nvPicPr>
                          <pic:cNvPr id="112" name="Image 112"/>
                          <pic:cNvPicPr/>
                        </pic:nvPicPr>
                        <pic:blipFill>
                          <a:blip r:embed="rId96" cstate="print"/>
                          <a:stretch>
                            <a:fillRect/>
                          </a:stretch>
                        </pic:blipFill>
                        <pic:spPr>
                          <a:xfrm>
                            <a:off x="0" y="129539"/>
                            <a:ext cx="878433" cy="129540"/>
                          </a:xfrm>
                          <a:prstGeom prst="rect">
                            <a:avLst/>
                          </a:prstGeom>
                        </pic:spPr>
                      </pic:pic>
                      <pic:pic>
                        <pic:nvPicPr>
                          <pic:cNvPr id="113" name="Image 113"/>
                          <pic:cNvPicPr/>
                        </pic:nvPicPr>
                        <pic:blipFill>
                          <a:blip r:embed="rId97" cstate="print"/>
                          <a:stretch>
                            <a:fillRect/>
                          </a:stretch>
                        </pic:blipFill>
                        <pic:spPr>
                          <a:xfrm>
                            <a:off x="838149" y="129539"/>
                            <a:ext cx="566293" cy="129540"/>
                          </a:xfrm>
                          <a:prstGeom prst="rect">
                            <a:avLst/>
                          </a:prstGeom>
                        </pic:spPr>
                      </pic:pic>
                      <pic:pic>
                        <pic:nvPicPr>
                          <pic:cNvPr id="114" name="Image 114"/>
                          <pic:cNvPicPr/>
                        </pic:nvPicPr>
                        <pic:blipFill>
                          <a:blip r:embed="rId98" cstate="print"/>
                          <a:stretch>
                            <a:fillRect/>
                          </a:stretch>
                        </pic:blipFill>
                        <pic:spPr>
                          <a:xfrm>
                            <a:off x="0" y="259079"/>
                            <a:ext cx="281635" cy="129540"/>
                          </a:xfrm>
                          <a:prstGeom prst="rect">
                            <a:avLst/>
                          </a:prstGeom>
                        </pic:spPr>
                      </pic:pic>
                      <pic:pic>
                        <pic:nvPicPr>
                          <pic:cNvPr id="115" name="Image 115"/>
                          <pic:cNvPicPr/>
                        </pic:nvPicPr>
                        <pic:blipFill>
                          <a:blip r:embed="rId99" cstate="print"/>
                          <a:stretch>
                            <a:fillRect/>
                          </a:stretch>
                        </pic:blipFill>
                        <pic:spPr>
                          <a:xfrm>
                            <a:off x="234695" y="259079"/>
                            <a:ext cx="326745" cy="129540"/>
                          </a:xfrm>
                          <a:prstGeom prst="rect">
                            <a:avLst/>
                          </a:prstGeom>
                        </pic:spPr>
                      </pic:pic>
                      <pic:pic>
                        <pic:nvPicPr>
                          <pic:cNvPr id="116" name="Image 116"/>
                          <pic:cNvPicPr/>
                        </pic:nvPicPr>
                        <pic:blipFill>
                          <a:blip r:embed="rId100" cstate="print"/>
                          <a:stretch>
                            <a:fillRect/>
                          </a:stretch>
                        </pic:blipFill>
                        <pic:spPr>
                          <a:xfrm>
                            <a:off x="519633" y="259079"/>
                            <a:ext cx="100584" cy="129540"/>
                          </a:xfrm>
                          <a:prstGeom prst="rect">
                            <a:avLst/>
                          </a:prstGeom>
                        </pic:spPr>
                      </pic:pic>
                    </wpg:wgp>
                  </a:graphicData>
                </a:graphic>
              </wp:inline>
            </w:drawing>
          </mc:Choice>
          <mc:Fallback>
            <w:pict>
              <v:group style="width:110.6pt;height:30.6pt;mso-position-horizontal-relative:char;mso-position-vertical-relative:line" id="docshapegroup105" coordorigin="0,0" coordsize="2212,612">
                <v:shape style="position:absolute;left:0;top:0;width:1282;height:204" type="#_x0000_t75" id="docshape106" stroked="false">
                  <v:imagedata r:id="rId94" o:title=""/>
                </v:shape>
                <v:shape style="position:absolute;left:1216;top:0;width:819;height:204" type="#_x0000_t75" id="docshape107" stroked="false">
                  <v:imagedata r:id="rId95" o:title=""/>
                </v:shape>
                <v:shape style="position:absolute;left:0;top:204;width:1384;height:204" type="#_x0000_t75" id="docshape108" stroked="false">
                  <v:imagedata r:id="rId96" o:title=""/>
                </v:shape>
                <v:shape style="position:absolute;left:1319;top:204;width:892;height:204" type="#_x0000_t75" id="docshape109" stroked="false">
                  <v:imagedata r:id="rId97" o:title=""/>
                </v:shape>
                <v:shape style="position:absolute;left:0;top:408;width:444;height:204" type="#_x0000_t75" id="docshape110" stroked="false">
                  <v:imagedata r:id="rId98" o:title=""/>
                </v:shape>
                <v:shape style="position:absolute;left:369;top:408;width:515;height:204" type="#_x0000_t75" id="docshape111" stroked="false">
                  <v:imagedata r:id="rId99" o:title=""/>
                </v:shape>
                <v:shape style="position:absolute;left:818;top:408;width:159;height:204" type="#_x0000_t75" id="docshape112" stroked="false">
                  <v:imagedata r:id="rId100" o:title=""/>
                </v:shape>
              </v:group>
            </w:pict>
          </mc:Fallback>
        </mc:AlternateContent>
      </w:r>
      <w:r>
        <w:rPr>
          <w:rFonts w:ascii="Times New Roman"/>
          <w:sz w:val="20"/>
        </w:rPr>
      </w:r>
    </w:p>
    <w:p>
      <w:pPr>
        <w:pStyle w:val="BodyText"/>
        <w:spacing w:before="2"/>
        <w:rPr>
          <w:rFonts w:ascii="Times New Roman"/>
          <w:sz w:val="20"/>
        </w:rPr>
      </w:pPr>
      <w:r>
        <w:rPr/>
        <mc:AlternateContent>
          <mc:Choice Requires="wps">
            <w:drawing>
              <wp:anchor distT="0" distB="0" distL="0" distR="0" allowOverlap="1" layoutInCell="1" locked="0" behindDoc="1" simplePos="0" relativeHeight="487591424">
                <wp:simplePos x="0" y="0"/>
                <wp:positionH relativeFrom="page">
                  <wp:posOffset>791260</wp:posOffset>
                </wp:positionH>
                <wp:positionV relativeFrom="paragraph">
                  <wp:posOffset>163068</wp:posOffset>
                </wp:positionV>
                <wp:extent cx="6339840" cy="516890"/>
                <wp:effectExtent l="0" t="0" r="0" b="0"/>
                <wp:wrapTopAndBottom/>
                <wp:docPr id="117" name="Group 117"/>
                <wp:cNvGraphicFramePr>
                  <a:graphicFrameLocks/>
                </wp:cNvGraphicFramePr>
                <a:graphic>
                  <a:graphicData uri="http://schemas.microsoft.com/office/word/2010/wordprocessingGroup">
                    <wpg:wgp>
                      <wpg:cNvPr id="117" name="Group 117"/>
                      <wpg:cNvGrpSpPr/>
                      <wpg:grpSpPr>
                        <a:xfrm>
                          <a:off x="0" y="0"/>
                          <a:ext cx="6339840" cy="516890"/>
                          <a:chExt cx="6339840" cy="516890"/>
                        </a:xfrm>
                      </wpg:grpSpPr>
                      <wps:wsp>
                        <wps:cNvPr id="118" name="Graphic 118"/>
                        <wps:cNvSpPr/>
                        <wps:spPr>
                          <a:xfrm>
                            <a:off x="0" y="0"/>
                            <a:ext cx="6339840" cy="259079"/>
                          </a:xfrm>
                          <a:custGeom>
                            <a:avLst/>
                            <a:gdLst/>
                            <a:ahLst/>
                            <a:cxnLst/>
                            <a:rect l="l" t="t" r="r" b="b"/>
                            <a:pathLst>
                              <a:path w="6339840" h="259079">
                                <a:moveTo>
                                  <a:pt x="6339586" y="0"/>
                                </a:moveTo>
                                <a:lnTo>
                                  <a:pt x="0" y="0"/>
                                </a:lnTo>
                                <a:lnTo>
                                  <a:pt x="0" y="259079"/>
                                </a:lnTo>
                                <a:lnTo>
                                  <a:pt x="6339586" y="259079"/>
                                </a:lnTo>
                                <a:lnTo>
                                  <a:pt x="6339586" y="0"/>
                                </a:lnTo>
                                <a:close/>
                              </a:path>
                            </a:pathLst>
                          </a:custGeom>
                          <a:solidFill>
                            <a:srgbClr val="F8F8F9"/>
                          </a:solidFill>
                        </wps:spPr>
                        <wps:bodyPr wrap="square" lIns="0" tIns="0" rIns="0" bIns="0" rtlCol="0">
                          <a:prstTxWarp prst="textNoShape">
                            <a:avLst/>
                          </a:prstTxWarp>
                          <a:noAutofit/>
                        </wps:bodyPr>
                      </wps:wsp>
                      <pic:pic>
                        <pic:nvPicPr>
                          <pic:cNvPr id="119" name="Image 119"/>
                          <pic:cNvPicPr/>
                        </pic:nvPicPr>
                        <pic:blipFill>
                          <a:blip r:embed="rId101" cstate="print"/>
                          <a:stretch>
                            <a:fillRect/>
                          </a:stretch>
                        </pic:blipFill>
                        <pic:spPr>
                          <a:xfrm>
                            <a:off x="397763" y="0"/>
                            <a:ext cx="5689473" cy="257555"/>
                          </a:xfrm>
                          <a:prstGeom prst="rect">
                            <a:avLst/>
                          </a:prstGeom>
                        </pic:spPr>
                      </pic:pic>
                      <wps:wsp>
                        <wps:cNvPr id="120" name="Graphic 120"/>
                        <wps:cNvSpPr/>
                        <wps:spPr>
                          <a:xfrm>
                            <a:off x="0" y="259079"/>
                            <a:ext cx="6339840" cy="257810"/>
                          </a:xfrm>
                          <a:custGeom>
                            <a:avLst/>
                            <a:gdLst/>
                            <a:ahLst/>
                            <a:cxnLst/>
                            <a:rect l="l" t="t" r="r" b="b"/>
                            <a:pathLst>
                              <a:path w="6339840" h="257810">
                                <a:moveTo>
                                  <a:pt x="6339586" y="0"/>
                                </a:moveTo>
                                <a:lnTo>
                                  <a:pt x="0" y="0"/>
                                </a:lnTo>
                                <a:lnTo>
                                  <a:pt x="0" y="257555"/>
                                </a:lnTo>
                                <a:lnTo>
                                  <a:pt x="6339586" y="257555"/>
                                </a:lnTo>
                                <a:lnTo>
                                  <a:pt x="6339586" y="0"/>
                                </a:lnTo>
                                <a:close/>
                              </a:path>
                            </a:pathLst>
                          </a:custGeom>
                          <a:solidFill>
                            <a:srgbClr val="F8F8F9"/>
                          </a:solidFill>
                        </wps:spPr>
                        <wps:bodyPr wrap="square" lIns="0" tIns="0" rIns="0" bIns="0" rtlCol="0">
                          <a:prstTxWarp prst="textNoShape">
                            <a:avLst/>
                          </a:prstTxWarp>
                          <a:noAutofit/>
                        </wps:bodyPr>
                      </wps:wsp>
                      <pic:pic>
                        <pic:nvPicPr>
                          <pic:cNvPr id="121" name="Image 121"/>
                          <pic:cNvPicPr/>
                        </pic:nvPicPr>
                        <pic:blipFill>
                          <a:blip r:embed="rId102" cstate="print"/>
                          <a:stretch>
                            <a:fillRect/>
                          </a:stretch>
                        </pic:blipFill>
                        <pic:spPr>
                          <a:xfrm>
                            <a:off x="1484706" y="259079"/>
                            <a:ext cx="3461257" cy="257555"/>
                          </a:xfrm>
                          <a:prstGeom prst="rect">
                            <a:avLst/>
                          </a:prstGeom>
                        </pic:spPr>
                      </pic:pic>
                    </wpg:wgp>
                  </a:graphicData>
                </a:graphic>
              </wp:anchor>
            </w:drawing>
          </mc:Choice>
          <mc:Fallback>
            <w:pict>
              <v:group style="position:absolute;margin-left:62.304001pt;margin-top:12.84pt;width:499.2pt;height:40.7pt;mso-position-horizontal-relative:page;mso-position-vertical-relative:paragraph;z-index:-15725056;mso-wrap-distance-left:0;mso-wrap-distance-right:0" id="docshapegroup113" coordorigin="1246,257" coordsize="9984,814">
                <v:rect style="position:absolute;left:1246;top:256;width:9984;height:408" id="docshape114" filled="true" fillcolor="#f8f8f9" stroked="false">
                  <v:fill type="solid"/>
                </v:rect>
                <v:shape style="position:absolute;left:1872;top:256;width:8960;height:406" type="#_x0000_t75" id="docshape115" stroked="false">
                  <v:imagedata r:id="rId101" o:title=""/>
                </v:shape>
                <v:rect style="position:absolute;left:1246;top:664;width:9984;height:406" id="docshape116" filled="true" fillcolor="#f8f8f9" stroked="false">
                  <v:fill type="solid"/>
                </v:rect>
                <v:shape style="position:absolute;left:3584;top:664;width:5451;height:406" type="#_x0000_t75" id="docshape117" stroked="false">
                  <v:imagedata r:id="rId102" o:title=""/>
                </v:shape>
                <w10:wrap type="topAndBottom"/>
              </v:group>
            </w:pict>
          </mc:Fallback>
        </mc:AlternateContent>
      </w:r>
      <w:r>
        <w:rPr/>
        <mc:AlternateContent>
          <mc:Choice Requires="wps">
            <w:drawing>
              <wp:anchor distT="0" distB="0" distL="0" distR="0" allowOverlap="1" layoutInCell="1" locked="0" behindDoc="1" simplePos="0" relativeHeight="487591936">
                <wp:simplePos x="0" y="0"/>
                <wp:positionH relativeFrom="page">
                  <wp:posOffset>821055</wp:posOffset>
                </wp:positionH>
                <wp:positionV relativeFrom="paragraph">
                  <wp:posOffset>748030</wp:posOffset>
                </wp:positionV>
                <wp:extent cx="6279515" cy="3187700"/>
                <wp:effectExtent l="0" t="0" r="0" b="0"/>
                <wp:wrapTopAndBottom/>
                <wp:docPr id="122" name="Group 122"/>
                <wp:cNvGraphicFramePr>
                  <a:graphicFrameLocks/>
                </wp:cNvGraphicFramePr>
                <a:graphic>
                  <a:graphicData uri="http://schemas.microsoft.com/office/word/2010/wordprocessingGroup">
                    <wpg:wgp>
                      <wpg:cNvPr id="122" name="Group 122"/>
                      <wpg:cNvGrpSpPr/>
                      <wpg:grpSpPr>
                        <a:xfrm>
                          <a:off x="0" y="0"/>
                          <a:ext cx="6279515" cy="3187700"/>
                          <a:chExt cx="6279515" cy="3187700"/>
                        </a:xfrm>
                      </wpg:grpSpPr>
                      <wps:wsp>
                        <wps:cNvPr id="123" name="Graphic 123"/>
                        <wps:cNvSpPr/>
                        <wps:spPr>
                          <a:xfrm>
                            <a:off x="3175" y="3175"/>
                            <a:ext cx="6273165" cy="3181350"/>
                          </a:xfrm>
                          <a:custGeom>
                            <a:avLst/>
                            <a:gdLst/>
                            <a:ahLst/>
                            <a:cxnLst/>
                            <a:rect l="l" t="t" r="r" b="b"/>
                            <a:pathLst>
                              <a:path w="6273165" h="3181350">
                                <a:moveTo>
                                  <a:pt x="0" y="3181350"/>
                                </a:moveTo>
                                <a:lnTo>
                                  <a:pt x="6273165" y="3181350"/>
                                </a:lnTo>
                                <a:lnTo>
                                  <a:pt x="6273165" y="0"/>
                                </a:lnTo>
                                <a:lnTo>
                                  <a:pt x="0" y="0"/>
                                </a:lnTo>
                                <a:lnTo>
                                  <a:pt x="0" y="3181350"/>
                                </a:lnTo>
                                <a:close/>
                              </a:path>
                            </a:pathLst>
                          </a:custGeom>
                          <a:ln w="6350">
                            <a:solidFill>
                              <a:srgbClr val="000000"/>
                            </a:solidFill>
                            <a:prstDash val="solid"/>
                          </a:ln>
                        </wps:spPr>
                        <wps:bodyPr wrap="square" lIns="0" tIns="0" rIns="0" bIns="0" rtlCol="0">
                          <a:prstTxWarp prst="textNoShape">
                            <a:avLst/>
                          </a:prstTxWarp>
                          <a:noAutofit/>
                        </wps:bodyPr>
                      </wps:wsp>
                      <wps:wsp>
                        <wps:cNvPr id="124" name="Graphic 124"/>
                        <wps:cNvSpPr/>
                        <wps:spPr>
                          <a:xfrm>
                            <a:off x="79933" y="52069"/>
                            <a:ext cx="6122035" cy="161925"/>
                          </a:xfrm>
                          <a:custGeom>
                            <a:avLst/>
                            <a:gdLst/>
                            <a:ahLst/>
                            <a:cxnLst/>
                            <a:rect l="l" t="t" r="r" b="b"/>
                            <a:pathLst>
                              <a:path w="6122035" h="161925">
                                <a:moveTo>
                                  <a:pt x="6121653" y="0"/>
                                </a:moveTo>
                                <a:lnTo>
                                  <a:pt x="0" y="0"/>
                                </a:lnTo>
                                <a:lnTo>
                                  <a:pt x="0" y="161544"/>
                                </a:lnTo>
                                <a:lnTo>
                                  <a:pt x="6121653" y="161544"/>
                                </a:lnTo>
                                <a:lnTo>
                                  <a:pt x="6121653" y="0"/>
                                </a:lnTo>
                                <a:close/>
                              </a:path>
                            </a:pathLst>
                          </a:custGeom>
                          <a:solidFill>
                            <a:srgbClr val="F8F8F9"/>
                          </a:solidFill>
                        </wps:spPr>
                        <wps:bodyPr wrap="square" lIns="0" tIns="0" rIns="0" bIns="0" rtlCol="0">
                          <a:prstTxWarp prst="textNoShape">
                            <a:avLst/>
                          </a:prstTxWarp>
                          <a:noAutofit/>
                        </wps:bodyPr>
                      </wps:wsp>
                      <pic:pic>
                        <pic:nvPicPr>
                          <pic:cNvPr id="125" name="Image 125"/>
                          <pic:cNvPicPr/>
                        </pic:nvPicPr>
                        <pic:blipFill>
                          <a:blip r:embed="rId103" cstate="print"/>
                          <a:stretch>
                            <a:fillRect/>
                          </a:stretch>
                        </pic:blipFill>
                        <pic:spPr>
                          <a:xfrm>
                            <a:off x="98221" y="52197"/>
                            <a:ext cx="490728" cy="159893"/>
                          </a:xfrm>
                          <a:prstGeom prst="rect">
                            <a:avLst/>
                          </a:prstGeom>
                        </pic:spPr>
                      </pic:pic>
                      <pic:pic>
                        <pic:nvPicPr>
                          <pic:cNvPr id="126" name="Image 126"/>
                          <pic:cNvPicPr/>
                        </pic:nvPicPr>
                        <pic:blipFill>
                          <a:blip r:embed="rId104" cstate="print"/>
                          <a:stretch>
                            <a:fillRect/>
                          </a:stretch>
                        </pic:blipFill>
                        <pic:spPr>
                          <a:xfrm>
                            <a:off x="79933" y="213613"/>
                            <a:ext cx="6184645" cy="161544"/>
                          </a:xfrm>
                          <a:prstGeom prst="rect">
                            <a:avLst/>
                          </a:prstGeom>
                        </pic:spPr>
                      </pic:pic>
                      <pic:pic>
                        <pic:nvPicPr>
                          <pic:cNvPr id="127" name="Image 127"/>
                          <pic:cNvPicPr/>
                        </pic:nvPicPr>
                        <pic:blipFill>
                          <a:blip r:embed="rId105" cstate="print"/>
                          <a:stretch>
                            <a:fillRect/>
                          </a:stretch>
                        </pic:blipFill>
                        <pic:spPr>
                          <a:xfrm>
                            <a:off x="79933" y="375158"/>
                            <a:ext cx="6190995" cy="161544"/>
                          </a:xfrm>
                          <a:prstGeom prst="rect">
                            <a:avLst/>
                          </a:prstGeom>
                        </pic:spPr>
                      </pic:pic>
                      <wps:wsp>
                        <wps:cNvPr id="128" name="Graphic 128"/>
                        <wps:cNvSpPr/>
                        <wps:spPr>
                          <a:xfrm>
                            <a:off x="79933" y="536701"/>
                            <a:ext cx="6122035" cy="161925"/>
                          </a:xfrm>
                          <a:custGeom>
                            <a:avLst/>
                            <a:gdLst/>
                            <a:ahLst/>
                            <a:cxnLst/>
                            <a:rect l="l" t="t" r="r" b="b"/>
                            <a:pathLst>
                              <a:path w="6122035" h="161925">
                                <a:moveTo>
                                  <a:pt x="6121653" y="0"/>
                                </a:moveTo>
                                <a:lnTo>
                                  <a:pt x="0" y="0"/>
                                </a:lnTo>
                                <a:lnTo>
                                  <a:pt x="0" y="161544"/>
                                </a:lnTo>
                                <a:lnTo>
                                  <a:pt x="6121653" y="161544"/>
                                </a:lnTo>
                                <a:lnTo>
                                  <a:pt x="6121653" y="0"/>
                                </a:lnTo>
                                <a:close/>
                              </a:path>
                            </a:pathLst>
                          </a:custGeom>
                          <a:solidFill>
                            <a:srgbClr val="F8F8F9"/>
                          </a:solidFill>
                        </wps:spPr>
                        <wps:bodyPr wrap="square" lIns="0" tIns="0" rIns="0" bIns="0" rtlCol="0">
                          <a:prstTxWarp prst="textNoShape">
                            <a:avLst/>
                          </a:prstTxWarp>
                          <a:noAutofit/>
                        </wps:bodyPr>
                      </wps:wsp>
                      <pic:pic>
                        <pic:nvPicPr>
                          <pic:cNvPr id="129" name="Image 129"/>
                          <pic:cNvPicPr/>
                        </pic:nvPicPr>
                        <pic:blipFill>
                          <a:blip r:embed="rId106" cstate="print"/>
                          <a:stretch>
                            <a:fillRect/>
                          </a:stretch>
                        </pic:blipFill>
                        <pic:spPr>
                          <a:xfrm>
                            <a:off x="98221" y="536701"/>
                            <a:ext cx="983703" cy="160020"/>
                          </a:xfrm>
                          <a:prstGeom prst="rect">
                            <a:avLst/>
                          </a:prstGeom>
                        </pic:spPr>
                      </pic:pic>
                      <pic:pic>
                        <pic:nvPicPr>
                          <pic:cNvPr id="130" name="Image 130"/>
                          <pic:cNvPicPr/>
                        </pic:nvPicPr>
                        <pic:blipFill>
                          <a:blip r:embed="rId107" cstate="print"/>
                          <a:stretch>
                            <a:fillRect/>
                          </a:stretch>
                        </pic:blipFill>
                        <pic:spPr>
                          <a:xfrm>
                            <a:off x="1032383" y="536701"/>
                            <a:ext cx="5237734" cy="160020"/>
                          </a:xfrm>
                          <a:prstGeom prst="rect">
                            <a:avLst/>
                          </a:prstGeom>
                        </pic:spPr>
                      </pic:pic>
                      <pic:pic>
                        <pic:nvPicPr>
                          <pic:cNvPr id="131" name="Image 131"/>
                          <pic:cNvPicPr/>
                        </pic:nvPicPr>
                        <pic:blipFill>
                          <a:blip r:embed="rId108" cstate="print"/>
                          <a:stretch>
                            <a:fillRect/>
                          </a:stretch>
                        </pic:blipFill>
                        <pic:spPr>
                          <a:xfrm>
                            <a:off x="79933" y="698245"/>
                            <a:ext cx="6189091" cy="161544"/>
                          </a:xfrm>
                          <a:prstGeom prst="rect">
                            <a:avLst/>
                          </a:prstGeom>
                        </pic:spPr>
                      </pic:pic>
                      <pic:pic>
                        <pic:nvPicPr>
                          <pic:cNvPr id="132" name="Image 132"/>
                          <pic:cNvPicPr/>
                        </pic:nvPicPr>
                        <pic:blipFill>
                          <a:blip r:embed="rId109" cstate="print"/>
                          <a:stretch>
                            <a:fillRect/>
                          </a:stretch>
                        </pic:blipFill>
                        <pic:spPr>
                          <a:xfrm>
                            <a:off x="79933" y="859789"/>
                            <a:ext cx="6189548" cy="161544"/>
                          </a:xfrm>
                          <a:prstGeom prst="rect">
                            <a:avLst/>
                          </a:prstGeom>
                        </pic:spPr>
                      </pic:pic>
                      <pic:pic>
                        <pic:nvPicPr>
                          <pic:cNvPr id="133" name="Image 133"/>
                          <pic:cNvPicPr/>
                        </pic:nvPicPr>
                        <pic:blipFill>
                          <a:blip r:embed="rId110" cstate="print"/>
                          <a:stretch>
                            <a:fillRect/>
                          </a:stretch>
                        </pic:blipFill>
                        <pic:spPr>
                          <a:xfrm>
                            <a:off x="79933" y="1021333"/>
                            <a:ext cx="6189598" cy="161544"/>
                          </a:xfrm>
                          <a:prstGeom prst="rect">
                            <a:avLst/>
                          </a:prstGeom>
                        </pic:spPr>
                      </pic:pic>
                      <wps:wsp>
                        <wps:cNvPr id="134" name="Graphic 134"/>
                        <wps:cNvSpPr/>
                        <wps:spPr>
                          <a:xfrm>
                            <a:off x="79933" y="1182877"/>
                            <a:ext cx="6122035" cy="160020"/>
                          </a:xfrm>
                          <a:custGeom>
                            <a:avLst/>
                            <a:gdLst/>
                            <a:ahLst/>
                            <a:cxnLst/>
                            <a:rect l="l" t="t" r="r" b="b"/>
                            <a:pathLst>
                              <a:path w="6122035" h="160020">
                                <a:moveTo>
                                  <a:pt x="6121653" y="0"/>
                                </a:moveTo>
                                <a:lnTo>
                                  <a:pt x="0" y="0"/>
                                </a:lnTo>
                                <a:lnTo>
                                  <a:pt x="0" y="160020"/>
                                </a:lnTo>
                                <a:lnTo>
                                  <a:pt x="6121653" y="160020"/>
                                </a:lnTo>
                                <a:lnTo>
                                  <a:pt x="6121653" y="0"/>
                                </a:lnTo>
                                <a:close/>
                              </a:path>
                            </a:pathLst>
                          </a:custGeom>
                          <a:solidFill>
                            <a:srgbClr val="F8F8F9"/>
                          </a:solidFill>
                        </wps:spPr>
                        <wps:bodyPr wrap="square" lIns="0" tIns="0" rIns="0" bIns="0" rtlCol="0">
                          <a:prstTxWarp prst="textNoShape">
                            <a:avLst/>
                          </a:prstTxWarp>
                          <a:noAutofit/>
                        </wps:bodyPr>
                      </wps:wsp>
                      <pic:pic>
                        <pic:nvPicPr>
                          <pic:cNvPr id="135" name="Image 135"/>
                          <pic:cNvPicPr/>
                        </pic:nvPicPr>
                        <pic:blipFill>
                          <a:blip r:embed="rId111" cstate="print"/>
                          <a:stretch>
                            <a:fillRect/>
                          </a:stretch>
                        </pic:blipFill>
                        <pic:spPr>
                          <a:xfrm>
                            <a:off x="98221" y="1182877"/>
                            <a:ext cx="3458337" cy="160020"/>
                          </a:xfrm>
                          <a:prstGeom prst="rect">
                            <a:avLst/>
                          </a:prstGeom>
                        </pic:spPr>
                      </pic:pic>
                      <pic:pic>
                        <pic:nvPicPr>
                          <pic:cNvPr id="136" name="Image 136"/>
                          <pic:cNvPicPr/>
                        </pic:nvPicPr>
                        <pic:blipFill>
                          <a:blip r:embed="rId112" cstate="print"/>
                          <a:stretch>
                            <a:fillRect/>
                          </a:stretch>
                        </pic:blipFill>
                        <pic:spPr>
                          <a:xfrm>
                            <a:off x="3504946" y="1182877"/>
                            <a:ext cx="2763393" cy="160020"/>
                          </a:xfrm>
                          <a:prstGeom prst="rect">
                            <a:avLst/>
                          </a:prstGeom>
                        </pic:spPr>
                      </pic:pic>
                      <pic:pic>
                        <pic:nvPicPr>
                          <pic:cNvPr id="137" name="Image 137"/>
                          <pic:cNvPicPr/>
                        </pic:nvPicPr>
                        <pic:blipFill>
                          <a:blip r:embed="rId113" cstate="print"/>
                          <a:stretch>
                            <a:fillRect/>
                          </a:stretch>
                        </pic:blipFill>
                        <pic:spPr>
                          <a:xfrm>
                            <a:off x="79933" y="1342897"/>
                            <a:ext cx="6185408" cy="161544"/>
                          </a:xfrm>
                          <a:prstGeom prst="rect">
                            <a:avLst/>
                          </a:prstGeom>
                        </pic:spPr>
                      </pic:pic>
                      <wps:wsp>
                        <wps:cNvPr id="138" name="Graphic 138"/>
                        <wps:cNvSpPr/>
                        <wps:spPr>
                          <a:xfrm>
                            <a:off x="79933" y="1504518"/>
                            <a:ext cx="6122035" cy="161925"/>
                          </a:xfrm>
                          <a:custGeom>
                            <a:avLst/>
                            <a:gdLst/>
                            <a:ahLst/>
                            <a:cxnLst/>
                            <a:rect l="l" t="t" r="r" b="b"/>
                            <a:pathLst>
                              <a:path w="6122035" h="161925">
                                <a:moveTo>
                                  <a:pt x="6121653" y="0"/>
                                </a:moveTo>
                                <a:lnTo>
                                  <a:pt x="0" y="0"/>
                                </a:lnTo>
                                <a:lnTo>
                                  <a:pt x="0" y="161848"/>
                                </a:lnTo>
                                <a:lnTo>
                                  <a:pt x="6121653" y="161848"/>
                                </a:lnTo>
                                <a:lnTo>
                                  <a:pt x="6121653" y="0"/>
                                </a:lnTo>
                                <a:close/>
                              </a:path>
                            </a:pathLst>
                          </a:custGeom>
                          <a:solidFill>
                            <a:srgbClr val="F8F8F9"/>
                          </a:solidFill>
                        </wps:spPr>
                        <wps:bodyPr wrap="square" lIns="0" tIns="0" rIns="0" bIns="0" rtlCol="0">
                          <a:prstTxWarp prst="textNoShape">
                            <a:avLst/>
                          </a:prstTxWarp>
                          <a:noAutofit/>
                        </wps:bodyPr>
                      </wps:wsp>
                      <pic:pic>
                        <pic:nvPicPr>
                          <pic:cNvPr id="139" name="Image 139"/>
                          <pic:cNvPicPr/>
                        </pic:nvPicPr>
                        <pic:blipFill>
                          <a:blip r:embed="rId114" cstate="print"/>
                          <a:stretch>
                            <a:fillRect/>
                          </a:stretch>
                        </pic:blipFill>
                        <pic:spPr>
                          <a:xfrm>
                            <a:off x="98221" y="1504822"/>
                            <a:ext cx="2910458" cy="160020"/>
                          </a:xfrm>
                          <a:prstGeom prst="rect">
                            <a:avLst/>
                          </a:prstGeom>
                        </pic:spPr>
                      </pic:pic>
                      <pic:pic>
                        <pic:nvPicPr>
                          <pic:cNvPr id="140" name="Image 140"/>
                          <pic:cNvPicPr/>
                        </pic:nvPicPr>
                        <pic:blipFill>
                          <a:blip r:embed="rId115" cstate="print"/>
                          <a:stretch>
                            <a:fillRect/>
                          </a:stretch>
                        </pic:blipFill>
                        <pic:spPr>
                          <a:xfrm>
                            <a:off x="2954782" y="1504822"/>
                            <a:ext cx="82296" cy="160020"/>
                          </a:xfrm>
                          <a:prstGeom prst="rect">
                            <a:avLst/>
                          </a:prstGeom>
                        </pic:spPr>
                      </pic:pic>
                      <pic:pic>
                        <pic:nvPicPr>
                          <pic:cNvPr id="141" name="Image 141"/>
                          <pic:cNvPicPr/>
                        </pic:nvPicPr>
                        <pic:blipFill>
                          <a:blip r:embed="rId116" cstate="print"/>
                          <a:stretch>
                            <a:fillRect/>
                          </a:stretch>
                        </pic:blipFill>
                        <pic:spPr>
                          <a:xfrm>
                            <a:off x="2995929" y="1504822"/>
                            <a:ext cx="3267456" cy="160020"/>
                          </a:xfrm>
                          <a:prstGeom prst="rect">
                            <a:avLst/>
                          </a:prstGeom>
                        </pic:spPr>
                      </pic:pic>
                      <pic:pic>
                        <pic:nvPicPr>
                          <pic:cNvPr id="142" name="Image 142"/>
                          <pic:cNvPicPr/>
                        </pic:nvPicPr>
                        <pic:blipFill>
                          <a:blip r:embed="rId117" cstate="print"/>
                          <a:stretch>
                            <a:fillRect/>
                          </a:stretch>
                        </pic:blipFill>
                        <pic:spPr>
                          <a:xfrm>
                            <a:off x="79933" y="1666367"/>
                            <a:ext cx="6190107" cy="161544"/>
                          </a:xfrm>
                          <a:prstGeom prst="rect">
                            <a:avLst/>
                          </a:prstGeom>
                        </pic:spPr>
                      </pic:pic>
                      <wps:wsp>
                        <wps:cNvPr id="143" name="Graphic 143"/>
                        <wps:cNvSpPr/>
                        <wps:spPr>
                          <a:xfrm>
                            <a:off x="79933" y="1827910"/>
                            <a:ext cx="6122035" cy="161925"/>
                          </a:xfrm>
                          <a:custGeom>
                            <a:avLst/>
                            <a:gdLst/>
                            <a:ahLst/>
                            <a:cxnLst/>
                            <a:rect l="l" t="t" r="r" b="b"/>
                            <a:pathLst>
                              <a:path w="6122035" h="161925">
                                <a:moveTo>
                                  <a:pt x="6121653" y="0"/>
                                </a:moveTo>
                                <a:lnTo>
                                  <a:pt x="0" y="0"/>
                                </a:lnTo>
                                <a:lnTo>
                                  <a:pt x="0" y="161544"/>
                                </a:lnTo>
                                <a:lnTo>
                                  <a:pt x="6121653" y="161544"/>
                                </a:lnTo>
                                <a:lnTo>
                                  <a:pt x="6121653" y="0"/>
                                </a:lnTo>
                                <a:close/>
                              </a:path>
                            </a:pathLst>
                          </a:custGeom>
                          <a:solidFill>
                            <a:srgbClr val="F8F8F9"/>
                          </a:solidFill>
                        </wps:spPr>
                        <wps:bodyPr wrap="square" lIns="0" tIns="0" rIns="0" bIns="0" rtlCol="0">
                          <a:prstTxWarp prst="textNoShape">
                            <a:avLst/>
                          </a:prstTxWarp>
                          <a:noAutofit/>
                        </wps:bodyPr>
                      </wps:wsp>
                      <pic:pic>
                        <pic:nvPicPr>
                          <pic:cNvPr id="144" name="Image 144"/>
                          <pic:cNvPicPr/>
                        </pic:nvPicPr>
                        <pic:blipFill>
                          <a:blip r:embed="rId118" cstate="print"/>
                          <a:stretch>
                            <a:fillRect/>
                          </a:stretch>
                        </pic:blipFill>
                        <pic:spPr>
                          <a:xfrm>
                            <a:off x="98221" y="1827910"/>
                            <a:ext cx="5414772" cy="160020"/>
                          </a:xfrm>
                          <a:prstGeom prst="rect">
                            <a:avLst/>
                          </a:prstGeom>
                        </pic:spPr>
                      </pic:pic>
                      <pic:pic>
                        <pic:nvPicPr>
                          <pic:cNvPr id="145" name="Image 145"/>
                          <pic:cNvPicPr/>
                        </pic:nvPicPr>
                        <pic:blipFill>
                          <a:blip r:embed="rId119" cstate="print"/>
                          <a:stretch>
                            <a:fillRect/>
                          </a:stretch>
                        </pic:blipFill>
                        <pic:spPr>
                          <a:xfrm>
                            <a:off x="5460619" y="1827910"/>
                            <a:ext cx="437197" cy="160020"/>
                          </a:xfrm>
                          <a:prstGeom prst="rect">
                            <a:avLst/>
                          </a:prstGeom>
                        </pic:spPr>
                      </pic:pic>
                      <pic:pic>
                        <pic:nvPicPr>
                          <pic:cNvPr id="146" name="Image 146"/>
                          <pic:cNvPicPr/>
                        </pic:nvPicPr>
                        <pic:blipFill>
                          <a:blip r:embed="rId115" cstate="print"/>
                          <a:stretch>
                            <a:fillRect/>
                          </a:stretch>
                        </pic:blipFill>
                        <pic:spPr>
                          <a:xfrm>
                            <a:off x="5849492" y="1827910"/>
                            <a:ext cx="82296" cy="160020"/>
                          </a:xfrm>
                          <a:prstGeom prst="rect">
                            <a:avLst/>
                          </a:prstGeom>
                        </pic:spPr>
                      </pic:pic>
                      <pic:pic>
                        <pic:nvPicPr>
                          <pic:cNvPr id="147" name="Image 147"/>
                          <pic:cNvPicPr/>
                        </pic:nvPicPr>
                        <pic:blipFill>
                          <a:blip r:embed="rId120" cstate="print"/>
                          <a:stretch>
                            <a:fillRect/>
                          </a:stretch>
                        </pic:blipFill>
                        <pic:spPr>
                          <a:xfrm>
                            <a:off x="5890640" y="1827910"/>
                            <a:ext cx="380492" cy="160020"/>
                          </a:xfrm>
                          <a:prstGeom prst="rect">
                            <a:avLst/>
                          </a:prstGeom>
                        </pic:spPr>
                      </pic:pic>
                      <wps:wsp>
                        <wps:cNvPr id="148" name="Graphic 148"/>
                        <wps:cNvSpPr/>
                        <wps:spPr>
                          <a:xfrm>
                            <a:off x="79933" y="1989454"/>
                            <a:ext cx="6122035" cy="161925"/>
                          </a:xfrm>
                          <a:custGeom>
                            <a:avLst/>
                            <a:gdLst/>
                            <a:ahLst/>
                            <a:cxnLst/>
                            <a:rect l="l" t="t" r="r" b="b"/>
                            <a:pathLst>
                              <a:path w="6122035" h="161925">
                                <a:moveTo>
                                  <a:pt x="6121653" y="0"/>
                                </a:moveTo>
                                <a:lnTo>
                                  <a:pt x="0" y="0"/>
                                </a:lnTo>
                                <a:lnTo>
                                  <a:pt x="0" y="161544"/>
                                </a:lnTo>
                                <a:lnTo>
                                  <a:pt x="6121653" y="161544"/>
                                </a:lnTo>
                                <a:lnTo>
                                  <a:pt x="6121653" y="0"/>
                                </a:lnTo>
                                <a:close/>
                              </a:path>
                            </a:pathLst>
                          </a:custGeom>
                          <a:solidFill>
                            <a:srgbClr val="F8F8F9"/>
                          </a:solidFill>
                        </wps:spPr>
                        <wps:bodyPr wrap="square" lIns="0" tIns="0" rIns="0" bIns="0" rtlCol="0">
                          <a:prstTxWarp prst="textNoShape">
                            <a:avLst/>
                          </a:prstTxWarp>
                          <a:noAutofit/>
                        </wps:bodyPr>
                      </wps:wsp>
                      <pic:pic>
                        <pic:nvPicPr>
                          <pic:cNvPr id="149" name="Image 149"/>
                          <pic:cNvPicPr/>
                        </pic:nvPicPr>
                        <pic:blipFill>
                          <a:blip r:embed="rId121" cstate="print"/>
                          <a:stretch>
                            <a:fillRect/>
                          </a:stretch>
                        </pic:blipFill>
                        <pic:spPr>
                          <a:xfrm>
                            <a:off x="98221" y="1989454"/>
                            <a:ext cx="5300980" cy="160020"/>
                          </a:xfrm>
                          <a:prstGeom prst="rect">
                            <a:avLst/>
                          </a:prstGeom>
                        </pic:spPr>
                      </pic:pic>
                      <pic:pic>
                        <pic:nvPicPr>
                          <pic:cNvPr id="150" name="Image 150"/>
                          <pic:cNvPicPr/>
                        </pic:nvPicPr>
                        <pic:blipFill>
                          <a:blip r:embed="rId115" cstate="print"/>
                          <a:stretch>
                            <a:fillRect/>
                          </a:stretch>
                        </pic:blipFill>
                        <pic:spPr>
                          <a:xfrm>
                            <a:off x="5344795" y="1989454"/>
                            <a:ext cx="82296" cy="160020"/>
                          </a:xfrm>
                          <a:prstGeom prst="rect">
                            <a:avLst/>
                          </a:prstGeom>
                        </pic:spPr>
                      </pic:pic>
                      <pic:pic>
                        <pic:nvPicPr>
                          <pic:cNvPr id="151" name="Image 151"/>
                          <pic:cNvPicPr/>
                        </pic:nvPicPr>
                        <pic:blipFill>
                          <a:blip r:embed="rId122" cstate="print"/>
                          <a:stretch>
                            <a:fillRect/>
                          </a:stretch>
                        </pic:blipFill>
                        <pic:spPr>
                          <a:xfrm>
                            <a:off x="5385942" y="1989454"/>
                            <a:ext cx="882815" cy="160020"/>
                          </a:xfrm>
                          <a:prstGeom prst="rect">
                            <a:avLst/>
                          </a:prstGeom>
                        </pic:spPr>
                      </pic:pic>
                      <pic:pic>
                        <pic:nvPicPr>
                          <pic:cNvPr id="152" name="Image 152"/>
                          <pic:cNvPicPr/>
                        </pic:nvPicPr>
                        <pic:blipFill>
                          <a:blip r:embed="rId123" cstate="print"/>
                          <a:stretch>
                            <a:fillRect/>
                          </a:stretch>
                        </pic:blipFill>
                        <pic:spPr>
                          <a:xfrm>
                            <a:off x="79933" y="2150998"/>
                            <a:ext cx="6186677" cy="161544"/>
                          </a:xfrm>
                          <a:prstGeom prst="rect">
                            <a:avLst/>
                          </a:prstGeom>
                        </pic:spPr>
                      </pic:pic>
                      <wps:wsp>
                        <wps:cNvPr id="153" name="Graphic 153"/>
                        <wps:cNvSpPr/>
                        <wps:spPr>
                          <a:xfrm>
                            <a:off x="79933" y="2312542"/>
                            <a:ext cx="6122035" cy="161925"/>
                          </a:xfrm>
                          <a:custGeom>
                            <a:avLst/>
                            <a:gdLst/>
                            <a:ahLst/>
                            <a:cxnLst/>
                            <a:rect l="l" t="t" r="r" b="b"/>
                            <a:pathLst>
                              <a:path w="6122035" h="161925">
                                <a:moveTo>
                                  <a:pt x="6121653" y="0"/>
                                </a:moveTo>
                                <a:lnTo>
                                  <a:pt x="0" y="0"/>
                                </a:lnTo>
                                <a:lnTo>
                                  <a:pt x="0" y="161544"/>
                                </a:lnTo>
                                <a:lnTo>
                                  <a:pt x="6121653" y="161544"/>
                                </a:lnTo>
                                <a:lnTo>
                                  <a:pt x="6121653" y="0"/>
                                </a:lnTo>
                                <a:close/>
                              </a:path>
                            </a:pathLst>
                          </a:custGeom>
                          <a:solidFill>
                            <a:srgbClr val="F8F8F9"/>
                          </a:solidFill>
                        </wps:spPr>
                        <wps:bodyPr wrap="square" lIns="0" tIns="0" rIns="0" bIns="0" rtlCol="0">
                          <a:prstTxWarp prst="textNoShape">
                            <a:avLst/>
                          </a:prstTxWarp>
                          <a:noAutofit/>
                        </wps:bodyPr>
                      </wps:wsp>
                      <pic:pic>
                        <pic:nvPicPr>
                          <pic:cNvPr id="154" name="Image 154"/>
                          <pic:cNvPicPr/>
                        </pic:nvPicPr>
                        <pic:blipFill>
                          <a:blip r:embed="rId124" cstate="print"/>
                          <a:stretch>
                            <a:fillRect/>
                          </a:stretch>
                        </pic:blipFill>
                        <pic:spPr>
                          <a:xfrm>
                            <a:off x="98221" y="2312542"/>
                            <a:ext cx="418338" cy="160020"/>
                          </a:xfrm>
                          <a:prstGeom prst="rect">
                            <a:avLst/>
                          </a:prstGeom>
                        </pic:spPr>
                      </pic:pic>
                      <pic:pic>
                        <pic:nvPicPr>
                          <pic:cNvPr id="155" name="Image 155"/>
                          <pic:cNvPicPr/>
                        </pic:nvPicPr>
                        <pic:blipFill>
                          <a:blip r:embed="rId125" cstate="print"/>
                          <a:stretch>
                            <a:fillRect/>
                          </a:stretch>
                        </pic:blipFill>
                        <pic:spPr>
                          <a:xfrm>
                            <a:off x="470026" y="2312542"/>
                            <a:ext cx="4480179" cy="160020"/>
                          </a:xfrm>
                          <a:prstGeom prst="rect">
                            <a:avLst/>
                          </a:prstGeom>
                        </pic:spPr>
                      </pic:pic>
                      <pic:pic>
                        <pic:nvPicPr>
                          <pic:cNvPr id="156" name="Image 156"/>
                          <pic:cNvPicPr/>
                        </pic:nvPicPr>
                        <pic:blipFill>
                          <a:blip r:embed="rId126" cstate="print"/>
                          <a:stretch>
                            <a:fillRect/>
                          </a:stretch>
                        </pic:blipFill>
                        <pic:spPr>
                          <a:xfrm>
                            <a:off x="4898263" y="2312542"/>
                            <a:ext cx="1366139" cy="160020"/>
                          </a:xfrm>
                          <a:prstGeom prst="rect">
                            <a:avLst/>
                          </a:prstGeom>
                        </pic:spPr>
                      </pic:pic>
                      <pic:pic>
                        <pic:nvPicPr>
                          <pic:cNvPr id="157" name="Image 157"/>
                          <pic:cNvPicPr/>
                        </pic:nvPicPr>
                        <pic:blipFill>
                          <a:blip r:embed="rId127" cstate="print"/>
                          <a:stretch>
                            <a:fillRect/>
                          </a:stretch>
                        </pic:blipFill>
                        <pic:spPr>
                          <a:xfrm>
                            <a:off x="79933" y="2474086"/>
                            <a:ext cx="6188964" cy="161544"/>
                          </a:xfrm>
                          <a:prstGeom prst="rect">
                            <a:avLst/>
                          </a:prstGeom>
                        </pic:spPr>
                      </pic:pic>
                      <wps:wsp>
                        <wps:cNvPr id="158" name="Graphic 158"/>
                        <wps:cNvSpPr/>
                        <wps:spPr>
                          <a:xfrm>
                            <a:off x="79933" y="2635630"/>
                            <a:ext cx="6122035" cy="161925"/>
                          </a:xfrm>
                          <a:custGeom>
                            <a:avLst/>
                            <a:gdLst/>
                            <a:ahLst/>
                            <a:cxnLst/>
                            <a:rect l="l" t="t" r="r" b="b"/>
                            <a:pathLst>
                              <a:path w="6122035" h="161925">
                                <a:moveTo>
                                  <a:pt x="6121653" y="0"/>
                                </a:moveTo>
                                <a:lnTo>
                                  <a:pt x="0" y="0"/>
                                </a:lnTo>
                                <a:lnTo>
                                  <a:pt x="0" y="161544"/>
                                </a:lnTo>
                                <a:lnTo>
                                  <a:pt x="6121653" y="161544"/>
                                </a:lnTo>
                                <a:lnTo>
                                  <a:pt x="6121653" y="0"/>
                                </a:lnTo>
                                <a:close/>
                              </a:path>
                            </a:pathLst>
                          </a:custGeom>
                          <a:solidFill>
                            <a:srgbClr val="F8F8F9"/>
                          </a:solidFill>
                        </wps:spPr>
                        <wps:bodyPr wrap="square" lIns="0" tIns="0" rIns="0" bIns="0" rtlCol="0">
                          <a:prstTxWarp prst="textNoShape">
                            <a:avLst/>
                          </a:prstTxWarp>
                          <a:noAutofit/>
                        </wps:bodyPr>
                      </wps:wsp>
                      <pic:pic>
                        <pic:nvPicPr>
                          <pic:cNvPr id="159" name="Image 159"/>
                          <pic:cNvPicPr/>
                        </pic:nvPicPr>
                        <pic:blipFill>
                          <a:blip r:embed="rId128" cstate="print"/>
                          <a:stretch>
                            <a:fillRect/>
                          </a:stretch>
                        </pic:blipFill>
                        <pic:spPr>
                          <a:xfrm>
                            <a:off x="98221" y="2635630"/>
                            <a:ext cx="1208468" cy="160020"/>
                          </a:xfrm>
                          <a:prstGeom prst="rect">
                            <a:avLst/>
                          </a:prstGeom>
                        </pic:spPr>
                      </pic:pic>
                      <wps:wsp>
                        <wps:cNvPr id="160" name="Graphic 160"/>
                        <wps:cNvSpPr/>
                        <wps:spPr>
                          <a:xfrm>
                            <a:off x="79933" y="2797175"/>
                            <a:ext cx="6122035" cy="161925"/>
                          </a:xfrm>
                          <a:custGeom>
                            <a:avLst/>
                            <a:gdLst/>
                            <a:ahLst/>
                            <a:cxnLst/>
                            <a:rect l="l" t="t" r="r" b="b"/>
                            <a:pathLst>
                              <a:path w="6122035" h="161925">
                                <a:moveTo>
                                  <a:pt x="6121653" y="0"/>
                                </a:moveTo>
                                <a:lnTo>
                                  <a:pt x="0" y="0"/>
                                </a:lnTo>
                                <a:lnTo>
                                  <a:pt x="0" y="161544"/>
                                </a:lnTo>
                                <a:lnTo>
                                  <a:pt x="6121653" y="161544"/>
                                </a:lnTo>
                                <a:lnTo>
                                  <a:pt x="6121653" y="0"/>
                                </a:lnTo>
                                <a:close/>
                              </a:path>
                            </a:pathLst>
                          </a:custGeom>
                          <a:solidFill>
                            <a:srgbClr val="F8F8F9"/>
                          </a:solidFill>
                        </wps:spPr>
                        <wps:bodyPr wrap="square" lIns="0" tIns="0" rIns="0" bIns="0" rtlCol="0">
                          <a:prstTxWarp prst="textNoShape">
                            <a:avLst/>
                          </a:prstTxWarp>
                          <a:noAutofit/>
                        </wps:bodyPr>
                      </wps:wsp>
                      <pic:pic>
                        <pic:nvPicPr>
                          <pic:cNvPr id="161" name="Image 161"/>
                          <pic:cNvPicPr/>
                        </pic:nvPicPr>
                        <pic:blipFill>
                          <a:blip r:embed="rId129" cstate="print"/>
                          <a:stretch>
                            <a:fillRect/>
                          </a:stretch>
                        </pic:blipFill>
                        <pic:spPr>
                          <a:xfrm>
                            <a:off x="98221" y="2797175"/>
                            <a:ext cx="473202" cy="160020"/>
                          </a:xfrm>
                          <a:prstGeom prst="rect">
                            <a:avLst/>
                          </a:prstGeom>
                        </pic:spPr>
                      </pic:pic>
                      <pic:pic>
                        <pic:nvPicPr>
                          <pic:cNvPr id="162" name="Image 162"/>
                          <pic:cNvPicPr/>
                        </pic:nvPicPr>
                        <pic:blipFill>
                          <a:blip r:embed="rId130" cstate="print"/>
                          <a:stretch>
                            <a:fillRect/>
                          </a:stretch>
                        </pic:blipFill>
                        <pic:spPr>
                          <a:xfrm>
                            <a:off x="518794" y="2797175"/>
                            <a:ext cx="88391" cy="160020"/>
                          </a:xfrm>
                          <a:prstGeom prst="rect">
                            <a:avLst/>
                          </a:prstGeom>
                        </pic:spPr>
                      </pic:pic>
                      <pic:pic>
                        <pic:nvPicPr>
                          <pic:cNvPr id="163" name="Image 163"/>
                          <pic:cNvPicPr/>
                        </pic:nvPicPr>
                        <pic:blipFill>
                          <a:blip r:embed="rId131" cstate="print"/>
                          <a:stretch>
                            <a:fillRect/>
                          </a:stretch>
                        </pic:blipFill>
                        <pic:spPr>
                          <a:xfrm>
                            <a:off x="562991" y="2797175"/>
                            <a:ext cx="5705475" cy="160020"/>
                          </a:xfrm>
                          <a:prstGeom prst="rect">
                            <a:avLst/>
                          </a:prstGeom>
                        </pic:spPr>
                      </pic:pic>
                      <wps:wsp>
                        <wps:cNvPr id="164" name="Graphic 164"/>
                        <wps:cNvSpPr/>
                        <wps:spPr>
                          <a:xfrm>
                            <a:off x="79933" y="2958719"/>
                            <a:ext cx="6122035" cy="161925"/>
                          </a:xfrm>
                          <a:custGeom>
                            <a:avLst/>
                            <a:gdLst/>
                            <a:ahLst/>
                            <a:cxnLst/>
                            <a:rect l="l" t="t" r="r" b="b"/>
                            <a:pathLst>
                              <a:path w="6122035" h="161925">
                                <a:moveTo>
                                  <a:pt x="6121653" y="0"/>
                                </a:moveTo>
                                <a:lnTo>
                                  <a:pt x="0" y="0"/>
                                </a:lnTo>
                                <a:lnTo>
                                  <a:pt x="0" y="161544"/>
                                </a:lnTo>
                                <a:lnTo>
                                  <a:pt x="6121653" y="161544"/>
                                </a:lnTo>
                                <a:lnTo>
                                  <a:pt x="6121653" y="0"/>
                                </a:lnTo>
                                <a:close/>
                              </a:path>
                            </a:pathLst>
                          </a:custGeom>
                          <a:solidFill>
                            <a:srgbClr val="F8F8F9"/>
                          </a:solidFill>
                        </wps:spPr>
                        <wps:bodyPr wrap="square" lIns="0" tIns="0" rIns="0" bIns="0" rtlCol="0">
                          <a:prstTxWarp prst="textNoShape">
                            <a:avLst/>
                          </a:prstTxWarp>
                          <a:noAutofit/>
                        </wps:bodyPr>
                      </wps:wsp>
                      <pic:pic>
                        <pic:nvPicPr>
                          <pic:cNvPr id="165" name="Image 165"/>
                          <pic:cNvPicPr/>
                        </pic:nvPicPr>
                        <pic:blipFill>
                          <a:blip r:embed="rId132" cstate="print"/>
                          <a:stretch>
                            <a:fillRect/>
                          </a:stretch>
                        </pic:blipFill>
                        <pic:spPr>
                          <a:xfrm>
                            <a:off x="98221" y="2958719"/>
                            <a:ext cx="914717" cy="160020"/>
                          </a:xfrm>
                          <a:prstGeom prst="rect">
                            <a:avLst/>
                          </a:prstGeom>
                        </pic:spPr>
                      </pic:pic>
                    </wpg:wgp>
                  </a:graphicData>
                </a:graphic>
              </wp:anchor>
            </w:drawing>
          </mc:Choice>
          <mc:Fallback>
            <w:pict>
              <v:group style="position:absolute;margin-left:64.650002pt;margin-top:58.900002pt;width:494.45pt;height:251pt;mso-position-horizontal-relative:page;mso-position-vertical-relative:paragraph;z-index:-15724544;mso-wrap-distance-left:0;mso-wrap-distance-right:0" id="docshapegroup118" coordorigin="1293,1178" coordsize="9889,5020">
                <v:rect style="position:absolute;left:1298;top:1183;width:9879;height:5010" id="docshape119" filled="false" stroked="true" strokeweight=".5pt" strokecolor="#000000">
                  <v:stroke dashstyle="solid"/>
                </v:rect>
                <v:rect style="position:absolute;left:1418;top:1260;width:9641;height:255" id="docshape120" filled="true" fillcolor="#f8f8f9" stroked="false">
                  <v:fill type="solid"/>
                </v:rect>
                <v:shape style="position:absolute;left:1447;top:1260;width:773;height:252" type="#_x0000_t75" id="docshape121" stroked="false">
                  <v:imagedata r:id="rId103" o:title=""/>
                </v:shape>
                <v:shape style="position:absolute;left:1418;top:1514;width:9740;height:255" type="#_x0000_t75" id="docshape122" stroked="false">
                  <v:imagedata r:id="rId104" o:title=""/>
                </v:shape>
                <v:shape style="position:absolute;left:1418;top:1768;width:9750;height:255" type="#_x0000_t75" id="docshape123" stroked="false">
                  <v:imagedata r:id="rId105" o:title=""/>
                </v:shape>
                <v:rect style="position:absolute;left:1418;top:2023;width:9641;height:255" id="docshape124" filled="true" fillcolor="#f8f8f9" stroked="false">
                  <v:fill type="solid"/>
                </v:rect>
                <v:shape style="position:absolute;left:1447;top:2023;width:1550;height:252" type="#_x0000_t75" id="docshape125" stroked="false">
                  <v:imagedata r:id="rId106" o:title=""/>
                </v:shape>
                <v:shape style="position:absolute;left:2918;top:2023;width:8249;height:252" type="#_x0000_t75" id="docshape126" stroked="false">
                  <v:imagedata r:id="rId107" o:title=""/>
                </v:shape>
                <v:shape style="position:absolute;left:1418;top:2277;width:9747;height:255" type="#_x0000_t75" id="docshape127" stroked="false">
                  <v:imagedata r:id="rId108" o:title=""/>
                </v:shape>
                <v:shape style="position:absolute;left:1418;top:2532;width:9748;height:255" type="#_x0000_t75" id="docshape128" stroked="false">
                  <v:imagedata r:id="rId109" o:title=""/>
                </v:shape>
                <v:shape style="position:absolute;left:1418;top:2786;width:9748;height:255" type="#_x0000_t75" id="docshape129" stroked="false">
                  <v:imagedata r:id="rId110" o:title=""/>
                </v:shape>
                <v:rect style="position:absolute;left:1418;top:3040;width:9641;height:252" id="docshape130" filled="true" fillcolor="#f8f8f9" stroked="false">
                  <v:fill type="solid"/>
                </v:rect>
                <v:shape style="position:absolute;left:1447;top:3040;width:5447;height:252" type="#_x0000_t75" id="docshape131" stroked="false">
                  <v:imagedata r:id="rId111" o:title=""/>
                </v:shape>
                <v:shape style="position:absolute;left:6812;top:3040;width:4352;height:252" type="#_x0000_t75" id="docshape132" stroked="false">
                  <v:imagedata r:id="rId112" o:title=""/>
                </v:shape>
                <v:shape style="position:absolute;left:1418;top:3292;width:9741;height:255" type="#_x0000_t75" id="docshape133" stroked="false">
                  <v:imagedata r:id="rId113" o:title=""/>
                </v:shape>
                <v:rect style="position:absolute;left:1418;top:3547;width:9641;height:255" id="docshape134" filled="true" fillcolor="#f8f8f9" stroked="false">
                  <v:fill type="solid"/>
                </v:rect>
                <v:shape style="position:absolute;left:1447;top:3547;width:4584;height:252" type="#_x0000_t75" id="docshape135" stroked="false">
                  <v:imagedata r:id="rId114" o:title=""/>
                </v:shape>
                <v:shape style="position:absolute;left:5946;top:3547;width:130;height:252" type="#_x0000_t75" id="docshape136" stroked="false">
                  <v:imagedata r:id="rId115" o:title=""/>
                </v:shape>
                <v:shape style="position:absolute;left:6011;top:3547;width:5146;height:252" type="#_x0000_t75" id="docshape137" stroked="false">
                  <v:imagedata r:id="rId116" o:title=""/>
                </v:shape>
                <v:shape style="position:absolute;left:1418;top:3802;width:9749;height:255" type="#_x0000_t75" id="docshape138" stroked="false">
                  <v:imagedata r:id="rId117" o:title=""/>
                </v:shape>
                <v:rect style="position:absolute;left:1418;top:4056;width:9641;height:255" id="docshape139" filled="true" fillcolor="#f8f8f9" stroked="false">
                  <v:fill type="solid"/>
                </v:rect>
                <v:shape style="position:absolute;left:1447;top:4056;width:8528;height:252" type="#_x0000_t75" id="docshape140" stroked="false">
                  <v:imagedata r:id="rId118" o:title=""/>
                </v:shape>
                <v:shape style="position:absolute;left:9892;top:4056;width:689;height:252" type="#_x0000_t75" id="docshape141" stroked="false">
                  <v:imagedata r:id="rId119" o:title=""/>
                </v:shape>
                <v:shape style="position:absolute;left:10504;top:4056;width:130;height:252" type="#_x0000_t75" id="docshape142" stroked="false">
                  <v:imagedata r:id="rId115" o:title=""/>
                </v:shape>
                <v:shape style="position:absolute;left:10569;top:4056;width:600;height:252" type="#_x0000_t75" id="docshape143" stroked="false">
                  <v:imagedata r:id="rId120" o:title=""/>
                </v:shape>
                <v:rect style="position:absolute;left:1418;top:4311;width:9641;height:255" id="docshape144" filled="true" fillcolor="#f8f8f9" stroked="false">
                  <v:fill type="solid"/>
                </v:rect>
                <v:shape style="position:absolute;left:1447;top:4311;width:8348;height:252" type="#_x0000_t75" id="docshape145" stroked="false">
                  <v:imagedata r:id="rId121" o:title=""/>
                </v:shape>
                <v:shape style="position:absolute;left:9710;top:4311;width:130;height:252" type="#_x0000_t75" id="docshape146" stroked="false">
                  <v:imagedata r:id="rId115" o:title=""/>
                </v:shape>
                <v:shape style="position:absolute;left:9774;top:4311;width:1391;height:252" type="#_x0000_t75" id="docshape147" stroked="false">
                  <v:imagedata r:id="rId122" o:title=""/>
                </v:shape>
                <v:shape style="position:absolute;left:1418;top:4565;width:9743;height:255" type="#_x0000_t75" id="docshape148" stroked="false">
                  <v:imagedata r:id="rId123" o:title=""/>
                </v:shape>
                <v:rect style="position:absolute;left:1418;top:4819;width:9641;height:255" id="docshape149" filled="true" fillcolor="#f8f8f9" stroked="false">
                  <v:fill type="solid"/>
                </v:rect>
                <v:shape style="position:absolute;left:1447;top:4819;width:659;height:252" type="#_x0000_t75" id="docshape150" stroked="false">
                  <v:imagedata r:id="rId124" o:title=""/>
                </v:shape>
                <v:shape style="position:absolute;left:2033;top:4819;width:7056;height:252" type="#_x0000_t75" id="docshape151" stroked="false">
                  <v:imagedata r:id="rId125" o:title=""/>
                </v:shape>
                <v:shape style="position:absolute;left:9006;top:4819;width:2152;height:252" type="#_x0000_t75" id="docshape152" stroked="false">
                  <v:imagedata r:id="rId126" o:title=""/>
                </v:shape>
                <v:shape style="position:absolute;left:1418;top:5074;width:9747;height:255" type="#_x0000_t75" id="docshape153" stroked="false">
                  <v:imagedata r:id="rId127" o:title=""/>
                </v:shape>
                <v:rect style="position:absolute;left:1418;top:5328;width:9641;height:255" id="docshape154" filled="true" fillcolor="#f8f8f9" stroked="false">
                  <v:fill type="solid"/>
                </v:rect>
                <v:shape style="position:absolute;left:1447;top:5328;width:1904;height:252" type="#_x0000_t75" id="docshape155" stroked="false">
                  <v:imagedata r:id="rId128" o:title=""/>
                </v:shape>
                <v:rect style="position:absolute;left:1418;top:5583;width:9641;height:255" id="docshape156" filled="true" fillcolor="#f8f8f9" stroked="false">
                  <v:fill type="solid"/>
                </v:rect>
                <v:shape style="position:absolute;left:1447;top:5583;width:746;height:252" type="#_x0000_t75" id="docshape157" stroked="false">
                  <v:imagedata r:id="rId129" o:title=""/>
                </v:shape>
                <v:shape style="position:absolute;left:2110;top:5583;width:140;height:252" type="#_x0000_t75" id="docshape158" stroked="false">
                  <v:imagedata r:id="rId130" o:title=""/>
                </v:shape>
                <v:shape style="position:absolute;left:2179;top:5583;width:8985;height:252" type="#_x0000_t75" id="docshape159" stroked="false">
                  <v:imagedata r:id="rId131" o:title=""/>
                </v:shape>
                <v:rect style="position:absolute;left:1418;top:5837;width:9641;height:255" id="docshape160" filled="true" fillcolor="#f8f8f9" stroked="false">
                  <v:fill type="solid"/>
                </v:rect>
                <v:shape style="position:absolute;left:1447;top:5837;width:1441;height:252" type="#_x0000_t75" id="docshape161" stroked="false">
                  <v:imagedata r:id="rId132" o:title=""/>
                </v:shape>
                <w10:wrap type="topAndBottom"/>
              </v:group>
            </w:pict>
          </mc:Fallback>
        </mc:AlternateContent>
      </w:r>
    </w:p>
    <w:p>
      <w:pPr>
        <w:pStyle w:val="BodyText"/>
        <w:spacing w:before="3"/>
        <w:rPr>
          <w:rFonts w:ascii="Times New Roman"/>
          <w:sz w:val="7"/>
        </w:rPr>
      </w:pPr>
    </w:p>
    <w:p>
      <w:pPr>
        <w:pStyle w:val="BodyText"/>
        <w:rPr>
          <w:rFonts w:ascii="Times New Roman"/>
          <w:sz w:val="20"/>
        </w:rPr>
      </w:pPr>
    </w:p>
    <w:p>
      <w:pPr>
        <w:pStyle w:val="BodyText"/>
        <w:spacing w:before="106"/>
        <w:rPr>
          <w:rFonts w:ascii="Times New Roman"/>
          <w:sz w:val="20"/>
        </w:rPr>
      </w:pPr>
    </w:p>
    <w:p>
      <w:pPr>
        <w:spacing w:after="0"/>
        <w:rPr>
          <w:rFonts w:ascii="Times New Roman"/>
          <w:sz w:val="20"/>
        </w:rPr>
        <w:sectPr>
          <w:footerReference w:type="default" r:id="rId93"/>
          <w:pgSz w:w="12240" w:h="15840"/>
          <w:pgMar w:header="0" w:footer="1363" w:top="720" w:bottom="1560" w:left="1040" w:right="0"/>
        </w:sectPr>
      </w:pPr>
    </w:p>
    <w:p>
      <w:pPr>
        <w:pStyle w:val="ListParagraph"/>
        <w:numPr>
          <w:ilvl w:val="0"/>
          <w:numId w:val="1"/>
        </w:numPr>
        <w:tabs>
          <w:tab w:pos="2188" w:val="left" w:leader="none"/>
        </w:tabs>
        <w:spacing w:line="240" w:lineRule="auto" w:before="97" w:after="0"/>
        <w:ind w:left="2188" w:right="0" w:hanging="809"/>
        <w:jc w:val="left"/>
        <w:rPr>
          <w:rFonts w:ascii="Arial" w:hAnsi="Arial"/>
          <w:b/>
          <w:sz w:val="18"/>
        </w:rPr>
      </w:pPr>
      <w:r>
        <w:rPr/>
        <mc:AlternateContent>
          <mc:Choice Requires="wps">
            <w:drawing>
              <wp:anchor distT="0" distB="0" distL="0" distR="0" allowOverlap="1" layoutInCell="1" locked="0" behindDoc="0" simplePos="0" relativeHeight="15733248">
                <wp:simplePos x="0" y="0"/>
                <wp:positionH relativeFrom="page">
                  <wp:posOffset>809625</wp:posOffset>
                </wp:positionH>
                <wp:positionV relativeFrom="page">
                  <wp:posOffset>452119</wp:posOffset>
                </wp:positionV>
                <wp:extent cx="1270" cy="339725"/>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1270" cy="339725"/>
                        </a:xfrm>
                        <a:custGeom>
                          <a:avLst/>
                          <a:gdLst/>
                          <a:ahLst/>
                          <a:cxnLst/>
                          <a:rect l="l" t="t" r="r" b="b"/>
                          <a:pathLst>
                            <a:path w="0" h="339725">
                              <a:moveTo>
                                <a:pt x="0" y="0"/>
                              </a:moveTo>
                              <a:lnTo>
                                <a:pt x="0" y="3397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248" from="63.75pt,35.599998pt" to="63.75pt,62.349998pt" stroked="true" strokeweight=".75pt" strokecolor="#000000">
                <v:stroke dashstyle="solid"/>
                <w10:wrap type="none"/>
              </v:line>
            </w:pict>
          </mc:Fallback>
        </mc:AlternateContent>
      </w:r>
      <w:r>
        <w:rPr>
          <w:smallCaps/>
          <w:spacing w:val="-2"/>
          <w:sz w:val="22"/>
        </w:rPr>
        <w:t>Introducción</w:t>
      </w:r>
    </w:p>
    <w:p>
      <w:pPr>
        <w:pStyle w:val="BodyText"/>
        <w:spacing w:line="242" w:lineRule="auto" w:before="82"/>
        <w:ind w:left="237" w:right="38" w:firstLine="242"/>
        <w:jc w:val="both"/>
        <w:rPr>
          <w:rFonts w:ascii="Arial" w:hAnsi="Arial"/>
          <w:b/>
        </w:rPr>
      </w:pPr>
      <w:r>
        <w:rPr/>
        <w:t>La biosfera, en términos de su capacidad de satisfacer las necesidades humanas, tiene un valor que a primera vista puede percibirse como incalculable. Este valor está basado en las</w:t>
      </w:r>
      <w:r>
        <w:rPr>
          <w:spacing w:val="-4"/>
        </w:rPr>
        <w:t> </w:t>
      </w:r>
      <w:r>
        <w:rPr/>
        <w:t>funciones</w:t>
      </w:r>
      <w:r>
        <w:rPr>
          <w:spacing w:val="-4"/>
        </w:rPr>
        <w:t> </w:t>
      </w:r>
      <w:r>
        <w:rPr/>
        <w:t>que</w:t>
      </w:r>
      <w:r>
        <w:rPr>
          <w:spacing w:val="-3"/>
        </w:rPr>
        <w:t> </w:t>
      </w:r>
      <w:r>
        <w:rPr/>
        <w:t>ella</w:t>
      </w:r>
      <w:r>
        <w:rPr>
          <w:spacing w:val="-4"/>
        </w:rPr>
        <w:t> </w:t>
      </w:r>
      <w:r>
        <w:rPr/>
        <w:t>proporciona:</w:t>
      </w:r>
      <w:r>
        <w:rPr>
          <w:spacing w:val="-2"/>
        </w:rPr>
        <w:t> </w:t>
      </w:r>
      <w:r>
        <w:rPr/>
        <w:t>sustento</w:t>
      </w:r>
      <w:r>
        <w:rPr>
          <w:spacing w:val="-4"/>
        </w:rPr>
        <w:t> </w:t>
      </w:r>
      <w:r>
        <w:rPr/>
        <w:t>de la vida y su biodiversidad, producción de bienes y servicios ecosistémicos, capacidad</w:t>
      </w:r>
      <w:r>
        <w:rPr>
          <w:spacing w:val="80"/>
        </w:rPr>
        <w:t> </w:t>
      </w:r>
      <w:r>
        <w:rPr/>
        <w:t>de asimilación (sumidero) de emisiones, efluentes y desechos de origen antropogénico, y generación de bienestar (utilidad) en economías domésticas </w:t>
      </w:r>
      <w:r>
        <w:rPr>
          <w:rFonts w:ascii="Arial" w:hAnsi="Arial"/>
          <w:b/>
        </w:rPr>
        <w:t>[1]</w:t>
      </w:r>
      <w:r>
        <w:rPr/>
        <w:t>. Y es precisamente desde la perspectiva económica que se puede relacionar la variación de la calidad y disponibilidad de bienes y servicios ambientales con los cambios de bienestar de los individuos y la sociedad. Para ello, la valoración económica representa una herramienta para cuantificar, en términos monetarios, el valor de los bienes y servicios ecosistémicos,</w:t>
      </w:r>
      <w:r>
        <w:rPr>
          <w:spacing w:val="-2"/>
        </w:rPr>
        <w:t> </w:t>
      </w:r>
      <w:r>
        <w:rPr/>
        <w:t>que</w:t>
      </w:r>
      <w:r>
        <w:rPr>
          <w:spacing w:val="-4"/>
        </w:rPr>
        <w:t> </w:t>
      </w:r>
      <w:r>
        <w:rPr/>
        <w:t>tengan</w:t>
      </w:r>
      <w:r>
        <w:rPr>
          <w:spacing w:val="-2"/>
        </w:rPr>
        <w:t> </w:t>
      </w:r>
      <w:r>
        <w:rPr/>
        <w:t>o no</w:t>
      </w:r>
      <w:r>
        <w:rPr>
          <w:spacing w:val="-1"/>
        </w:rPr>
        <w:t> </w:t>
      </w:r>
      <w:r>
        <w:rPr/>
        <w:t>un</w:t>
      </w:r>
      <w:r>
        <w:rPr>
          <w:spacing w:val="-1"/>
        </w:rPr>
        <w:t> </w:t>
      </w:r>
      <w:r>
        <w:rPr/>
        <w:t>precio</w:t>
      </w:r>
      <w:r>
        <w:rPr>
          <w:spacing w:val="-2"/>
        </w:rPr>
        <w:t> </w:t>
      </w:r>
      <w:r>
        <w:rPr/>
        <w:t>en</w:t>
      </w:r>
      <w:r>
        <w:rPr>
          <w:spacing w:val="-1"/>
        </w:rPr>
        <w:t> </w:t>
      </w:r>
      <w:r>
        <w:rPr/>
        <w:t>el mercado </w:t>
      </w:r>
      <w:r>
        <w:rPr>
          <w:rFonts w:ascii="Arial" w:hAnsi="Arial"/>
          <w:b/>
        </w:rPr>
        <w:t>[2].</w:t>
      </w:r>
    </w:p>
    <w:p>
      <w:pPr>
        <w:spacing w:line="240" w:lineRule="auto" w:before="235"/>
        <w:rPr>
          <w:rFonts w:ascii="Arial"/>
          <w:b/>
          <w:sz w:val="22"/>
        </w:rPr>
      </w:pPr>
      <w:r>
        <w:rPr/>
        <w:br w:type="column"/>
      </w:r>
      <w:r>
        <w:rPr>
          <w:rFonts w:ascii="Arial"/>
          <w:b/>
          <w:sz w:val="22"/>
        </w:rPr>
      </w:r>
    </w:p>
    <w:p>
      <w:pPr>
        <w:pStyle w:val="BodyText"/>
        <w:spacing w:line="244" w:lineRule="auto"/>
        <w:ind w:left="237" w:right="1037" w:firstLine="302"/>
        <w:jc w:val="both"/>
      </w:pPr>
      <w:r>
        <w:rPr/>
        <w:t>La valoración económica de bienes y servicios ambientales tiene utilidad para determinar, complementar o actualizar presupuestos destinados a la preservación y conservación de ecosistemas de especial importancia como reservas naturales y</w:t>
      </w:r>
      <w:r>
        <w:rPr>
          <w:spacing w:val="40"/>
        </w:rPr>
        <w:t> </w:t>
      </w:r>
      <w:r>
        <w:rPr/>
        <w:t>parques nacionales. En Venezuela, varias de estas áreas (denominadas Áreas Bajo Régimen de Administración Especial o ABRAEs) se encuentran amenazadas ya sea por sobreexplotación de sus recursos o irrespeto a sus planes de ordenamiento y reglamentos de uso. El presente trabajo consiste en la valoración económica de los servicios ecosistémicos del Parque Nacional Archipiélago Los Roques (PNALR), de manera de orientar en términos financieros, la implementación de políticas de prevención, mitigación, corrección y compensación de los impactos</w:t>
      </w:r>
      <w:r>
        <w:rPr>
          <w:spacing w:val="29"/>
        </w:rPr>
        <w:t>  </w:t>
      </w:r>
      <w:r>
        <w:rPr/>
        <w:t>ambientales</w:t>
      </w:r>
      <w:r>
        <w:rPr>
          <w:spacing w:val="28"/>
        </w:rPr>
        <w:t>  </w:t>
      </w:r>
      <w:r>
        <w:rPr/>
        <w:t>presentes</w:t>
      </w:r>
      <w:r>
        <w:rPr>
          <w:spacing w:val="29"/>
        </w:rPr>
        <w:t>  </w:t>
      </w:r>
      <w:r>
        <w:rPr/>
        <w:t>y</w:t>
      </w:r>
      <w:r>
        <w:rPr>
          <w:spacing w:val="27"/>
        </w:rPr>
        <w:t>  </w:t>
      </w:r>
      <w:r>
        <w:rPr>
          <w:spacing w:val="-2"/>
        </w:rPr>
        <w:t>futuros,</w:t>
      </w:r>
    </w:p>
    <w:p>
      <w:pPr>
        <w:spacing w:after="0" w:line="244" w:lineRule="auto"/>
        <w:jc w:val="both"/>
        <w:sectPr>
          <w:type w:val="continuous"/>
          <w:pgSz w:w="12240" w:h="15840"/>
          <w:pgMar w:header="0" w:footer="1363" w:top="720" w:bottom="1560" w:left="1040" w:right="0"/>
          <w:cols w:num="2" w:equalWidth="0">
            <w:col w:w="4887" w:space="428"/>
            <w:col w:w="5885"/>
          </w:cols>
        </w:sectPr>
      </w:pPr>
    </w:p>
    <w:p>
      <w:pPr>
        <w:pStyle w:val="BodyText"/>
        <w:spacing w:before="4"/>
        <w:rPr>
          <w:sz w:val="16"/>
        </w:rPr>
      </w:pPr>
    </w:p>
    <w:p>
      <w:pPr>
        <w:spacing w:after="0"/>
        <w:rPr>
          <w:sz w:val="16"/>
        </w:rPr>
        <w:sectPr>
          <w:headerReference w:type="default" r:id="rId133"/>
          <w:footerReference w:type="default" r:id="rId134"/>
          <w:pgSz w:w="12240" w:h="15840"/>
          <w:pgMar w:header="710" w:footer="1363" w:top="1560" w:bottom="1560" w:left="1040" w:right="0"/>
        </w:sectPr>
      </w:pPr>
    </w:p>
    <w:p>
      <w:pPr>
        <w:pStyle w:val="BodyText"/>
        <w:spacing w:line="242" w:lineRule="auto" w:before="97"/>
        <w:ind w:left="237"/>
      </w:pPr>
      <w:r>
        <w:rPr/>
        <w:t>asociados</w:t>
      </w:r>
      <w:r>
        <w:rPr>
          <w:spacing w:val="80"/>
        </w:rPr>
        <w:t> </w:t>
      </w:r>
      <w:r>
        <w:rPr/>
        <w:t>a</w:t>
      </w:r>
      <w:r>
        <w:rPr>
          <w:spacing w:val="80"/>
        </w:rPr>
        <w:t> </w:t>
      </w:r>
      <w:r>
        <w:rPr/>
        <w:t>los</w:t>
      </w:r>
      <w:r>
        <w:rPr>
          <w:spacing w:val="80"/>
        </w:rPr>
        <w:t> </w:t>
      </w:r>
      <w:r>
        <w:rPr/>
        <w:t>planes</w:t>
      </w:r>
      <w:r>
        <w:rPr>
          <w:spacing w:val="80"/>
        </w:rPr>
        <w:t> </w:t>
      </w:r>
      <w:r>
        <w:rPr/>
        <w:t>de</w:t>
      </w:r>
      <w:r>
        <w:rPr>
          <w:spacing w:val="80"/>
        </w:rPr>
        <w:t> </w:t>
      </w:r>
      <w:r>
        <w:rPr/>
        <w:t>desarrollo</w:t>
      </w:r>
      <w:r>
        <w:rPr>
          <w:spacing w:val="80"/>
        </w:rPr>
        <w:t> </w:t>
      </w:r>
      <w:r>
        <w:rPr/>
        <w:t>de</w:t>
      </w:r>
      <w:r>
        <w:rPr>
          <w:spacing w:val="40"/>
        </w:rPr>
        <w:t> </w:t>
      </w:r>
      <w:r>
        <w:rPr/>
        <w:t>infraestructuras dentro del mismo.</w:t>
      </w:r>
    </w:p>
    <w:p>
      <w:pPr>
        <w:pStyle w:val="BodyText"/>
        <w:spacing w:before="167"/>
      </w:pPr>
    </w:p>
    <w:p>
      <w:pPr>
        <w:pStyle w:val="ListParagraph"/>
        <w:numPr>
          <w:ilvl w:val="0"/>
          <w:numId w:val="1"/>
        </w:numPr>
        <w:tabs>
          <w:tab w:pos="1396" w:val="left" w:leader="none"/>
        </w:tabs>
        <w:spacing w:line="240" w:lineRule="auto" w:before="0" w:after="0"/>
        <w:ind w:left="1396" w:right="0" w:hanging="307"/>
        <w:jc w:val="left"/>
        <w:rPr>
          <w:rFonts w:ascii="Arial" w:hAnsi="Arial"/>
          <w:b/>
          <w:sz w:val="20"/>
        </w:rPr>
      </w:pPr>
      <w:r>
        <w:rPr>
          <w:smallCaps/>
          <w:sz w:val="22"/>
        </w:rPr>
        <w:t>Justificación</w:t>
      </w:r>
      <w:r>
        <w:rPr>
          <w:smallCaps/>
          <w:spacing w:val="1"/>
          <w:sz w:val="22"/>
        </w:rPr>
        <w:t> </w:t>
      </w:r>
      <w:r>
        <w:rPr>
          <w:smallCaps/>
          <w:sz w:val="22"/>
        </w:rPr>
        <w:t>y</w:t>
      </w:r>
      <w:r>
        <w:rPr>
          <w:smallCaps/>
          <w:spacing w:val="-2"/>
          <w:sz w:val="22"/>
        </w:rPr>
        <w:t> Objetivos</w:t>
      </w:r>
    </w:p>
    <w:p>
      <w:pPr>
        <w:pStyle w:val="BodyText"/>
        <w:spacing w:line="244" w:lineRule="auto" w:before="164"/>
        <w:ind w:left="237" w:right="38" w:firstLine="242"/>
        <w:jc w:val="both"/>
      </w:pPr>
      <w:r>
        <w:rPr/>
        <w:t>La valoración económica de bienes y servicios ecosistémicos de un área de las características del PNALR, especialmente de aquellos que carecen de un precio en el mercado, es de particular relevancia para generar información que pueda ser utilizada como fundamento de las decisiones políticas que pueden afectar al ambiente (análisis</w:t>
      </w:r>
      <w:r>
        <w:rPr>
          <w:spacing w:val="40"/>
        </w:rPr>
        <w:t> </w:t>
      </w:r>
      <w:r>
        <w:rPr/>
        <w:t>costo-beneficio), conocer el valor del patrimonio natural que conforma este Parque Nacional, ayudar a estimar pagos de</w:t>
      </w:r>
      <w:r>
        <w:rPr>
          <w:spacing w:val="40"/>
        </w:rPr>
        <w:t> </w:t>
      </w:r>
      <w:r>
        <w:rPr/>
        <w:t>impuestos o indemnizaciones por daños al ambiente, y no menos importante, aprovechar el potencial económico de estos recursos naturales con un enfoque de sostenibilidad en países en vías de desarrollo </w:t>
      </w:r>
      <w:r>
        <w:rPr>
          <w:rFonts w:ascii="Arial" w:hAnsi="Arial"/>
          <w:b/>
        </w:rPr>
        <w:t>[3], </w:t>
      </w:r>
      <w:r>
        <w:rPr/>
        <w:t>como es nuestro caso.</w:t>
      </w:r>
    </w:p>
    <w:p>
      <w:pPr>
        <w:spacing w:before="55"/>
        <w:ind w:left="237" w:right="0" w:firstLine="0"/>
        <w:jc w:val="left"/>
        <w:rPr>
          <w:rFonts w:ascii="Arial"/>
          <w:i/>
          <w:sz w:val="22"/>
        </w:rPr>
      </w:pPr>
      <w:r>
        <w:rPr>
          <w:rFonts w:ascii="Arial"/>
          <w:i/>
          <w:sz w:val="22"/>
        </w:rPr>
        <w:t>Objetivo</w:t>
      </w:r>
      <w:r>
        <w:rPr>
          <w:rFonts w:ascii="Arial"/>
          <w:i/>
          <w:spacing w:val="-4"/>
          <w:sz w:val="22"/>
        </w:rPr>
        <w:t> </w:t>
      </w:r>
      <w:r>
        <w:rPr>
          <w:rFonts w:ascii="Arial"/>
          <w:i/>
          <w:spacing w:val="-2"/>
          <w:sz w:val="22"/>
        </w:rPr>
        <w:t>General</w:t>
      </w:r>
    </w:p>
    <w:p>
      <w:pPr>
        <w:pStyle w:val="BodyText"/>
        <w:spacing w:line="244" w:lineRule="auto" w:before="125"/>
        <w:ind w:left="237" w:right="39" w:firstLine="242"/>
        <w:jc w:val="both"/>
      </w:pPr>
      <w:r>
        <w:rPr/>
        <w:t>El objetivo principal de la presente valoración económica es determinar el valor, en términos monetarios, de aquellos bienes y servicios ecosistémicos que proporciona el PNALR que son de especial relevancia para la generación de medios de vida de la</w:t>
      </w:r>
      <w:r>
        <w:rPr>
          <w:spacing w:val="80"/>
        </w:rPr>
        <w:t> </w:t>
      </w:r>
      <w:r>
        <w:rPr/>
        <w:t>comunidad local.</w:t>
      </w:r>
    </w:p>
    <w:p>
      <w:pPr>
        <w:spacing w:before="110"/>
        <w:ind w:left="237" w:right="0" w:firstLine="0"/>
        <w:jc w:val="left"/>
        <w:rPr>
          <w:rFonts w:ascii="Arial" w:hAnsi="Arial"/>
          <w:i/>
          <w:sz w:val="22"/>
        </w:rPr>
      </w:pPr>
      <w:r>
        <w:rPr>
          <w:rFonts w:ascii="Arial" w:hAnsi="Arial"/>
          <w:i/>
          <w:sz w:val="22"/>
        </w:rPr>
        <w:t>Objetivos</w:t>
      </w:r>
      <w:r>
        <w:rPr>
          <w:rFonts w:ascii="Arial" w:hAnsi="Arial"/>
          <w:i/>
          <w:spacing w:val="-2"/>
          <w:sz w:val="22"/>
        </w:rPr>
        <w:t> Específicos</w:t>
      </w:r>
    </w:p>
    <w:p>
      <w:pPr>
        <w:pStyle w:val="ListParagraph"/>
        <w:numPr>
          <w:ilvl w:val="0"/>
          <w:numId w:val="2"/>
        </w:numPr>
        <w:tabs>
          <w:tab w:pos="592" w:val="left" w:leader="none"/>
          <w:tab w:pos="594" w:val="left" w:leader="none"/>
        </w:tabs>
        <w:spacing w:line="232" w:lineRule="auto" w:before="125" w:after="0"/>
        <w:ind w:left="594" w:right="41" w:hanging="284"/>
        <w:jc w:val="both"/>
        <w:rPr>
          <w:sz w:val="22"/>
        </w:rPr>
      </w:pPr>
      <w:r>
        <w:rPr>
          <w:sz w:val="22"/>
        </w:rPr>
        <w:t>Describir</w:t>
      </w:r>
      <w:r>
        <w:rPr>
          <w:spacing w:val="-1"/>
          <w:sz w:val="22"/>
        </w:rPr>
        <w:t> </w:t>
      </w:r>
      <w:r>
        <w:rPr>
          <w:sz w:val="22"/>
        </w:rPr>
        <w:t>la</w:t>
      </w:r>
      <w:r>
        <w:rPr>
          <w:spacing w:val="-2"/>
          <w:sz w:val="22"/>
        </w:rPr>
        <w:t> </w:t>
      </w:r>
      <w:r>
        <w:rPr>
          <w:sz w:val="22"/>
        </w:rPr>
        <w:t>situación</w:t>
      </w:r>
      <w:r>
        <w:rPr>
          <w:spacing w:val="-2"/>
          <w:sz w:val="22"/>
        </w:rPr>
        <w:t> </w:t>
      </w:r>
      <w:r>
        <w:rPr>
          <w:sz w:val="22"/>
        </w:rPr>
        <w:t>actual</w:t>
      </w:r>
      <w:r>
        <w:rPr>
          <w:spacing w:val="-3"/>
          <w:sz w:val="22"/>
        </w:rPr>
        <w:t> </w:t>
      </w:r>
      <w:r>
        <w:rPr>
          <w:sz w:val="22"/>
        </w:rPr>
        <w:t>de</w:t>
      </w:r>
      <w:r>
        <w:rPr>
          <w:spacing w:val="-2"/>
          <w:sz w:val="22"/>
        </w:rPr>
        <w:t> </w:t>
      </w:r>
      <w:r>
        <w:rPr>
          <w:sz w:val="22"/>
        </w:rPr>
        <w:t>los</w:t>
      </w:r>
      <w:r>
        <w:rPr>
          <w:spacing w:val="-2"/>
          <w:sz w:val="22"/>
        </w:rPr>
        <w:t> </w:t>
      </w:r>
      <w:r>
        <w:rPr>
          <w:sz w:val="22"/>
        </w:rPr>
        <w:t>recursos naturales del PNALR.</w:t>
      </w:r>
    </w:p>
    <w:p>
      <w:pPr>
        <w:pStyle w:val="ListParagraph"/>
        <w:numPr>
          <w:ilvl w:val="0"/>
          <w:numId w:val="2"/>
        </w:numPr>
        <w:tabs>
          <w:tab w:pos="592" w:val="left" w:leader="none"/>
          <w:tab w:pos="594" w:val="left" w:leader="none"/>
        </w:tabs>
        <w:spacing w:line="232" w:lineRule="auto" w:before="67" w:after="0"/>
        <w:ind w:left="594" w:right="41" w:hanging="284"/>
        <w:jc w:val="both"/>
        <w:rPr>
          <w:sz w:val="22"/>
        </w:rPr>
      </w:pPr>
      <w:r>
        <w:rPr>
          <w:sz w:val="22"/>
        </w:rPr>
        <w:t>Definir el esquema de Valor Económico Total (VET) del PNALR.</w:t>
      </w:r>
    </w:p>
    <w:p>
      <w:pPr>
        <w:pStyle w:val="ListParagraph"/>
        <w:numPr>
          <w:ilvl w:val="0"/>
          <w:numId w:val="2"/>
        </w:numPr>
        <w:tabs>
          <w:tab w:pos="592" w:val="left" w:leader="none"/>
          <w:tab w:pos="594" w:val="left" w:leader="none"/>
        </w:tabs>
        <w:spacing w:line="237" w:lineRule="auto" w:before="62" w:after="0"/>
        <w:ind w:left="594" w:right="42" w:hanging="284"/>
        <w:jc w:val="both"/>
        <w:rPr>
          <w:sz w:val="22"/>
        </w:rPr>
      </w:pPr>
      <w:r>
        <w:rPr>
          <w:sz w:val="22"/>
        </w:rPr>
        <w:t>Analizar los métodos de valoración económica aplicables para los bienes y servicios ambientales a valorar.</w:t>
      </w:r>
    </w:p>
    <w:p>
      <w:pPr>
        <w:pStyle w:val="ListParagraph"/>
        <w:numPr>
          <w:ilvl w:val="0"/>
          <w:numId w:val="2"/>
        </w:numPr>
        <w:tabs>
          <w:tab w:pos="592" w:val="left" w:leader="none"/>
          <w:tab w:pos="594" w:val="left" w:leader="none"/>
        </w:tabs>
        <w:spacing w:line="230" w:lineRule="auto" w:before="72" w:after="0"/>
        <w:ind w:left="594" w:right="43" w:hanging="284"/>
        <w:jc w:val="both"/>
        <w:rPr>
          <w:sz w:val="22"/>
        </w:rPr>
      </w:pPr>
      <w:r>
        <w:rPr>
          <w:sz w:val="22"/>
        </w:rPr>
        <w:t>Plantear e implementar la metodología de valoración económica aplicable.</w:t>
      </w:r>
    </w:p>
    <w:p>
      <w:pPr>
        <w:pStyle w:val="ListParagraph"/>
        <w:numPr>
          <w:ilvl w:val="0"/>
          <w:numId w:val="2"/>
        </w:numPr>
        <w:tabs>
          <w:tab w:pos="592" w:val="left" w:leader="none"/>
          <w:tab w:pos="594" w:val="left" w:leader="none"/>
        </w:tabs>
        <w:spacing w:line="240" w:lineRule="auto" w:before="93" w:after="0"/>
        <w:ind w:left="594" w:right="1040" w:hanging="284"/>
        <w:jc w:val="both"/>
        <w:rPr>
          <w:sz w:val="22"/>
        </w:rPr>
      </w:pPr>
      <w:r>
        <w:rPr/>
        <w:br w:type="column"/>
      </w:r>
      <w:r>
        <w:rPr>
          <w:sz w:val="22"/>
        </w:rPr>
        <w:t>Orientar la elaboración de políticas fiscales que complementen los instrumentos existentes para la prevención, mitigación, corrección y compensación de los</w:t>
      </w:r>
      <w:r>
        <w:rPr>
          <w:spacing w:val="80"/>
          <w:sz w:val="22"/>
        </w:rPr>
        <w:t> </w:t>
      </w:r>
      <w:r>
        <w:rPr>
          <w:sz w:val="22"/>
        </w:rPr>
        <w:t>impactos ambientales presentes y futuros.</w:t>
      </w:r>
    </w:p>
    <w:p>
      <w:pPr>
        <w:pStyle w:val="ListParagraph"/>
        <w:numPr>
          <w:ilvl w:val="0"/>
          <w:numId w:val="2"/>
        </w:numPr>
        <w:tabs>
          <w:tab w:pos="592" w:val="left" w:leader="none"/>
          <w:tab w:pos="594" w:val="left" w:leader="none"/>
        </w:tabs>
        <w:spacing w:line="232" w:lineRule="auto" w:before="69" w:after="0"/>
        <w:ind w:left="594" w:right="1037" w:hanging="284"/>
        <w:jc w:val="both"/>
        <w:rPr>
          <w:sz w:val="22"/>
        </w:rPr>
      </w:pPr>
      <w:r>
        <w:rPr>
          <w:sz w:val="22"/>
        </w:rPr>
        <w:t>Contribuir a la protección de sus recursos </w:t>
      </w:r>
      <w:r>
        <w:rPr>
          <w:spacing w:val="-2"/>
          <w:sz w:val="22"/>
        </w:rPr>
        <w:t>naturales.</w:t>
      </w:r>
    </w:p>
    <w:p>
      <w:pPr>
        <w:pStyle w:val="ListParagraph"/>
        <w:numPr>
          <w:ilvl w:val="0"/>
          <w:numId w:val="2"/>
        </w:numPr>
        <w:tabs>
          <w:tab w:pos="592" w:val="left" w:leader="none"/>
          <w:tab w:pos="594" w:val="left" w:leader="none"/>
        </w:tabs>
        <w:spacing w:line="237" w:lineRule="auto" w:before="65" w:after="0"/>
        <w:ind w:left="594" w:right="1042" w:hanging="284"/>
        <w:jc w:val="both"/>
        <w:rPr>
          <w:sz w:val="22"/>
        </w:rPr>
      </w:pPr>
      <w:r>
        <w:rPr>
          <w:sz w:val="22"/>
        </w:rPr>
        <w:t>Fortalecer los proyectos de conservación e investigación que se llevan a cabo dentro del parque.</w:t>
      </w:r>
    </w:p>
    <w:p>
      <w:pPr>
        <w:pStyle w:val="BodyText"/>
      </w:pPr>
    </w:p>
    <w:p>
      <w:pPr>
        <w:pStyle w:val="BodyText"/>
      </w:pPr>
    </w:p>
    <w:p>
      <w:pPr>
        <w:pStyle w:val="BodyText"/>
        <w:spacing w:before="44"/>
      </w:pPr>
    </w:p>
    <w:p>
      <w:pPr>
        <w:pStyle w:val="ListParagraph"/>
        <w:numPr>
          <w:ilvl w:val="0"/>
          <w:numId w:val="1"/>
        </w:numPr>
        <w:tabs>
          <w:tab w:pos="1064" w:val="left" w:leader="none"/>
        </w:tabs>
        <w:spacing w:line="240" w:lineRule="auto" w:before="0" w:after="0"/>
        <w:ind w:left="1064" w:right="0" w:hanging="364"/>
        <w:jc w:val="left"/>
        <w:rPr>
          <w:rFonts w:ascii="Arial" w:hAnsi="Arial"/>
          <w:b/>
          <w:sz w:val="20"/>
        </w:rPr>
      </w:pPr>
      <w:r>
        <w:rPr>
          <w:smallCaps/>
          <w:sz w:val="22"/>
        </w:rPr>
        <w:t>Descripción</w:t>
      </w:r>
      <w:r>
        <w:rPr>
          <w:smallCaps/>
          <w:spacing w:val="-2"/>
          <w:sz w:val="22"/>
        </w:rPr>
        <w:t> </w:t>
      </w:r>
      <w:r>
        <w:rPr>
          <w:smallCaps/>
          <w:sz w:val="22"/>
        </w:rPr>
        <w:t>del</w:t>
      </w:r>
      <w:r>
        <w:rPr>
          <w:smallCaps/>
          <w:spacing w:val="-1"/>
          <w:sz w:val="22"/>
        </w:rPr>
        <w:t> </w:t>
      </w:r>
      <w:r>
        <w:rPr>
          <w:smallCaps/>
          <w:sz w:val="22"/>
        </w:rPr>
        <w:t>Bien</w:t>
      </w:r>
      <w:r>
        <w:rPr>
          <w:smallCaps/>
          <w:spacing w:val="-2"/>
          <w:sz w:val="22"/>
        </w:rPr>
        <w:t> </w:t>
      </w:r>
      <w:r>
        <w:rPr>
          <w:smallCaps/>
          <w:sz w:val="22"/>
        </w:rPr>
        <w:t>o</w:t>
      </w:r>
      <w:r>
        <w:rPr>
          <w:smallCaps/>
          <w:spacing w:val="1"/>
          <w:sz w:val="22"/>
        </w:rPr>
        <w:t> </w:t>
      </w:r>
      <w:r>
        <w:rPr>
          <w:smallCaps/>
          <w:spacing w:val="-2"/>
          <w:sz w:val="22"/>
        </w:rPr>
        <w:t>Servicio</w:t>
      </w:r>
    </w:p>
    <w:p>
      <w:pPr>
        <w:pStyle w:val="BodyText"/>
        <w:spacing w:before="3"/>
        <w:ind w:left="2304"/>
      </w:pPr>
      <w:r>
        <w:rPr>
          <w:smallCaps/>
          <w:spacing w:val="-2"/>
        </w:rPr>
        <w:t>Ambiental</w:t>
      </w:r>
    </w:p>
    <w:p>
      <w:pPr>
        <w:pStyle w:val="BodyText"/>
        <w:spacing w:line="244" w:lineRule="auto" w:before="85"/>
        <w:ind w:left="237" w:right="1039" w:firstLine="242"/>
        <w:jc w:val="both"/>
      </w:pPr>
      <w:r>
        <w:rPr/>
        <w:t>El Parque Nacional Archipiélago de los Roques está ubicado en las Antillas menores pertenecientes a Venezuela entre el Archipiélago Las Aves (al Oeste) y la isla de</w:t>
      </w:r>
      <w:r>
        <w:rPr>
          <w:spacing w:val="80"/>
        </w:rPr>
        <w:t> </w:t>
      </w:r>
      <w:r>
        <w:rPr/>
        <w:t>La Orchila (al Este), a 168 km al norte de La Guaira (Figura 1). Lo integran 42 cayos de origen coralino y 300 bancos de arena, abarcando</w:t>
      </w:r>
      <w:r>
        <w:rPr>
          <w:spacing w:val="44"/>
        </w:rPr>
        <w:t>  </w:t>
      </w:r>
      <w:r>
        <w:rPr/>
        <w:t>una</w:t>
      </w:r>
      <w:r>
        <w:rPr>
          <w:spacing w:val="44"/>
        </w:rPr>
        <w:t>  </w:t>
      </w:r>
      <w:r>
        <w:rPr/>
        <w:t>superficie</w:t>
      </w:r>
      <w:r>
        <w:rPr>
          <w:spacing w:val="44"/>
        </w:rPr>
        <w:t>  </w:t>
      </w:r>
      <w:r>
        <w:rPr/>
        <w:t>aproximada</w:t>
      </w:r>
      <w:r>
        <w:rPr>
          <w:spacing w:val="44"/>
        </w:rPr>
        <w:t>  </w:t>
      </w:r>
      <w:r>
        <w:rPr>
          <w:spacing w:val="-5"/>
        </w:rPr>
        <w:t>de</w:t>
      </w:r>
    </w:p>
    <w:p>
      <w:pPr>
        <w:pStyle w:val="BodyText"/>
        <w:spacing w:line="238" w:lineRule="exact"/>
        <w:ind w:left="237"/>
        <w:jc w:val="both"/>
      </w:pPr>
      <w:r>
        <w:rPr/>
        <w:t>221.120</w:t>
      </w:r>
      <w:r>
        <w:rPr>
          <w:spacing w:val="47"/>
        </w:rPr>
        <w:t> </w:t>
      </w:r>
      <w:r>
        <w:rPr/>
        <w:t>hectáreas</w:t>
      </w:r>
      <w:r>
        <w:rPr>
          <w:spacing w:val="50"/>
        </w:rPr>
        <w:t> </w:t>
      </w:r>
      <w:r>
        <w:rPr>
          <w:rFonts w:ascii="Arial" w:hAnsi="Arial"/>
          <w:b/>
        </w:rPr>
        <w:t>[4].</w:t>
      </w:r>
      <w:r>
        <w:rPr>
          <w:rFonts w:ascii="Arial" w:hAnsi="Arial"/>
          <w:b/>
          <w:spacing w:val="44"/>
        </w:rPr>
        <w:t> </w:t>
      </w:r>
      <w:r>
        <w:rPr/>
        <w:t>El</w:t>
      </w:r>
      <w:r>
        <w:rPr>
          <w:spacing w:val="48"/>
        </w:rPr>
        <w:t> </w:t>
      </w:r>
      <w:r>
        <w:rPr/>
        <w:t>Gran</w:t>
      </w:r>
      <w:r>
        <w:rPr>
          <w:spacing w:val="48"/>
        </w:rPr>
        <w:t> </w:t>
      </w:r>
      <w:r>
        <w:rPr/>
        <w:t>Roque</w:t>
      </w:r>
      <w:r>
        <w:rPr>
          <w:spacing w:val="47"/>
        </w:rPr>
        <w:t> </w:t>
      </w:r>
      <w:r>
        <w:rPr/>
        <w:t>es</w:t>
      </w:r>
      <w:r>
        <w:rPr>
          <w:spacing w:val="48"/>
        </w:rPr>
        <w:t> </w:t>
      </w:r>
      <w:r>
        <w:rPr>
          <w:spacing w:val="-5"/>
        </w:rPr>
        <w:t>la</w:t>
      </w:r>
    </w:p>
    <w:p>
      <w:pPr>
        <w:pStyle w:val="BodyText"/>
        <w:spacing w:line="242" w:lineRule="auto" w:before="5"/>
        <w:ind w:left="237" w:right="1037"/>
        <w:jc w:val="both"/>
      </w:pPr>
      <w:r>
        <w:rPr/>
        <w:t>isla más importante y la única poblada. Otras islas de particular belleza para fines de conservación, turismo y recreación son Francisqui, Nordisqui, Madrisqui y Crasqui </w:t>
      </w:r>
      <w:r>
        <w:rPr>
          <w:rFonts w:ascii="Arial" w:hAnsi="Arial"/>
          <w:b/>
        </w:rPr>
        <w:t>[5]</w:t>
      </w:r>
      <w:r>
        <w:rPr/>
        <w:t>. Es el área ambiental marina protegida más grande del de todo el Caribe y posee el</w:t>
      </w:r>
      <w:r>
        <w:rPr>
          <w:spacing w:val="40"/>
        </w:rPr>
        <w:t> </w:t>
      </w:r>
      <w:r>
        <w:rPr/>
        <w:t>arrecife coralino más grande del Caribe </w:t>
      </w:r>
      <w:r>
        <w:rPr>
          <w:rFonts w:ascii="Arial" w:hAnsi="Arial"/>
          <w:b/>
        </w:rPr>
        <w:t>[6]</w:t>
      </w:r>
      <w:r>
        <w:rPr/>
        <w:t>.</w:t>
      </w:r>
    </w:p>
    <w:p>
      <w:pPr>
        <w:pStyle w:val="BodyText"/>
        <w:spacing w:line="242" w:lineRule="auto" w:before="123"/>
        <w:ind w:left="237" w:right="1038" w:firstLine="242"/>
        <w:jc w:val="both"/>
      </w:pPr>
      <w:r>
        <w:rPr/>
        <w:t>Los Roques es un lugar único en el mundo por ser un archipiélago con forma de atolón coralino en el que no han intervenido procesos volcánicos en su formación. Según investigadores de la Universidad Simón Bolívar, este archipiélago posee uno de los arrecifes coralinos de mejor calidad en cuanto a diversidad de especies, área de cobertura viva y baja incidencia de enfermedades en</w:t>
      </w:r>
      <w:r>
        <w:rPr>
          <w:spacing w:val="40"/>
        </w:rPr>
        <w:t> </w:t>
      </w:r>
      <w:r>
        <w:rPr/>
        <w:t>todo el Caribe </w:t>
      </w:r>
      <w:r>
        <w:rPr>
          <w:rFonts w:ascii="Arial" w:hAnsi="Arial"/>
          <w:b/>
        </w:rPr>
        <w:t>[6]</w:t>
      </w:r>
      <w:r>
        <w:rPr/>
        <w:t>.</w:t>
      </w:r>
    </w:p>
    <w:p>
      <w:pPr>
        <w:spacing w:after="0" w:line="242" w:lineRule="auto"/>
        <w:jc w:val="both"/>
        <w:sectPr>
          <w:type w:val="continuous"/>
          <w:pgSz w:w="12240" w:h="15840"/>
          <w:pgMar w:header="710" w:footer="1363" w:top="720" w:bottom="1560" w:left="1040" w:right="0"/>
          <w:cols w:num="2" w:equalWidth="0">
            <w:col w:w="4887" w:space="428"/>
            <w:col w:w="5885"/>
          </w:cols>
        </w:sectPr>
      </w:pPr>
    </w:p>
    <w:p>
      <w:pPr>
        <w:pStyle w:val="BodyText"/>
        <w:spacing w:before="54"/>
        <w:rPr>
          <w:sz w:val="20"/>
        </w:rPr>
      </w:pPr>
    </w:p>
    <w:p>
      <w:pPr>
        <w:pStyle w:val="BodyText"/>
        <w:ind w:left="691"/>
        <w:rPr>
          <w:sz w:val="20"/>
        </w:rPr>
      </w:pPr>
      <w:r>
        <w:rPr>
          <w:sz w:val="20"/>
        </w:rPr>
        <w:drawing>
          <wp:inline distT="0" distB="0" distL="0" distR="0">
            <wp:extent cx="5773296" cy="3069336"/>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135" cstate="print"/>
                    <a:stretch>
                      <a:fillRect/>
                    </a:stretch>
                  </pic:blipFill>
                  <pic:spPr>
                    <a:xfrm>
                      <a:off x="0" y="0"/>
                      <a:ext cx="5773296" cy="3069336"/>
                    </a:xfrm>
                    <a:prstGeom prst="rect">
                      <a:avLst/>
                    </a:prstGeom>
                  </pic:spPr>
                </pic:pic>
              </a:graphicData>
            </a:graphic>
          </wp:inline>
        </w:drawing>
      </w:r>
      <w:r>
        <w:rPr>
          <w:sz w:val="20"/>
        </w:rPr>
      </w:r>
    </w:p>
    <w:p>
      <w:pPr>
        <w:pStyle w:val="BodyText"/>
        <w:spacing w:before="35"/>
        <w:rPr>
          <w:sz w:val="17"/>
        </w:rPr>
      </w:pPr>
    </w:p>
    <w:p>
      <w:pPr>
        <w:spacing w:before="0"/>
        <w:ind w:left="3019" w:right="0" w:firstLine="0"/>
        <w:jc w:val="left"/>
        <w:rPr>
          <w:sz w:val="17"/>
        </w:rPr>
      </w:pPr>
      <w:r>
        <w:rPr>
          <w:rFonts w:ascii="Arial" w:hAnsi="Arial"/>
          <w:b/>
          <w:sz w:val="17"/>
        </w:rPr>
        <w:t>Figura</w:t>
      </w:r>
      <w:r>
        <w:rPr>
          <w:rFonts w:ascii="Arial" w:hAnsi="Arial"/>
          <w:b/>
          <w:spacing w:val="7"/>
          <w:sz w:val="17"/>
        </w:rPr>
        <w:t> </w:t>
      </w:r>
      <w:r>
        <w:rPr>
          <w:rFonts w:ascii="Arial" w:hAnsi="Arial"/>
          <w:b/>
          <w:sz w:val="17"/>
        </w:rPr>
        <w:t>1</w:t>
      </w:r>
      <w:r>
        <w:rPr>
          <w:sz w:val="17"/>
        </w:rPr>
        <w:t>.</w:t>
      </w:r>
      <w:r>
        <w:rPr>
          <w:spacing w:val="6"/>
          <w:sz w:val="17"/>
        </w:rPr>
        <w:t> </w:t>
      </w:r>
      <w:r>
        <w:rPr>
          <w:sz w:val="17"/>
        </w:rPr>
        <w:t>Ubicación</w:t>
      </w:r>
      <w:r>
        <w:rPr>
          <w:spacing w:val="11"/>
          <w:sz w:val="17"/>
        </w:rPr>
        <w:t> </w:t>
      </w:r>
      <w:r>
        <w:rPr>
          <w:sz w:val="17"/>
        </w:rPr>
        <w:t>relativa</w:t>
      </w:r>
      <w:r>
        <w:rPr>
          <w:spacing w:val="9"/>
          <w:sz w:val="17"/>
        </w:rPr>
        <w:t> </w:t>
      </w:r>
      <w:r>
        <w:rPr>
          <w:sz w:val="17"/>
        </w:rPr>
        <w:t>del</w:t>
      </w:r>
      <w:r>
        <w:rPr>
          <w:spacing w:val="10"/>
          <w:sz w:val="17"/>
        </w:rPr>
        <w:t> </w:t>
      </w:r>
      <w:r>
        <w:rPr>
          <w:sz w:val="17"/>
        </w:rPr>
        <w:t>PNALR.</w:t>
      </w:r>
      <w:r>
        <w:rPr>
          <w:spacing w:val="9"/>
          <w:sz w:val="17"/>
        </w:rPr>
        <w:t> </w:t>
      </w:r>
      <w:r>
        <w:rPr>
          <w:sz w:val="17"/>
        </w:rPr>
        <w:t>Tomado</w:t>
      </w:r>
      <w:r>
        <w:rPr>
          <w:spacing w:val="10"/>
          <w:sz w:val="17"/>
        </w:rPr>
        <w:t> </w:t>
      </w:r>
      <w:r>
        <w:rPr>
          <w:sz w:val="17"/>
        </w:rPr>
        <w:t>de</w:t>
      </w:r>
      <w:r>
        <w:rPr>
          <w:spacing w:val="10"/>
          <w:sz w:val="17"/>
        </w:rPr>
        <w:t> </w:t>
      </w:r>
      <w:r>
        <w:rPr>
          <w:rFonts w:ascii="Arial" w:hAnsi="Arial"/>
          <w:b/>
          <w:spacing w:val="-4"/>
          <w:sz w:val="17"/>
        </w:rPr>
        <w:t>[7]</w:t>
      </w:r>
      <w:r>
        <w:rPr>
          <w:spacing w:val="-4"/>
          <w:sz w:val="17"/>
        </w:rPr>
        <w:t>.</w:t>
      </w:r>
    </w:p>
    <w:p>
      <w:pPr>
        <w:pStyle w:val="BodyText"/>
        <w:spacing w:before="215"/>
        <w:rPr>
          <w:sz w:val="20"/>
        </w:rPr>
      </w:pPr>
    </w:p>
    <w:p>
      <w:pPr>
        <w:spacing w:after="0"/>
        <w:rPr>
          <w:sz w:val="20"/>
        </w:rPr>
        <w:sectPr>
          <w:pgSz w:w="12240" w:h="15840"/>
          <w:pgMar w:header="710" w:footer="1363" w:top="1560" w:bottom="1560" w:left="1040" w:right="0"/>
        </w:sectPr>
      </w:pPr>
    </w:p>
    <w:p>
      <w:pPr>
        <w:pStyle w:val="ListParagraph"/>
        <w:numPr>
          <w:ilvl w:val="0"/>
          <w:numId w:val="3"/>
        </w:numPr>
        <w:tabs>
          <w:tab w:pos="641" w:val="left" w:leader="none"/>
        </w:tabs>
        <w:spacing w:line="240" w:lineRule="auto" w:before="93" w:after="0"/>
        <w:ind w:left="641" w:right="0" w:hanging="337"/>
        <w:jc w:val="left"/>
        <w:rPr>
          <w:rFonts w:ascii="Arial"/>
          <w:i/>
          <w:sz w:val="22"/>
        </w:rPr>
      </w:pPr>
      <w:r>
        <w:rPr>
          <w:rFonts w:ascii="Arial"/>
          <w:i/>
          <w:smallCaps/>
          <w:sz w:val="22"/>
        </w:rPr>
        <w:t>La</w:t>
      </w:r>
      <w:r>
        <w:rPr>
          <w:rFonts w:ascii="Arial"/>
          <w:i/>
          <w:smallCaps/>
          <w:spacing w:val="-3"/>
          <w:sz w:val="22"/>
        </w:rPr>
        <w:t> </w:t>
      </w:r>
      <w:r>
        <w:rPr>
          <w:rFonts w:ascii="Arial"/>
          <w:i/>
          <w:smallCaps/>
          <w:sz w:val="22"/>
        </w:rPr>
        <w:t>Biodiversidad</w:t>
      </w:r>
      <w:r>
        <w:rPr>
          <w:rFonts w:ascii="Arial"/>
          <w:i/>
          <w:smallCaps/>
          <w:spacing w:val="-2"/>
          <w:sz w:val="22"/>
        </w:rPr>
        <w:t> </w:t>
      </w:r>
      <w:r>
        <w:rPr>
          <w:rFonts w:ascii="Arial"/>
          <w:i/>
          <w:smallCaps/>
          <w:sz w:val="22"/>
        </w:rPr>
        <w:t>del </w:t>
      </w:r>
      <w:r>
        <w:rPr>
          <w:rFonts w:ascii="Arial"/>
          <w:i/>
          <w:smallCaps/>
          <w:spacing w:val="-4"/>
          <w:sz w:val="22"/>
        </w:rPr>
        <w:t>PNALR</w:t>
      </w:r>
    </w:p>
    <w:p>
      <w:pPr>
        <w:pStyle w:val="BodyText"/>
        <w:spacing w:line="244" w:lineRule="auto" w:before="82"/>
        <w:ind w:left="237" w:right="38" w:firstLine="302"/>
        <w:jc w:val="both"/>
      </w:pPr>
      <w:r>
        <w:rPr/>
        <w:t>El archipiélago de Los Roques es considerado un paraíso marino costero debido a su ubicación geográfica privilegiada en el</w:t>
      </w:r>
      <w:r>
        <w:rPr>
          <w:spacing w:val="40"/>
        </w:rPr>
        <w:t> </w:t>
      </w:r>
      <w:r>
        <w:rPr/>
        <w:t>mar Caribe y a la confluencia de tres ecosistemas altamente diversos: arrecifes</w:t>
      </w:r>
    </w:p>
    <w:p>
      <w:pPr>
        <w:pStyle w:val="BodyText"/>
        <w:spacing w:line="244" w:lineRule="auto" w:before="241"/>
        <w:ind w:left="237" w:right="1037"/>
        <w:jc w:val="both"/>
      </w:pPr>
      <w:r>
        <w:rPr/>
        <w:br w:type="column"/>
      </w:r>
      <w:r>
        <w:rPr/>
        <w:t>coralinos, praderas de fanerógamas marinas y las comunidades de manglar. El PNALR es la formación arrecifal más importante de Venezuela y del sur del Mar Caribe, cuya vista aérea se puede apreciar en la Figura 2.</w:t>
      </w:r>
    </w:p>
    <w:p>
      <w:pPr>
        <w:spacing w:after="0" w:line="244" w:lineRule="auto"/>
        <w:jc w:val="both"/>
        <w:sectPr>
          <w:type w:val="continuous"/>
          <w:pgSz w:w="12240" w:h="15840"/>
          <w:pgMar w:header="710" w:footer="1363" w:top="720" w:bottom="1560" w:left="1040" w:right="0"/>
          <w:cols w:num="2" w:equalWidth="0">
            <w:col w:w="4884" w:space="430"/>
            <w:col w:w="5886"/>
          </w:cols>
        </w:sectPr>
      </w:pPr>
    </w:p>
    <w:p>
      <w:pPr>
        <w:pStyle w:val="BodyText"/>
        <w:spacing w:before="162" w:after="1"/>
        <w:rPr>
          <w:sz w:val="20"/>
        </w:rPr>
      </w:pPr>
    </w:p>
    <w:p>
      <w:pPr>
        <w:pStyle w:val="BodyText"/>
        <w:ind w:left="1074"/>
        <w:rPr>
          <w:sz w:val="20"/>
        </w:rPr>
      </w:pPr>
      <w:r>
        <w:rPr>
          <w:sz w:val="20"/>
        </w:rPr>
        <w:drawing>
          <wp:inline distT="0" distB="0" distL="0" distR="0">
            <wp:extent cx="5205880" cy="2417444"/>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136" cstate="print"/>
                    <a:stretch>
                      <a:fillRect/>
                    </a:stretch>
                  </pic:blipFill>
                  <pic:spPr>
                    <a:xfrm>
                      <a:off x="0" y="0"/>
                      <a:ext cx="5205880" cy="2417444"/>
                    </a:xfrm>
                    <a:prstGeom prst="rect">
                      <a:avLst/>
                    </a:prstGeom>
                  </pic:spPr>
                </pic:pic>
              </a:graphicData>
            </a:graphic>
          </wp:inline>
        </w:drawing>
      </w:r>
      <w:r>
        <w:rPr>
          <w:sz w:val="20"/>
        </w:rPr>
      </w:r>
    </w:p>
    <w:p>
      <w:pPr>
        <w:spacing w:before="87"/>
        <w:ind w:left="1785" w:right="0" w:firstLine="0"/>
        <w:jc w:val="left"/>
        <w:rPr>
          <w:sz w:val="18"/>
        </w:rPr>
      </w:pPr>
      <w:r>
        <w:rPr>
          <w:rFonts w:ascii="Arial" w:hAnsi="Arial"/>
          <w:b/>
          <w:sz w:val="18"/>
        </w:rPr>
        <w:t>Figura</w:t>
      </w:r>
      <w:r>
        <w:rPr>
          <w:rFonts w:ascii="Arial" w:hAnsi="Arial"/>
          <w:b/>
          <w:spacing w:val="-3"/>
          <w:sz w:val="18"/>
        </w:rPr>
        <w:t> </w:t>
      </w:r>
      <w:r>
        <w:rPr>
          <w:rFonts w:ascii="Arial" w:hAnsi="Arial"/>
          <w:b/>
          <w:sz w:val="18"/>
        </w:rPr>
        <w:t>2</w:t>
      </w:r>
      <w:r>
        <w:rPr>
          <w:sz w:val="18"/>
        </w:rPr>
        <w:t>.</w:t>
      </w:r>
      <w:r>
        <w:rPr>
          <w:spacing w:val="-1"/>
          <w:sz w:val="18"/>
        </w:rPr>
        <w:t> </w:t>
      </w:r>
      <w:r>
        <w:rPr>
          <w:sz w:val="18"/>
        </w:rPr>
        <w:t>Vista aérea</w:t>
      </w:r>
      <w:r>
        <w:rPr>
          <w:spacing w:val="-2"/>
          <w:sz w:val="18"/>
        </w:rPr>
        <w:t> </w:t>
      </w:r>
      <w:r>
        <w:rPr>
          <w:sz w:val="18"/>
        </w:rPr>
        <w:t>del Archipiélago</w:t>
      </w:r>
      <w:r>
        <w:rPr>
          <w:spacing w:val="-1"/>
          <w:sz w:val="18"/>
        </w:rPr>
        <w:t> </w:t>
      </w:r>
      <w:r>
        <w:rPr>
          <w:sz w:val="18"/>
        </w:rPr>
        <w:t>de</w:t>
      </w:r>
      <w:r>
        <w:rPr>
          <w:spacing w:val="-2"/>
          <w:sz w:val="18"/>
        </w:rPr>
        <w:t> </w:t>
      </w:r>
      <w:r>
        <w:rPr>
          <w:sz w:val="18"/>
        </w:rPr>
        <w:t>Los</w:t>
      </w:r>
      <w:r>
        <w:rPr>
          <w:spacing w:val="-2"/>
          <w:sz w:val="18"/>
        </w:rPr>
        <w:t> </w:t>
      </w:r>
      <w:r>
        <w:rPr>
          <w:sz w:val="18"/>
        </w:rPr>
        <w:t>Roques.</w:t>
      </w:r>
      <w:r>
        <w:rPr>
          <w:spacing w:val="-2"/>
          <w:sz w:val="18"/>
        </w:rPr>
        <w:t> </w:t>
      </w:r>
      <w:r>
        <w:rPr>
          <w:sz w:val="18"/>
        </w:rPr>
        <w:t>Foto:</w:t>
      </w:r>
      <w:r>
        <w:rPr>
          <w:spacing w:val="-4"/>
          <w:sz w:val="18"/>
        </w:rPr>
        <w:t> </w:t>
      </w:r>
      <w:r>
        <w:rPr>
          <w:sz w:val="18"/>
        </w:rPr>
        <w:t>Yann Arthus</w:t>
      </w:r>
      <w:r>
        <w:rPr>
          <w:spacing w:val="1"/>
          <w:sz w:val="18"/>
        </w:rPr>
        <w:t> </w:t>
      </w:r>
      <w:r>
        <w:rPr>
          <w:spacing w:val="-2"/>
          <w:sz w:val="18"/>
        </w:rPr>
        <w:t>Bertrand</w:t>
      </w:r>
    </w:p>
    <w:p>
      <w:pPr>
        <w:spacing w:after="0"/>
        <w:jc w:val="left"/>
        <w:rPr>
          <w:sz w:val="18"/>
        </w:rPr>
        <w:sectPr>
          <w:type w:val="continuous"/>
          <w:pgSz w:w="12240" w:h="15840"/>
          <w:pgMar w:header="710" w:footer="1363" w:top="720" w:bottom="1560" w:left="1040" w:right="0"/>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spacing w:line="242" w:lineRule="auto" w:before="97"/>
        <w:ind w:left="237" w:right="39" w:firstLine="242"/>
        <w:jc w:val="both"/>
        <w:rPr>
          <w:rFonts w:ascii="Arial" w:hAnsi="Arial"/>
          <w:b/>
        </w:rPr>
      </w:pPr>
      <w:r>
        <w:rPr/>
        <w:t>La fauna marina de Los Roques (típica de arrecifes coralinos y fondos de fanerógamas marinas, incluye unas 200 especies de crustáceos, 140 especies de moluscos, 45 especies de equinodermos y 60 especies de esponjas (65% del país) entre otros grupos taxonómicos </w:t>
      </w:r>
      <w:r>
        <w:rPr>
          <w:rFonts w:ascii="Arial" w:hAnsi="Arial"/>
          <w:b/>
        </w:rPr>
        <w:t>[6].</w:t>
      </w:r>
    </w:p>
    <w:p>
      <w:pPr>
        <w:pStyle w:val="BodyText"/>
        <w:spacing w:before="6"/>
        <w:rPr>
          <w:rFonts w:ascii="Arial"/>
          <w:b/>
        </w:rPr>
      </w:pPr>
    </w:p>
    <w:p>
      <w:pPr>
        <w:pStyle w:val="BodyText"/>
        <w:spacing w:line="244" w:lineRule="auto"/>
        <w:ind w:left="237" w:right="39" w:firstLine="242"/>
        <w:jc w:val="both"/>
      </w:pPr>
      <w:r>
        <w:rPr/>
        <w:t>Aproximadamente 280 especies de peces han sido reportadas, pertenecientes a 41 géneros</w:t>
      </w:r>
      <w:r>
        <w:rPr>
          <w:spacing w:val="12"/>
        </w:rPr>
        <w:t> </w:t>
      </w:r>
      <w:r>
        <w:rPr/>
        <w:t>y</w:t>
      </w:r>
      <w:r>
        <w:rPr>
          <w:spacing w:val="10"/>
        </w:rPr>
        <w:t> </w:t>
      </w:r>
      <w:r>
        <w:rPr/>
        <w:t>31</w:t>
      </w:r>
      <w:r>
        <w:rPr>
          <w:spacing w:val="11"/>
        </w:rPr>
        <w:t> </w:t>
      </w:r>
      <w:r>
        <w:rPr/>
        <w:t>familias,</w:t>
      </w:r>
      <w:r>
        <w:rPr>
          <w:spacing w:val="13"/>
        </w:rPr>
        <w:t> </w:t>
      </w:r>
      <w:r>
        <w:rPr/>
        <w:t>lo</w:t>
      </w:r>
      <w:r>
        <w:rPr>
          <w:spacing w:val="10"/>
        </w:rPr>
        <w:t> </w:t>
      </w:r>
      <w:r>
        <w:rPr/>
        <w:t>cual</w:t>
      </w:r>
      <w:r>
        <w:rPr>
          <w:spacing w:val="12"/>
        </w:rPr>
        <w:t> </w:t>
      </w:r>
      <w:r>
        <w:rPr/>
        <w:t>representa</w:t>
      </w:r>
      <w:r>
        <w:rPr>
          <w:spacing w:val="11"/>
        </w:rPr>
        <w:t> </w:t>
      </w:r>
      <w:r>
        <w:rPr/>
        <w:t>el</w:t>
      </w:r>
      <w:r>
        <w:rPr>
          <w:spacing w:val="11"/>
        </w:rPr>
        <w:t> </w:t>
      </w:r>
      <w:r>
        <w:rPr>
          <w:spacing w:val="-7"/>
        </w:rPr>
        <w:t>35</w:t>
      </w:r>
    </w:p>
    <w:p>
      <w:pPr>
        <w:pStyle w:val="BodyText"/>
        <w:spacing w:line="242" w:lineRule="auto"/>
        <w:ind w:left="237" w:right="38"/>
        <w:jc w:val="both"/>
        <w:rPr>
          <w:rFonts w:ascii="Arial" w:hAnsi="Arial"/>
          <w:b/>
        </w:rPr>
      </w:pPr>
      <w:r>
        <w:rPr/>
        <w:t>% de las especies del país. Los peces tienen gran importancia económica y alimenticia; muchas de las especies son de gran valor comercial, incluyendo el botuto (</w:t>
      </w:r>
      <w:r>
        <w:rPr>
          <w:rFonts w:ascii="Arial" w:hAnsi="Arial"/>
          <w:i/>
        </w:rPr>
        <w:t>Strombus gigas</w:t>
      </w:r>
      <w:r>
        <w:rPr/>
        <w:t>) que fue incluido en 1994 en la lista de "Especies</w:t>
      </w:r>
      <w:r>
        <w:rPr>
          <w:spacing w:val="-5"/>
        </w:rPr>
        <w:t> </w:t>
      </w:r>
      <w:r>
        <w:rPr/>
        <w:t>Comercialmente</w:t>
      </w:r>
      <w:r>
        <w:rPr>
          <w:spacing w:val="-5"/>
        </w:rPr>
        <w:t> </w:t>
      </w:r>
      <w:r>
        <w:rPr/>
        <w:t>Amenazadas"</w:t>
      </w:r>
      <w:r>
        <w:rPr>
          <w:spacing w:val="-6"/>
        </w:rPr>
        <w:t> </w:t>
      </w:r>
      <w:r>
        <w:rPr/>
        <w:t>de</w:t>
      </w:r>
      <w:r>
        <w:rPr>
          <w:spacing w:val="-5"/>
        </w:rPr>
        <w:t> </w:t>
      </w:r>
      <w:r>
        <w:rPr/>
        <w:t>la Unión Internacional para</w:t>
      </w:r>
      <w:r>
        <w:rPr>
          <w:spacing w:val="-1"/>
        </w:rPr>
        <w:t> </w:t>
      </w:r>
      <w:r>
        <w:rPr/>
        <w:t>la Conservación de la Naturaleza (UICN) y en el Libro Rojo de la Fauna de Venezuela, debido a los alarmantes niveles de sobreexplotación que alcanzaron sus poblaciones naturales </w:t>
      </w:r>
      <w:r>
        <w:rPr>
          <w:rFonts w:ascii="Arial" w:hAnsi="Arial"/>
          <w:b/>
        </w:rPr>
        <w:t>[6].</w:t>
      </w:r>
    </w:p>
    <w:p>
      <w:pPr>
        <w:pStyle w:val="BodyText"/>
        <w:spacing w:line="244" w:lineRule="auto" w:before="122"/>
        <w:ind w:left="237" w:right="39" w:firstLine="242"/>
        <w:jc w:val="both"/>
      </w:pPr>
      <w:r>
        <w:rPr/>
        <w:t>Los Roques es un centro de confluencia de aves migratorias y de establecimiento de colonias de aves marinas y pelágicas.</w:t>
      </w:r>
    </w:p>
    <w:p>
      <w:pPr>
        <w:pStyle w:val="BodyText"/>
        <w:spacing w:line="242" w:lineRule="auto" w:before="117"/>
        <w:ind w:left="237" w:right="38" w:firstLine="242"/>
        <w:jc w:val="both"/>
      </w:pPr>
      <w:r>
        <w:rPr/>
        <w:t>Cuatro especies de tortugas marinas anidan en Los Roques: la caguama o tortuga cabezona (</w:t>
      </w:r>
      <w:r>
        <w:rPr>
          <w:rFonts w:ascii="Arial" w:hAnsi="Arial"/>
          <w:i/>
        </w:rPr>
        <w:t>Caretta caretta</w:t>
      </w:r>
      <w:r>
        <w:rPr/>
        <w:t>), la tortuga verde o blanca (</w:t>
      </w:r>
      <w:r>
        <w:rPr>
          <w:rFonts w:ascii="Arial" w:hAnsi="Arial"/>
          <w:i/>
        </w:rPr>
        <w:t>Chelonia mydas</w:t>
      </w:r>
      <w:r>
        <w:rPr/>
        <w:t>), la tortuga laúd o cardón (</w:t>
      </w:r>
      <w:r>
        <w:rPr>
          <w:rFonts w:ascii="Arial" w:hAnsi="Arial"/>
          <w:i/>
        </w:rPr>
        <w:t>Dermochelys coriacea</w:t>
      </w:r>
      <w:r>
        <w:rPr/>
        <w:t>) y la tortuga carey (</w:t>
      </w:r>
      <w:r>
        <w:rPr>
          <w:rFonts w:ascii="Arial" w:hAnsi="Arial"/>
          <w:i/>
        </w:rPr>
        <w:t>Eretmochelys imbricata</w:t>
      </w:r>
      <w:r>
        <w:rPr/>
        <w:t>). Las dos primeras especies se encuentran globalmente amenazadas, estando las dos últimas en situación de amenaza crítica de extinción según</w:t>
      </w:r>
      <w:r>
        <w:rPr>
          <w:spacing w:val="-1"/>
        </w:rPr>
        <w:t> </w:t>
      </w:r>
      <w:r>
        <w:rPr/>
        <w:t>los</w:t>
      </w:r>
      <w:r>
        <w:rPr>
          <w:spacing w:val="-2"/>
        </w:rPr>
        <w:t> </w:t>
      </w:r>
      <w:r>
        <w:rPr/>
        <w:t>criterios</w:t>
      </w:r>
      <w:r>
        <w:rPr>
          <w:spacing w:val="-2"/>
        </w:rPr>
        <w:t> </w:t>
      </w:r>
      <w:r>
        <w:rPr/>
        <w:t>de</w:t>
      </w:r>
      <w:r>
        <w:rPr>
          <w:spacing w:val="-1"/>
        </w:rPr>
        <w:t> </w:t>
      </w:r>
      <w:r>
        <w:rPr/>
        <w:t>la</w:t>
      </w:r>
      <w:r>
        <w:rPr>
          <w:spacing w:val="-3"/>
        </w:rPr>
        <w:t> </w:t>
      </w:r>
      <w:r>
        <w:rPr/>
        <w:t>UICN. El</w:t>
      </w:r>
      <w:r>
        <w:rPr>
          <w:spacing w:val="-2"/>
        </w:rPr>
        <w:t> </w:t>
      </w:r>
      <w:r>
        <w:rPr/>
        <w:t>Libro</w:t>
      </w:r>
      <w:r>
        <w:rPr>
          <w:spacing w:val="-1"/>
        </w:rPr>
        <w:t> </w:t>
      </w:r>
      <w:r>
        <w:rPr/>
        <w:t>Rojo</w:t>
      </w:r>
      <w:r>
        <w:rPr>
          <w:spacing w:val="-2"/>
        </w:rPr>
        <w:t> </w:t>
      </w:r>
      <w:r>
        <w:rPr/>
        <w:t>de la Fauna de Venezuela considera a la</w:t>
      </w:r>
      <w:r>
        <w:rPr>
          <w:spacing w:val="40"/>
        </w:rPr>
        <w:t> </w:t>
      </w:r>
      <w:r>
        <w:rPr/>
        <w:t>caguama en la categoría vulnerable y a las otras tres especies en peligro.</w:t>
      </w:r>
    </w:p>
    <w:p>
      <w:pPr>
        <w:spacing w:line="240" w:lineRule="auto" w:before="126"/>
        <w:ind w:left="237" w:right="39" w:firstLine="242"/>
        <w:jc w:val="both"/>
        <w:rPr>
          <w:sz w:val="22"/>
        </w:rPr>
      </w:pPr>
      <w:r>
        <w:rPr>
          <w:sz w:val="22"/>
        </w:rPr>
        <w:t>Alrededor de 38 especies vegetales han</w:t>
      </w:r>
      <w:r>
        <w:rPr>
          <w:spacing w:val="40"/>
          <w:sz w:val="22"/>
        </w:rPr>
        <w:t> </w:t>
      </w:r>
      <w:r>
        <w:rPr>
          <w:sz w:val="22"/>
        </w:rPr>
        <w:t>sido reportadas para Los Roques, dentro de</w:t>
      </w:r>
      <w:r>
        <w:rPr>
          <w:spacing w:val="40"/>
          <w:sz w:val="22"/>
        </w:rPr>
        <w:t> </w:t>
      </w:r>
      <w:r>
        <w:rPr>
          <w:sz w:val="22"/>
        </w:rPr>
        <w:t>las cuales habitan cuatro especies de mangle: el mangle rojo (</w:t>
      </w:r>
      <w:r>
        <w:rPr>
          <w:rFonts w:ascii="Arial"/>
          <w:i/>
          <w:sz w:val="22"/>
        </w:rPr>
        <w:t>Rhizophora</w:t>
      </w:r>
      <w:r>
        <w:rPr>
          <w:rFonts w:ascii="Arial"/>
          <w:i/>
          <w:spacing w:val="-1"/>
          <w:sz w:val="22"/>
        </w:rPr>
        <w:t> </w:t>
      </w:r>
      <w:r>
        <w:rPr>
          <w:rFonts w:ascii="Arial"/>
          <w:i/>
          <w:sz w:val="22"/>
        </w:rPr>
        <w:t>mangle</w:t>
      </w:r>
      <w:r>
        <w:rPr>
          <w:sz w:val="22"/>
        </w:rPr>
        <w:t>), el</w:t>
      </w:r>
      <w:r>
        <w:rPr>
          <w:spacing w:val="-3"/>
          <w:sz w:val="22"/>
        </w:rPr>
        <w:t> </w:t>
      </w:r>
      <w:r>
        <w:rPr>
          <w:sz w:val="22"/>
        </w:rPr>
        <w:t>mangle negro (</w:t>
      </w:r>
      <w:r>
        <w:rPr>
          <w:rFonts w:ascii="Arial"/>
          <w:i/>
          <w:sz w:val="22"/>
        </w:rPr>
        <w:t>Avicennia nitida</w:t>
      </w:r>
      <w:r>
        <w:rPr>
          <w:sz w:val="22"/>
        </w:rPr>
        <w:t>), el mangle blanco (</w:t>
      </w:r>
      <w:r>
        <w:rPr>
          <w:rFonts w:ascii="Arial"/>
          <w:i/>
          <w:sz w:val="22"/>
        </w:rPr>
        <w:t>Laguncularia racemosa</w:t>
      </w:r>
      <w:r>
        <w:rPr>
          <w:sz w:val="22"/>
        </w:rPr>
        <w:t>) y el mangle de botoncillo</w:t>
      </w:r>
      <w:r>
        <w:rPr>
          <w:spacing w:val="25"/>
          <w:sz w:val="22"/>
        </w:rPr>
        <w:t>  </w:t>
      </w:r>
      <w:r>
        <w:rPr>
          <w:sz w:val="22"/>
        </w:rPr>
        <w:t>(</w:t>
      </w:r>
      <w:r>
        <w:rPr>
          <w:rFonts w:ascii="Arial"/>
          <w:i/>
          <w:sz w:val="22"/>
        </w:rPr>
        <w:t>Conocarpus</w:t>
      </w:r>
      <w:r>
        <w:rPr>
          <w:rFonts w:ascii="Arial"/>
          <w:i/>
          <w:spacing w:val="76"/>
          <w:w w:val="150"/>
          <w:sz w:val="22"/>
        </w:rPr>
        <w:t> </w:t>
      </w:r>
      <w:r>
        <w:rPr>
          <w:rFonts w:ascii="Arial"/>
          <w:i/>
          <w:sz w:val="22"/>
        </w:rPr>
        <w:t>erectus</w:t>
      </w:r>
      <w:r>
        <w:rPr>
          <w:sz w:val="22"/>
        </w:rPr>
        <w:t>),</w:t>
      </w:r>
      <w:r>
        <w:rPr>
          <w:spacing w:val="26"/>
          <w:sz w:val="22"/>
        </w:rPr>
        <w:t>  </w:t>
      </w:r>
      <w:r>
        <w:rPr>
          <w:spacing w:val="-2"/>
          <w:sz w:val="22"/>
        </w:rPr>
        <w:t>protegidas</w:t>
      </w:r>
    </w:p>
    <w:p>
      <w:pPr>
        <w:pStyle w:val="BodyText"/>
        <w:spacing w:line="242" w:lineRule="auto" w:before="97"/>
        <w:ind w:left="237" w:right="1041"/>
        <w:jc w:val="both"/>
      </w:pPr>
      <w:r>
        <w:rPr/>
        <w:br w:type="column"/>
      </w:r>
      <w:r>
        <w:rPr/>
        <w:t>tanto por el Decreto N° 1.843 como por sus características como humedal Ramsar.</w:t>
      </w:r>
    </w:p>
    <w:p>
      <w:pPr>
        <w:pStyle w:val="BodyText"/>
        <w:spacing w:before="123"/>
        <w:ind w:left="237" w:right="1036" w:firstLine="242"/>
        <w:jc w:val="both"/>
        <w:rPr>
          <w:rFonts w:ascii="Arial" w:hAnsi="Arial"/>
          <w:b/>
        </w:rPr>
      </w:pPr>
      <w:r>
        <w:rPr/>
        <w:t>Las zonas poco profundas y arenosas de</w:t>
      </w:r>
      <w:r>
        <w:rPr>
          <w:spacing w:val="80"/>
        </w:rPr>
        <w:t> </w:t>
      </w:r>
      <w:r>
        <w:rPr/>
        <w:t>las playas están cubiertas con </w:t>
      </w:r>
      <w:r>
        <w:rPr>
          <w:rFonts w:ascii="Arial" w:hAnsi="Arial"/>
          <w:i/>
        </w:rPr>
        <w:t>Thalassia testudinum</w:t>
      </w:r>
      <w:r>
        <w:rPr/>
        <w:t>, una fanerógama marina de amplia distribución en el Caribe, y que sirve de alimento y refugio para múltiples especies, especialmente tortugas marinas </w:t>
      </w:r>
      <w:r>
        <w:rPr>
          <w:rFonts w:ascii="Arial" w:hAnsi="Arial"/>
          <w:b/>
        </w:rPr>
        <w:t>[6].</w:t>
      </w:r>
    </w:p>
    <w:p>
      <w:pPr>
        <w:pStyle w:val="ListParagraph"/>
        <w:numPr>
          <w:ilvl w:val="0"/>
          <w:numId w:val="3"/>
        </w:numPr>
        <w:tabs>
          <w:tab w:pos="507" w:val="left" w:leader="none"/>
          <w:tab w:pos="520" w:val="left" w:leader="none"/>
        </w:tabs>
        <w:spacing w:line="240" w:lineRule="auto" w:before="169" w:after="0"/>
        <w:ind w:left="520" w:right="1014" w:hanging="284"/>
        <w:jc w:val="left"/>
        <w:rPr>
          <w:rFonts w:ascii="Arial" w:hAnsi="Arial"/>
          <w:i/>
          <w:sz w:val="22"/>
        </w:rPr>
      </w:pPr>
      <w:r>
        <w:rPr>
          <w:rFonts w:ascii="Arial" w:hAnsi="Arial"/>
          <w:i/>
          <w:smallCaps/>
          <w:sz w:val="22"/>
        </w:rPr>
        <w:t>Descripción</w:t>
      </w:r>
      <w:r>
        <w:rPr>
          <w:rFonts w:ascii="Arial" w:hAnsi="Arial"/>
          <w:i/>
          <w:smallCaps/>
          <w:spacing w:val="-4"/>
          <w:sz w:val="22"/>
        </w:rPr>
        <w:t> </w:t>
      </w:r>
      <w:r>
        <w:rPr>
          <w:rFonts w:ascii="Arial" w:hAnsi="Arial"/>
          <w:i/>
          <w:smallCaps/>
          <w:sz w:val="22"/>
        </w:rPr>
        <w:t>del</w:t>
      </w:r>
      <w:r>
        <w:rPr>
          <w:rFonts w:ascii="Arial" w:hAnsi="Arial"/>
          <w:i/>
          <w:smallCaps/>
          <w:spacing w:val="-3"/>
          <w:sz w:val="22"/>
        </w:rPr>
        <w:t> </w:t>
      </w:r>
      <w:r>
        <w:rPr>
          <w:rFonts w:ascii="Arial" w:hAnsi="Arial"/>
          <w:i/>
          <w:smallCaps/>
          <w:sz w:val="22"/>
        </w:rPr>
        <w:t>Entorno</w:t>
      </w:r>
      <w:r>
        <w:rPr>
          <w:rFonts w:ascii="Arial" w:hAnsi="Arial"/>
          <w:i/>
          <w:smallCaps/>
          <w:spacing w:val="-5"/>
          <w:sz w:val="22"/>
        </w:rPr>
        <w:t> </w:t>
      </w:r>
      <w:r>
        <w:rPr>
          <w:rFonts w:ascii="Arial" w:hAnsi="Arial"/>
          <w:i/>
          <w:smallCaps/>
          <w:sz w:val="22"/>
        </w:rPr>
        <w:t>Político,</w:t>
      </w:r>
      <w:r>
        <w:rPr>
          <w:rFonts w:ascii="Arial" w:hAnsi="Arial"/>
          <w:i/>
          <w:smallCaps/>
          <w:spacing w:val="-13"/>
          <w:sz w:val="22"/>
        </w:rPr>
        <w:t> </w:t>
      </w:r>
      <w:r>
        <w:rPr>
          <w:rFonts w:ascii="Arial" w:hAnsi="Arial"/>
          <w:i/>
          <w:smallCaps/>
          <w:sz w:val="22"/>
        </w:rPr>
        <w:t>Legal, Social y Económico del Bien</w:t>
      </w:r>
    </w:p>
    <w:p>
      <w:pPr>
        <w:pStyle w:val="BodyText"/>
        <w:rPr>
          <w:rFonts w:ascii="Arial"/>
          <w:i/>
          <w:sz w:val="18"/>
        </w:rPr>
      </w:pPr>
    </w:p>
    <w:p>
      <w:pPr>
        <w:pStyle w:val="BodyText"/>
        <w:spacing w:before="172"/>
        <w:rPr>
          <w:rFonts w:ascii="Arial"/>
          <w:i/>
          <w:sz w:val="18"/>
        </w:rPr>
      </w:pPr>
    </w:p>
    <w:p>
      <w:pPr>
        <w:pStyle w:val="ListParagraph"/>
        <w:numPr>
          <w:ilvl w:val="1"/>
          <w:numId w:val="3"/>
        </w:numPr>
        <w:tabs>
          <w:tab w:pos="955" w:val="left" w:leader="none"/>
        </w:tabs>
        <w:spacing w:line="240" w:lineRule="auto" w:before="0" w:after="0"/>
        <w:ind w:left="955" w:right="0" w:hanging="358"/>
        <w:jc w:val="left"/>
        <w:rPr>
          <w:rFonts w:ascii="Arial" w:hAnsi="Arial"/>
          <w:i/>
          <w:sz w:val="22"/>
        </w:rPr>
      </w:pPr>
      <w:r>
        <w:rPr>
          <w:rFonts w:ascii="Arial" w:hAnsi="Arial"/>
          <w:i/>
          <w:sz w:val="22"/>
        </w:rPr>
        <w:t>Aspectos</w:t>
      </w:r>
      <w:r>
        <w:rPr>
          <w:rFonts w:ascii="Arial" w:hAnsi="Arial"/>
          <w:i/>
          <w:spacing w:val="-8"/>
          <w:sz w:val="22"/>
        </w:rPr>
        <w:t> </w:t>
      </w:r>
      <w:r>
        <w:rPr>
          <w:rFonts w:ascii="Arial" w:hAnsi="Arial"/>
          <w:i/>
          <w:sz w:val="22"/>
        </w:rPr>
        <w:t>Político-</w:t>
      </w:r>
      <w:r>
        <w:rPr>
          <w:rFonts w:ascii="Arial" w:hAnsi="Arial"/>
          <w:i/>
          <w:spacing w:val="-2"/>
          <w:sz w:val="22"/>
        </w:rPr>
        <w:t>Administrativos</w:t>
      </w:r>
    </w:p>
    <w:p>
      <w:pPr>
        <w:pStyle w:val="BodyText"/>
        <w:spacing w:before="4"/>
        <w:rPr>
          <w:rFonts w:ascii="Arial"/>
          <w:i/>
        </w:rPr>
      </w:pPr>
    </w:p>
    <w:p>
      <w:pPr>
        <w:pStyle w:val="BodyText"/>
        <w:spacing w:line="242" w:lineRule="auto"/>
        <w:ind w:left="237" w:right="1037" w:firstLine="242"/>
        <w:jc w:val="both"/>
      </w:pPr>
      <w:r>
        <w:rPr/>
        <w:t>En lo político-administrativo, el PNALR pertenece al Territorio Insular Francisco de Miranda (TIFM) </w:t>
      </w:r>
      <w:r>
        <w:rPr>
          <w:rFonts w:ascii="Arial" w:hAnsi="Arial"/>
          <w:b/>
        </w:rPr>
        <w:t>[4]</w:t>
      </w:r>
      <w:r>
        <w:rPr/>
        <w:t>, creado mediante Decreto N° 8.549 publicado en la Gaceta Oficial de la República Bolivariana</w:t>
      </w:r>
      <w:r>
        <w:rPr>
          <w:spacing w:val="-1"/>
        </w:rPr>
        <w:t> </w:t>
      </w:r>
      <w:r>
        <w:rPr/>
        <w:t>de Venezuela N° 39.797 de fecha 10 de noviembre de 2011 </w:t>
      </w:r>
      <w:r>
        <w:rPr>
          <w:rFonts w:ascii="Arial" w:hAnsi="Arial"/>
          <w:b/>
        </w:rPr>
        <w:t>[8], </w:t>
      </w:r>
      <w:r>
        <w:rPr/>
        <w:t>bajo la jurisprudencia de la Autoridad Única del Territorio Insular Francisco de Miranda, y por ser parque nacional, también al Instituto Nacional de Parques (INPARQUES).</w:t>
      </w:r>
    </w:p>
    <w:p>
      <w:pPr>
        <w:pStyle w:val="BodyText"/>
      </w:pPr>
    </w:p>
    <w:p>
      <w:pPr>
        <w:pStyle w:val="BodyText"/>
        <w:spacing w:before="12"/>
      </w:pPr>
    </w:p>
    <w:p>
      <w:pPr>
        <w:pStyle w:val="ListParagraph"/>
        <w:numPr>
          <w:ilvl w:val="1"/>
          <w:numId w:val="3"/>
        </w:numPr>
        <w:tabs>
          <w:tab w:pos="955" w:val="left" w:leader="none"/>
        </w:tabs>
        <w:spacing w:line="240" w:lineRule="auto" w:before="0" w:after="0"/>
        <w:ind w:left="955" w:right="0" w:hanging="358"/>
        <w:jc w:val="left"/>
        <w:rPr>
          <w:rFonts w:ascii="Arial"/>
          <w:i/>
          <w:sz w:val="22"/>
        </w:rPr>
      </w:pPr>
      <w:r>
        <w:rPr>
          <w:rFonts w:ascii="Arial"/>
          <w:i/>
          <w:sz w:val="22"/>
        </w:rPr>
        <w:t>Aspectos</w:t>
      </w:r>
      <w:r>
        <w:rPr>
          <w:rFonts w:ascii="Arial"/>
          <w:i/>
          <w:spacing w:val="-2"/>
          <w:sz w:val="22"/>
        </w:rPr>
        <w:t> Legales</w:t>
      </w:r>
    </w:p>
    <w:p>
      <w:pPr>
        <w:pStyle w:val="BodyText"/>
        <w:spacing w:before="1"/>
        <w:rPr>
          <w:rFonts w:ascii="Arial"/>
          <w:i/>
        </w:rPr>
      </w:pPr>
    </w:p>
    <w:p>
      <w:pPr>
        <w:pStyle w:val="BodyText"/>
        <w:spacing w:line="242" w:lineRule="auto" w:before="1"/>
        <w:ind w:left="237" w:right="1037" w:firstLine="242"/>
        <w:jc w:val="both"/>
      </w:pPr>
      <w:r>
        <w:rPr/>
        <w:t>Considerando que el turismo y la recreación constituyen las principales actividades económicas del PNALR, dichas actividades están en línea con la Constitución Nacional de la República Bolivariana de Venezuela, explícitamente en su Art. 310: “</w:t>
      </w:r>
      <w:r>
        <w:rPr>
          <w:rFonts w:ascii="Arial" w:hAnsi="Arial"/>
          <w:i/>
        </w:rPr>
        <w:t>El turismo es una actividad económica de interés nacional, prioritaria para el país en su estrategia de diversificación y desarrollo sustentable…</w:t>
      </w:r>
      <w:r>
        <w:rPr/>
        <w:t>” </w:t>
      </w:r>
      <w:r>
        <w:rPr>
          <w:rFonts w:ascii="Arial" w:hAnsi="Arial"/>
          <w:b/>
        </w:rPr>
        <w:t>[9]. </w:t>
      </w:r>
      <w:r>
        <w:rPr/>
        <w:t>Con el objetivo de proteger el sistema ambiental de islas, islotes rocosos, arenosos y coralinos, arrecifes, lagunas e incluso el mar abierto</w:t>
      </w:r>
      <w:r>
        <w:rPr>
          <w:spacing w:val="-4"/>
        </w:rPr>
        <w:t> </w:t>
      </w:r>
      <w:r>
        <w:rPr/>
        <w:t>adyacente</w:t>
      </w:r>
      <w:r>
        <w:rPr>
          <w:spacing w:val="-2"/>
        </w:rPr>
        <w:t> </w:t>
      </w:r>
      <w:r>
        <w:rPr/>
        <w:t>al</w:t>
      </w:r>
      <w:r>
        <w:rPr>
          <w:spacing w:val="-4"/>
        </w:rPr>
        <w:t> </w:t>
      </w:r>
      <w:r>
        <w:rPr/>
        <w:t>archipiélago,</w:t>
      </w:r>
      <w:r>
        <w:rPr>
          <w:spacing w:val="-2"/>
        </w:rPr>
        <w:t> </w:t>
      </w:r>
      <w:r>
        <w:rPr/>
        <w:t>el</w:t>
      </w:r>
      <w:r>
        <w:rPr>
          <w:spacing w:val="-4"/>
        </w:rPr>
        <w:t> </w:t>
      </w:r>
      <w:r>
        <w:rPr/>
        <w:t>mismo</w:t>
      </w:r>
      <w:r>
        <w:rPr>
          <w:spacing w:val="-5"/>
        </w:rPr>
        <w:t> </w:t>
      </w:r>
      <w:r>
        <w:rPr/>
        <w:t>fue declarado Parque Nacional mediante Decreto N° 1.061</w:t>
      </w:r>
      <w:r>
        <w:rPr>
          <w:spacing w:val="-2"/>
        </w:rPr>
        <w:t> </w:t>
      </w:r>
      <w:r>
        <w:rPr/>
        <w:t>el</w:t>
      </w:r>
      <w:r>
        <w:rPr>
          <w:spacing w:val="-1"/>
        </w:rPr>
        <w:t> </w:t>
      </w:r>
      <w:r>
        <w:rPr/>
        <w:t>9</w:t>
      </w:r>
      <w:r>
        <w:rPr>
          <w:spacing w:val="-4"/>
        </w:rPr>
        <w:t> </w:t>
      </w:r>
      <w:r>
        <w:rPr/>
        <w:t>de</w:t>
      </w:r>
      <w:r>
        <w:rPr>
          <w:spacing w:val="-1"/>
        </w:rPr>
        <w:t> </w:t>
      </w:r>
      <w:r>
        <w:rPr/>
        <w:t>agosto</w:t>
      </w:r>
      <w:r>
        <w:rPr>
          <w:spacing w:val="-3"/>
        </w:rPr>
        <w:t> </w:t>
      </w:r>
      <w:r>
        <w:rPr/>
        <w:t>de</w:t>
      </w:r>
      <w:r>
        <w:rPr>
          <w:spacing w:val="-1"/>
        </w:rPr>
        <w:t> </w:t>
      </w:r>
      <w:r>
        <w:rPr/>
        <w:t>1972</w:t>
      </w:r>
      <w:r>
        <w:rPr>
          <w:spacing w:val="-2"/>
        </w:rPr>
        <w:t> </w:t>
      </w:r>
      <w:r>
        <w:rPr/>
        <w:t>Gaceta</w:t>
      </w:r>
      <w:r>
        <w:rPr>
          <w:spacing w:val="-3"/>
        </w:rPr>
        <w:t> </w:t>
      </w:r>
      <w:r>
        <w:rPr/>
        <w:t>Oficial de la República Bolivariana de Venezuela N</w:t>
      </w:r>
      <w:r>
        <w:rPr>
          <w:vertAlign w:val="superscript"/>
        </w:rPr>
        <w:t>o</w:t>
      </w:r>
      <w:r>
        <w:rPr>
          <w:vertAlign w:val="baseline"/>
        </w:rPr>
        <w:t>. 29.883 del 18 de agosto de 1972. En este sentido,</w:t>
      </w:r>
      <w:r>
        <w:rPr>
          <w:spacing w:val="61"/>
          <w:w w:val="150"/>
          <w:vertAlign w:val="baseline"/>
        </w:rPr>
        <w:t> </w:t>
      </w:r>
      <w:r>
        <w:rPr>
          <w:vertAlign w:val="baseline"/>
        </w:rPr>
        <w:t>se</w:t>
      </w:r>
      <w:r>
        <w:rPr>
          <w:spacing w:val="61"/>
          <w:w w:val="150"/>
          <w:vertAlign w:val="baseline"/>
        </w:rPr>
        <w:t> </w:t>
      </w:r>
      <w:r>
        <w:rPr>
          <w:vertAlign w:val="baseline"/>
        </w:rPr>
        <w:t>desarrolló</w:t>
      </w:r>
      <w:r>
        <w:rPr>
          <w:spacing w:val="61"/>
          <w:w w:val="150"/>
          <w:vertAlign w:val="baseline"/>
        </w:rPr>
        <w:t> </w:t>
      </w:r>
      <w:r>
        <w:rPr>
          <w:vertAlign w:val="baseline"/>
        </w:rPr>
        <w:t>también</w:t>
      </w:r>
      <w:r>
        <w:rPr>
          <w:spacing w:val="60"/>
          <w:w w:val="150"/>
          <w:vertAlign w:val="baseline"/>
        </w:rPr>
        <w:t> </w:t>
      </w:r>
      <w:r>
        <w:rPr>
          <w:vertAlign w:val="baseline"/>
        </w:rPr>
        <w:t>su</w:t>
      </w:r>
      <w:r>
        <w:rPr>
          <w:spacing w:val="61"/>
          <w:w w:val="150"/>
          <w:vertAlign w:val="baseline"/>
        </w:rPr>
        <w:t> </w:t>
      </w:r>
      <w:r>
        <w:rPr>
          <w:vertAlign w:val="baseline"/>
        </w:rPr>
        <w:t>Plan</w:t>
      </w:r>
      <w:r>
        <w:rPr>
          <w:spacing w:val="60"/>
          <w:w w:val="150"/>
          <w:vertAlign w:val="baseline"/>
        </w:rPr>
        <w:t> </w:t>
      </w:r>
      <w:r>
        <w:rPr>
          <w:spacing w:val="-5"/>
          <w:vertAlign w:val="baseline"/>
        </w:rPr>
        <w:t>de</w:t>
      </w:r>
    </w:p>
    <w:p>
      <w:pPr>
        <w:spacing w:after="0" w:line="242" w:lineRule="auto"/>
        <w:jc w:val="both"/>
        <w:sectPr>
          <w:type w:val="continuous"/>
          <w:pgSz w:w="12240" w:h="15840"/>
          <w:pgMar w:header="710" w:footer="1363" w:top="720" w:bottom="1560" w:left="1040" w:right="0"/>
          <w:cols w:num="2" w:equalWidth="0">
            <w:col w:w="4886" w:space="428"/>
            <w:col w:w="5886"/>
          </w:cols>
        </w:sectPr>
      </w:pPr>
    </w:p>
    <w:p>
      <w:pPr>
        <w:pStyle w:val="BodyText"/>
        <w:spacing w:before="4"/>
        <w:rPr>
          <w:sz w:val="16"/>
        </w:rPr>
      </w:pPr>
    </w:p>
    <w:p>
      <w:pPr>
        <w:spacing w:after="0"/>
        <w:rPr>
          <w:sz w:val="16"/>
        </w:rPr>
        <w:sectPr>
          <w:pgSz w:w="12240" w:h="15840"/>
          <w:pgMar w:header="710" w:footer="1363" w:top="1560" w:bottom="1560" w:left="1040" w:right="0"/>
        </w:sectPr>
      </w:pPr>
    </w:p>
    <w:p>
      <w:pPr>
        <w:spacing w:line="242" w:lineRule="auto" w:before="97"/>
        <w:ind w:left="237" w:right="38" w:firstLine="0"/>
        <w:jc w:val="both"/>
        <w:rPr>
          <w:rFonts w:ascii="Arial" w:hAnsi="Arial"/>
          <w:b/>
          <w:sz w:val="22"/>
        </w:rPr>
      </w:pPr>
      <w:r>
        <w:rPr>
          <w:sz w:val="22"/>
        </w:rPr>
        <w:t>Ordenamiento y Reglamento de Uso mediante el Decreto Nº 1.213 publicado en la Gaceta Oficial de la República Bolivariana de Venezuela Nº 4.250 de 18 de enero de 1991, con el objetivo de </w:t>
      </w:r>
      <w:r>
        <w:rPr>
          <w:w w:val="110"/>
          <w:sz w:val="22"/>
        </w:rPr>
        <w:t>“… </w:t>
      </w:r>
      <w:r>
        <w:rPr>
          <w:rFonts w:ascii="Arial" w:hAnsi="Arial"/>
          <w:i/>
          <w:sz w:val="22"/>
        </w:rPr>
        <w:t>presentar lineamientos y directrices para la ordenación y el desarrollo gradual y equilibrado del Parque, </w:t>
      </w:r>
      <w:r>
        <w:rPr>
          <w:rFonts w:ascii="Arial" w:hAnsi="Arial"/>
          <w:i/>
          <w:sz w:val="22"/>
        </w:rPr>
        <w:t>orientados hacia el cumplimiento de los objetivos de su creación, garantizando la preservación, conservación, protección e investigación de sus recursos naturales renovables; la educación, recreación y el turismo ambientalmente concebidos, y el establecimiento de mecanismos de control del uso de los recursos naturales renovables a través de la zonificación de usos, su reglamentación y la formulación de programas de</w:t>
      </w:r>
      <w:r>
        <w:rPr>
          <w:rFonts w:ascii="Arial" w:hAnsi="Arial"/>
          <w:i/>
          <w:spacing w:val="-2"/>
          <w:sz w:val="22"/>
        </w:rPr>
        <w:t> </w:t>
      </w:r>
      <w:r>
        <w:rPr>
          <w:rFonts w:ascii="Arial" w:hAnsi="Arial"/>
          <w:i/>
          <w:sz w:val="22"/>
        </w:rPr>
        <w:t>administración</w:t>
      </w:r>
      <w:r>
        <w:rPr>
          <w:rFonts w:ascii="Arial" w:hAnsi="Arial"/>
          <w:i/>
          <w:spacing w:val="-2"/>
          <w:sz w:val="22"/>
        </w:rPr>
        <w:t> </w:t>
      </w:r>
      <w:r>
        <w:rPr>
          <w:rFonts w:ascii="Arial" w:hAnsi="Arial"/>
          <w:i/>
          <w:sz w:val="22"/>
        </w:rPr>
        <w:t>y</w:t>
      </w:r>
      <w:r>
        <w:rPr>
          <w:rFonts w:ascii="Arial" w:hAnsi="Arial"/>
          <w:i/>
          <w:spacing w:val="-1"/>
          <w:sz w:val="22"/>
        </w:rPr>
        <w:t> </w:t>
      </w:r>
      <w:r>
        <w:rPr>
          <w:rFonts w:ascii="Arial" w:hAnsi="Arial"/>
          <w:i/>
          <w:sz w:val="22"/>
        </w:rPr>
        <w:t>manejo</w:t>
      </w:r>
      <w:r>
        <w:rPr>
          <w:sz w:val="22"/>
        </w:rPr>
        <w:t>.” </w:t>
      </w:r>
      <w:r>
        <w:rPr>
          <w:rFonts w:ascii="Arial" w:hAnsi="Arial"/>
          <w:b/>
          <w:sz w:val="22"/>
        </w:rPr>
        <w:t>[10]. </w:t>
      </w:r>
      <w:r>
        <w:rPr>
          <w:sz w:val="22"/>
        </w:rPr>
        <w:t>En la Figura 3, se ilustra la zonificación del PNALR establecida en su Plan de Ordenamiento. Por tratarse de un ecosistema de excepcional importancia como reservorio de recursos alimenticios y de biodiversidad, en el que interactúan arrecifes coralinos, praderas de fanerógamas y manglares, en el año 1996 fue incluido en la lista de humedales protegidos</w:t>
      </w:r>
      <w:r>
        <w:rPr>
          <w:spacing w:val="40"/>
          <w:sz w:val="22"/>
        </w:rPr>
        <w:t> </w:t>
      </w:r>
      <w:r>
        <w:rPr>
          <w:sz w:val="22"/>
        </w:rPr>
        <w:t>por la Convención Ramsar (Convención Relativa a los Humedales de Importancia Internacional) ratificada por Venezuela en el año 1988 </w:t>
      </w:r>
      <w:r>
        <w:rPr>
          <w:rFonts w:ascii="Arial" w:hAnsi="Arial"/>
          <w:b/>
          <w:sz w:val="22"/>
        </w:rPr>
        <w:t>[11].</w:t>
      </w:r>
    </w:p>
    <w:p>
      <w:pPr>
        <w:pStyle w:val="BodyText"/>
        <w:spacing w:line="242" w:lineRule="auto" w:before="239"/>
        <w:ind w:left="237" w:right="38" w:firstLine="242"/>
        <w:jc w:val="both"/>
      </w:pPr>
      <w:r>
        <w:rPr/>
        <w:t>Adicionalmente, en el Plan de la Nación 2019-2025 </w:t>
      </w:r>
      <w:r>
        <w:rPr>
          <w:rFonts w:ascii="Arial" w:hAnsi="Arial"/>
          <w:b/>
        </w:rPr>
        <w:t>[12], </w:t>
      </w:r>
      <w:r>
        <w:rPr/>
        <w:t>en el objetivo histórico N° 5,</w:t>
      </w:r>
      <w:r>
        <w:rPr>
          <w:spacing w:val="40"/>
        </w:rPr>
        <w:t> </w:t>
      </w:r>
      <w:r>
        <w:rPr/>
        <w:t>se establece contribuir con la preservación de la vida en el planeta y la salvación de la especie humana. En el punto 1 y 2, se</w:t>
      </w:r>
      <w:r>
        <w:rPr>
          <w:spacing w:val="80"/>
        </w:rPr>
        <w:t> </w:t>
      </w:r>
      <w:r>
        <w:rPr/>
        <w:t>estimula al impulso del modelo económico productivo</w:t>
      </w:r>
      <w:r>
        <w:rPr>
          <w:spacing w:val="45"/>
        </w:rPr>
        <w:t>  </w:t>
      </w:r>
      <w:r>
        <w:rPr/>
        <w:t>eco-socialista,</w:t>
      </w:r>
      <w:r>
        <w:rPr>
          <w:spacing w:val="46"/>
        </w:rPr>
        <w:t>  </w:t>
      </w:r>
      <w:r>
        <w:rPr/>
        <w:t>basado</w:t>
      </w:r>
      <w:r>
        <w:rPr>
          <w:spacing w:val="45"/>
        </w:rPr>
        <w:t>  </w:t>
      </w:r>
      <w:r>
        <w:rPr/>
        <w:t>en</w:t>
      </w:r>
      <w:r>
        <w:rPr>
          <w:spacing w:val="45"/>
        </w:rPr>
        <w:t>  </w:t>
      </w:r>
      <w:r>
        <w:rPr>
          <w:spacing w:val="-5"/>
        </w:rPr>
        <w:t>una</w:t>
      </w:r>
    </w:p>
    <w:p>
      <w:pPr>
        <w:pStyle w:val="BodyText"/>
        <w:spacing w:line="244" w:lineRule="auto" w:before="97"/>
        <w:ind w:left="237" w:right="1037"/>
        <w:jc w:val="both"/>
      </w:pPr>
      <w:r>
        <w:rPr/>
        <w:br w:type="column"/>
      </w:r>
      <w:r>
        <w:rPr/>
        <w:t>relación armónica entre el hombre y la naturaleza y se especifica la defensa de los derechos territoriales y soberanía del Estado venezolano en la administración de los espacios marinos, submarinos y oceánicos,</w:t>
      </w:r>
      <w:r>
        <w:rPr>
          <w:spacing w:val="80"/>
        </w:rPr>
        <w:t> </w:t>
      </w:r>
      <w:r>
        <w:rPr/>
        <w:t>así como de la diversidad biológica presente</w:t>
      </w:r>
      <w:r>
        <w:rPr>
          <w:spacing w:val="40"/>
        </w:rPr>
        <w:t> </w:t>
      </w:r>
      <w:r>
        <w:rPr/>
        <w:t>en esos espacios. Tal mandato afirma y fortalece la obligatoriedad de la preservación de los espacios marinos dentro de los que se enmarca, el PNALR.</w:t>
      </w:r>
    </w:p>
    <w:p>
      <w:pPr>
        <w:pStyle w:val="BodyText"/>
        <w:spacing w:before="244"/>
      </w:pPr>
    </w:p>
    <w:p>
      <w:pPr>
        <w:pStyle w:val="ListParagraph"/>
        <w:numPr>
          <w:ilvl w:val="1"/>
          <w:numId w:val="3"/>
        </w:numPr>
        <w:tabs>
          <w:tab w:pos="519" w:val="left" w:leader="none"/>
        </w:tabs>
        <w:spacing w:line="240" w:lineRule="auto" w:before="0" w:after="0"/>
        <w:ind w:left="519" w:right="0" w:hanging="282"/>
        <w:jc w:val="left"/>
        <w:rPr>
          <w:rFonts w:ascii="Arial"/>
          <w:i/>
          <w:sz w:val="22"/>
        </w:rPr>
      </w:pPr>
      <w:r>
        <w:rPr>
          <w:rFonts w:ascii="Arial"/>
          <w:i/>
          <w:sz w:val="22"/>
        </w:rPr>
        <w:t>Aspectos</w:t>
      </w:r>
      <w:r>
        <w:rPr>
          <w:rFonts w:ascii="Arial"/>
          <w:i/>
          <w:spacing w:val="-2"/>
          <w:sz w:val="22"/>
        </w:rPr>
        <w:t> Sociales</w:t>
      </w:r>
    </w:p>
    <w:p>
      <w:pPr>
        <w:pStyle w:val="BodyText"/>
        <w:spacing w:before="4"/>
        <w:rPr>
          <w:rFonts w:ascii="Arial"/>
          <w:i/>
        </w:rPr>
      </w:pPr>
    </w:p>
    <w:p>
      <w:pPr>
        <w:pStyle w:val="BodyText"/>
        <w:spacing w:line="242" w:lineRule="auto"/>
        <w:ind w:left="237" w:right="1038" w:firstLine="242"/>
        <w:jc w:val="both"/>
        <w:rPr>
          <w:rFonts w:ascii="Arial" w:hAnsi="Arial"/>
          <w:b/>
        </w:rPr>
      </w:pPr>
      <w:r>
        <w:rPr/>
        <w:t>El Gran Roque es el único núcleo urbano</w:t>
      </w:r>
      <w:r>
        <w:rPr>
          <w:spacing w:val="80"/>
        </w:rPr>
        <w:t> </w:t>
      </w:r>
      <w:r>
        <w:rPr/>
        <w:t>del archipiélago y sede de la Autoridad Única del Gobierno Insular Francisco de Miranda. Para el año 2011, la población residente en Gran Roque era de 1.471 personas agrupadas en 623 núcleos familiares. La cifra</w:t>
      </w:r>
      <w:r>
        <w:rPr>
          <w:spacing w:val="40"/>
        </w:rPr>
        <w:t> </w:t>
      </w:r>
      <w:r>
        <w:rPr/>
        <w:t>corresponde a 328 habitantes por encima de los 1.143 habitantes registrados en el Censo 2001 </w:t>
      </w:r>
      <w:r>
        <w:rPr>
          <w:rFonts w:ascii="Arial" w:hAnsi="Arial"/>
          <w:b/>
        </w:rPr>
        <w:t>[5].</w:t>
      </w:r>
    </w:p>
    <w:p>
      <w:pPr>
        <w:pStyle w:val="BodyText"/>
        <w:spacing w:before="9"/>
        <w:rPr>
          <w:rFonts w:ascii="Arial"/>
          <w:b/>
        </w:rPr>
      </w:pPr>
    </w:p>
    <w:p>
      <w:pPr>
        <w:pStyle w:val="BodyText"/>
        <w:spacing w:line="242" w:lineRule="auto"/>
        <w:ind w:left="237" w:right="1038" w:firstLine="242"/>
        <w:jc w:val="both"/>
        <w:rPr>
          <w:rFonts w:ascii="Arial" w:hAnsi="Arial"/>
          <w:b/>
        </w:rPr>
      </w:pPr>
      <w:r>
        <w:rPr/>
        <w:t>Para octubre del año 2018, según información suministrada por Ambulatorio Tipo II Petra María Marcano, el centro poblado del Gran Roque contaba con una población de 1.836 habitantes, lo que significa un incremento de 372</w:t>
      </w:r>
      <w:r>
        <w:rPr>
          <w:spacing w:val="-1"/>
        </w:rPr>
        <w:t> </w:t>
      </w:r>
      <w:r>
        <w:rPr/>
        <w:t>personas, con</w:t>
      </w:r>
      <w:r>
        <w:rPr>
          <w:spacing w:val="-2"/>
        </w:rPr>
        <w:t> </w:t>
      </w:r>
      <w:r>
        <w:rPr/>
        <w:t>respecto a</w:t>
      </w:r>
      <w:r>
        <w:rPr>
          <w:spacing w:val="-1"/>
        </w:rPr>
        <w:t> </w:t>
      </w:r>
      <w:r>
        <w:rPr/>
        <w:t>la población del año 2011. El lento crecimiento poblacional del Archipiélago guarda relación con las limitaciones a la actividad económica y urbana que legalmente se impone por la figura de Parque Nacional y limitación de disponibilidad</w:t>
      </w:r>
      <w:r>
        <w:rPr>
          <w:spacing w:val="-1"/>
        </w:rPr>
        <w:t> </w:t>
      </w:r>
      <w:r>
        <w:rPr/>
        <w:t>de</w:t>
      </w:r>
      <w:r>
        <w:rPr>
          <w:spacing w:val="-2"/>
        </w:rPr>
        <w:t> </w:t>
      </w:r>
      <w:r>
        <w:rPr/>
        <w:t>servicios</w:t>
      </w:r>
      <w:r>
        <w:rPr>
          <w:spacing w:val="-1"/>
        </w:rPr>
        <w:t> </w:t>
      </w:r>
      <w:r>
        <w:rPr/>
        <w:t>básicos, además de la migración hacia otros países </w:t>
      </w:r>
      <w:r>
        <w:rPr>
          <w:rFonts w:ascii="Arial" w:hAnsi="Arial"/>
          <w:b/>
        </w:rPr>
        <w:t>[5].</w:t>
      </w:r>
    </w:p>
    <w:p>
      <w:pPr>
        <w:spacing w:after="0" w:line="242" w:lineRule="auto"/>
        <w:jc w:val="both"/>
        <w:rPr>
          <w:rFonts w:ascii="Arial" w:hAnsi="Arial"/>
        </w:rPr>
        <w:sectPr>
          <w:type w:val="continuous"/>
          <w:pgSz w:w="12240" w:h="15840"/>
          <w:pgMar w:header="710" w:footer="1363" w:top="720" w:bottom="1560" w:left="1040" w:right="0"/>
          <w:cols w:num="2" w:equalWidth="0">
            <w:col w:w="4886" w:space="428"/>
            <w:col w:w="5886"/>
          </w:cols>
        </w:sectPr>
      </w:pPr>
    </w:p>
    <w:p>
      <w:pPr>
        <w:pStyle w:val="BodyText"/>
        <w:spacing w:before="51"/>
        <w:rPr>
          <w:rFonts w:ascii="Arial"/>
          <w:b/>
          <w:sz w:val="20"/>
        </w:rPr>
      </w:pPr>
    </w:p>
    <w:p>
      <w:pPr>
        <w:pStyle w:val="BodyText"/>
        <w:ind w:left="560"/>
        <w:rPr>
          <w:rFonts w:ascii="Arial"/>
          <w:sz w:val="20"/>
        </w:rPr>
      </w:pPr>
      <w:r>
        <w:rPr>
          <w:rFonts w:ascii="Arial"/>
          <w:sz w:val="20"/>
        </w:rPr>
        <w:drawing>
          <wp:inline distT="0" distB="0" distL="0" distR="0">
            <wp:extent cx="5924230" cy="4049553"/>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137" cstate="print"/>
                    <a:stretch>
                      <a:fillRect/>
                    </a:stretch>
                  </pic:blipFill>
                  <pic:spPr>
                    <a:xfrm>
                      <a:off x="0" y="0"/>
                      <a:ext cx="5924230" cy="4049553"/>
                    </a:xfrm>
                    <a:prstGeom prst="rect">
                      <a:avLst/>
                    </a:prstGeom>
                  </pic:spPr>
                </pic:pic>
              </a:graphicData>
            </a:graphic>
          </wp:inline>
        </w:drawing>
      </w:r>
      <w:r>
        <w:rPr>
          <w:rFonts w:ascii="Arial"/>
          <w:sz w:val="20"/>
        </w:rPr>
      </w:r>
    </w:p>
    <w:p>
      <w:pPr>
        <w:spacing w:before="95"/>
        <w:ind w:left="3182" w:right="0" w:firstLine="0"/>
        <w:jc w:val="left"/>
        <w:rPr>
          <w:sz w:val="18"/>
        </w:rPr>
      </w:pPr>
      <w:r>
        <w:rPr>
          <w:rFonts w:ascii="Arial" w:hAnsi="Arial"/>
          <w:b/>
          <w:sz w:val="18"/>
        </w:rPr>
        <w:t>Figura</w:t>
      </w:r>
      <w:r>
        <w:rPr>
          <w:rFonts w:ascii="Arial" w:hAnsi="Arial"/>
          <w:b/>
          <w:spacing w:val="-3"/>
          <w:sz w:val="18"/>
        </w:rPr>
        <w:t> </w:t>
      </w:r>
      <w:r>
        <w:rPr>
          <w:rFonts w:ascii="Arial" w:hAnsi="Arial"/>
          <w:b/>
          <w:sz w:val="18"/>
        </w:rPr>
        <w:t>3</w:t>
      </w:r>
      <w:r>
        <w:rPr>
          <w:sz w:val="18"/>
        </w:rPr>
        <w:t>.</w:t>
      </w:r>
      <w:r>
        <w:rPr>
          <w:spacing w:val="-2"/>
          <w:sz w:val="18"/>
        </w:rPr>
        <w:t> </w:t>
      </w:r>
      <w:r>
        <w:rPr>
          <w:sz w:val="18"/>
        </w:rPr>
        <w:t>Zonificación</w:t>
      </w:r>
      <w:r>
        <w:rPr>
          <w:spacing w:val="-3"/>
          <w:sz w:val="18"/>
        </w:rPr>
        <w:t> </w:t>
      </w:r>
      <w:r>
        <w:rPr>
          <w:sz w:val="18"/>
        </w:rPr>
        <w:t>del</w:t>
      </w:r>
      <w:r>
        <w:rPr>
          <w:spacing w:val="-1"/>
          <w:sz w:val="18"/>
        </w:rPr>
        <w:t> </w:t>
      </w:r>
      <w:r>
        <w:rPr>
          <w:sz w:val="18"/>
        </w:rPr>
        <w:t>PNALR.</w:t>
      </w:r>
      <w:r>
        <w:rPr>
          <w:spacing w:val="-1"/>
          <w:sz w:val="18"/>
        </w:rPr>
        <w:t> </w:t>
      </w:r>
      <w:r>
        <w:rPr>
          <w:sz w:val="18"/>
        </w:rPr>
        <w:t>Tomado</w:t>
      </w:r>
      <w:r>
        <w:rPr>
          <w:spacing w:val="-3"/>
          <w:sz w:val="18"/>
        </w:rPr>
        <w:t> </w:t>
      </w:r>
      <w:r>
        <w:rPr>
          <w:sz w:val="18"/>
        </w:rPr>
        <w:t>de</w:t>
      </w:r>
      <w:r>
        <w:rPr>
          <w:spacing w:val="1"/>
          <w:sz w:val="18"/>
        </w:rPr>
        <w:t> </w:t>
      </w:r>
      <w:r>
        <w:rPr>
          <w:rFonts w:ascii="Arial" w:hAnsi="Arial"/>
          <w:b/>
          <w:spacing w:val="-4"/>
          <w:sz w:val="18"/>
        </w:rPr>
        <w:t>[4]</w:t>
      </w:r>
      <w:r>
        <w:rPr>
          <w:spacing w:val="-4"/>
          <w:sz w:val="18"/>
        </w:rPr>
        <w:t>.</w:t>
      </w:r>
    </w:p>
    <w:p>
      <w:pPr>
        <w:pStyle w:val="BodyText"/>
        <w:spacing w:before="131"/>
        <w:rPr>
          <w:sz w:val="20"/>
        </w:rPr>
      </w:pPr>
    </w:p>
    <w:p>
      <w:pPr>
        <w:spacing w:after="0"/>
        <w:rPr>
          <w:sz w:val="20"/>
        </w:rPr>
        <w:sectPr>
          <w:pgSz w:w="12240" w:h="15840"/>
          <w:pgMar w:header="710" w:footer="1363" w:top="1560" w:bottom="1560" w:left="1040" w:right="0"/>
        </w:sectPr>
      </w:pPr>
    </w:p>
    <w:p>
      <w:pPr>
        <w:pStyle w:val="ListParagraph"/>
        <w:numPr>
          <w:ilvl w:val="1"/>
          <w:numId w:val="3"/>
        </w:numPr>
        <w:tabs>
          <w:tab w:pos="519" w:val="left" w:leader="none"/>
        </w:tabs>
        <w:spacing w:line="240" w:lineRule="auto" w:before="94" w:after="0"/>
        <w:ind w:left="519" w:right="0" w:hanging="282"/>
        <w:jc w:val="both"/>
        <w:rPr>
          <w:rFonts w:ascii="Arial" w:hAnsi="Arial"/>
          <w:i/>
          <w:sz w:val="22"/>
        </w:rPr>
      </w:pPr>
      <w:r>
        <w:rPr>
          <w:rFonts w:ascii="Arial" w:hAnsi="Arial"/>
          <w:i/>
          <w:sz w:val="22"/>
        </w:rPr>
        <w:t>Aspectos</w:t>
      </w:r>
      <w:r>
        <w:rPr>
          <w:rFonts w:ascii="Arial" w:hAnsi="Arial"/>
          <w:i/>
          <w:spacing w:val="-2"/>
          <w:sz w:val="22"/>
        </w:rPr>
        <w:t> Económicos</w:t>
      </w:r>
    </w:p>
    <w:p>
      <w:pPr>
        <w:pStyle w:val="BodyText"/>
        <w:spacing w:before="4"/>
        <w:rPr>
          <w:rFonts w:ascii="Arial"/>
          <w:i/>
        </w:rPr>
      </w:pPr>
    </w:p>
    <w:p>
      <w:pPr>
        <w:pStyle w:val="BodyText"/>
        <w:spacing w:line="242" w:lineRule="auto"/>
        <w:ind w:left="237" w:right="38" w:firstLine="242"/>
        <w:jc w:val="both"/>
      </w:pPr>
      <w:r>
        <w:rPr/>
        <w:t>Las actividades económicas dentro del PNALR se basa en el Plan de Ordenamiento y Reglamento de Uso del Parque Nacional “Archipiélago</w:t>
      </w:r>
      <w:r>
        <w:rPr>
          <w:spacing w:val="23"/>
        </w:rPr>
        <w:t> </w:t>
      </w:r>
      <w:r>
        <w:rPr/>
        <w:t>Los</w:t>
      </w:r>
      <w:r>
        <w:rPr>
          <w:spacing w:val="27"/>
        </w:rPr>
        <w:t> </w:t>
      </w:r>
      <w:r>
        <w:rPr/>
        <w:t>Roques”</w:t>
      </w:r>
      <w:r>
        <w:rPr>
          <w:spacing w:val="28"/>
        </w:rPr>
        <w:t> </w:t>
      </w:r>
      <w:r>
        <w:rPr>
          <w:rFonts w:ascii="Arial" w:hAnsi="Arial"/>
          <w:b/>
        </w:rPr>
        <w:t>[9]</w:t>
      </w:r>
      <w:r>
        <w:rPr/>
        <w:t>.</w:t>
      </w:r>
      <w:r>
        <w:rPr>
          <w:spacing w:val="27"/>
        </w:rPr>
        <w:t> </w:t>
      </w:r>
      <w:r>
        <w:rPr/>
        <w:t>En</w:t>
      </w:r>
      <w:r>
        <w:rPr>
          <w:spacing w:val="26"/>
        </w:rPr>
        <w:t> </w:t>
      </w:r>
      <w:r>
        <w:rPr/>
        <w:t>el</w:t>
      </w:r>
      <w:r>
        <w:rPr>
          <w:spacing w:val="25"/>
        </w:rPr>
        <w:t> </w:t>
      </w:r>
      <w:r>
        <w:rPr>
          <w:spacing w:val="-2"/>
        </w:rPr>
        <w:t>Capítulo</w:t>
      </w:r>
    </w:p>
    <w:p>
      <w:pPr>
        <w:pStyle w:val="BodyText"/>
        <w:spacing w:line="244" w:lineRule="auto"/>
        <w:ind w:left="237" w:right="38"/>
        <w:jc w:val="both"/>
      </w:pPr>
      <w:r>
        <w:rPr/>
        <w:t>IV de los Recursos Biológicos, Escénicos, Históricos, Culturales y Socioeconómicos relevantes, en el Artículo 10, queda</w:t>
      </w:r>
      <w:r>
        <w:rPr>
          <w:spacing w:val="40"/>
        </w:rPr>
        <w:t> </w:t>
      </w:r>
      <w:r>
        <w:rPr/>
        <w:t>establecido que las actividades permitidas corresponden a la recreación y el turismo. El volumen anual de turistas que visitan el PNALR, se registra en los libros de visitas que lleva INPARQUES, donde se identifica a los visitantes al arribar a la Isla Gran Roque. Las cifras actuales no están disponibles en las páginas oficiales, por lo que se ha estimado el volumen de turistas al año en función de la literatura revisada, donde se refleja un promedio</w:t>
      </w:r>
      <w:r>
        <w:rPr>
          <w:spacing w:val="6"/>
        </w:rPr>
        <w:t> </w:t>
      </w:r>
      <w:r>
        <w:rPr/>
        <w:t>de</w:t>
      </w:r>
      <w:r>
        <w:rPr>
          <w:spacing w:val="7"/>
        </w:rPr>
        <w:t> </w:t>
      </w:r>
      <w:r>
        <w:rPr/>
        <w:t>59.141</w:t>
      </w:r>
      <w:r>
        <w:rPr>
          <w:spacing w:val="4"/>
        </w:rPr>
        <w:t> </w:t>
      </w:r>
      <w:r>
        <w:rPr/>
        <w:t>turistas</w:t>
      </w:r>
      <w:r>
        <w:rPr>
          <w:spacing w:val="7"/>
        </w:rPr>
        <w:t> </w:t>
      </w:r>
      <w:r>
        <w:rPr/>
        <w:t>al</w:t>
      </w:r>
      <w:r>
        <w:rPr>
          <w:spacing w:val="5"/>
        </w:rPr>
        <w:t> </w:t>
      </w:r>
      <w:r>
        <w:rPr/>
        <w:t>año,</w:t>
      </w:r>
      <w:r>
        <w:rPr>
          <w:spacing w:val="3"/>
        </w:rPr>
        <w:t> </w:t>
      </w:r>
      <w:r>
        <w:rPr/>
        <w:t>que</w:t>
      </w:r>
      <w:r>
        <w:rPr>
          <w:spacing w:val="7"/>
        </w:rPr>
        <w:t> </w:t>
      </w:r>
      <w:r>
        <w:rPr>
          <w:spacing w:val="-4"/>
        </w:rPr>
        <w:t>pagan</w:t>
      </w:r>
    </w:p>
    <w:p>
      <w:pPr>
        <w:pStyle w:val="BodyText"/>
        <w:spacing w:line="244" w:lineRule="auto" w:before="98"/>
        <w:ind w:left="237" w:right="1036"/>
        <w:jc w:val="both"/>
      </w:pPr>
      <w:r>
        <w:rPr/>
        <w:br w:type="column"/>
      </w:r>
      <w:r>
        <w:rPr/>
        <w:t>el valor del ticket de entrada al parque, establecido por el Servicio de Administración Tributaria Insular Miranda (SATIM). En entrevista directa con personal del Servicio Administrativo de Identificación Migración y Extranjería (SAIME) del Aeropuerto del</w:t>
      </w:r>
      <w:r>
        <w:rPr>
          <w:spacing w:val="40"/>
        </w:rPr>
        <w:t> </w:t>
      </w:r>
      <w:r>
        <w:rPr/>
        <w:t>PNALR, se indicó que la pandemia afectó notablemente el</w:t>
      </w:r>
      <w:r>
        <w:rPr>
          <w:spacing w:val="-2"/>
        </w:rPr>
        <w:t> </w:t>
      </w:r>
      <w:r>
        <w:rPr/>
        <w:t>flujo de turistas durante el año 2020, y se reactivó este año desde abril, estimándose un promedio esperado de 50.000 turistas anuales. Los ingresos por actividad turística y pesquera son un aporte importante para la economía de los habitantes del</w:t>
      </w:r>
      <w:r>
        <w:rPr>
          <w:spacing w:val="80"/>
        </w:rPr>
        <w:t> </w:t>
      </w:r>
      <w:r>
        <w:rPr/>
        <w:t>Parque, y contribuyen de forma estratégica a</w:t>
      </w:r>
      <w:r>
        <w:rPr>
          <w:spacing w:val="80"/>
        </w:rPr>
        <w:t> </w:t>
      </w:r>
      <w:r>
        <w:rPr/>
        <w:t>la diversificación de la economía nacional </w:t>
      </w:r>
      <w:r>
        <w:rPr>
          <w:rFonts w:ascii="Arial" w:hAnsi="Arial"/>
          <w:b/>
        </w:rPr>
        <w:t>[7]. </w:t>
      </w:r>
      <w:r>
        <w:rPr/>
        <w:t>Sin embargo, es importante resaltar que la pesca se encuentra estrictamente regulada y limitada a actividades de pesca deportiva acorde a las disposiciones del Plan de Ordenamiento</w:t>
      </w:r>
      <w:r>
        <w:rPr>
          <w:spacing w:val="70"/>
        </w:rPr>
        <w:t>  </w:t>
      </w:r>
      <w:r>
        <w:rPr/>
        <w:t>y</w:t>
      </w:r>
      <w:r>
        <w:rPr>
          <w:spacing w:val="69"/>
        </w:rPr>
        <w:t>  </w:t>
      </w:r>
      <w:r>
        <w:rPr/>
        <w:t>previa</w:t>
      </w:r>
      <w:r>
        <w:rPr>
          <w:spacing w:val="71"/>
        </w:rPr>
        <w:t>  </w:t>
      </w:r>
      <w:r>
        <w:rPr/>
        <w:t>autorización</w:t>
      </w:r>
      <w:r>
        <w:rPr>
          <w:spacing w:val="70"/>
        </w:rPr>
        <w:t>  </w:t>
      </w:r>
      <w:r>
        <w:rPr>
          <w:spacing w:val="-5"/>
        </w:rPr>
        <w:t>de</w:t>
      </w:r>
    </w:p>
    <w:p>
      <w:pPr>
        <w:spacing w:after="0" w:line="244" w:lineRule="auto"/>
        <w:jc w:val="both"/>
        <w:sectPr>
          <w:type w:val="continuous"/>
          <w:pgSz w:w="12240" w:h="15840"/>
          <w:pgMar w:header="710" w:footer="1363" w:top="720" w:bottom="1560" w:left="1040" w:right="0"/>
          <w:cols w:num="2" w:equalWidth="0">
            <w:col w:w="4886" w:space="428"/>
            <w:col w:w="5886"/>
          </w:cols>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spacing w:line="242" w:lineRule="auto" w:before="97"/>
        <w:ind w:left="237" w:right="38"/>
        <w:jc w:val="both"/>
      </w:pPr>
      <w:r>
        <w:rPr/>
        <w:t>INPARQUES, y</w:t>
      </w:r>
      <w:r>
        <w:rPr>
          <w:spacing w:val="-3"/>
        </w:rPr>
        <w:t> </w:t>
      </w:r>
      <w:r>
        <w:rPr/>
        <w:t>a</w:t>
      </w:r>
      <w:r>
        <w:rPr>
          <w:spacing w:val="-1"/>
        </w:rPr>
        <w:t> </w:t>
      </w:r>
      <w:r>
        <w:rPr/>
        <w:t>la</w:t>
      </w:r>
      <w:r>
        <w:rPr>
          <w:spacing w:val="-1"/>
        </w:rPr>
        <w:t> </w:t>
      </w:r>
      <w:r>
        <w:rPr/>
        <w:t>pesca</w:t>
      </w:r>
      <w:r>
        <w:rPr>
          <w:spacing w:val="-1"/>
        </w:rPr>
        <w:t> </w:t>
      </w:r>
      <w:r>
        <w:rPr/>
        <w:t>artesanal, permitida solo en la denominada Zona de Ambiente Natural Manejado y en las temporadas previamente definidas </w:t>
      </w:r>
      <w:r>
        <w:rPr>
          <w:rFonts w:ascii="Arial" w:hAnsi="Arial"/>
          <w:b/>
        </w:rPr>
        <w:t>[10]</w:t>
      </w:r>
      <w:r>
        <w:rPr/>
        <w:t>. Entre los peces de interés comercial artesanal se tienen tiburones (</w:t>
      </w:r>
      <w:r>
        <w:rPr>
          <w:rFonts w:ascii="Arial" w:hAnsi="Arial"/>
          <w:i/>
        </w:rPr>
        <w:t>Carcharhinidae</w:t>
      </w:r>
      <w:r>
        <w:rPr/>
        <w:t>) y las rayas (</w:t>
      </w:r>
      <w:r>
        <w:rPr>
          <w:rFonts w:ascii="Arial" w:hAnsi="Arial"/>
          <w:i/>
        </w:rPr>
        <w:t>Dasyatichae</w:t>
      </w:r>
      <w:r>
        <w:rPr/>
        <w:t>), anchoa “rabo amarillo” (</w:t>
      </w:r>
      <w:r>
        <w:rPr>
          <w:rFonts w:ascii="Arial" w:hAnsi="Arial"/>
          <w:i/>
        </w:rPr>
        <w:t>Engraulidae</w:t>
      </w:r>
      <w:r>
        <w:rPr/>
        <w:t>), jureles (</w:t>
      </w:r>
      <w:r>
        <w:rPr>
          <w:rFonts w:ascii="Arial" w:hAnsi="Arial"/>
          <w:i/>
        </w:rPr>
        <w:t>Carangidae</w:t>
      </w:r>
      <w:r>
        <w:rPr/>
        <w:t>), carites (</w:t>
      </w:r>
      <w:r>
        <w:rPr>
          <w:rFonts w:ascii="Arial" w:hAnsi="Arial"/>
          <w:i/>
        </w:rPr>
        <w:t>Scombridae</w:t>
      </w:r>
      <w:r>
        <w:rPr/>
        <w:t>), el pargo rabirrubia (</w:t>
      </w:r>
      <w:r>
        <w:rPr>
          <w:rFonts w:ascii="Arial" w:hAnsi="Arial"/>
          <w:i/>
        </w:rPr>
        <w:t>Ocyurus Chrysurus</w:t>
      </w:r>
      <w:r>
        <w:rPr/>
        <w:t>), y otras especies protegidas como el botuto (</w:t>
      </w:r>
      <w:r>
        <w:rPr>
          <w:rFonts w:ascii="Arial" w:hAnsi="Arial"/>
          <w:i/>
        </w:rPr>
        <w:t>Strombus gigas</w:t>
      </w:r>
      <w:r>
        <w:rPr/>
        <w:t>), la langosta espinosa (</w:t>
      </w:r>
      <w:r>
        <w:rPr>
          <w:rFonts w:ascii="Arial" w:hAnsi="Arial"/>
          <w:i/>
        </w:rPr>
        <w:t>Panulirus argus</w:t>
      </w:r>
      <w:r>
        <w:rPr/>
        <w:t>) </w:t>
      </w:r>
      <w:r>
        <w:rPr>
          <w:rFonts w:ascii="Arial" w:hAnsi="Arial"/>
          <w:b/>
        </w:rPr>
        <w:t>[5].</w:t>
      </w:r>
      <w:r>
        <w:rPr>
          <w:rFonts w:ascii="Arial" w:hAnsi="Arial"/>
          <w:b/>
          <w:spacing w:val="40"/>
        </w:rPr>
        <w:t> </w:t>
      </w:r>
      <w:r>
        <w:rPr/>
        <w:t>Para el año 2002, alrededor de 100 personas se dedicaban a la pesca como actividad económica </w:t>
      </w:r>
      <w:r>
        <w:rPr>
          <w:rFonts w:ascii="Arial" w:hAnsi="Arial"/>
          <w:b/>
        </w:rPr>
        <w:t>[6]</w:t>
      </w:r>
      <w:r>
        <w:rPr/>
        <w:t>, pero uno de los problemas es que a pesar que es obligatorio reportar la producción pesquera ante la Autoridad</w:t>
      </w:r>
      <w:r>
        <w:rPr>
          <w:spacing w:val="-2"/>
        </w:rPr>
        <w:t> </w:t>
      </w:r>
      <w:r>
        <w:rPr/>
        <w:t>Única,</w:t>
      </w:r>
      <w:r>
        <w:rPr>
          <w:spacing w:val="-1"/>
        </w:rPr>
        <w:t> </w:t>
      </w:r>
      <w:r>
        <w:rPr/>
        <w:t>no</w:t>
      </w:r>
      <w:r>
        <w:rPr>
          <w:spacing w:val="-4"/>
        </w:rPr>
        <w:t> </w:t>
      </w:r>
      <w:r>
        <w:rPr/>
        <w:t>toda</w:t>
      </w:r>
      <w:r>
        <w:rPr>
          <w:spacing w:val="-2"/>
        </w:rPr>
        <w:t> </w:t>
      </w:r>
      <w:r>
        <w:rPr/>
        <w:t>esta</w:t>
      </w:r>
      <w:r>
        <w:rPr>
          <w:spacing w:val="-1"/>
        </w:rPr>
        <w:t> </w:t>
      </w:r>
      <w:r>
        <w:rPr/>
        <w:t>pesca</w:t>
      </w:r>
      <w:r>
        <w:rPr>
          <w:spacing w:val="-1"/>
        </w:rPr>
        <w:t> </w:t>
      </w:r>
      <w:r>
        <w:rPr/>
        <w:t>se</w:t>
      </w:r>
      <w:r>
        <w:rPr>
          <w:spacing w:val="-2"/>
        </w:rPr>
        <w:t> </w:t>
      </w:r>
      <w:r>
        <w:rPr/>
        <w:t>reporta ya que una parte es comercializada</w:t>
      </w:r>
      <w:r>
        <w:rPr>
          <w:spacing w:val="40"/>
        </w:rPr>
        <w:t> </w:t>
      </w:r>
      <w:r>
        <w:rPr/>
        <w:t>ilegalmente hacia otros países de la región caribeña.</w:t>
      </w:r>
      <w:r>
        <w:rPr>
          <w:spacing w:val="-2"/>
        </w:rPr>
        <w:t> </w:t>
      </w:r>
      <w:r>
        <w:rPr/>
        <w:t>El</w:t>
      </w:r>
      <w:r>
        <w:rPr>
          <w:spacing w:val="-4"/>
        </w:rPr>
        <w:t> </w:t>
      </w:r>
      <w:r>
        <w:rPr/>
        <w:t>organismo</w:t>
      </w:r>
      <w:r>
        <w:rPr>
          <w:spacing w:val="-5"/>
        </w:rPr>
        <w:t> </w:t>
      </w:r>
      <w:r>
        <w:rPr/>
        <w:t>que</w:t>
      </w:r>
      <w:r>
        <w:rPr>
          <w:spacing w:val="-4"/>
        </w:rPr>
        <w:t> </w:t>
      </w:r>
      <w:r>
        <w:rPr/>
        <w:t>registra</w:t>
      </w:r>
      <w:r>
        <w:rPr>
          <w:spacing w:val="-4"/>
        </w:rPr>
        <w:t> </w:t>
      </w:r>
      <w:r>
        <w:rPr/>
        <w:t>el</w:t>
      </w:r>
      <w:r>
        <w:rPr>
          <w:spacing w:val="-3"/>
        </w:rPr>
        <w:t> </w:t>
      </w:r>
      <w:r>
        <w:rPr/>
        <w:t>volumen de pesca anual, clasificada por especie, es el Instituto Socialista de la Pesca y la Acuicultura (INSOPESCA), pero a la fecha de la presente investigación, la página oficial de este organismo no se encontraba habilitada, por lo que no se tiene cifra actualizada del volumen de pesca anual en el PNALR. Según conversación con un pescador local, el rango de precios de pescado oscila entre 1/2 dólar hasta $ 6 el kilogramo, el mero y pargo son los más caros y entre $ 3 y $ 4 cuestan la barracuda, dorado, carite, atún y constituyen una de las principales fuentes de ingreso de</w:t>
      </w:r>
      <w:r>
        <w:rPr>
          <w:spacing w:val="40"/>
        </w:rPr>
        <w:t> </w:t>
      </w:r>
      <w:r>
        <w:rPr/>
        <w:t>los roqueños.</w:t>
      </w:r>
    </w:p>
    <w:p>
      <w:pPr>
        <w:pStyle w:val="BodyText"/>
        <w:spacing w:before="18"/>
      </w:pPr>
    </w:p>
    <w:p>
      <w:pPr>
        <w:pStyle w:val="BodyText"/>
        <w:spacing w:line="244" w:lineRule="auto" w:before="1"/>
        <w:ind w:left="237" w:right="38" w:firstLine="242"/>
        <w:jc w:val="both"/>
      </w:pPr>
      <w:r>
        <w:rPr/>
        <w:t>En la Isla Gran Roque, el uso de la tierra preponderante</w:t>
      </w:r>
      <w:r>
        <w:rPr>
          <w:spacing w:val="-2"/>
        </w:rPr>
        <w:t> </w:t>
      </w:r>
      <w:r>
        <w:rPr/>
        <w:t>es</w:t>
      </w:r>
      <w:r>
        <w:rPr>
          <w:spacing w:val="-2"/>
        </w:rPr>
        <w:t> </w:t>
      </w:r>
      <w:r>
        <w:rPr/>
        <w:t>el</w:t>
      </w:r>
      <w:r>
        <w:rPr>
          <w:spacing w:val="-3"/>
        </w:rPr>
        <w:t> </w:t>
      </w:r>
      <w:r>
        <w:rPr/>
        <w:t>residencial</w:t>
      </w:r>
      <w:r>
        <w:rPr>
          <w:spacing w:val="-3"/>
        </w:rPr>
        <w:t> </w:t>
      </w:r>
      <w:r>
        <w:rPr/>
        <w:t>alternando</w:t>
      </w:r>
      <w:r>
        <w:rPr>
          <w:spacing w:val="-2"/>
        </w:rPr>
        <w:t> </w:t>
      </w:r>
      <w:r>
        <w:rPr/>
        <w:t>con el turístico representado por hoteles y</w:t>
      </w:r>
      <w:r>
        <w:rPr>
          <w:spacing w:val="80"/>
        </w:rPr>
        <w:t> </w:t>
      </w:r>
      <w:r>
        <w:rPr/>
        <w:t>posadas, actualmente, 63 están en concesión</w:t>
      </w:r>
      <w:r>
        <w:rPr>
          <w:spacing w:val="40"/>
        </w:rPr>
        <w:t> </w:t>
      </w:r>
      <w:r>
        <w:rPr/>
        <w:t>y 55 activas que se ubican al Sur de la isla (Sr. Angelo Legori, comunicación personal, junio 2021). El uso recreativo concentra las actividades económicas que se desarrollan en las</w:t>
      </w:r>
      <w:r>
        <w:rPr>
          <w:spacing w:val="-3"/>
        </w:rPr>
        <w:t> </w:t>
      </w:r>
      <w:r>
        <w:rPr/>
        <w:t>islas</w:t>
      </w:r>
      <w:r>
        <w:rPr>
          <w:spacing w:val="-3"/>
        </w:rPr>
        <w:t> </w:t>
      </w:r>
      <w:r>
        <w:rPr/>
        <w:t>y</w:t>
      </w:r>
      <w:r>
        <w:rPr>
          <w:spacing w:val="-3"/>
        </w:rPr>
        <w:t> </w:t>
      </w:r>
      <w:r>
        <w:rPr/>
        <w:t>cayos</w:t>
      </w:r>
      <w:r>
        <w:rPr>
          <w:spacing w:val="-3"/>
        </w:rPr>
        <w:t> </w:t>
      </w:r>
      <w:r>
        <w:rPr/>
        <w:t>que</w:t>
      </w:r>
      <w:r>
        <w:rPr>
          <w:spacing w:val="-2"/>
        </w:rPr>
        <w:t> </w:t>
      </w:r>
      <w:r>
        <w:rPr/>
        <w:t>conforman</w:t>
      </w:r>
      <w:r>
        <w:rPr>
          <w:spacing w:val="-2"/>
        </w:rPr>
        <w:t> </w:t>
      </w:r>
      <w:r>
        <w:rPr/>
        <w:t>el</w:t>
      </w:r>
      <w:r>
        <w:rPr>
          <w:spacing w:val="-2"/>
        </w:rPr>
        <w:t> </w:t>
      </w:r>
      <w:r>
        <w:rPr/>
        <w:t>archipiélago e incluyen balnearios de playa, contemplación, pesca deportiva, snorkeling, navegación</w:t>
      </w:r>
      <w:r>
        <w:rPr>
          <w:spacing w:val="-1"/>
        </w:rPr>
        <w:t> </w:t>
      </w:r>
      <w:r>
        <w:rPr/>
        <w:t>a vela y remo, entre otros. De igual forma, el uso comercial</w:t>
      </w:r>
      <w:r>
        <w:rPr>
          <w:spacing w:val="56"/>
        </w:rPr>
        <w:t>   </w:t>
      </w:r>
      <w:r>
        <w:rPr/>
        <w:t>agrupa</w:t>
      </w:r>
      <w:r>
        <w:rPr>
          <w:spacing w:val="57"/>
        </w:rPr>
        <w:t>   </w:t>
      </w:r>
      <w:r>
        <w:rPr/>
        <w:t>los</w:t>
      </w:r>
      <w:r>
        <w:rPr>
          <w:spacing w:val="57"/>
        </w:rPr>
        <w:t>   </w:t>
      </w:r>
      <w:r>
        <w:rPr>
          <w:spacing w:val="-2"/>
        </w:rPr>
        <w:t>establecimientos</w:t>
      </w:r>
    </w:p>
    <w:p>
      <w:pPr>
        <w:pStyle w:val="BodyText"/>
        <w:spacing w:line="242" w:lineRule="auto" w:before="97"/>
        <w:ind w:left="237" w:right="1035"/>
        <w:jc w:val="both"/>
      </w:pPr>
      <w:r>
        <w:rPr/>
        <w:br w:type="column"/>
      </w:r>
      <w:r>
        <w:rPr/>
        <w:t>destinados a la venta de alimentos e insumos de índole diversa para pobladores locales y población flotante, y comparte espacios con el área residencial y de los servicios salud y educación </w:t>
      </w:r>
      <w:r>
        <w:rPr>
          <w:rFonts w:ascii="Arial" w:hAnsi="Arial"/>
          <w:b/>
        </w:rPr>
        <w:t>[5]. </w:t>
      </w:r>
      <w:r>
        <w:rPr/>
        <w:t>Con respecto a la construcción de infraestructuras para viviendas unifamiliares, comerciales y turísticas, sólo dentro de la zona de servicios de la isla El</w:t>
      </w:r>
      <w:r>
        <w:rPr>
          <w:spacing w:val="40"/>
        </w:rPr>
        <w:t> </w:t>
      </w:r>
      <w:r>
        <w:rPr/>
        <w:t>Gran Roque, se permiten nuevas construcciones e instalaciones para turismo, educación, sanidad, transporte, actividades deportivas y culturales </w:t>
      </w:r>
      <w:r>
        <w:rPr>
          <w:rFonts w:ascii="Arial" w:hAnsi="Arial"/>
          <w:b/>
        </w:rPr>
        <w:t>[9]. </w:t>
      </w:r>
      <w:r>
        <w:rPr/>
        <w:t>En el Plan de Ordenamiento y Reglamento de Uso del PNALR, se establece que en las denominadas Zona de Ambiente Natural Manejado y Zona</w:t>
      </w:r>
      <w:r>
        <w:rPr>
          <w:spacing w:val="40"/>
        </w:rPr>
        <w:t> </w:t>
      </w:r>
      <w:r>
        <w:rPr/>
        <w:t>de Recreación, se permite la construcción de infraestructura rústica necesaria para la ejecución de las actividades de recreación, educación y guardería ambiental, tales como: refugios, miradores, muelles, comedores campestres, sanitarios, campamentos y obras similares, bajo las condiciones establecidas en dicha normativa.</w:t>
      </w:r>
    </w:p>
    <w:p>
      <w:pPr>
        <w:pStyle w:val="BodyText"/>
        <w:spacing w:before="188"/>
      </w:pPr>
    </w:p>
    <w:p>
      <w:pPr>
        <w:pStyle w:val="ListParagraph"/>
        <w:numPr>
          <w:ilvl w:val="0"/>
          <w:numId w:val="3"/>
        </w:numPr>
        <w:tabs>
          <w:tab w:pos="507" w:val="left" w:leader="none"/>
        </w:tabs>
        <w:spacing w:line="240" w:lineRule="auto" w:before="0" w:after="0"/>
        <w:ind w:left="507" w:right="0" w:hanging="270"/>
        <w:jc w:val="left"/>
        <w:rPr>
          <w:rFonts w:ascii="Arial" w:hAnsi="Arial"/>
          <w:i/>
          <w:sz w:val="22"/>
        </w:rPr>
      </w:pPr>
      <w:r>
        <w:rPr>
          <w:rFonts w:ascii="Arial" w:hAnsi="Arial"/>
          <w:i/>
          <w:smallCaps/>
          <w:sz w:val="22"/>
        </w:rPr>
        <w:t>Situación</w:t>
      </w:r>
      <w:r>
        <w:rPr>
          <w:rFonts w:ascii="Arial" w:hAnsi="Arial"/>
          <w:i/>
          <w:smallCaps/>
          <w:spacing w:val="-3"/>
          <w:sz w:val="22"/>
        </w:rPr>
        <w:t> </w:t>
      </w:r>
      <w:r>
        <w:rPr>
          <w:rFonts w:ascii="Arial" w:hAnsi="Arial"/>
          <w:i/>
          <w:smallCaps/>
          <w:spacing w:val="-2"/>
          <w:sz w:val="22"/>
        </w:rPr>
        <w:t>Actual</w:t>
      </w:r>
    </w:p>
    <w:p>
      <w:pPr>
        <w:pStyle w:val="BodyText"/>
        <w:spacing w:before="130"/>
        <w:rPr>
          <w:rFonts w:ascii="Arial"/>
          <w:i/>
          <w:sz w:val="18"/>
        </w:rPr>
      </w:pPr>
    </w:p>
    <w:p>
      <w:pPr>
        <w:pStyle w:val="BodyText"/>
        <w:spacing w:line="242" w:lineRule="auto"/>
        <w:ind w:left="237" w:right="1036" w:firstLine="242"/>
        <w:jc w:val="both"/>
      </w:pPr>
      <w:r>
        <w:rPr/>
        <w:t>Desde hace muchos años se han venido reportando amenazas a los ecosistemas de alta sensibilidad como los existentes en el PNALR. Según </w:t>
      </w:r>
      <w:r>
        <w:rPr>
          <w:rFonts w:ascii="Arial" w:hAnsi="Arial"/>
          <w:b/>
        </w:rPr>
        <w:t>[6]</w:t>
      </w:r>
      <w:r>
        <w:rPr/>
        <w:t>, las principales amenazas para dicho año eran la falta de personal e infraestructura adecuados para la guardería ambiental, la contaminación con desechos sólidos, el manejo de aguas servidas y la</w:t>
      </w:r>
      <w:r>
        <w:rPr>
          <w:spacing w:val="40"/>
        </w:rPr>
        <w:t> </w:t>
      </w:r>
      <w:r>
        <w:rPr/>
        <w:t>pesca ilegal y el crecimiento tanto de la industria turística como de la población del Gran Roque, lo que podría llegar a ser una amenaza seria para la integridad biológica de este parque que fue catalogado como </w:t>
      </w:r>
      <w:r>
        <w:rPr>
          <w:spacing w:val="-2"/>
        </w:rPr>
        <w:t>vulnerable.</w:t>
      </w:r>
    </w:p>
    <w:p>
      <w:pPr>
        <w:pStyle w:val="BodyText"/>
        <w:spacing w:before="15"/>
      </w:pPr>
    </w:p>
    <w:p>
      <w:pPr>
        <w:pStyle w:val="BodyText"/>
        <w:spacing w:line="244" w:lineRule="auto"/>
        <w:ind w:left="237" w:right="1038" w:firstLine="242"/>
        <w:jc w:val="both"/>
      </w:pPr>
      <w:r>
        <w:rPr/>
        <w:t>En el año 2015, en </w:t>
      </w:r>
      <w:r>
        <w:rPr>
          <w:rFonts w:ascii="Arial" w:hAnsi="Arial"/>
          <w:b/>
        </w:rPr>
        <w:t>[8] </w:t>
      </w:r>
      <w:r>
        <w:rPr/>
        <w:t>Capítulo IV, se presentaron dos proyectos para posadas turísticas en los Cayos Crasqui y Madrisqui, cuya ejecución podría representar una amenaza para el ecosistema marino, además de</w:t>
      </w:r>
      <w:r>
        <w:rPr>
          <w:spacing w:val="10"/>
        </w:rPr>
        <w:t> </w:t>
      </w:r>
      <w:r>
        <w:rPr/>
        <w:t>no</w:t>
      </w:r>
      <w:r>
        <w:rPr>
          <w:spacing w:val="13"/>
        </w:rPr>
        <w:t> </w:t>
      </w:r>
      <w:r>
        <w:rPr/>
        <w:t>estar</w:t>
      </w:r>
      <w:r>
        <w:rPr>
          <w:spacing w:val="15"/>
        </w:rPr>
        <w:t> </w:t>
      </w:r>
      <w:r>
        <w:rPr/>
        <w:t>incorporados</w:t>
      </w:r>
      <w:r>
        <w:rPr>
          <w:spacing w:val="14"/>
        </w:rPr>
        <w:t> </w:t>
      </w:r>
      <w:r>
        <w:rPr/>
        <w:t>los</w:t>
      </w:r>
      <w:r>
        <w:rPr>
          <w:spacing w:val="13"/>
        </w:rPr>
        <w:t> </w:t>
      </w:r>
      <w:r>
        <w:rPr/>
        <w:t>usos</w:t>
      </w:r>
      <w:r>
        <w:rPr>
          <w:spacing w:val="14"/>
        </w:rPr>
        <w:t> </w:t>
      </w:r>
      <w:r>
        <w:rPr>
          <w:spacing w:val="-2"/>
        </w:rPr>
        <w:t>propuestos,</w:t>
      </w:r>
    </w:p>
    <w:p>
      <w:pPr>
        <w:spacing w:after="0" w:line="244" w:lineRule="auto"/>
        <w:jc w:val="both"/>
        <w:sectPr>
          <w:type w:val="continuous"/>
          <w:pgSz w:w="12240" w:h="15840"/>
          <w:pgMar w:header="710" w:footer="1363" w:top="720" w:bottom="1560" w:left="1040" w:right="0"/>
          <w:cols w:num="2" w:equalWidth="0">
            <w:col w:w="4887" w:space="428"/>
            <w:col w:w="5885"/>
          </w:cols>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spacing w:line="242" w:lineRule="auto" w:before="97"/>
        <w:ind w:left="237" w:right="38"/>
        <w:jc w:val="both"/>
      </w:pPr>
      <w:r>
        <w:rPr/>
        <w:t>dentro de los permitidos en el Plan de </w:t>
      </w:r>
      <w:r>
        <w:rPr>
          <w:spacing w:val="-2"/>
        </w:rPr>
        <w:t>Ordenamiento.</w:t>
      </w:r>
    </w:p>
    <w:p>
      <w:pPr>
        <w:pStyle w:val="BodyText"/>
        <w:spacing w:line="244" w:lineRule="auto" w:before="3"/>
        <w:ind w:left="237" w:right="38"/>
        <w:jc w:val="both"/>
      </w:pPr>
      <w:r>
        <w:rPr/>
        <w:t>Tales proyectos son: 1) Estudios previos de</w:t>
      </w:r>
      <w:r>
        <w:rPr>
          <w:spacing w:val="80"/>
        </w:rPr>
        <w:t> </w:t>
      </w:r>
      <w:r>
        <w:rPr/>
        <w:t>los proyectos de arquitectura e ingeniería de los desarrollos endógenos de las posadas en</w:t>
      </w:r>
      <w:r>
        <w:rPr>
          <w:spacing w:val="40"/>
        </w:rPr>
        <w:t> </w:t>
      </w:r>
      <w:r>
        <w:rPr/>
        <w:t>el cayo Crasqui, Parque Nacional Archipiélago de Los Roques 2) Estudios previos de los proyectos endógenos de las posadas en el cayo Madrisqui, Parque Nacional Archipiélago de Los Roques.</w:t>
      </w:r>
    </w:p>
    <w:p>
      <w:pPr>
        <w:pStyle w:val="BodyText"/>
        <w:spacing w:line="244" w:lineRule="auto" w:before="112"/>
        <w:ind w:left="237" w:right="38" w:firstLine="242"/>
        <w:jc w:val="both"/>
      </w:pPr>
      <w:r>
        <w:rPr/>
        <w:t>El uso de los mencionados proyectos, es de hospedaje, uso no permitido de forma explícita en el Plan de Ordenamiento y Reglamento de Uso del Parque Nacional “Archipiélago Los Roques”. El documento de Memoria y Cuenta, describe el alcance de los proyectos y no</w:t>
      </w:r>
      <w:r>
        <w:rPr>
          <w:spacing w:val="80"/>
        </w:rPr>
        <w:t> </w:t>
      </w:r>
      <w:r>
        <w:rPr/>
        <w:t>están contemplados estudios de impacto ambiental, para verificar la factibilidad de los </w:t>
      </w:r>
      <w:r>
        <w:rPr>
          <w:spacing w:val="-2"/>
        </w:rPr>
        <w:t>mismos.</w:t>
      </w:r>
    </w:p>
    <w:p>
      <w:pPr>
        <w:pStyle w:val="BodyText"/>
        <w:spacing w:line="242" w:lineRule="auto" w:before="244"/>
        <w:ind w:left="237" w:right="39" w:firstLine="242"/>
        <w:jc w:val="both"/>
      </w:pPr>
      <w:r>
        <w:rPr/>
        <w:t>Para el año 2018, un diagnóstico realizado por </w:t>
      </w:r>
      <w:r>
        <w:rPr>
          <w:rFonts w:ascii="Arial" w:hAnsi="Arial"/>
          <w:b/>
        </w:rPr>
        <w:t>[5]</w:t>
      </w:r>
      <w:r>
        <w:rPr/>
        <w:t>, confirmó las condiciones de deterioro del ambiente en la isla de Gran Roque, específicamente con respecto al manejo de residuos y desechos sólidos (vertedero a cielo abierto) y manejo de efluentes (aguas</w:t>
      </w:r>
      <w:r>
        <w:rPr>
          <w:spacing w:val="40"/>
        </w:rPr>
        <w:t> </w:t>
      </w:r>
      <w:r>
        <w:rPr/>
        <w:t>servidas) en una laguna de oxidación, además de frecuentes derrames de combustible</w:t>
      </w:r>
      <w:r>
        <w:rPr>
          <w:spacing w:val="40"/>
        </w:rPr>
        <w:t> </w:t>
      </w:r>
      <w:r>
        <w:rPr/>
        <w:t>(diésel) proveniente de tanques existentes en el área de servicios.</w:t>
      </w:r>
    </w:p>
    <w:p>
      <w:pPr>
        <w:pStyle w:val="BodyText"/>
        <w:spacing w:before="16"/>
      </w:pPr>
    </w:p>
    <w:p>
      <w:pPr>
        <w:pStyle w:val="BodyText"/>
        <w:spacing w:line="242" w:lineRule="auto" w:before="1"/>
        <w:ind w:left="237" w:right="38" w:firstLine="242"/>
        <w:jc w:val="both"/>
      </w:pPr>
      <w:r>
        <w:rPr/>
        <w:t>Por su parte, en una evaluación integral llevada a cabo por </w:t>
      </w:r>
      <w:r>
        <w:rPr>
          <w:rFonts w:ascii="Arial" w:hAnsi="Arial"/>
          <w:b/>
        </w:rPr>
        <w:t>[7] </w:t>
      </w:r>
      <w:r>
        <w:rPr/>
        <w:t>de la Dirección General de Políticas de Gestión y Conservación de Ecosistemas del Ministerio del Poder Popular para el Ecosocialismo (MINEC), reportaron</w:t>
      </w:r>
      <w:r>
        <w:rPr>
          <w:spacing w:val="40"/>
        </w:rPr>
        <w:t> </w:t>
      </w:r>
      <w:r>
        <w:rPr/>
        <w:t>que desde el punto de vista ambiental, las amenazas más significativas encontradas en</w:t>
      </w:r>
      <w:r>
        <w:rPr>
          <w:spacing w:val="80"/>
        </w:rPr>
        <w:t> </w:t>
      </w:r>
      <w:r>
        <w:rPr/>
        <w:t>el PNALR tiene que ver con especies</w:t>
      </w:r>
      <w:r>
        <w:rPr>
          <w:spacing w:val="40"/>
        </w:rPr>
        <w:t> </w:t>
      </w:r>
      <w:r>
        <w:rPr/>
        <w:t>invasoras y el uso/daño de recursos</w:t>
      </w:r>
      <w:r>
        <w:rPr>
          <w:spacing w:val="40"/>
        </w:rPr>
        <w:t> </w:t>
      </w:r>
      <w:r>
        <w:rPr/>
        <w:t>biológicos, básicamente asociados a la actividad pesquera y turística; otras amenazas como la contaminación, desarrollo residencial- comercial y problemas relacionados con la cultura y sociedad representaron un impacto medio y el resto de las amenazas analizadas vinculadas</w:t>
      </w:r>
      <w:r>
        <w:rPr>
          <w:spacing w:val="59"/>
        </w:rPr>
        <w:t>   </w:t>
      </w:r>
      <w:r>
        <w:rPr/>
        <w:t>con</w:t>
      </w:r>
      <w:r>
        <w:rPr>
          <w:spacing w:val="61"/>
        </w:rPr>
        <w:t>   </w:t>
      </w:r>
      <w:r>
        <w:rPr/>
        <w:t>transporte,</w:t>
      </w:r>
      <w:r>
        <w:rPr>
          <w:spacing w:val="60"/>
        </w:rPr>
        <w:t>   </w:t>
      </w:r>
      <w:r>
        <w:rPr>
          <w:spacing w:val="-2"/>
        </w:rPr>
        <w:t>intrusiones</w:t>
      </w:r>
    </w:p>
    <w:p>
      <w:pPr>
        <w:pStyle w:val="BodyText"/>
        <w:tabs>
          <w:tab w:pos="1984" w:val="left" w:leader="none"/>
          <w:tab w:pos="3840" w:val="left" w:leader="none"/>
        </w:tabs>
        <w:spacing w:line="244" w:lineRule="auto" w:before="97"/>
        <w:ind w:left="237" w:right="1038"/>
        <w:jc w:val="both"/>
      </w:pPr>
      <w:r>
        <w:rPr/>
        <w:br w:type="column"/>
      </w:r>
      <w:r>
        <w:rPr/>
        <w:t>humanas, modificación de sistemas naturales</w:t>
      </w:r>
      <w:r>
        <w:rPr>
          <w:spacing w:val="40"/>
        </w:rPr>
        <w:t> </w:t>
      </w:r>
      <w:r>
        <w:rPr/>
        <w:t>y cambio climático, reflejaron un impacto bajo. Aunado a esto, portales informativos no oficiales (nacionales e internacionales), reportan que para el año 2020, se observó un aumento de las construcciones dentro del PNALR y la promoción de desarrollos</w:t>
      </w:r>
      <w:r>
        <w:rPr>
          <w:spacing w:val="40"/>
        </w:rPr>
        <w:t> </w:t>
      </w:r>
      <w:r>
        <w:rPr/>
        <w:t>hoteleros en cayos diferentes al Gran Roque como Rasqui y Madrisqui, los cuales de acuerdo a la zonificación del PNALR, pertenecen a la zona de recreación y cuyas construcciones permitidas están los servicios</w:t>
      </w:r>
      <w:r>
        <w:rPr>
          <w:spacing w:val="40"/>
        </w:rPr>
        <w:t> </w:t>
      </w:r>
      <w:r>
        <w:rPr/>
        <w:t>al turista como refugios, miradores, muelles, </w:t>
      </w:r>
      <w:r>
        <w:rPr>
          <w:spacing w:val="-2"/>
        </w:rPr>
        <w:t>comedores</w:t>
      </w:r>
      <w:r>
        <w:rPr/>
        <w:tab/>
      </w:r>
      <w:r>
        <w:rPr>
          <w:spacing w:val="-2"/>
        </w:rPr>
        <w:t>campestres,</w:t>
      </w:r>
      <w:r>
        <w:rPr/>
        <w:tab/>
      </w:r>
      <w:r>
        <w:rPr>
          <w:spacing w:val="-2"/>
        </w:rPr>
        <w:t>sanitarios, </w:t>
      </w:r>
      <w:r>
        <w:rPr/>
        <w:t>campamentos y obras similares, mas no se contemplan hospedajes. En todo caso, el desarrollo de nuevas infraestructuras</w:t>
      </w:r>
      <w:r>
        <w:rPr>
          <w:spacing w:val="40"/>
        </w:rPr>
        <w:t> </w:t>
      </w:r>
      <w:r>
        <w:rPr/>
        <w:t>hoteleras, autorizadas o no, si bien puede representar una oportunidad de incremento de ingresos y fuentes de empleo local asociada a la actividad turística, el aumento de personas (visitantes por cortos o largo periodos), representan un riesgo a la producción de bienes y servicios ecosistémicos que proporciona el PNALR, debido a una presión adicional a la capacidad de los servicios existentes, y a la fuente de recursos básicos como la alimentación y agua potable, aunado</w:t>
      </w:r>
      <w:r>
        <w:rPr>
          <w:spacing w:val="80"/>
        </w:rPr>
        <w:t> </w:t>
      </w:r>
      <w:r>
        <w:rPr/>
        <w:t>a la delicada situación de contaminación asociada al manejo de desechos y efluentes previamente existente.</w:t>
      </w:r>
    </w:p>
    <w:p>
      <w:pPr>
        <w:pStyle w:val="BodyText"/>
        <w:spacing w:before="131"/>
      </w:pPr>
    </w:p>
    <w:p>
      <w:pPr>
        <w:pStyle w:val="ListParagraph"/>
        <w:numPr>
          <w:ilvl w:val="0"/>
          <w:numId w:val="3"/>
        </w:numPr>
        <w:tabs>
          <w:tab w:pos="572" w:val="left" w:leader="none"/>
        </w:tabs>
        <w:spacing w:line="240" w:lineRule="auto" w:before="0" w:after="0"/>
        <w:ind w:left="572" w:right="0" w:hanging="335"/>
        <w:jc w:val="left"/>
        <w:rPr>
          <w:rFonts w:ascii="Arial" w:hAnsi="Arial"/>
          <w:i/>
          <w:sz w:val="22"/>
        </w:rPr>
      </w:pPr>
      <w:r>
        <w:rPr>
          <w:rFonts w:ascii="Arial" w:hAnsi="Arial"/>
          <w:i/>
          <w:smallCaps/>
          <w:sz w:val="22"/>
        </w:rPr>
        <w:t>Situación</w:t>
      </w:r>
      <w:r>
        <w:rPr>
          <w:rFonts w:ascii="Arial" w:hAnsi="Arial"/>
          <w:i/>
          <w:smallCaps/>
          <w:spacing w:val="-3"/>
          <w:sz w:val="22"/>
        </w:rPr>
        <w:t> </w:t>
      </w:r>
      <w:r>
        <w:rPr>
          <w:rFonts w:ascii="Arial" w:hAnsi="Arial"/>
          <w:i/>
          <w:smallCaps/>
          <w:sz w:val="22"/>
        </w:rPr>
        <w:t>de</w:t>
      </w:r>
      <w:r>
        <w:rPr>
          <w:rFonts w:ascii="Arial" w:hAnsi="Arial"/>
          <w:i/>
          <w:smallCaps/>
          <w:spacing w:val="-1"/>
          <w:sz w:val="22"/>
        </w:rPr>
        <w:t> </w:t>
      </w:r>
      <w:r>
        <w:rPr>
          <w:rFonts w:ascii="Arial" w:hAnsi="Arial"/>
          <w:i/>
          <w:smallCaps/>
          <w:sz w:val="22"/>
        </w:rPr>
        <w:t>Mejora</w:t>
      </w:r>
      <w:r>
        <w:rPr>
          <w:rFonts w:ascii="Arial" w:hAnsi="Arial"/>
          <w:i/>
          <w:smallCaps/>
          <w:spacing w:val="-1"/>
          <w:sz w:val="22"/>
        </w:rPr>
        <w:t> </w:t>
      </w:r>
      <w:r>
        <w:rPr>
          <w:rFonts w:ascii="Arial" w:hAnsi="Arial"/>
          <w:i/>
          <w:smallCaps/>
          <w:spacing w:val="-2"/>
          <w:sz w:val="22"/>
        </w:rPr>
        <w:t>Propuesta</w:t>
      </w:r>
    </w:p>
    <w:p>
      <w:pPr>
        <w:pStyle w:val="BodyText"/>
        <w:spacing w:before="123"/>
        <w:rPr>
          <w:rFonts w:ascii="Arial"/>
          <w:i/>
          <w:sz w:val="18"/>
        </w:rPr>
      </w:pPr>
    </w:p>
    <w:p>
      <w:pPr>
        <w:pStyle w:val="BodyText"/>
        <w:tabs>
          <w:tab w:pos="1187" w:val="left" w:leader="none"/>
          <w:tab w:pos="3142" w:val="left" w:leader="none"/>
        </w:tabs>
        <w:spacing w:line="244" w:lineRule="auto"/>
        <w:ind w:left="237" w:right="1037" w:firstLine="242"/>
        <w:jc w:val="both"/>
      </w:pPr>
      <w:r>
        <w:rPr/>
        <w:t>Según lo reportado por </w:t>
      </w:r>
      <w:r>
        <w:rPr>
          <w:rFonts w:ascii="Arial" w:hAnsi="Arial"/>
          <w:b/>
        </w:rPr>
        <w:t>[7] </w:t>
      </w:r>
      <w:r>
        <w:rPr/>
        <w:t>del MINEC, los recursos públicos de Venezuela destinados a</w:t>
      </w:r>
      <w:r>
        <w:rPr>
          <w:spacing w:val="40"/>
        </w:rPr>
        <w:t> </w:t>
      </w:r>
      <w:r>
        <w:rPr/>
        <w:t>la conservación y gestión de los espacios naturales protegidos son insuficientes, y además los programas que regulan la utilización de los escasos fondos disponibles son poco eficientes. Asimismo, las fuentes de financiamiento</w:t>
      </w:r>
      <w:r>
        <w:rPr>
          <w:spacing w:val="-2"/>
        </w:rPr>
        <w:t> </w:t>
      </w:r>
      <w:r>
        <w:rPr/>
        <w:t>del</w:t>
      </w:r>
      <w:r>
        <w:rPr>
          <w:spacing w:val="-3"/>
        </w:rPr>
        <w:t> </w:t>
      </w:r>
      <w:r>
        <w:rPr/>
        <w:t>área</w:t>
      </w:r>
      <w:r>
        <w:rPr>
          <w:spacing w:val="-4"/>
        </w:rPr>
        <w:t> </w:t>
      </w:r>
      <w:r>
        <w:rPr/>
        <w:t>protegida</w:t>
      </w:r>
      <w:r>
        <w:rPr>
          <w:spacing w:val="-2"/>
        </w:rPr>
        <w:t> </w:t>
      </w:r>
      <w:r>
        <w:rPr/>
        <w:t>provienen</w:t>
      </w:r>
      <w:r>
        <w:rPr>
          <w:spacing w:val="-2"/>
        </w:rPr>
        <w:t> </w:t>
      </w:r>
      <w:r>
        <w:rPr/>
        <w:t>de </w:t>
      </w:r>
      <w:r>
        <w:rPr>
          <w:spacing w:val="-4"/>
        </w:rPr>
        <w:t>las</w:t>
      </w:r>
      <w:r>
        <w:rPr/>
        <w:tab/>
      </w:r>
      <w:r>
        <w:rPr>
          <w:spacing w:val="-2"/>
        </w:rPr>
        <w:t>asignaciones</w:t>
      </w:r>
      <w:r>
        <w:rPr/>
        <w:tab/>
      </w:r>
      <w:r>
        <w:rPr>
          <w:spacing w:val="-2"/>
        </w:rPr>
        <w:t>gubernamentales </w:t>
      </w:r>
      <w:r>
        <w:rPr/>
        <w:t>(presupuesto ordinario) direccionadas a INPARQUES y al TIFM, además de los ingresos provenientes de la recaudación no tributaria,</w:t>
      </w:r>
      <w:r>
        <w:rPr>
          <w:spacing w:val="62"/>
        </w:rPr>
        <w:t> </w:t>
      </w:r>
      <w:r>
        <w:rPr/>
        <w:t>correspondientes</w:t>
      </w:r>
      <w:r>
        <w:rPr>
          <w:spacing w:val="62"/>
        </w:rPr>
        <w:t> </w:t>
      </w:r>
      <w:r>
        <w:rPr/>
        <w:t>a</w:t>
      </w:r>
      <w:r>
        <w:rPr>
          <w:spacing w:val="62"/>
        </w:rPr>
        <w:t> </w:t>
      </w:r>
      <w:r>
        <w:rPr/>
        <w:t>los</w:t>
      </w:r>
      <w:r>
        <w:rPr>
          <w:spacing w:val="59"/>
        </w:rPr>
        <w:t> </w:t>
      </w:r>
      <w:r>
        <w:rPr/>
        <w:t>valores</w:t>
      </w:r>
      <w:r>
        <w:rPr>
          <w:spacing w:val="62"/>
        </w:rPr>
        <w:t> </w:t>
      </w:r>
      <w:r>
        <w:rPr>
          <w:spacing w:val="-7"/>
        </w:rPr>
        <w:t>de</w:t>
      </w:r>
    </w:p>
    <w:p>
      <w:pPr>
        <w:spacing w:after="0" w:line="244" w:lineRule="auto"/>
        <w:jc w:val="both"/>
        <w:sectPr>
          <w:type w:val="continuous"/>
          <w:pgSz w:w="12240" w:h="15840"/>
          <w:pgMar w:header="710" w:footer="1363" w:top="720" w:bottom="1560" w:left="1040" w:right="0"/>
          <w:cols w:num="2" w:equalWidth="0">
            <w:col w:w="4887" w:space="428"/>
            <w:col w:w="5885"/>
          </w:cols>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spacing w:line="244" w:lineRule="auto" w:before="97"/>
        <w:ind w:left="237" w:right="39"/>
        <w:jc w:val="both"/>
      </w:pPr>
      <w:r>
        <w:rPr/>
        <w:t>tickets de acceso e ingreso de personas y embarcaciones, ingreso y parqueo de aeronaves, concesiones, servicios públicos y otras actividades económicas.</w:t>
      </w:r>
    </w:p>
    <w:p>
      <w:pPr>
        <w:pStyle w:val="BodyText"/>
        <w:spacing w:line="242" w:lineRule="auto" w:before="243"/>
        <w:ind w:left="237" w:right="38" w:firstLine="242"/>
        <w:jc w:val="both"/>
      </w:pPr>
      <w:r>
        <w:rPr/>
        <w:t>Es por ello que en </w:t>
      </w:r>
      <w:r>
        <w:rPr>
          <w:rFonts w:ascii="Arial" w:hAnsi="Arial"/>
          <w:b/>
        </w:rPr>
        <w:t>[7] </w:t>
      </w:r>
      <w:r>
        <w:rPr/>
        <w:t>se hace referencia a un Plan de Sostenibilidad Financiera para el PNALR </w:t>
      </w:r>
      <w:r>
        <w:rPr>
          <w:rFonts w:ascii="Arial" w:hAnsi="Arial"/>
          <w:b/>
        </w:rPr>
        <w:t>[13], </w:t>
      </w:r>
      <w:r>
        <w:rPr/>
        <w:t>con un horizonte de 5 años (tomando el año 2016 como año base), presentando mecanismos y estrategias para captar nuevos fondos, principalmente de</w:t>
      </w:r>
      <w:r>
        <w:rPr>
          <w:spacing w:val="40"/>
        </w:rPr>
        <w:t> </w:t>
      </w:r>
      <w:r>
        <w:rPr/>
        <w:t>origen privado, y así permitir a las instituciones gubernamentales mejorar la administración de los recursos financieros en pro de la conservación de la biodiversidad marina en el Caribe. En ese sentido, se plantearon mecanismos de</w:t>
      </w:r>
      <w:r>
        <w:rPr>
          <w:spacing w:val="-1"/>
        </w:rPr>
        <w:t> </w:t>
      </w:r>
      <w:r>
        <w:rPr/>
        <w:t>financiamiento como ajuste de las tarifas de ingreso al Parque, incremento de la asignación presupuestaria, programas de donaciones, turismo científico, campeonatos deportivos y establecimiento de un fondo fiduciario o similar </w:t>
      </w:r>
      <w:r>
        <w:rPr>
          <w:rFonts w:ascii="Arial" w:hAnsi="Arial"/>
          <w:b/>
        </w:rPr>
        <w:t>[7], </w:t>
      </w:r>
      <w:r>
        <w:rPr/>
        <w:t>todo ello basado en un fortalecimiento interinstitucional, compromiso y transparencia en la asignación de los recursos adicionales recaudados en beneficio del manejo del PNALR.</w:t>
      </w:r>
    </w:p>
    <w:p>
      <w:pPr>
        <w:pStyle w:val="BodyText"/>
        <w:spacing w:before="30"/>
      </w:pPr>
    </w:p>
    <w:p>
      <w:pPr>
        <w:pStyle w:val="BodyText"/>
        <w:spacing w:line="244" w:lineRule="auto"/>
        <w:ind w:left="237" w:right="40" w:firstLine="242"/>
        <w:jc w:val="both"/>
      </w:pPr>
      <w:r>
        <w:rPr/>
        <w:t>El mencionado plan no hace referencia al desarrollo turístico privado como parte de los mecanismos planteados de nuevos ingresos, fuera de la construcción de un centro de visitantes en Gran Roque, o establecimiento</w:t>
      </w:r>
      <w:r>
        <w:rPr>
          <w:spacing w:val="40"/>
        </w:rPr>
        <w:t> </w:t>
      </w:r>
      <w:r>
        <w:rPr/>
        <w:t>de impuestos al establecimiento de proyectos de infraestructuras hoteleras, comerciales y particulares actualmente están en desarrollo según las fuentes consultadas.</w:t>
      </w:r>
    </w:p>
    <w:p>
      <w:pPr>
        <w:pStyle w:val="BodyText"/>
        <w:spacing w:line="244" w:lineRule="auto" w:before="244"/>
        <w:ind w:left="237" w:right="40" w:firstLine="242"/>
        <w:jc w:val="both"/>
      </w:pPr>
      <w:r>
        <w:rPr/>
        <w:t>La presente valoración propone una mejora o complemento de estos mecanismos ya que conociendo el patrimonio económico que representan los servicios ecosistémicos del PNALR, se pueden sentar las bases para desarrollar instrumentos específicos de recaudación fiscal para fortalecer los entes e instrumentos jurídicos existentes en materia tributaria y penal, canalizar la captación de donaciones y justificar la solicitud de financiamientos</w:t>
      </w:r>
      <w:r>
        <w:rPr>
          <w:spacing w:val="-6"/>
        </w:rPr>
        <w:t> </w:t>
      </w:r>
      <w:r>
        <w:rPr/>
        <w:t>para</w:t>
      </w:r>
      <w:r>
        <w:rPr>
          <w:spacing w:val="-5"/>
        </w:rPr>
        <w:t> </w:t>
      </w:r>
      <w:r>
        <w:rPr/>
        <w:t>ampliar</w:t>
      </w:r>
      <w:r>
        <w:rPr>
          <w:spacing w:val="-4"/>
        </w:rPr>
        <w:t> </w:t>
      </w:r>
      <w:r>
        <w:rPr/>
        <w:t>la</w:t>
      </w:r>
      <w:r>
        <w:rPr>
          <w:spacing w:val="-6"/>
        </w:rPr>
        <w:t> </w:t>
      </w:r>
      <w:r>
        <w:rPr/>
        <w:t>base</w:t>
      </w:r>
      <w:r>
        <w:rPr>
          <w:spacing w:val="-5"/>
        </w:rPr>
        <w:t> </w:t>
      </w:r>
      <w:r>
        <w:rPr>
          <w:spacing w:val="-2"/>
        </w:rPr>
        <w:t>financiera</w:t>
      </w:r>
    </w:p>
    <w:p>
      <w:pPr>
        <w:pStyle w:val="BodyText"/>
        <w:spacing w:line="244" w:lineRule="auto" w:before="97"/>
        <w:ind w:left="237" w:right="1039"/>
        <w:jc w:val="both"/>
      </w:pPr>
      <w:r>
        <w:rPr/>
        <w:br w:type="column"/>
      </w:r>
      <w:r>
        <w:rPr/>
        <w:t>identificada por el equipo de trabajo del MINEC, y fortalecer los programas de</w:t>
      </w:r>
      <w:r>
        <w:rPr>
          <w:spacing w:val="40"/>
        </w:rPr>
        <w:t> </w:t>
      </w:r>
      <w:r>
        <w:rPr/>
        <w:t>vigilancia</w:t>
      </w:r>
      <w:r>
        <w:rPr>
          <w:spacing w:val="-3"/>
        </w:rPr>
        <w:t> </w:t>
      </w:r>
      <w:r>
        <w:rPr/>
        <w:t>y</w:t>
      </w:r>
      <w:r>
        <w:rPr>
          <w:spacing w:val="-6"/>
        </w:rPr>
        <w:t> </w:t>
      </w:r>
      <w:r>
        <w:rPr/>
        <w:t>control,</w:t>
      </w:r>
      <w:r>
        <w:rPr>
          <w:spacing w:val="-4"/>
        </w:rPr>
        <w:t> </w:t>
      </w:r>
      <w:r>
        <w:rPr/>
        <w:t>manejo</w:t>
      </w:r>
      <w:r>
        <w:rPr>
          <w:spacing w:val="-6"/>
        </w:rPr>
        <w:t> </w:t>
      </w:r>
      <w:r>
        <w:rPr/>
        <w:t>de</w:t>
      </w:r>
      <w:r>
        <w:rPr>
          <w:spacing w:val="-5"/>
        </w:rPr>
        <w:t> </w:t>
      </w:r>
      <w:r>
        <w:rPr/>
        <w:t>la</w:t>
      </w:r>
      <w:r>
        <w:rPr>
          <w:spacing w:val="-6"/>
        </w:rPr>
        <w:t> </w:t>
      </w:r>
      <w:r>
        <w:rPr/>
        <w:t>biodiversidad, y el de administración y planificación del </w:t>
      </w:r>
      <w:r>
        <w:rPr>
          <w:spacing w:val="-2"/>
        </w:rPr>
        <w:t>PNALR.</w:t>
      </w:r>
    </w:p>
    <w:p>
      <w:pPr>
        <w:pStyle w:val="ListParagraph"/>
        <w:numPr>
          <w:ilvl w:val="0"/>
          <w:numId w:val="4"/>
        </w:numPr>
        <w:tabs>
          <w:tab w:pos="906" w:val="left" w:leader="none"/>
        </w:tabs>
        <w:spacing w:line="240" w:lineRule="auto" w:before="156" w:after="0"/>
        <w:ind w:left="906" w:right="0" w:hanging="580"/>
        <w:jc w:val="both"/>
        <w:rPr>
          <w:sz w:val="22"/>
        </w:rPr>
      </w:pPr>
      <w:r>
        <w:rPr>
          <w:smallCaps/>
          <w:sz w:val="22"/>
        </w:rPr>
        <w:t>Diagrama</w:t>
      </w:r>
      <w:r>
        <w:rPr>
          <w:smallCaps/>
          <w:spacing w:val="-4"/>
          <w:sz w:val="22"/>
        </w:rPr>
        <w:t> </w:t>
      </w:r>
      <w:r>
        <w:rPr>
          <w:smallCaps/>
          <w:sz w:val="22"/>
        </w:rPr>
        <w:t>de</w:t>
      </w:r>
      <w:r>
        <w:rPr>
          <w:smallCaps/>
          <w:spacing w:val="-2"/>
          <w:sz w:val="22"/>
        </w:rPr>
        <w:t> </w:t>
      </w:r>
      <w:r>
        <w:rPr>
          <w:smallCaps/>
          <w:sz w:val="22"/>
        </w:rPr>
        <w:t>Valor</w:t>
      </w:r>
      <w:r>
        <w:rPr>
          <w:smallCaps/>
          <w:spacing w:val="-3"/>
          <w:sz w:val="22"/>
        </w:rPr>
        <w:t> </w:t>
      </w:r>
      <w:r>
        <w:rPr>
          <w:smallCaps/>
          <w:sz w:val="22"/>
        </w:rPr>
        <w:t>Económico</w:t>
      </w:r>
      <w:r>
        <w:rPr>
          <w:smallCaps/>
          <w:spacing w:val="-3"/>
          <w:sz w:val="22"/>
        </w:rPr>
        <w:t> </w:t>
      </w:r>
      <w:r>
        <w:rPr>
          <w:smallCaps/>
          <w:spacing w:val="-4"/>
          <w:sz w:val="22"/>
        </w:rPr>
        <w:t>Total</w:t>
      </w:r>
    </w:p>
    <w:p>
      <w:pPr>
        <w:pStyle w:val="ListParagraph"/>
        <w:numPr>
          <w:ilvl w:val="1"/>
          <w:numId w:val="4"/>
        </w:numPr>
        <w:tabs>
          <w:tab w:pos="639" w:val="left" w:leader="none"/>
        </w:tabs>
        <w:spacing w:line="240" w:lineRule="auto" w:before="160" w:after="0"/>
        <w:ind w:left="639" w:right="0" w:hanging="359"/>
        <w:jc w:val="both"/>
        <w:rPr>
          <w:rFonts w:ascii="Arial"/>
          <w:i/>
          <w:sz w:val="22"/>
        </w:rPr>
      </w:pPr>
      <w:r>
        <w:rPr>
          <w:rFonts w:ascii="Arial"/>
          <w:i/>
          <w:sz w:val="22"/>
        </w:rPr>
        <w:t>Bienes</w:t>
      </w:r>
      <w:r>
        <w:rPr>
          <w:rFonts w:ascii="Arial"/>
          <w:i/>
          <w:spacing w:val="-4"/>
          <w:sz w:val="22"/>
        </w:rPr>
        <w:t> </w:t>
      </w:r>
      <w:r>
        <w:rPr>
          <w:rFonts w:ascii="Arial"/>
          <w:i/>
          <w:sz w:val="22"/>
        </w:rPr>
        <w:t>y</w:t>
      </w:r>
      <w:r>
        <w:rPr>
          <w:rFonts w:ascii="Arial"/>
          <w:i/>
          <w:spacing w:val="-3"/>
          <w:sz w:val="22"/>
        </w:rPr>
        <w:t> </w:t>
      </w:r>
      <w:r>
        <w:rPr>
          <w:rFonts w:ascii="Arial"/>
          <w:i/>
          <w:sz w:val="22"/>
        </w:rPr>
        <w:t>servicios</w:t>
      </w:r>
      <w:r>
        <w:rPr>
          <w:rFonts w:ascii="Arial"/>
          <w:i/>
          <w:spacing w:val="-4"/>
          <w:sz w:val="22"/>
        </w:rPr>
        <w:t> </w:t>
      </w:r>
      <w:r>
        <w:rPr>
          <w:rFonts w:ascii="Arial"/>
          <w:i/>
          <w:sz w:val="22"/>
        </w:rPr>
        <w:t>ambientales</w:t>
      </w:r>
      <w:r>
        <w:rPr>
          <w:rFonts w:ascii="Arial"/>
          <w:i/>
          <w:spacing w:val="-4"/>
          <w:sz w:val="22"/>
        </w:rPr>
        <w:t> </w:t>
      </w:r>
      <w:r>
        <w:rPr>
          <w:rFonts w:ascii="Arial"/>
          <w:i/>
          <w:sz w:val="22"/>
        </w:rPr>
        <w:t>del</w:t>
      </w:r>
      <w:r>
        <w:rPr>
          <w:rFonts w:ascii="Arial"/>
          <w:i/>
          <w:spacing w:val="-2"/>
          <w:sz w:val="22"/>
        </w:rPr>
        <w:t> </w:t>
      </w:r>
      <w:r>
        <w:rPr>
          <w:rFonts w:ascii="Arial"/>
          <w:i/>
          <w:spacing w:val="-4"/>
          <w:sz w:val="22"/>
        </w:rPr>
        <w:t>PNALR</w:t>
      </w:r>
    </w:p>
    <w:p>
      <w:pPr>
        <w:pStyle w:val="BodyText"/>
        <w:spacing w:before="77"/>
        <w:rPr>
          <w:rFonts w:ascii="Arial"/>
          <w:i/>
        </w:rPr>
      </w:pPr>
    </w:p>
    <w:p>
      <w:pPr>
        <w:pStyle w:val="BodyText"/>
        <w:spacing w:line="244" w:lineRule="auto"/>
        <w:ind w:left="237" w:right="1039" w:firstLine="242"/>
        <w:jc w:val="both"/>
      </w:pPr>
      <w:r>
        <w:rPr/>
        <w:t>Según </w:t>
      </w:r>
      <w:r>
        <w:rPr>
          <w:rFonts w:ascii="Arial" w:hAnsi="Arial"/>
          <w:b/>
        </w:rPr>
        <w:t>[14], </w:t>
      </w:r>
      <w:r>
        <w:rPr/>
        <w:t>los bienes y servicios ecosistémicos pueden clasificarse en cuatro categorías principales:</w:t>
      </w:r>
    </w:p>
    <w:p>
      <w:pPr>
        <w:pStyle w:val="ListParagraph"/>
        <w:numPr>
          <w:ilvl w:val="0"/>
          <w:numId w:val="5"/>
        </w:numPr>
        <w:tabs>
          <w:tab w:pos="592" w:val="left" w:leader="none"/>
          <w:tab w:pos="594" w:val="left" w:leader="none"/>
        </w:tabs>
        <w:spacing w:line="242" w:lineRule="auto" w:before="115" w:after="0"/>
        <w:ind w:left="594" w:right="1038" w:hanging="284"/>
        <w:jc w:val="both"/>
        <w:rPr>
          <w:sz w:val="22"/>
        </w:rPr>
      </w:pPr>
      <w:r>
        <w:rPr>
          <w:sz w:val="22"/>
        </w:rPr>
        <w:t>Servicios de aprovisionamiento: madera, medicamentos, agua dulce, alimentos, </w:t>
      </w:r>
      <w:r>
        <w:rPr>
          <w:spacing w:val="-2"/>
          <w:sz w:val="22"/>
        </w:rPr>
        <w:t>fibras.</w:t>
      </w:r>
    </w:p>
    <w:p>
      <w:pPr>
        <w:pStyle w:val="ListParagraph"/>
        <w:numPr>
          <w:ilvl w:val="0"/>
          <w:numId w:val="5"/>
        </w:numPr>
        <w:tabs>
          <w:tab w:pos="592" w:val="left" w:leader="none"/>
          <w:tab w:pos="594" w:val="left" w:leader="none"/>
        </w:tabs>
        <w:spacing w:line="240" w:lineRule="auto" w:before="60" w:after="0"/>
        <w:ind w:left="594" w:right="1041" w:hanging="284"/>
        <w:jc w:val="both"/>
        <w:rPr>
          <w:sz w:val="22"/>
        </w:rPr>
      </w:pPr>
      <w:r>
        <w:rPr>
          <w:sz w:val="22"/>
        </w:rPr>
        <w:t>Servicios de apoyo: existencia de hábitats, ciclo de nutrientes, dispersión de semillas.</w:t>
      </w:r>
    </w:p>
    <w:p>
      <w:pPr>
        <w:pStyle w:val="ListParagraph"/>
        <w:numPr>
          <w:ilvl w:val="0"/>
          <w:numId w:val="5"/>
        </w:numPr>
        <w:tabs>
          <w:tab w:pos="592" w:val="left" w:leader="none"/>
          <w:tab w:pos="594" w:val="left" w:leader="none"/>
        </w:tabs>
        <w:spacing w:line="240" w:lineRule="auto" w:before="62" w:after="0"/>
        <w:ind w:left="594" w:right="1038" w:hanging="284"/>
        <w:jc w:val="both"/>
        <w:rPr>
          <w:sz w:val="22"/>
        </w:rPr>
      </w:pPr>
      <w:r>
        <w:rPr>
          <w:sz w:val="22"/>
        </w:rPr>
        <w:t>Servicios de regulación: depuración del agua, polinización, control de plagas.</w:t>
      </w:r>
    </w:p>
    <w:p>
      <w:pPr>
        <w:pStyle w:val="ListParagraph"/>
        <w:numPr>
          <w:ilvl w:val="0"/>
          <w:numId w:val="6"/>
        </w:numPr>
        <w:tabs>
          <w:tab w:pos="592" w:val="left" w:leader="none"/>
          <w:tab w:pos="594" w:val="left" w:leader="none"/>
        </w:tabs>
        <w:spacing w:line="230" w:lineRule="auto" w:before="71" w:after="0"/>
        <w:ind w:left="594" w:right="1038" w:hanging="284"/>
        <w:jc w:val="both"/>
        <w:rPr>
          <w:rFonts w:ascii="Calibri" w:hAnsi="Calibri"/>
          <w:sz w:val="22"/>
        </w:rPr>
      </w:pPr>
      <w:r>
        <w:rPr>
          <w:sz w:val="22"/>
        </w:rPr>
        <w:t>Servicios culturales: recreación, turismo, inspiración espiritual.</w:t>
      </w:r>
    </w:p>
    <w:p>
      <w:pPr>
        <w:pStyle w:val="BodyText"/>
        <w:spacing w:line="244" w:lineRule="auto" w:before="62"/>
        <w:ind w:left="237" w:right="1038" w:firstLine="242"/>
        <w:jc w:val="both"/>
      </w:pPr>
      <w:r>
        <w:rPr/>
        <w:t>Acorde a </w:t>
      </w:r>
      <w:r>
        <w:rPr>
          <w:rFonts w:ascii="Arial" w:hAnsi="Arial"/>
          <w:b/>
        </w:rPr>
        <w:t>[15], </w:t>
      </w:r>
      <w:r>
        <w:rPr/>
        <w:t>los servicios ecosistémicos que proveen los humedales, en general, son:</w:t>
      </w:r>
    </w:p>
    <w:p>
      <w:pPr>
        <w:pStyle w:val="ListParagraph"/>
        <w:numPr>
          <w:ilvl w:val="0"/>
          <w:numId w:val="6"/>
        </w:numPr>
        <w:tabs>
          <w:tab w:pos="593" w:val="left" w:leader="none"/>
        </w:tabs>
        <w:spacing w:line="240" w:lineRule="auto" w:before="116" w:after="0"/>
        <w:ind w:left="593" w:right="0" w:hanging="282"/>
        <w:jc w:val="both"/>
        <w:rPr>
          <w:rFonts w:ascii="Calibri" w:hAnsi="Calibri"/>
          <w:sz w:val="22"/>
        </w:rPr>
      </w:pPr>
      <w:r>
        <w:rPr>
          <w:sz w:val="22"/>
        </w:rPr>
        <w:t>Control</w:t>
      </w:r>
      <w:r>
        <w:rPr>
          <w:spacing w:val="-2"/>
          <w:sz w:val="22"/>
        </w:rPr>
        <w:t> </w:t>
      </w:r>
      <w:r>
        <w:rPr>
          <w:sz w:val="22"/>
        </w:rPr>
        <w:t>de</w:t>
      </w:r>
      <w:r>
        <w:rPr>
          <w:spacing w:val="-4"/>
          <w:sz w:val="22"/>
        </w:rPr>
        <w:t> </w:t>
      </w:r>
      <w:r>
        <w:rPr>
          <w:spacing w:val="-2"/>
          <w:sz w:val="22"/>
        </w:rPr>
        <w:t>inundaciones.</w:t>
      </w:r>
    </w:p>
    <w:p>
      <w:pPr>
        <w:pStyle w:val="ListParagraph"/>
        <w:numPr>
          <w:ilvl w:val="0"/>
          <w:numId w:val="6"/>
        </w:numPr>
        <w:tabs>
          <w:tab w:pos="593" w:val="left" w:leader="none"/>
        </w:tabs>
        <w:spacing w:line="240" w:lineRule="auto" w:before="46" w:after="0"/>
        <w:ind w:left="593" w:right="0" w:hanging="282"/>
        <w:jc w:val="both"/>
        <w:rPr>
          <w:rFonts w:ascii="Calibri" w:hAnsi="Calibri"/>
          <w:sz w:val="22"/>
        </w:rPr>
      </w:pPr>
      <w:r>
        <w:rPr>
          <w:sz w:val="22"/>
        </w:rPr>
        <w:t>Recarga</w:t>
      </w:r>
      <w:r>
        <w:rPr>
          <w:spacing w:val="-3"/>
          <w:sz w:val="22"/>
        </w:rPr>
        <w:t> </w:t>
      </w:r>
      <w:r>
        <w:rPr>
          <w:sz w:val="22"/>
        </w:rPr>
        <w:t>de</w:t>
      </w:r>
      <w:r>
        <w:rPr>
          <w:spacing w:val="-3"/>
          <w:sz w:val="22"/>
        </w:rPr>
        <w:t> </w:t>
      </w:r>
      <w:r>
        <w:rPr>
          <w:sz w:val="22"/>
        </w:rPr>
        <w:t>agua</w:t>
      </w:r>
      <w:r>
        <w:rPr>
          <w:spacing w:val="1"/>
          <w:sz w:val="22"/>
        </w:rPr>
        <w:t> </w:t>
      </w:r>
      <w:r>
        <w:rPr>
          <w:spacing w:val="-2"/>
          <w:sz w:val="22"/>
        </w:rPr>
        <w:t>subterránea.</w:t>
      </w:r>
    </w:p>
    <w:p>
      <w:pPr>
        <w:pStyle w:val="ListParagraph"/>
        <w:numPr>
          <w:ilvl w:val="0"/>
          <w:numId w:val="6"/>
        </w:numPr>
        <w:tabs>
          <w:tab w:pos="592" w:val="left" w:leader="none"/>
          <w:tab w:pos="594" w:val="left" w:leader="none"/>
          <w:tab w:pos="2197" w:val="left" w:leader="none"/>
          <w:tab w:pos="2703" w:val="left" w:leader="none"/>
          <w:tab w:pos="3439" w:val="left" w:leader="none"/>
          <w:tab w:pos="3943" w:val="left" w:leader="none"/>
          <w:tab w:pos="4730" w:val="left" w:leader="none"/>
        </w:tabs>
        <w:spacing w:line="232" w:lineRule="auto" w:before="54" w:after="0"/>
        <w:ind w:left="594" w:right="1042" w:hanging="284"/>
        <w:jc w:val="left"/>
        <w:rPr>
          <w:rFonts w:ascii="Calibri" w:hAnsi="Calibri"/>
          <w:sz w:val="22"/>
        </w:rPr>
      </w:pPr>
      <w:r>
        <w:rPr>
          <w:spacing w:val="-2"/>
          <w:sz w:val="22"/>
        </w:rPr>
        <w:t>Estabilización</w:t>
      </w:r>
      <w:r>
        <w:rPr>
          <w:sz w:val="22"/>
        </w:rPr>
        <w:tab/>
      </w:r>
      <w:r>
        <w:rPr>
          <w:spacing w:val="-6"/>
          <w:sz w:val="22"/>
        </w:rPr>
        <w:t>de</w:t>
      </w:r>
      <w:r>
        <w:rPr>
          <w:sz w:val="22"/>
        </w:rPr>
        <w:tab/>
      </w:r>
      <w:r>
        <w:rPr>
          <w:spacing w:val="-4"/>
          <w:sz w:val="22"/>
        </w:rPr>
        <w:t>línea</w:t>
      </w:r>
      <w:r>
        <w:rPr>
          <w:sz w:val="22"/>
        </w:rPr>
        <w:tab/>
      </w:r>
      <w:r>
        <w:rPr>
          <w:spacing w:val="-6"/>
          <w:sz w:val="22"/>
        </w:rPr>
        <w:t>de</w:t>
      </w:r>
      <w:r>
        <w:rPr>
          <w:sz w:val="22"/>
        </w:rPr>
        <w:tab/>
      </w:r>
      <w:r>
        <w:rPr>
          <w:spacing w:val="-2"/>
          <w:sz w:val="22"/>
        </w:rPr>
        <w:t>costa</w:t>
      </w:r>
      <w:r>
        <w:rPr>
          <w:sz w:val="22"/>
        </w:rPr>
        <w:tab/>
      </w:r>
      <w:r>
        <w:rPr>
          <w:spacing w:val="-10"/>
          <w:sz w:val="22"/>
        </w:rPr>
        <w:t>y </w:t>
      </w:r>
      <w:r>
        <w:rPr>
          <w:sz w:val="22"/>
        </w:rPr>
        <w:t>protección de tormentas.</w:t>
      </w:r>
    </w:p>
    <w:p>
      <w:pPr>
        <w:pStyle w:val="ListParagraph"/>
        <w:numPr>
          <w:ilvl w:val="0"/>
          <w:numId w:val="6"/>
        </w:numPr>
        <w:tabs>
          <w:tab w:pos="592" w:val="left" w:leader="none"/>
          <w:tab w:pos="594" w:val="left" w:leader="none"/>
        </w:tabs>
        <w:spacing w:line="232" w:lineRule="auto" w:before="67" w:after="0"/>
        <w:ind w:left="594" w:right="1040" w:hanging="284"/>
        <w:jc w:val="left"/>
        <w:rPr>
          <w:rFonts w:ascii="Calibri" w:hAnsi="Calibri"/>
          <w:sz w:val="22"/>
        </w:rPr>
      </w:pPr>
      <w:r>
        <w:rPr>
          <w:sz w:val="22"/>
        </w:rPr>
        <w:t>Retención</w:t>
      </w:r>
      <w:r>
        <w:rPr>
          <w:spacing w:val="40"/>
          <w:sz w:val="22"/>
        </w:rPr>
        <w:t> </w:t>
      </w:r>
      <w:r>
        <w:rPr>
          <w:sz w:val="22"/>
        </w:rPr>
        <w:t>y</w:t>
      </w:r>
      <w:r>
        <w:rPr>
          <w:spacing w:val="40"/>
          <w:sz w:val="22"/>
        </w:rPr>
        <w:t> </w:t>
      </w:r>
      <w:r>
        <w:rPr>
          <w:sz w:val="22"/>
        </w:rPr>
        <w:t>aportación</w:t>
      </w:r>
      <w:r>
        <w:rPr>
          <w:spacing w:val="40"/>
          <w:sz w:val="22"/>
        </w:rPr>
        <w:t> </w:t>
      </w:r>
      <w:r>
        <w:rPr>
          <w:sz w:val="22"/>
        </w:rPr>
        <w:t>de</w:t>
      </w:r>
      <w:r>
        <w:rPr>
          <w:spacing w:val="40"/>
          <w:sz w:val="22"/>
        </w:rPr>
        <w:t> </w:t>
      </w:r>
      <w:r>
        <w:rPr>
          <w:sz w:val="22"/>
        </w:rPr>
        <w:t>sedimentos</w:t>
      </w:r>
      <w:r>
        <w:rPr>
          <w:spacing w:val="40"/>
          <w:sz w:val="22"/>
        </w:rPr>
        <w:t> </w:t>
      </w:r>
      <w:r>
        <w:rPr>
          <w:sz w:val="22"/>
        </w:rPr>
        <w:t>y </w:t>
      </w:r>
      <w:r>
        <w:rPr>
          <w:spacing w:val="-2"/>
          <w:sz w:val="22"/>
        </w:rPr>
        <w:t>nutrientes.</w:t>
      </w:r>
    </w:p>
    <w:p>
      <w:pPr>
        <w:pStyle w:val="ListParagraph"/>
        <w:numPr>
          <w:ilvl w:val="0"/>
          <w:numId w:val="6"/>
        </w:numPr>
        <w:tabs>
          <w:tab w:pos="593" w:val="left" w:leader="none"/>
        </w:tabs>
        <w:spacing w:line="240" w:lineRule="auto" w:before="61" w:after="0"/>
        <w:ind w:left="593" w:right="0" w:hanging="282"/>
        <w:jc w:val="left"/>
        <w:rPr>
          <w:rFonts w:ascii="Calibri" w:hAnsi="Calibri"/>
          <w:sz w:val="22"/>
        </w:rPr>
      </w:pPr>
      <w:r>
        <w:rPr>
          <w:sz w:val="22"/>
        </w:rPr>
        <w:t>Purificación</w:t>
      </w:r>
      <w:r>
        <w:rPr>
          <w:spacing w:val="-6"/>
          <w:sz w:val="22"/>
        </w:rPr>
        <w:t> </w:t>
      </w:r>
      <w:r>
        <w:rPr>
          <w:sz w:val="22"/>
        </w:rPr>
        <w:t>del</w:t>
      </w:r>
      <w:r>
        <w:rPr>
          <w:spacing w:val="-5"/>
          <w:sz w:val="22"/>
        </w:rPr>
        <w:t> </w:t>
      </w:r>
      <w:r>
        <w:rPr>
          <w:sz w:val="22"/>
        </w:rPr>
        <w:t>agua</w:t>
      </w:r>
      <w:r>
        <w:rPr>
          <w:spacing w:val="-8"/>
          <w:sz w:val="22"/>
        </w:rPr>
        <w:t> </w:t>
      </w:r>
      <w:r>
        <w:rPr>
          <w:sz w:val="22"/>
        </w:rPr>
        <w:t>(calidad</w:t>
      </w:r>
      <w:r>
        <w:rPr>
          <w:spacing w:val="-6"/>
          <w:sz w:val="22"/>
        </w:rPr>
        <w:t> </w:t>
      </w:r>
      <w:r>
        <w:rPr>
          <w:sz w:val="22"/>
        </w:rPr>
        <w:t>del</w:t>
      </w:r>
      <w:r>
        <w:rPr>
          <w:spacing w:val="-6"/>
          <w:sz w:val="22"/>
        </w:rPr>
        <w:t> </w:t>
      </w:r>
      <w:r>
        <w:rPr>
          <w:spacing w:val="-2"/>
          <w:sz w:val="22"/>
        </w:rPr>
        <w:t>agua).</w:t>
      </w:r>
    </w:p>
    <w:p>
      <w:pPr>
        <w:pStyle w:val="ListParagraph"/>
        <w:numPr>
          <w:ilvl w:val="0"/>
          <w:numId w:val="6"/>
        </w:numPr>
        <w:tabs>
          <w:tab w:pos="593" w:val="left" w:leader="none"/>
        </w:tabs>
        <w:spacing w:line="240" w:lineRule="auto" w:before="48" w:after="0"/>
        <w:ind w:left="593" w:right="0" w:hanging="282"/>
        <w:jc w:val="left"/>
        <w:rPr>
          <w:rFonts w:ascii="Calibri" w:hAnsi="Calibri"/>
          <w:sz w:val="22"/>
        </w:rPr>
      </w:pPr>
      <w:r>
        <w:rPr>
          <w:sz w:val="22"/>
        </w:rPr>
        <w:t>Reservorio</w:t>
      </w:r>
      <w:r>
        <w:rPr>
          <w:spacing w:val="-4"/>
          <w:sz w:val="22"/>
        </w:rPr>
        <w:t> </w:t>
      </w:r>
      <w:r>
        <w:rPr>
          <w:sz w:val="22"/>
        </w:rPr>
        <w:t>de</w:t>
      </w:r>
      <w:r>
        <w:rPr>
          <w:spacing w:val="-3"/>
          <w:sz w:val="22"/>
        </w:rPr>
        <w:t> </w:t>
      </w:r>
      <w:r>
        <w:rPr>
          <w:spacing w:val="-2"/>
          <w:sz w:val="22"/>
        </w:rPr>
        <w:t>biodiversidad.</w:t>
      </w:r>
    </w:p>
    <w:p>
      <w:pPr>
        <w:pStyle w:val="ListParagraph"/>
        <w:numPr>
          <w:ilvl w:val="0"/>
          <w:numId w:val="6"/>
        </w:numPr>
        <w:tabs>
          <w:tab w:pos="593" w:val="left" w:leader="none"/>
        </w:tabs>
        <w:spacing w:line="240" w:lineRule="auto" w:before="48" w:after="0"/>
        <w:ind w:left="593" w:right="0" w:hanging="282"/>
        <w:jc w:val="left"/>
        <w:rPr>
          <w:rFonts w:ascii="Calibri" w:hAnsi="Calibri"/>
          <w:sz w:val="22"/>
        </w:rPr>
      </w:pPr>
      <w:r>
        <w:rPr>
          <w:sz w:val="22"/>
        </w:rPr>
        <w:t>Productos</w:t>
      </w:r>
      <w:r>
        <w:rPr>
          <w:spacing w:val="-6"/>
          <w:sz w:val="22"/>
        </w:rPr>
        <w:t> </w:t>
      </w:r>
      <w:r>
        <w:rPr>
          <w:sz w:val="22"/>
        </w:rPr>
        <w:t>naturales</w:t>
      </w:r>
      <w:r>
        <w:rPr>
          <w:spacing w:val="-6"/>
          <w:sz w:val="22"/>
        </w:rPr>
        <w:t> </w:t>
      </w:r>
      <w:r>
        <w:rPr>
          <w:sz w:val="22"/>
        </w:rPr>
        <w:t>(propios</w:t>
      </w:r>
      <w:r>
        <w:rPr>
          <w:spacing w:val="-5"/>
          <w:sz w:val="22"/>
        </w:rPr>
        <w:t> </w:t>
      </w:r>
      <w:r>
        <w:rPr>
          <w:sz w:val="22"/>
        </w:rPr>
        <w:t>del</w:t>
      </w:r>
      <w:r>
        <w:rPr>
          <w:spacing w:val="-5"/>
          <w:sz w:val="22"/>
        </w:rPr>
        <w:t> </w:t>
      </w:r>
      <w:r>
        <w:rPr>
          <w:spacing w:val="-2"/>
          <w:sz w:val="22"/>
        </w:rPr>
        <w:t>humedal).</w:t>
      </w:r>
    </w:p>
    <w:p>
      <w:pPr>
        <w:pStyle w:val="ListParagraph"/>
        <w:numPr>
          <w:ilvl w:val="0"/>
          <w:numId w:val="6"/>
        </w:numPr>
        <w:tabs>
          <w:tab w:pos="593" w:val="left" w:leader="none"/>
        </w:tabs>
        <w:spacing w:line="240" w:lineRule="auto" w:before="46" w:after="0"/>
        <w:ind w:left="593" w:right="0" w:hanging="282"/>
        <w:jc w:val="left"/>
        <w:rPr>
          <w:rFonts w:ascii="Calibri" w:hAnsi="Calibri"/>
          <w:sz w:val="22"/>
        </w:rPr>
      </w:pPr>
      <w:r>
        <w:rPr>
          <w:sz w:val="22"/>
        </w:rPr>
        <w:t>Valores</w:t>
      </w:r>
      <w:r>
        <w:rPr>
          <w:spacing w:val="-3"/>
          <w:sz w:val="22"/>
        </w:rPr>
        <w:t> </w:t>
      </w:r>
      <w:r>
        <w:rPr>
          <w:spacing w:val="-2"/>
          <w:sz w:val="22"/>
        </w:rPr>
        <w:t>culturales.</w:t>
      </w:r>
    </w:p>
    <w:p>
      <w:pPr>
        <w:pStyle w:val="ListParagraph"/>
        <w:numPr>
          <w:ilvl w:val="0"/>
          <w:numId w:val="6"/>
        </w:numPr>
        <w:tabs>
          <w:tab w:pos="593" w:val="left" w:leader="none"/>
        </w:tabs>
        <w:spacing w:line="240" w:lineRule="auto" w:before="48" w:after="0"/>
        <w:ind w:left="593" w:right="0" w:hanging="282"/>
        <w:jc w:val="left"/>
        <w:rPr>
          <w:rFonts w:ascii="Calibri" w:hAnsi="Calibri"/>
          <w:sz w:val="22"/>
        </w:rPr>
      </w:pPr>
      <w:r>
        <w:rPr>
          <w:sz w:val="22"/>
        </w:rPr>
        <w:t>Recreación</w:t>
      </w:r>
      <w:r>
        <w:rPr>
          <w:spacing w:val="-3"/>
          <w:sz w:val="22"/>
        </w:rPr>
        <w:t> </w:t>
      </w:r>
      <w:r>
        <w:rPr>
          <w:sz w:val="22"/>
        </w:rPr>
        <w:t>y</w:t>
      </w:r>
      <w:r>
        <w:rPr>
          <w:spacing w:val="-4"/>
          <w:sz w:val="22"/>
        </w:rPr>
        <w:t> </w:t>
      </w:r>
      <w:r>
        <w:rPr>
          <w:spacing w:val="-2"/>
          <w:sz w:val="22"/>
        </w:rPr>
        <w:t>turismo.</w:t>
      </w:r>
    </w:p>
    <w:p>
      <w:pPr>
        <w:pStyle w:val="ListParagraph"/>
        <w:numPr>
          <w:ilvl w:val="0"/>
          <w:numId w:val="6"/>
        </w:numPr>
        <w:tabs>
          <w:tab w:pos="592" w:val="left" w:leader="none"/>
          <w:tab w:pos="594" w:val="left" w:leader="none"/>
          <w:tab w:pos="1882" w:val="left" w:leader="none"/>
          <w:tab w:pos="2288" w:val="left" w:leader="none"/>
          <w:tab w:pos="3663" w:val="left" w:leader="none"/>
          <w:tab w:pos="4131" w:val="left" w:leader="none"/>
        </w:tabs>
        <w:spacing w:line="230" w:lineRule="auto" w:before="58" w:after="0"/>
        <w:ind w:left="594" w:right="1041" w:hanging="284"/>
        <w:jc w:val="left"/>
        <w:rPr>
          <w:rFonts w:ascii="Calibri" w:hAnsi="Calibri"/>
          <w:sz w:val="22"/>
        </w:rPr>
      </w:pPr>
      <w:r>
        <w:rPr>
          <w:spacing w:val="-2"/>
          <w:sz w:val="22"/>
        </w:rPr>
        <w:t>Mitigación</w:t>
      </w:r>
      <w:r>
        <w:rPr>
          <w:sz w:val="22"/>
        </w:rPr>
        <w:tab/>
      </w:r>
      <w:r>
        <w:rPr>
          <w:spacing w:val="-10"/>
          <w:sz w:val="22"/>
        </w:rPr>
        <w:t>y</w:t>
      </w:r>
      <w:r>
        <w:rPr>
          <w:sz w:val="22"/>
        </w:rPr>
        <w:tab/>
      </w:r>
      <w:r>
        <w:rPr>
          <w:spacing w:val="-2"/>
          <w:sz w:val="22"/>
        </w:rPr>
        <w:t>adaptación</w:t>
      </w:r>
      <w:r>
        <w:rPr>
          <w:sz w:val="22"/>
        </w:rPr>
        <w:tab/>
      </w:r>
      <w:r>
        <w:rPr>
          <w:spacing w:val="-6"/>
          <w:sz w:val="22"/>
        </w:rPr>
        <w:t>al</w:t>
      </w:r>
      <w:r>
        <w:rPr>
          <w:sz w:val="22"/>
        </w:rPr>
        <w:tab/>
      </w:r>
      <w:r>
        <w:rPr>
          <w:spacing w:val="-2"/>
          <w:sz w:val="22"/>
        </w:rPr>
        <w:t>cambio climático.</w:t>
      </w:r>
    </w:p>
    <w:p>
      <w:pPr>
        <w:pStyle w:val="BodyText"/>
        <w:spacing w:line="242" w:lineRule="auto" w:before="67"/>
        <w:ind w:left="237" w:right="1037" w:firstLine="242"/>
        <w:jc w:val="both"/>
      </w:pPr>
      <w:r>
        <w:rPr/>
        <w:t>Para el caso de los humedales marino- costeros, como es el caso del PNALR, </w:t>
      </w:r>
      <w:r>
        <w:rPr>
          <w:rFonts w:ascii="Arial" w:hAnsi="Arial"/>
          <w:b/>
        </w:rPr>
        <w:t>[16]</w:t>
      </w:r>
      <w:r>
        <w:rPr/>
        <w:t>, señala bienes y servicios ecosistémicos que coinciden con lo indicado por </w:t>
      </w:r>
      <w:r>
        <w:rPr>
          <w:rFonts w:ascii="Arial" w:hAnsi="Arial"/>
          <w:b/>
        </w:rPr>
        <w:t>[14], </w:t>
      </w:r>
      <w:r>
        <w:rPr/>
        <w:t>y agrega</w:t>
      </w:r>
      <w:r>
        <w:rPr>
          <w:spacing w:val="80"/>
        </w:rPr>
        <w:t> </w:t>
      </w:r>
      <w:r>
        <w:rPr/>
        <w:t>los siguientes:</w:t>
      </w:r>
    </w:p>
    <w:p>
      <w:pPr>
        <w:pStyle w:val="ListParagraph"/>
        <w:numPr>
          <w:ilvl w:val="0"/>
          <w:numId w:val="6"/>
        </w:numPr>
        <w:tabs>
          <w:tab w:pos="629" w:val="left" w:leader="none"/>
        </w:tabs>
        <w:spacing w:line="240" w:lineRule="auto" w:before="120" w:after="0"/>
        <w:ind w:left="629" w:right="0" w:hanging="318"/>
        <w:jc w:val="both"/>
        <w:rPr>
          <w:sz w:val="22"/>
        </w:rPr>
      </w:pPr>
      <w:r>
        <w:rPr>
          <w:sz w:val="22"/>
        </w:rPr>
        <w:t>Secuestro</w:t>
      </w:r>
      <w:r>
        <w:rPr>
          <w:spacing w:val="-4"/>
          <w:sz w:val="22"/>
        </w:rPr>
        <w:t> </w:t>
      </w:r>
      <w:r>
        <w:rPr>
          <w:sz w:val="22"/>
        </w:rPr>
        <w:t>de</w:t>
      </w:r>
      <w:r>
        <w:rPr>
          <w:spacing w:val="-4"/>
          <w:sz w:val="22"/>
        </w:rPr>
        <w:t> </w:t>
      </w:r>
      <w:r>
        <w:rPr>
          <w:spacing w:val="-2"/>
          <w:sz w:val="22"/>
        </w:rPr>
        <w:t>carbono.</w:t>
      </w:r>
    </w:p>
    <w:p>
      <w:pPr>
        <w:spacing w:after="0" w:line="240" w:lineRule="auto"/>
        <w:jc w:val="both"/>
        <w:rPr>
          <w:sz w:val="22"/>
        </w:rPr>
        <w:sectPr>
          <w:type w:val="continuous"/>
          <w:pgSz w:w="12240" w:h="15840"/>
          <w:pgMar w:header="710" w:footer="1363" w:top="720" w:bottom="1560" w:left="1040" w:right="0"/>
          <w:cols w:num="2" w:equalWidth="0">
            <w:col w:w="4888" w:space="427"/>
            <w:col w:w="5885"/>
          </w:cols>
        </w:sectPr>
      </w:pPr>
    </w:p>
    <w:p>
      <w:pPr>
        <w:pStyle w:val="BodyText"/>
        <w:spacing w:before="4"/>
        <w:rPr>
          <w:sz w:val="16"/>
        </w:rPr>
      </w:pPr>
    </w:p>
    <w:p>
      <w:pPr>
        <w:spacing w:after="0"/>
        <w:rPr>
          <w:sz w:val="16"/>
        </w:rPr>
        <w:sectPr>
          <w:pgSz w:w="12240" w:h="15840"/>
          <w:pgMar w:header="710" w:footer="1363" w:top="1560" w:bottom="1560" w:left="1040" w:right="0"/>
        </w:sectPr>
      </w:pPr>
    </w:p>
    <w:p>
      <w:pPr>
        <w:pStyle w:val="ListParagraph"/>
        <w:numPr>
          <w:ilvl w:val="0"/>
          <w:numId w:val="6"/>
        </w:numPr>
        <w:tabs>
          <w:tab w:pos="593" w:val="left" w:leader="none"/>
        </w:tabs>
        <w:spacing w:line="240" w:lineRule="auto" w:before="97" w:after="0"/>
        <w:ind w:left="593" w:right="0" w:hanging="282"/>
        <w:jc w:val="left"/>
        <w:rPr>
          <w:sz w:val="22"/>
        </w:rPr>
      </w:pPr>
      <w:r>
        <w:rPr>
          <w:sz w:val="22"/>
        </w:rPr>
        <w:t>Regulación</w:t>
      </w:r>
      <w:r>
        <w:rPr>
          <w:spacing w:val="-5"/>
          <w:sz w:val="22"/>
        </w:rPr>
        <w:t> </w:t>
      </w:r>
      <w:r>
        <w:rPr>
          <w:sz w:val="22"/>
        </w:rPr>
        <w:t>de</w:t>
      </w:r>
      <w:r>
        <w:rPr>
          <w:spacing w:val="-6"/>
          <w:sz w:val="22"/>
        </w:rPr>
        <w:t> </w:t>
      </w:r>
      <w:r>
        <w:rPr>
          <w:sz w:val="22"/>
        </w:rPr>
        <w:t>temperatura</w:t>
      </w:r>
      <w:r>
        <w:rPr>
          <w:spacing w:val="-4"/>
          <w:sz w:val="22"/>
        </w:rPr>
        <w:t> </w:t>
      </w:r>
      <w:r>
        <w:rPr>
          <w:sz w:val="22"/>
        </w:rPr>
        <w:t>y</w:t>
      </w:r>
      <w:r>
        <w:rPr>
          <w:spacing w:val="-6"/>
          <w:sz w:val="22"/>
        </w:rPr>
        <w:t> </w:t>
      </w:r>
      <w:r>
        <w:rPr>
          <w:spacing w:val="-2"/>
          <w:sz w:val="22"/>
        </w:rPr>
        <w:t>precipitación.</w:t>
      </w:r>
    </w:p>
    <w:p>
      <w:pPr>
        <w:pStyle w:val="ListParagraph"/>
        <w:numPr>
          <w:ilvl w:val="0"/>
          <w:numId w:val="6"/>
        </w:numPr>
        <w:tabs>
          <w:tab w:pos="593" w:val="left" w:leader="none"/>
        </w:tabs>
        <w:spacing w:line="240" w:lineRule="auto" w:before="63" w:after="0"/>
        <w:ind w:left="593" w:right="0" w:hanging="282"/>
        <w:jc w:val="left"/>
        <w:rPr>
          <w:sz w:val="22"/>
        </w:rPr>
      </w:pPr>
      <w:r>
        <w:rPr>
          <w:sz w:val="22"/>
        </w:rPr>
        <w:t>Producción</w:t>
      </w:r>
      <w:r>
        <w:rPr>
          <w:spacing w:val="-2"/>
          <w:sz w:val="22"/>
        </w:rPr>
        <w:t> </w:t>
      </w:r>
      <w:r>
        <w:rPr>
          <w:sz w:val="22"/>
        </w:rPr>
        <w:t>de</w:t>
      </w:r>
      <w:r>
        <w:rPr>
          <w:spacing w:val="-4"/>
          <w:sz w:val="22"/>
        </w:rPr>
        <w:t> </w:t>
      </w:r>
      <w:r>
        <w:rPr>
          <w:sz w:val="22"/>
        </w:rPr>
        <w:t>materia</w:t>
      </w:r>
      <w:r>
        <w:rPr>
          <w:spacing w:val="-3"/>
          <w:sz w:val="22"/>
        </w:rPr>
        <w:t> </w:t>
      </w:r>
      <w:r>
        <w:rPr>
          <w:sz w:val="22"/>
        </w:rPr>
        <w:t>prima</w:t>
      </w:r>
      <w:r>
        <w:rPr>
          <w:spacing w:val="-2"/>
          <w:sz w:val="22"/>
        </w:rPr>
        <w:t> </w:t>
      </w:r>
      <w:r>
        <w:rPr>
          <w:sz w:val="22"/>
        </w:rPr>
        <w:t>y</w:t>
      </w:r>
      <w:r>
        <w:rPr>
          <w:spacing w:val="-3"/>
          <w:sz w:val="22"/>
        </w:rPr>
        <w:t> </w:t>
      </w:r>
      <w:r>
        <w:rPr>
          <w:spacing w:val="-2"/>
          <w:sz w:val="22"/>
        </w:rPr>
        <w:t>alimento.</w:t>
      </w:r>
    </w:p>
    <w:p>
      <w:pPr>
        <w:pStyle w:val="ListParagraph"/>
        <w:numPr>
          <w:ilvl w:val="0"/>
          <w:numId w:val="6"/>
        </w:numPr>
        <w:tabs>
          <w:tab w:pos="593" w:val="left" w:leader="none"/>
        </w:tabs>
        <w:spacing w:line="240" w:lineRule="auto" w:before="65" w:after="0"/>
        <w:ind w:left="593" w:right="0" w:hanging="282"/>
        <w:jc w:val="left"/>
        <w:rPr>
          <w:sz w:val="22"/>
        </w:rPr>
      </w:pPr>
      <w:r>
        <w:rPr>
          <w:sz w:val="22"/>
        </w:rPr>
        <w:t>Educación</w:t>
      </w:r>
      <w:r>
        <w:rPr>
          <w:spacing w:val="-2"/>
          <w:sz w:val="22"/>
        </w:rPr>
        <w:t> </w:t>
      </w:r>
      <w:r>
        <w:rPr>
          <w:sz w:val="22"/>
        </w:rPr>
        <w:t>e</w:t>
      </w:r>
      <w:r>
        <w:rPr>
          <w:spacing w:val="-2"/>
          <w:sz w:val="22"/>
        </w:rPr>
        <w:t> investigación.</w:t>
      </w:r>
    </w:p>
    <w:p>
      <w:pPr>
        <w:pStyle w:val="BodyText"/>
        <w:spacing w:before="129"/>
      </w:pPr>
    </w:p>
    <w:p>
      <w:pPr>
        <w:pStyle w:val="BodyText"/>
        <w:spacing w:line="244" w:lineRule="auto"/>
        <w:ind w:left="237" w:right="38" w:firstLine="242"/>
        <w:jc w:val="both"/>
      </w:pPr>
      <w:r>
        <w:rPr/>
        <w:t>Con base en lo anteriormente expuesto y contrastando con las características excepcionales</w:t>
      </w:r>
      <w:r>
        <w:rPr>
          <w:spacing w:val="61"/>
        </w:rPr>
        <w:t> </w:t>
      </w:r>
      <w:r>
        <w:rPr/>
        <w:t>en</w:t>
      </w:r>
      <w:r>
        <w:rPr>
          <w:spacing w:val="61"/>
        </w:rPr>
        <w:t> </w:t>
      </w:r>
      <w:r>
        <w:rPr/>
        <w:t>cuanto</w:t>
      </w:r>
      <w:r>
        <w:rPr>
          <w:spacing w:val="61"/>
        </w:rPr>
        <w:t> </w:t>
      </w:r>
      <w:r>
        <w:rPr/>
        <w:t>a</w:t>
      </w:r>
      <w:r>
        <w:rPr>
          <w:spacing w:val="61"/>
        </w:rPr>
        <w:t> </w:t>
      </w:r>
      <w:r>
        <w:rPr/>
        <w:t>biodiversidad</w:t>
      </w:r>
      <w:r>
        <w:rPr>
          <w:spacing w:val="61"/>
        </w:rPr>
        <w:t> </w:t>
      </w:r>
      <w:r>
        <w:rPr>
          <w:spacing w:val="-5"/>
        </w:rPr>
        <w:t>de</w:t>
      </w:r>
    </w:p>
    <w:p>
      <w:pPr>
        <w:pStyle w:val="BodyText"/>
        <w:spacing w:line="244" w:lineRule="auto" w:before="97"/>
        <w:ind w:left="237" w:right="1038"/>
        <w:jc w:val="both"/>
      </w:pPr>
      <w:r>
        <w:rPr/>
        <w:br w:type="column"/>
      </w:r>
      <w:r>
        <w:rPr/>
        <w:t>especies y ecosistemas que presenta el PNLAR, se procedió a clasificar los bienes y servicios ecosistémicos según su categoría, y</w:t>
      </w:r>
      <w:r>
        <w:rPr>
          <w:spacing w:val="40"/>
        </w:rPr>
        <w:t> </w:t>
      </w:r>
      <w:r>
        <w:rPr/>
        <w:t>a describir sus atributos adaptados al caso de estudio para su posterior análisis de</w:t>
      </w:r>
      <w:r>
        <w:rPr>
          <w:spacing w:val="40"/>
        </w:rPr>
        <w:t> </w:t>
      </w:r>
      <w:r>
        <w:rPr/>
        <w:t>valoración. Los bienes y servicios ambientales del PNALR identificados se presentan en la Tabla I.</w:t>
      </w:r>
    </w:p>
    <w:p>
      <w:pPr>
        <w:spacing w:after="0" w:line="244" w:lineRule="auto"/>
        <w:jc w:val="both"/>
        <w:sectPr>
          <w:type w:val="continuous"/>
          <w:pgSz w:w="12240" w:h="15840"/>
          <w:pgMar w:header="710" w:footer="1363" w:top="720" w:bottom="1560" w:left="1040" w:right="0"/>
          <w:cols w:num="2" w:equalWidth="0">
            <w:col w:w="4885" w:space="429"/>
            <w:col w:w="5886"/>
          </w:cols>
        </w:sectPr>
      </w:pPr>
    </w:p>
    <w:p>
      <w:pPr>
        <w:pStyle w:val="BodyText"/>
        <w:spacing w:before="162"/>
        <w:rPr>
          <w:sz w:val="18"/>
        </w:rPr>
      </w:pPr>
    </w:p>
    <w:p>
      <w:pPr>
        <w:spacing w:before="0"/>
        <w:ind w:left="133" w:right="934" w:firstLine="0"/>
        <w:jc w:val="center"/>
        <w:rPr>
          <w:sz w:val="18"/>
        </w:rPr>
      </w:pPr>
      <w:r>
        <w:rPr>
          <w:rFonts w:ascii="Arial"/>
          <w:b/>
          <w:sz w:val="18"/>
        </w:rPr>
        <w:t>Tabla</w:t>
      </w:r>
      <w:r>
        <w:rPr>
          <w:rFonts w:ascii="Arial"/>
          <w:b/>
          <w:spacing w:val="-4"/>
          <w:sz w:val="18"/>
        </w:rPr>
        <w:t> </w:t>
      </w:r>
      <w:r>
        <w:rPr>
          <w:rFonts w:ascii="Arial"/>
          <w:b/>
          <w:sz w:val="18"/>
        </w:rPr>
        <w:t>I</w:t>
      </w:r>
      <w:r>
        <w:rPr>
          <w:rFonts w:ascii="Arial"/>
          <w:b/>
          <w:spacing w:val="-4"/>
          <w:sz w:val="18"/>
        </w:rPr>
        <w:t> </w:t>
      </w:r>
      <w:r>
        <w:rPr>
          <w:rFonts w:ascii="Arial"/>
          <w:b/>
          <w:sz w:val="18"/>
        </w:rPr>
        <w:t>(a).</w:t>
      </w:r>
      <w:r>
        <w:rPr>
          <w:rFonts w:ascii="Arial"/>
          <w:b/>
          <w:spacing w:val="-3"/>
          <w:sz w:val="18"/>
        </w:rPr>
        <w:t> </w:t>
      </w:r>
      <w:r>
        <w:rPr>
          <w:sz w:val="18"/>
        </w:rPr>
        <w:t>Bienes y</w:t>
      </w:r>
      <w:r>
        <w:rPr>
          <w:spacing w:val="-2"/>
          <w:sz w:val="18"/>
        </w:rPr>
        <w:t> </w:t>
      </w:r>
      <w:r>
        <w:rPr>
          <w:sz w:val="18"/>
        </w:rPr>
        <w:t>servicios</w:t>
      </w:r>
      <w:r>
        <w:rPr>
          <w:spacing w:val="-2"/>
          <w:sz w:val="18"/>
        </w:rPr>
        <w:t> </w:t>
      </w:r>
      <w:r>
        <w:rPr>
          <w:sz w:val="18"/>
        </w:rPr>
        <w:t>ambientales del</w:t>
      </w:r>
      <w:r>
        <w:rPr>
          <w:spacing w:val="-1"/>
          <w:sz w:val="18"/>
        </w:rPr>
        <w:t> </w:t>
      </w:r>
      <w:r>
        <w:rPr>
          <w:spacing w:val="-2"/>
          <w:sz w:val="18"/>
        </w:rPr>
        <w:t>PNALR.</w:t>
      </w:r>
    </w:p>
    <w:p>
      <w:pPr>
        <w:pStyle w:val="BodyText"/>
        <w:spacing w:before="1"/>
        <w:rPr>
          <w:sz w:val="11"/>
        </w:rPr>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04"/>
        <w:gridCol w:w="2506"/>
        <w:gridCol w:w="3351"/>
        <w:gridCol w:w="1558"/>
      </w:tblGrid>
      <w:tr>
        <w:trPr>
          <w:trHeight w:val="580" w:hRule="atLeast"/>
        </w:trPr>
        <w:tc>
          <w:tcPr>
            <w:tcW w:w="2504" w:type="dxa"/>
            <w:shd w:val="clear" w:color="auto" w:fill="D0CECE"/>
          </w:tcPr>
          <w:p>
            <w:pPr>
              <w:pStyle w:val="TableParagraph"/>
              <w:ind w:left="655" w:right="160" w:hanging="288"/>
              <w:rPr>
                <w:rFonts w:ascii="Arial"/>
                <w:b/>
                <w:sz w:val="20"/>
              </w:rPr>
            </w:pPr>
            <w:r>
              <w:rPr>
                <w:rFonts w:ascii="Arial"/>
                <w:b/>
                <w:sz w:val="20"/>
              </w:rPr>
              <w:t>Bienes</w:t>
            </w:r>
            <w:r>
              <w:rPr>
                <w:rFonts w:ascii="Arial"/>
                <w:b/>
                <w:spacing w:val="-14"/>
                <w:sz w:val="20"/>
              </w:rPr>
              <w:t> </w:t>
            </w:r>
            <w:r>
              <w:rPr>
                <w:rFonts w:ascii="Arial"/>
                <w:b/>
                <w:sz w:val="20"/>
              </w:rPr>
              <w:t>y</w:t>
            </w:r>
            <w:r>
              <w:rPr>
                <w:rFonts w:ascii="Arial"/>
                <w:b/>
                <w:spacing w:val="-14"/>
                <w:sz w:val="20"/>
              </w:rPr>
              <w:t> </w:t>
            </w:r>
            <w:r>
              <w:rPr>
                <w:rFonts w:ascii="Arial"/>
                <w:b/>
                <w:sz w:val="20"/>
              </w:rPr>
              <w:t>Servicios </w:t>
            </w:r>
            <w:r>
              <w:rPr>
                <w:rFonts w:ascii="Arial"/>
                <w:b/>
                <w:spacing w:val="-2"/>
                <w:sz w:val="20"/>
              </w:rPr>
              <w:t>Ambientales</w:t>
            </w:r>
          </w:p>
        </w:tc>
        <w:tc>
          <w:tcPr>
            <w:tcW w:w="2506" w:type="dxa"/>
            <w:shd w:val="clear" w:color="auto" w:fill="D0CECE"/>
          </w:tcPr>
          <w:p>
            <w:pPr>
              <w:pStyle w:val="TableParagraph"/>
              <w:spacing w:line="224" w:lineRule="exact"/>
              <w:ind w:left="201"/>
              <w:rPr>
                <w:rFonts w:ascii="Arial" w:hAnsi="Arial"/>
                <w:b/>
                <w:sz w:val="20"/>
              </w:rPr>
            </w:pPr>
            <w:r>
              <w:rPr>
                <w:rFonts w:ascii="Arial" w:hAnsi="Arial"/>
                <w:b/>
                <w:sz w:val="20"/>
              </w:rPr>
              <w:t>Categoría</w:t>
            </w:r>
            <w:r>
              <w:rPr>
                <w:rFonts w:ascii="Arial" w:hAnsi="Arial"/>
                <w:b/>
                <w:spacing w:val="-6"/>
                <w:sz w:val="20"/>
              </w:rPr>
              <w:t> </w:t>
            </w:r>
            <w:r>
              <w:rPr>
                <w:rFonts w:ascii="Arial" w:hAnsi="Arial"/>
                <w:b/>
                <w:sz w:val="20"/>
              </w:rPr>
              <w:t>del</w:t>
            </w:r>
            <w:r>
              <w:rPr>
                <w:rFonts w:ascii="Arial" w:hAnsi="Arial"/>
                <w:b/>
                <w:spacing w:val="-6"/>
                <w:sz w:val="20"/>
              </w:rPr>
              <w:t> </w:t>
            </w:r>
            <w:r>
              <w:rPr>
                <w:rFonts w:ascii="Arial" w:hAnsi="Arial"/>
                <w:b/>
                <w:spacing w:val="-2"/>
                <w:sz w:val="20"/>
              </w:rPr>
              <w:t>Servicio</w:t>
            </w:r>
          </w:p>
        </w:tc>
        <w:tc>
          <w:tcPr>
            <w:tcW w:w="3351" w:type="dxa"/>
            <w:shd w:val="clear" w:color="auto" w:fill="D0CECE"/>
          </w:tcPr>
          <w:p>
            <w:pPr>
              <w:pStyle w:val="TableParagraph"/>
              <w:spacing w:line="224" w:lineRule="exact"/>
              <w:ind w:left="13"/>
              <w:jc w:val="center"/>
              <w:rPr>
                <w:rFonts w:ascii="Arial"/>
                <w:b/>
                <w:sz w:val="20"/>
              </w:rPr>
            </w:pPr>
            <w:r>
              <w:rPr>
                <w:rFonts w:ascii="Arial"/>
                <w:b/>
                <w:spacing w:val="-2"/>
                <w:sz w:val="20"/>
              </w:rPr>
              <w:t>Atributos</w:t>
            </w:r>
          </w:p>
        </w:tc>
        <w:tc>
          <w:tcPr>
            <w:tcW w:w="1558" w:type="dxa"/>
            <w:shd w:val="clear" w:color="auto" w:fill="D0CECE"/>
          </w:tcPr>
          <w:p>
            <w:pPr>
              <w:pStyle w:val="TableParagraph"/>
              <w:spacing w:line="224" w:lineRule="exact"/>
              <w:ind w:left="146"/>
              <w:rPr>
                <w:rFonts w:ascii="Arial"/>
                <w:b/>
                <w:sz w:val="20"/>
              </w:rPr>
            </w:pPr>
            <w:r>
              <w:rPr>
                <w:rFonts w:ascii="Arial"/>
                <w:b/>
                <w:sz w:val="20"/>
              </w:rPr>
              <w:t>Tipo</w:t>
            </w:r>
            <w:r>
              <w:rPr>
                <w:rFonts w:ascii="Arial"/>
                <w:b/>
                <w:spacing w:val="-3"/>
                <w:sz w:val="20"/>
              </w:rPr>
              <w:t> </w:t>
            </w:r>
            <w:r>
              <w:rPr>
                <w:rFonts w:ascii="Arial"/>
                <w:b/>
                <w:sz w:val="20"/>
              </w:rPr>
              <w:t>de</w:t>
            </w:r>
            <w:r>
              <w:rPr>
                <w:rFonts w:ascii="Arial"/>
                <w:b/>
                <w:spacing w:val="-3"/>
                <w:sz w:val="20"/>
              </w:rPr>
              <w:t> </w:t>
            </w:r>
            <w:r>
              <w:rPr>
                <w:rFonts w:ascii="Arial"/>
                <w:b/>
                <w:spacing w:val="-2"/>
                <w:sz w:val="20"/>
              </w:rPr>
              <w:t>Valor</w:t>
            </w:r>
          </w:p>
        </w:tc>
      </w:tr>
      <w:tr>
        <w:trPr>
          <w:trHeight w:val="947" w:hRule="atLeast"/>
        </w:trPr>
        <w:tc>
          <w:tcPr>
            <w:tcW w:w="2504" w:type="dxa"/>
          </w:tcPr>
          <w:p>
            <w:pPr>
              <w:pStyle w:val="TableParagraph"/>
              <w:spacing w:line="244" w:lineRule="auto" w:before="1"/>
              <w:ind w:left="108" w:right="160"/>
              <w:rPr>
                <w:sz w:val="18"/>
              </w:rPr>
            </w:pPr>
            <w:r>
              <w:rPr>
                <w:sz w:val="18"/>
              </w:rPr>
              <w:t>Valor</w:t>
            </w:r>
            <w:r>
              <w:rPr>
                <w:spacing w:val="-9"/>
                <w:sz w:val="18"/>
              </w:rPr>
              <w:t> </w:t>
            </w:r>
            <w:r>
              <w:rPr>
                <w:sz w:val="18"/>
              </w:rPr>
              <w:t>paisajístico</w:t>
            </w:r>
            <w:r>
              <w:rPr>
                <w:spacing w:val="-9"/>
                <w:sz w:val="18"/>
              </w:rPr>
              <w:t> </w:t>
            </w:r>
            <w:r>
              <w:rPr>
                <w:sz w:val="18"/>
              </w:rPr>
              <w:t>para</w:t>
            </w:r>
            <w:r>
              <w:rPr>
                <w:spacing w:val="-10"/>
                <w:sz w:val="18"/>
              </w:rPr>
              <w:t> </w:t>
            </w:r>
            <w:r>
              <w:rPr>
                <w:sz w:val="18"/>
              </w:rPr>
              <w:t>uso turístico y recreación</w:t>
            </w:r>
          </w:p>
        </w:tc>
        <w:tc>
          <w:tcPr>
            <w:tcW w:w="2506" w:type="dxa"/>
          </w:tcPr>
          <w:p>
            <w:pPr>
              <w:pStyle w:val="TableParagraph"/>
              <w:spacing w:before="1"/>
              <w:ind w:left="107"/>
              <w:rPr>
                <w:sz w:val="18"/>
              </w:rPr>
            </w:pPr>
            <w:r>
              <w:rPr>
                <w:sz w:val="18"/>
              </w:rPr>
              <w:t>Suministro</w:t>
            </w:r>
            <w:r>
              <w:rPr>
                <w:spacing w:val="-1"/>
                <w:sz w:val="18"/>
              </w:rPr>
              <w:t> </w:t>
            </w:r>
            <w:r>
              <w:rPr>
                <w:sz w:val="18"/>
              </w:rPr>
              <w:t>o</w:t>
            </w:r>
            <w:r>
              <w:rPr>
                <w:spacing w:val="-2"/>
                <w:sz w:val="18"/>
              </w:rPr>
              <w:t> provisión</w:t>
            </w:r>
          </w:p>
        </w:tc>
        <w:tc>
          <w:tcPr>
            <w:tcW w:w="3351" w:type="dxa"/>
          </w:tcPr>
          <w:p>
            <w:pPr>
              <w:pStyle w:val="TableParagraph"/>
              <w:spacing w:line="244" w:lineRule="auto" w:before="1"/>
              <w:ind w:left="105" w:right="77"/>
              <w:rPr>
                <w:sz w:val="18"/>
              </w:rPr>
            </w:pPr>
            <w:r>
              <w:rPr>
                <w:sz w:val="18"/>
              </w:rPr>
              <w:t>Paraíso marino costero debido a su ubicación geográfica privilegiada en el mar Caribe. Contribuye a la sensación de</w:t>
            </w:r>
            <w:r>
              <w:rPr>
                <w:spacing w:val="-12"/>
                <w:sz w:val="18"/>
              </w:rPr>
              <w:t> </w:t>
            </w:r>
            <w:r>
              <w:rPr>
                <w:sz w:val="18"/>
              </w:rPr>
              <w:t>relajación.</w:t>
            </w:r>
            <w:r>
              <w:rPr>
                <w:spacing w:val="-12"/>
                <w:sz w:val="18"/>
              </w:rPr>
              <w:t> </w:t>
            </w:r>
            <w:r>
              <w:rPr>
                <w:sz w:val="18"/>
              </w:rPr>
              <w:t>Proyección</w:t>
            </w:r>
            <w:r>
              <w:rPr>
                <w:spacing w:val="-12"/>
                <w:sz w:val="18"/>
              </w:rPr>
              <w:t> </w:t>
            </w:r>
            <w:r>
              <w:rPr>
                <w:sz w:val="18"/>
              </w:rPr>
              <w:t>internacional.</w:t>
            </w:r>
          </w:p>
        </w:tc>
        <w:tc>
          <w:tcPr>
            <w:tcW w:w="1558" w:type="dxa"/>
          </w:tcPr>
          <w:p>
            <w:pPr>
              <w:pStyle w:val="TableParagraph"/>
              <w:spacing w:before="1"/>
              <w:ind w:left="107"/>
              <w:rPr>
                <w:sz w:val="18"/>
              </w:rPr>
            </w:pPr>
            <w:r>
              <w:rPr>
                <w:sz w:val="18"/>
              </w:rPr>
              <w:t>Uso</w:t>
            </w:r>
            <w:r>
              <w:rPr>
                <w:spacing w:val="-1"/>
                <w:sz w:val="18"/>
              </w:rPr>
              <w:t> </w:t>
            </w:r>
            <w:r>
              <w:rPr>
                <w:spacing w:val="-2"/>
                <w:sz w:val="18"/>
              </w:rPr>
              <w:t>directo</w:t>
            </w:r>
          </w:p>
        </w:tc>
      </w:tr>
      <w:tr>
        <w:trPr>
          <w:trHeight w:val="1362" w:hRule="atLeast"/>
        </w:trPr>
        <w:tc>
          <w:tcPr>
            <w:tcW w:w="2504" w:type="dxa"/>
          </w:tcPr>
          <w:p>
            <w:pPr>
              <w:pStyle w:val="TableParagraph"/>
              <w:spacing w:line="242" w:lineRule="auto" w:before="4"/>
              <w:ind w:left="108" w:right="160"/>
              <w:rPr>
                <w:sz w:val="18"/>
              </w:rPr>
            </w:pPr>
            <w:r>
              <w:rPr>
                <w:sz w:val="18"/>
              </w:rPr>
              <w:t>Reproducción</w:t>
            </w:r>
            <w:r>
              <w:rPr>
                <w:spacing w:val="-12"/>
                <w:sz w:val="18"/>
              </w:rPr>
              <w:t> </w:t>
            </w:r>
            <w:r>
              <w:rPr>
                <w:sz w:val="18"/>
              </w:rPr>
              <w:t>de</w:t>
            </w:r>
            <w:r>
              <w:rPr>
                <w:spacing w:val="-12"/>
                <w:sz w:val="18"/>
              </w:rPr>
              <w:t> </w:t>
            </w:r>
            <w:r>
              <w:rPr>
                <w:sz w:val="18"/>
              </w:rPr>
              <w:t>especies acuáticas para consumo</w:t>
            </w:r>
          </w:p>
        </w:tc>
        <w:tc>
          <w:tcPr>
            <w:tcW w:w="2506" w:type="dxa"/>
          </w:tcPr>
          <w:p>
            <w:pPr>
              <w:pStyle w:val="TableParagraph"/>
              <w:spacing w:before="4"/>
              <w:ind w:left="107"/>
              <w:rPr>
                <w:sz w:val="18"/>
              </w:rPr>
            </w:pPr>
            <w:r>
              <w:rPr>
                <w:sz w:val="18"/>
              </w:rPr>
              <w:t>Suministro</w:t>
            </w:r>
            <w:r>
              <w:rPr>
                <w:spacing w:val="-1"/>
                <w:sz w:val="18"/>
              </w:rPr>
              <w:t> </w:t>
            </w:r>
            <w:r>
              <w:rPr>
                <w:sz w:val="18"/>
              </w:rPr>
              <w:t>o</w:t>
            </w:r>
            <w:r>
              <w:rPr>
                <w:spacing w:val="-2"/>
                <w:sz w:val="18"/>
              </w:rPr>
              <w:t> provisión</w:t>
            </w:r>
          </w:p>
        </w:tc>
        <w:tc>
          <w:tcPr>
            <w:tcW w:w="3351" w:type="dxa"/>
          </w:tcPr>
          <w:p>
            <w:pPr>
              <w:pStyle w:val="TableParagraph"/>
              <w:spacing w:line="244" w:lineRule="auto" w:before="4"/>
              <w:ind w:left="105" w:right="77"/>
              <w:rPr>
                <w:sz w:val="18"/>
              </w:rPr>
            </w:pPr>
            <w:r>
              <w:rPr>
                <w:sz w:val="18"/>
              </w:rPr>
              <w:t>Genera productividad biológica y diversidad,</w:t>
            </w:r>
            <w:r>
              <w:rPr>
                <w:spacing w:val="-10"/>
                <w:sz w:val="18"/>
              </w:rPr>
              <w:t> </w:t>
            </w:r>
            <w:r>
              <w:rPr>
                <w:sz w:val="18"/>
              </w:rPr>
              <w:t>áreas</w:t>
            </w:r>
            <w:r>
              <w:rPr>
                <w:spacing w:val="-8"/>
                <w:sz w:val="18"/>
              </w:rPr>
              <w:t> </w:t>
            </w:r>
            <w:r>
              <w:rPr>
                <w:sz w:val="18"/>
              </w:rPr>
              <w:t>para</w:t>
            </w:r>
            <w:r>
              <w:rPr>
                <w:spacing w:val="-9"/>
                <w:sz w:val="18"/>
              </w:rPr>
              <w:t> </w:t>
            </w:r>
            <w:r>
              <w:rPr>
                <w:sz w:val="18"/>
              </w:rPr>
              <w:t>la</w:t>
            </w:r>
            <w:r>
              <w:rPr>
                <w:spacing w:val="-9"/>
                <w:sz w:val="18"/>
              </w:rPr>
              <w:t> </w:t>
            </w:r>
            <w:r>
              <w:rPr>
                <w:sz w:val="18"/>
              </w:rPr>
              <w:t>reproducción de</w:t>
            </w:r>
            <w:r>
              <w:rPr>
                <w:spacing w:val="-1"/>
                <w:sz w:val="18"/>
              </w:rPr>
              <w:t> </w:t>
            </w:r>
            <w:r>
              <w:rPr>
                <w:sz w:val="18"/>
              </w:rPr>
              <w:t>especies acuáticas.</w:t>
            </w:r>
            <w:r>
              <w:rPr>
                <w:spacing w:val="-1"/>
                <w:sz w:val="18"/>
              </w:rPr>
              <w:t> </w:t>
            </w:r>
            <w:r>
              <w:rPr>
                <w:sz w:val="18"/>
              </w:rPr>
              <w:t>Aumento de</w:t>
            </w:r>
            <w:r>
              <w:rPr>
                <w:spacing w:val="-3"/>
                <w:sz w:val="18"/>
              </w:rPr>
              <w:t> </w:t>
            </w:r>
            <w:r>
              <w:rPr>
                <w:sz w:val="18"/>
              </w:rPr>
              <w:t>la disponibilidad de alimento. Aportan el 90% de suministro de langostas y botutos en el país.</w:t>
            </w:r>
          </w:p>
        </w:tc>
        <w:tc>
          <w:tcPr>
            <w:tcW w:w="1558" w:type="dxa"/>
          </w:tcPr>
          <w:p>
            <w:pPr>
              <w:pStyle w:val="TableParagraph"/>
              <w:spacing w:before="4"/>
              <w:ind w:left="107"/>
              <w:rPr>
                <w:sz w:val="18"/>
              </w:rPr>
            </w:pPr>
            <w:r>
              <w:rPr>
                <w:sz w:val="18"/>
              </w:rPr>
              <w:t>Uso</w:t>
            </w:r>
            <w:r>
              <w:rPr>
                <w:spacing w:val="-1"/>
                <w:sz w:val="18"/>
              </w:rPr>
              <w:t> </w:t>
            </w:r>
            <w:r>
              <w:rPr>
                <w:spacing w:val="-2"/>
                <w:sz w:val="18"/>
              </w:rPr>
              <w:t>directo</w:t>
            </w:r>
          </w:p>
        </w:tc>
      </w:tr>
      <w:tr>
        <w:trPr>
          <w:trHeight w:val="1156" w:hRule="atLeast"/>
        </w:trPr>
        <w:tc>
          <w:tcPr>
            <w:tcW w:w="2504" w:type="dxa"/>
          </w:tcPr>
          <w:p>
            <w:pPr>
              <w:pStyle w:val="TableParagraph"/>
              <w:spacing w:line="242" w:lineRule="auto" w:before="4"/>
              <w:ind w:left="108" w:right="18"/>
              <w:rPr>
                <w:sz w:val="18"/>
              </w:rPr>
            </w:pPr>
            <w:r>
              <w:rPr>
                <w:sz w:val="18"/>
              </w:rPr>
              <w:t>Aporte</w:t>
            </w:r>
            <w:r>
              <w:rPr>
                <w:spacing w:val="-12"/>
                <w:sz w:val="18"/>
              </w:rPr>
              <w:t> </w:t>
            </w:r>
            <w:r>
              <w:rPr>
                <w:sz w:val="18"/>
              </w:rPr>
              <w:t>al</w:t>
            </w:r>
            <w:r>
              <w:rPr>
                <w:spacing w:val="-12"/>
                <w:sz w:val="18"/>
              </w:rPr>
              <w:t> </w:t>
            </w:r>
            <w:r>
              <w:rPr>
                <w:sz w:val="18"/>
              </w:rPr>
              <w:t>conocimiento científico y educativo</w:t>
            </w:r>
          </w:p>
        </w:tc>
        <w:tc>
          <w:tcPr>
            <w:tcW w:w="2506" w:type="dxa"/>
          </w:tcPr>
          <w:p>
            <w:pPr>
              <w:pStyle w:val="TableParagraph"/>
              <w:spacing w:before="4"/>
              <w:ind w:left="107"/>
              <w:rPr>
                <w:sz w:val="18"/>
              </w:rPr>
            </w:pPr>
            <w:r>
              <w:rPr>
                <w:sz w:val="18"/>
              </w:rPr>
              <w:t>Suministro</w:t>
            </w:r>
            <w:r>
              <w:rPr>
                <w:spacing w:val="-1"/>
                <w:sz w:val="18"/>
              </w:rPr>
              <w:t> </w:t>
            </w:r>
            <w:r>
              <w:rPr>
                <w:sz w:val="18"/>
              </w:rPr>
              <w:t>o</w:t>
            </w:r>
            <w:r>
              <w:rPr>
                <w:spacing w:val="-2"/>
                <w:sz w:val="18"/>
              </w:rPr>
              <w:t> provisión</w:t>
            </w:r>
          </w:p>
        </w:tc>
        <w:tc>
          <w:tcPr>
            <w:tcW w:w="3351" w:type="dxa"/>
          </w:tcPr>
          <w:p>
            <w:pPr>
              <w:pStyle w:val="TableParagraph"/>
              <w:spacing w:line="242" w:lineRule="auto" w:before="4"/>
              <w:ind w:left="105" w:right="77"/>
              <w:rPr>
                <w:sz w:val="18"/>
              </w:rPr>
            </w:pPr>
            <w:r>
              <w:rPr>
                <w:sz w:val="18"/>
              </w:rPr>
              <w:t>Provee de área ideal para la investigación</w:t>
            </w:r>
            <w:r>
              <w:rPr>
                <w:spacing w:val="-8"/>
                <w:sz w:val="18"/>
              </w:rPr>
              <w:t> </w:t>
            </w:r>
            <w:r>
              <w:rPr>
                <w:sz w:val="18"/>
              </w:rPr>
              <w:t>y</w:t>
            </w:r>
            <w:r>
              <w:rPr>
                <w:spacing w:val="-8"/>
                <w:sz w:val="18"/>
              </w:rPr>
              <w:t> </w:t>
            </w:r>
            <w:r>
              <w:rPr>
                <w:sz w:val="18"/>
              </w:rPr>
              <w:t>de</w:t>
            </w:r>
            <w:r>
              <w:rPr>
                <w:spacing w:val="-7"/>
                <w:sz w:val="18"/>
              </w:rPr>
              <w:t> </w:t>
            </w:r>
            <w:r>
              <w:rPr>
                <w:sz w:val="18"/>
              </w:rPr>
              <w:t>educación</w:t>
            </w:r>
            <w:r>
              <w:rPr>
                <w:spacing w:val="-8"/>
                <w:sz w:val="18"/>
              </w:rPr>
              <w:t> </w:t>
            </w:r>
            <w:r>
              <w:rPr>
                <w:sz w:val="18"/>
              </w:rPr>
              <w:t>sobre</w:t>
            </w:r>
            <w:r>
              <w:rPr>
                <w:spacing w:val="-7"/>
                <w:sz w:val="18"/>
              </w:rPr>
              <w:t> </w:t>
            </w:r>
            <w:r>
              <w:rPr>
                <w:sz w:val="18"/>
              </w:rPr>
              <w:t>el funcionamiento de ecosistemas y comportamiento de especies únicas, endémicas, en peligro de extinción.</w:t>
            </w:r>
          </w:p>
        </w:tc>
        <w:tc>
          <w:tcPr>
            <w:tcW w:w="1558" w:type="dxa"/>
          </w:tcPr>
          <w:p>
            <w:pPr>
              <w:pStyle w:val="TableParagraph"/>
              <w:spacing w:line="242" w:lineRule="auto" w:before="4"/>
              <w:ind w:left="107" w:right="136"/>
              <w:rPr>
                <w:sz w:val="18"/>
              </w:rPr>
            </w:pPr>
            <w:r>
              <w:rPr>
                <w:sz w:val="18"/>
              </w:rPr>
              <w:t>Uso</w:t>
            </w:r>
            <w:r>
              <w:rPr>
                <w:spacing w:val="-12"/>
                <w:sz w:val="18"/>
              </w:rPr>
              <w:t> </w:t>
            </w:r>
            <w:r>
              <w:rPr>
                <w:sz w:val="18"/>
              </w:rPr>
              <w:t>directo</w:t>
            </w:r>
            <w:r>
              <w:rPr>
                <w:spacing w:val="-12"/>
                <w:sz w:val="18"/>
              </w:rPr>
              <w:t> </w:t>
            </w:r>
            <w:r>
              <w:rPr>
                <w:sz w:val="18"/>
              </w:rPr>
              <w:t>y Valor</w:t>
            </w:r>
            <w:r>
              <w:rPr>
                <w:spacing w:val="-1"/>
                <w:sz w:val="18"/>
              </w:rPr>
              <w:t> </w:t>
            </w:r>
            <w:r>
              <w:rPr>
                <w:spacing w:val="-2"/>
                <w:sz w:val="18"/>
              </w:rPr>
              <w:t>opción</w:t>
            </w:r>
          </w:p>
        </w:tc>
      </w:tr>
      <w:tr>
        <w:trPr>
          <w:trHeight w:val="1153" w:hRule="atLeast"/>
        </w:trPr>
        <w:tc>
          <w:tcPr>
            <w:tcW w:w="2504" w:type="dxa"/>
          </w:tcPr>
          <w:p>
            <w:pPr>
              <w:pStyle w:val="TableParagraph"/>
              <w:spacing w:line="244" w:lineRule="auto" w:before="1"/>
              <w:ind w:left="108" w:right="160"/>
              <w:rPr>
                <w:sz w:val="18"/>
              </w:rPr>
            </w:pPr>
            <w:r>
              <w:rPr>
                <w:sz w:val="18"/>
              </w:rPr>
              <w:t>Reservorios de biodiversidad</w:t>
            </w:r>
            <w:r>
              <w:rPr>
                <w:spacing w:val="-12"/>
                <w:sz w:val="18"/>
              </w:rPr>
              <w:t> </w:t>
            </w:r>
            <w:r>
              <w:rPr>
                <w:sz w:val="18"/>
              </w:rPr>
              <w:t>de</w:t>
            </w:r>
            <w:r>
              <w:rPr>
                <w:spacing w:val="-12"/>
                <w:sz w:val="18"/>
              </w:rPr>
              <w:t> </w:t>
            </w:r>
            <w:r>
              <w:rPr>
                <w:sz w:val="18"/>
              </w:rPr>
              <w:t>especies</w:t>
            </w:r>
            <w:r>
              <w:rPr>
                <w:spacing w:val="-12"/>
                <w:sz w:val="18"/>
              </w:rPr>
              <w:t> </w:t>
            </w:r>
            <w:r>
              <w:rPr>
                <w:sz w:val="18"/>
              </w:rPr>
              <w:t>y recursos genéticos</w:t>
            </w:r>
          </w:p>
        </w:tc>
        <w:tc>
          <w:tcPr>
            <w:tcW w:w="2506" w:type="dxa"/>
          </w:tcPr>
          <w:p>
            <w:pPr>
              <w:pStyle w:val="TableParagraph"/>
              <w:spacing w:before="1"/>
              <w:ind w:left="107"/>
              <w:rPr>
                <w:sz w:val="18"/>
              </w:rPr>
            </w:pPr>
            <w:r>
              <w:rPr>
                <w:sz w:val="18"/>
              </w:rPr>
              <w:t>Suministro</w:t>
            </w:r>
            <w:r>
              <w:rPr>
                <w:spacing w:val="-1"/>
                <w:sz w:val="18"/>
              </w:rPr>
              <w:t> </w:t>
            </w:r>
            <w:r>
              <w:rPr>
                <w:sz w:val="18"/>
              </w:rPr>
              <w:t>o</w:t>
            </w:r>
            <w:r>
              <w:rPr>
                <w:spacing w:val="-2"/>
                <w:sz w:val="18"/>
              </w:rPr>
              <w:t> provisión</w:t>
            </w:r>
          </w:p>
        </w:tc>
        <w:tc>
          <w:tcPr>
            <w:tcW w:w="3351" w:type="dxa"/>
          </w:tcPr>
          <w:p>
            <w:pPr>
              <w:pStyle w:val="TableParagraph"/>
              <w:spacing w:line="244" w:lineRule="auto" w:before="1"/>
              <w:ind w:left="105" w:right="77"/>
              <w:rPr>
                <w:sz w:val="18"/>
              </w:rPr>
            </w:pPr>
            <w:r>
              <w:rPr>
                <w:sz w:val="18"/>
              </w:rPr>
              <w:t>Ecosistemas para la reproducción y refugio</w:t>
            </w:r>
            <w:r>
              <w:rPr>
                <w:spacing w:val="-6"/>
                <w:sz w:val="18"/>
              </w:rPr>
              <w:t> </w:t>
            </w:r>
            <w:r>
              <w:rPr>
                <w:sz w:val="18"/>
              </w:rPr>
              <w:t>de</w:t>
            </w:r>
            <w:r>
              <w:rPr>
                <w:spacing w:val="-8"/>
                <w:sz w:val="18"/>
              </w:rPr>
              <w:t> </w:t>
            </w:r>
            <w:r>
              <w:rPr>
                <w:sz w:val="18"/>
              </w:rPr>
              <w:t>especies</w:t>
            </w:r>
            <w:r>
              <w:rPr>
                <w:spacing w:val="-5"/>
                <w:sz w:val="18"/>
              </w:rPr>
              <w:t> </w:t>
            </w:r>
            <w:r>
              <w:rPr>
                <w:sz w:val="18"/>
              </w:rPr>
              <w:t>marinas</w:t>
            </w:r>
            <w:r>
              <w:rPr>
                <w:spacing w:val="-5"/>
                <w:sz w:val="18"/>
              </w:rPr>
              <w:t> </w:t>
            </w:r>
            <w:r>
              <w:rPr>
                <w:sz w:val="18"/>
              </w:rPr>
              <w:t>y</w:t>
            </w:r>
            <w:r>
              <w:rPr>
                <w:spacing w:val="-9"/>
                <w:sz w:val="18"/>
              </w:rPr>
              <w:t> </w:t>
            </w:r>
            <w:r>
              <w:rPr>
                <w:sz w:val="18"/>
              </w:rPr>
              <w:t>avifauna únicas en el Caribe (manglares, corales, fanerógamas), recursos </w:t>
            </w:r>
            <w:r>
              <w:rPr>
                <w:spacing w:val="-2"/>
                <w:sz w:val="18"/>
              </w:rPr>
              <w:t>genéticos.</w:t>
            </w:r>
          </w:p>
        </w:tc>
        <w:tc>
          <w:tcPr>
            <w:tcW w:w="1558" w:type="dxa"/>
          </w:tcPr>
          <w:p>
            <w:pPr>
              <w:pStyle w:val="TableParagraph"/>
              <w:spacing w:before="1"/>
              <w:ind w:left="107"/>
              <w:rPr>
                <w:sz w:val="18"/>
              </w:rPr>
            </w:pPr>
            <w:r>
              <w:rPr>
                <w:sz w:val="18"/>
              </w:rPr>
              <w:t>Uso</w:t>
            </w:r>
            <w:r>
              <w:rPr>
                <w:spacing w:val="-1"/>
                <w:sz w:val="18"/>
              </w:rPr>
              <w:t> </w:t>
            </w:r>
            <w:r>
              <w:rPr>
                <w:spacing w:val="-2"/>
                <w:sz w:val="18"/>
              </w:rPr>
              <w:t>indirecto</w:t>
            </w:r>
          </w:p>
        </w:tc>
      </w:tr>
      <w:tr>
        <w:trPr>
          <w:trHeight w:val="1898" w:hRule="atLeast"/>
        </w:trPr>
        <w:tc>
          <w:tcPr>
            <w:tcW w:w="2504" w:type="dxa"/>
          </w:tcPr>
          <w:p>
            <w:pPr>
              <w:pStyle w:val="TableParagraph"/>
              <w:spacing w:before="4"/>
              <w:ind w:left="108"/>
              <w:rPr>
                <w:sz w:val="18"/>
              </w:rPr>
            </w:pPr>
            <w:r>
              <w:rPr>
                <w:sz w:val="18"/>
              </w:rPr>
              <w:t>Calidad</w:t>
            </w:r>
            <w:r>
              <w:rPr>
                <w:spacing w:val="-2"/>
                <w:sz w:val="18"/>
              </w:rPr>
              <w:t> </w:t>
            </w:r>
            <w:r>
              <w:rPr>
                <w:sz w:val="18"/>
              </w:rPr>
              <w:t>de</w:t>
            </w:r>
            <w:r>
              <w:rPr>
                <w:spacing w:val="-2"/>
                <w:sz w:val="18"/>
              </w:rPr>
              <w:t> </w:t>
            </w:r>
            <w:r>
              <w:rPr>
                <w:sz w:val="18"/>
              </w:rPr>
              <w:t>agua</w:t>
            </w:r>
            <w:r>
              <w:rPr>
                <w:spacing w:val="-1"/>
                <w:sz w:val="18"/>
              </w:rPr>
              <w:t> </w:t>
            </w:r>
            <w:r>
              <w:rPr>
                <w:spacing w:val="-2"/>
                <w:sz w:val="18"/>
              </w:rPr>
              <w:t>marina</w:t>
            </w:r>
          </w:p>
        </w:tc>
        <w:tc>
          <w:tcPr>
            <w:tcW w:w="2506" w:type="dxa"/>
          </w:tcPr>
          <w:p>
            <w:pPr>
              <w:pStyle w:val="TableParagraph"/>
              <w:spacing w:before="4"/>
              <w:ind w:left="107"/>
              <w:rPr>
                <w:sz w:val="18"/>
              </w:rPr>
            </w:pPr>
            <w:r>
              <w:rPr>
                <w:sz w:val="18"/>
              </w:rPr>
              <w:t>Soporte</w:t>
            </w:r>
            <w:r>
              <w:rPr>
                <w:spacing w:val="1"/>
                <w:sz w:val="18"/>
              </w:rPr>
              <w:t> </w:t>
            </w:r>
            <w:r>
              <w:rPr>
                <w:sz w:val="18"/>
              </w:rPr>
              <w:t>y </w:t>
            </w:r>
            <w:r>
              <w:rPr>
                <w:spacing w:val="-2"/>
                <w:sz w:val="18"/>
              </w:rPr>
              <w:t>regulación</w:t>
            </w:r>
          </w:p>
        </w:tc>
        <w:tc>
          <w:tcPr>
            <w:tcW w:w="3351" w:type="dxa"/>
          </w:tcPr>
          <w:p>
            <w:pPr>
              <w:pStyle w:val="TableParagraph"/>
              <w:spacing w:line="244" w:lineRule="auto" w:before="4"/>
              <w:ind w:left="105" w:right="129"/>
              <w:rPr>
                <w:sz w:val="18"/>
              </w:rPr>
            </w:pPr>
            <w:r>
              <w:rPr>
                <w:sz w:val="18"/>
              </w:rPr>
              <w:t>Capacidad de recepción de nutrientes y</w:t>
            </w:r>
            <w:r>
              <w:rPr>
                <w:spacing w:val="-10"/>
                <w:sz w:val="18"/>
              </w:rPr>
              <w:t> </w:t>
            </w:r>
            <w:r>
              <w:rPr>
                <w:sz w:val="18"/>
              </w:rPr>
              <w:t>desdoblamiento</w:t>
            </w:r>
            <w:r>
              <w:rPr>
                <w:spacing w:val="-9"/>
                <w:sz w:val="18"/>
              </w:rPr>
              <w:t> </w:t>
            </w:r>
            <w:r>
              <w:rPr>
                <w:sz w:val="18"/>
              </w:rPr>
              <w:t>de</w:t>
            </w:r>
            <w:r>
              <w:rPr>
                <w:spacing w:val="-8"/>
                <w:sz w:val="18"/>
              </w:rPr>
              <w:t> </w:t>
            </w:r>
            <w:r>
              <w:rPr>
                <w:sz w:val="18"/>
              </w:rPr>
              <w:t>contaminantes,</w:t>
            </w:r>
            <w:r>
              <w:rPr>
                <w:spacing w:val="-8"/>
                <w:sz w:val="18"/>
              </w:rPr>
              <w:t> </w:t>
            </w:r>
            <w:r>
              <w:rPr>
                <w:sz w:val="18"/>
              </w:rPr>
              <w:t>y mantener (acorde a su biocapacidad) calidad de agua apta para la vida </w:t>
            </w:r>
            <w:r>
              <w:rPr>
                <w:spacing w:val="-2"/>
                <w:sz w:val="18"/>
              </w:rPr>
              <w:t>acuática.</w:t>
            </w:r>
          </w:p>
          <w:p>
            <w:pPr>
              <w:pStyle w:val="TableParagraph"/>
              <w:spacing w:line="242" w:lineRule="auto" w:before="115"/>
              <w:ind w:left="105" w:right="252"/>
              <w:jc w:val="both"/>
              <w:rPr>
                <w:sz w:val="18"/>
              </w:rPr>
            </w:pPr>
            <w:r>
              <w:rPr>
                <w:sz w:val="18"/>
              </w:rPr>
              <w:t>Regulación</w:t>
            </w:r>
            <w:r>
              <w:rPr>
                <w:spacing w:val="-2"/>
                <w:sz w:val="18"/>
              </w:rPr>
              <w:t> </w:t>
            </w:r>
            <w:r>
              <w:rPr>
                <w:sz w:val="18"/>
              </w:rPr>
              <w:t>de</w:t>
            </w:r>
            <w:r>
              <w:rPr>
                <w:spacing w:val="-4"/>
                <w:sz w:val="18"/>
              </w:rPr>
              <w:t> </w:t>
            </w:r>
            <w:r>
              <w:rPr>
                <w:sz w:val="18"/>
              </w:rPr>
              <w:t>la</w:t>
            </w:r>
            <w:r>
              <w:rPr>
                <w:spacing w:val="-4"/>
                <w:sz w:val="18"/>
              </w:rPr>
              <w:t> </w:t>
            </w:r>
            <w:r>
              <w:rPr>
                <w:sz w:val="18"/>
              </w:rPr>
              <w:t>concentración</w:t>
            </w:r>
            <w:r>
              <w:rPr>
                <w:spacing w:val="-2"/>
                <w:sz w:val="18"/>
              </w:rPr>
              <w:t> </w:t>
            </w:r>
            <w:r>
              <w:rPr>
                <w:sz w:val="18"/>
              </w:rPr>
              <w:t>de</w:t>
            </w:r>
            <w:r>
              <w:rPr>
                <w:spacing w:val="-4"/>
                <w:sz w:val="18"/>
              </w:rPr>
              <w:t> </w:t>
            </w:r>
            <w:r>
              <w:rPr>
                <w:sz w:val="18"/>
              </w:rPr>
              <w:t>la salinidad</w:t>
            </w:r>
            <w:r>
              <w:rPr>
                <w:spacing w:val="-6"/>
                <w:sz w:val="18"/>
              </w:rPr>
              <w:t> </w:t>
            </w:r>
            <w:r>
              <w:rPr>
                <w:sz w:val="18"/>
              </w:rPr>
              <w:t>por</w:t>
            </w:r>
            <w:r>
              <w:rPr>
                <w:spacing w:val="-6"/>
                <w:sz w:val="18"/>
              </w:rPr>
              <w:t> </w:t>
            </w:r>
            <w:r>
              <w:rPr>
                <w:sz w:val="18"/>
              </w:rPr>
              <w:t>intercambio</w:t>
            </w:r>
            <w:r>
              <w:rPr>
                <w:spacing w:val="-8"/>
                <w:sz w:val="18"/>
              </w:rPr>
              <w:t> </w:t>
            </w:r>
            <w:r>
              <w:rPr>
                <w:sz w:val="18"/>
              </w:rPr>
              <w:t>de</w:t>
            </w:r>
            <w:r>
              <w:rPr>
                <w:spacing w:val="-8"/>
                <w:sz w:val="18"/>
              </w:rPr>
              <w:t> </w:t>
            </w:r>
            <w:r>
              <w:rPr>
                <w:sz w:val="18"/>
              </w:rPr>
              <w:t>sales</w:t>
            </w:r>
            <w:r>
              <w:rPr>
                <w:spacing w:val="-8"/>
                <w:sz w:val="18"/>
              </w:rPr>
              <w:t> </w:t>
            </w:r>
            <w:r>
              <w:rPr>
                <w:sz w:val="18"/>
              </w:rPr>
              <w:t>en </w:t>
            </w:r>
            <w:r>
              <w:rPr>
                <w:spacing w:val="-2"/>
                <w:sz w:val="18"/>
              </w:rPr>
              <w:t>manglares.</w:t>
            </w:r>
          </w:p>
        </w:tc>
        <w:tc>
          <w:tcPr>
            <w:tcW w:w="1558" w:type="dxa"/>
          </w:tcPr>
          <w:p>
            <w:pPr>
              <w:pStyle w:val="TableParagraph"/>
              <w:spacing w:before="4"/>
              <w:ind w:left="107"/>
              <w:rPr>
                <w:sz w:val="18"/>
              </w:rPr>
            </w:pPr>
            <w:r>
              <w:rPr>
                <w:sz w:val="18"/>
              </w:rPr>
              <w:t>Uso</w:t>
            </w:r>
            <w:r>
              <w:rPr>
                <w:spacing w:val="-1"/>
                <w:sz w:val="18"/>
              </w:rPr>
              <w:t> </w:t>
            </w:r>
            <w:r>
              <w:rPr>
                <w:spacing w:val="-2"/>
                <w:sz w:val="18"/>
              </w:rPr>
              <w:t>indirecto</w:t>
            </w:r>
          </w:p>
        </w:tc>
      </w:tr>
      <w:tr>
        <w:trPr>
          <w:trHeight w:val="740" w:hRule="atLeast"/>
        </w:trPr>
        <w:tc>
          <w:tcPr>
            <w:tcW w:w="2504" w:type="dxa"/>
          </w:tcPr>
          <w:p>
            <w:pPr>
              <w:pStyle w:val="TableParagraph"/>
              <w:spacing w:line="242" w:lineRule="auto" w:before="1"/>
              <w:ind w:left="108" w:right="18"/>
              <w:rPr>
                <w:sz w:val="18"/>
              </w:rPr>
            </w:pPr>
            <w:r>
              <w:rPr>
                <w:sz w:val="18"/>
              </w:rPr>
              <w:t>Estabilización</w:t>
            </w:r>
            <w:r>
              <w:rPr>
                <w:spacing w:val="-10"/>
                <w:sz w:val="18"/>
              </w:rPr>
              <w:t> </w:t>
            </w:r>
            <w:r>
              <w:rPr>
                <w:sz w:val="18"/>
              </w:rPr>
              <w:t>de</w:t>
            </w:r>
            <w:r>
              <w:rPr>
                <w:spacing w:val="-10"/>
                <w:sz w:val="18"/>
              </w:rPr>
              <w:t> </w:t>
            </w:r>
            <w:r>
              <w:rPr>
                <w:sz w:val="18"/>
              </w:rPr>
              <w:t>línea</w:t>
            </w:r>
            <w:r>
              <w:rPr>
                <w:spacing w:val="-9"/>
                <w:sz w:val="18"/>
              </w:rPr>
              <w:t> </w:t>
            </w:r>
            <w:r>
              <w:rPr>
                <w:sz w:val="18"/>
              </w:rPr>
              <w:t>de costa y protección a </w:t>
            </w:r>
            <w:r>
              <w:rPr>
                <w:spacing w:val="-2"/>
                <w:sz w:val="18"/>
              </w:rPr>
              <w:t>tormentas</w:t>
            </w:r>
          </w:p>
        </w:tc>
        <w:tc>
          <w:tcPr>
            <w:tcW w:w="2506" w:type="dxa"/>
          </w:tcPr>
          <w:p>
            <w:pPr>
              <w:pStyle w:val="TableParagraph"/>
              <w:spacing w:before="1"/>
              <w:ind w:left="107"/>
              <w:rPr>
                <w:sz w:val="18"/>
              </w:rPr>
            </w:pPr>
            <w:r>
              <w:rPr>
                <w:sz w:val="18"/>
              </w:rPr>
              <w:t>Soporte</w:t>
            </w:r>
            <w:r>
              <w:rPr>
                <w:spacing w:val="1"/>
                <w:sz w:val="18"/>
              </w:rPr>
              <w:t> </w:t>
            </w:r>
            <w:r>
              <w:rPr>
                <w:sz w:val="18"/>
              </w:rPr>
              <w:t>y </w:t>
            </w:r>
            <w:r>
              <w:rPr>
                <w:spacing w:val="-2"/>
                <w:sz w:val="18"/>
              </w:rPr>
              <w:t>regulación</w:t>
            </w:r>
          </w:p>
        </w:tc>
        <w:tc>
          <w:tcPr>
            <w:tcW w:w="3351" w:type="dxa"/>
          </w:tcPr>
          <w:p>
            <w:pPr>
              <w:pStyle w:val="TableParagraph"/>
              <w:spacing w:line="242" w:lineRule="auto" w:before="1"/>
              <w:ind w:left="105" w:right="129"/>
              <w:rPr>
                <w:sz w:val="18"/>
              </w:rPr>
            </w:pPr>
            <w:r>
              <w:rPr>
                <w:sz w:val="18"/>
              </w:rPr>
              <w:t>Atenúa o disipa olas, amortigua vientos,</w:t>
            </w:r>
            <w:r>
              <w:rPr>
                <w:spacing w:val="-7"/>
                <w:sz w:val="18"/>
              </w:rPr>
              <w:t> </w:t>
            </w:r>
            <w:r>
              <w:rPr>
                <w:sz w:val="18"/>
              </w:rPr>
              <w:t>contribuye</w:t>
            </w:r>
            <w:r>
              <w:rPr>
                <w:spacing w:val="-7"/>
                <w:sz w:val="18"/>
              </w:rPr>
              <w:t> </w:t>
            </w:r>
            <w:r>
              <w:rPr>
                <w:sz w:val="18"/>
              </w:rPr>
              <w:t>a</w:t>
            </w:r>
            <w:r>
              <w:rPr>
                <w:spacing w:val="-6"/>
                <w:sz w:val="18"/>
              </w:rPr>
              <w:t> </w:t>
            </w:r>
            <w:r>
              <w:rPr>
                <w:sz w:val="18"/>
              </w:rPr>
              <w:t>reducir</w:t>
            </w:r>
            <w:r>
              <w:rPr>
                <w:spacing w:val="-7"/>
                <w:sz w:val="18"/>
              </w:rPr>
              <w:t> </w:t>
            </w:r>
            <w:r>
              <w:rPr>
                <w:sz w:val="18"/>
              </w:rPr>
              <w:t>la</w:t>
            </w:r>
            <w:r>
              <w:rPr>
                <w:spacing w:val="-9"/>
                <w:sz w:val="18"/>
              </w:rPr>
              <w:t> </w:t>
            </w:r>
            <w:r>
              <w:rPr>
                <w:sz w:val="18"/>
              </w:rPr>
              <w:t>erosión de la línea costera.</w:t>
            </w:r>
          </w:p>
        </w:tc>
        <w:tc>
          <w:tcPr>
            <w:tcW w:w="1558" w:type="dxa"/>
          </w:tcPr>
          <w:p>
            <w:pPr>
              <w:pStyle w:val="TableParagraph"/>
              <w:spacing w:before="1"/>
              <w:ind w:left="107"/>
              <w:rPr>
                <w:sz w:val="18"/>
              </w:rPr>
            </w:pPr>
            <w:r>
              <w:rPr>
                <w:sz w:val="18"/>
              </w:rPr>
              <w:t>Uso</w:t>
            </w:r>
            <w:r>
              <w:rPr>
                <w:spacing w:val="-1"/>
                <w:sz w:val="18"/>
              </w:rPr>
              <w:t> </w:t>
            </w:r>
            <w:r>
              <w:rPr>
                <w:spacing w:val="-2"/>
                <w:sz w:val="18"/>
              </w:rPr>
              <w:t>indirecto</w:t>
            </w:r>
          </w:p>
        </w:tc>
      </w:tr>
      <w:tr>
        <w:trPr>
          <w:trHeight w:val="740" w:hRule="atLeast"/>
        </w:trPr>
        <w:tc>
          <w:tcPr>
            <w:tcW w:w="2504" w:type="dxa"/>
          </w:tcPr>
          <w:p>
            <w:pPr>
              <w:pStyle w:val="TableParagraph"/>
              <w:spacing w:before="1"/>
              <w:ind w:left="108"/>
              <w:rPr>
                <w:sz w:val="12"/>
              </w:rPr>
            </w:pPr>
            <w:r>
              <w:rPr>
                <w:position w:val="2"/>
                <w:sz w:val="18"/>
              </w:rPr>
              <w:t>Secuestro</w:t>
            </w:r>
            <w:r>
              <w:rPr>
                <w:spacing w:val="-1"/>
                <w:position w:val="2"/>
                <w:sz w:val="18"/>
              </w:rPr>
              <w:t> </w:t>
            </w:r>
            <w:r>
              <w:rPr>
                <w:position w:val="2"/>
                <w:sz w:val="18"/>
              </w:rPr>
              <w:t>de</w:t>
            </w:r>
            <w:r>
              <w:rPr>
                <w:spacing w:val="1"/>
                <w:position w:val="2"/>
                <w:sz w:val="18"/>
              </w:rPr>
              <w:t> </w:t>
            </w:r>
            <w:r>
              <w:rPr>
                <w:spacing w:val="-5"/>
                <w:position w:val="2"/>
                <w:sz w:val="18"/>
              </w:rPr>
              <w:t>CO</w:t>
            </w:r>
            <w:r>
              <w:rPr>
                <w:spacing w:val="-5"/>
                <w:sz w:val="12"/>
              </w:rPr>
              <w:t>2</w:t>
            </w:r>
          </w:p>
        </w:tc>
        <w:tc>
          <w:tcPr>
            <w:tcW w:w="2506" w:type="dxa"/>
          </w:tcPr>
          <w:p>
            <w:pPr>
              <w:pStyle w:val="TableParagraph"/>
              <w:spacing w:before="1"/>
              <w:ind w:left="107"/>
              <w:rPr>
                <w:sz w:val="18"/>
              </w:rPr>
            </w:pPr>
            <w:r>
              <w:rPr>
                <w:sz w:val="18"/>
              </w:rPr>
              <w:t>Soporte</w:t>
            </w:r>
            <w:r>
              <w:rPr>
                <w:spacing w:val="2"/>
                <w:sz w:val="18"/>
              </w:rPr>
              <w:t> </w:t>
            </w:r>
            <w:r>
              <w:rPr>
                <w:sz w:val="18"/>
              </w:rPr>
              <w:t>y</w:t>
            </w:r>
            <w:r>
              <w:rPr>
                <w:spacing w:val="-1"/>
                <w:sz w:val="18"/>
              </w:rPr>
              <w:t> </w:t>
            </w:r>
            <w:r>
              <w:rPr>
                <w:spacing w:val="-2"/>
                <w:sz w:val="18"/>
              </w:rPr>
              <w:t>regulación</w:t>
            </w:r>
          </w:p>
        </w:tc>
        <w:tc>
          <w:tcPr>
            <w:tcW w:w="3351" w:type="dxa"/>
          </w:tcPr>
          <w:p>
            <w:pPr>
              <w:pStyle w:val="TableParagraph"/>
              <w:spacing w:before="1"/>
              <w:ind w:left="105" w:right="676"/>
              <w:jc w:val="both"/>
              <w:rPr>
                <w:sz w:val="18"/>
              </w:rPr>
            </w:pPr>
            <w:r>
              <w:rPr>
                <w:sz w:val="18"/>
              </w:rPr>
              <w:t>Mitigación cambio climático por </w:t>
            </w:r>
            <w:r>
              <w:rPr>
                <w:position w:val="2"/>
                <w:sz w:val="18"/>
              </w:rPr>
              <w:t>secuestro</w:t>
            </w:r>
            <w:r>
              <w:rPr>
                <w:spacing w:val="-7"/>
                <w:position w:val="2"/>
                <w:sz w:val="18"/>
              </w:rPr>
              <w:t> </w:t>
            </w:r>
            <w:r>
              <w:rPr>
                <w:position w:val="2"/>
                <w:sz w:val="18"/>
              </w:rPr>
              <w:t>de</w:t>
            </w:r>
            <w:r>
              <w:rPr>
                <w:spacing w:val="-8"/>
                <w:position w:val="2"/>
                <w:sz w:val="18"/>
              </w:rPr>
              <w:t> </w:t>
            </w:r>
            <w:r>
              <w:rPr>
                <w:position w:val="2"/>
                <w:sz w:val="18"/>
              </w:rPr>
              <w:t>CO</w:t>
            </w:r>
            <w:r>
              <w:rPr>
                <w:sz w:val="12"/>
              </w:rPr>
              <w:t>2</w:t>
            </w:r>
            <w:r>
              <w:rPr>
                <w:spacing w:val="8"/>
                <w:sz w:val="12"/>
              </w:rPr>
              <w:t> </w:t>
            </w:r>
            <w:r>
              <w:rPr>
                <w:position w:val="2"/>
                <w:sz w:val="18"/>
              </w:rPr>
              <w:t>por</w:t>
            </w:r>
            <w:r>
              <w:rPr>
                <w:spacing w:val="-10"/>
                <w:position w:val="2"/>
                <w:sz w:val="18"/>
              </w:rPr>
              <w:t> </w:t>
            </w:r>
            <w:r>
              <w:rPr>
                <w:position w:val="2"/>
                <w:sz w:val="18"/>
              </w:rPr>
              <w:t>superficie </w:t>
            </w:r>
            <w:r>
              <w:rPr>
                <w:sz w:val="18"/>
              </w:rPr>
              <w:t>oceánica y manglares</w:t>
            </w:r>
          </w:p>
        </w:tc>
        <w:tc>
          <w:tcPr>
            <w:tcW w:w="1558" w:type="dxa"/>
          </w:tcPr>
          <w:p>
            <w:pPr>
              <w:pStyle w:val="TableParagraph"/>
              <w:spacing w:before="1"/>
              <w:ind w:left="107"/>
              <w:rPr>
                <w:sz w:val="18"/>
              </w:rPr>
            </w:pPr>
            <w:r>
              <w:rPr>
                <w:sz w:val="18"/>
              </w:rPr>
              <w:t>Uso</w:t>
            </w:r>
            <w:r>
              <w:rPr>
                <w:spacing w:val="-1"/>
                <w:sz w:val="18"/>
              </w:rPr>
              <w:t> </w:t>
            </w:r>
            <w:r>
              <w:rPr>
                <w:spacing w:val="-2"/>
                <w:sz w:val="18"/>
              </w:rPr>
              <w:t>indirecto</w:t>
            </w:r>
          </w:p>
        </w:tc>
      </w:tr>
    </w:tbl>
    <w:p>
      <w:pPr>
        <w:spacing w:before="0"/>
        <w:ind w:left="134" w:right="934" w:firstLine="0"/>
        <w:jc w:val="center"/>
        <w:rPr>
          <w:sz w:val="18"/>
        </w:rPr>
      </w:pPr>
      <w:r>
        <w:rPr>
          <w:rFonts w:ascii="Arial" w:hAnsi="Arial"/>
          <w:b/>
          <w:sz w:val="18"/>
        </w:rPr>
        <w:t>Fuente:</w:t>
      </w:r>
      <w:r>
        <w:rPr>
          <w:rFonts w:ascii="Arial" w:hAnsi="Arial"/>
          <w:b/>
          <w:spacing w:val="-6"/>
          <w:sz w:val="18"/>
        </w:rPr>
        <w:t> </w:t>
      </w:r>
      <w:r>
        <w:rPr>
          <w:sz w:val="18"/>
        </w:rPr>
        <w:t>elaboración</w:t>
      </w:r>
      <w:r>
        <w:rPr>
          <w:spacing w:val="-2"/>
          <w:sz w:val="18"/>
        </w:rPr>
        <w:t> propia.</w:t>
      </w:r>
    </w:p>
    <w:p>
      <w:pPr>
        <w:spacing w:after="0"/>
        <w:jc w:val="center"/>
        <w:rPr>
          <w:sz w:val="18"/>
        </w:rPr>
        <w:sectPr>
          <w:type w:val="continuous"/>
          <w:pgSz w:w="12240" w:h="15840"/>
          <w:pgMar w:header="710" w:footer="1363" w:top="720" w:bottom="1560" w:left="1040" w:right="0"/>
        </w:sectPr>
      </w:pPr>
    </w:p>
    <w:p>
      <w:pPr>
        <w:pStyle w:val="BodyText"/>
        <w:spacing w:before="71"/>
        <w:rPr>
          <w:sz w:val="18"/>
        </w:rPr>
      </w:pPr>
    </w:p>
    <w:p>
      <w:pPr>
        <w:spacing w:before="1"/>
        <w:ind w:left="2997" w:right="0" w:firstLine="0"/>
        <w:jc w:val="left"/>
        <w:rPr>
          <w:sz w:val="18"/>
        </w:rPr>
      </w:pPr>
      <w:r>
        <w:rPr>
          <w:rFonts w:ascii="Arial"/>
          <w:b/>
          <w:sz w:val="18"/>
        </w:rPr>
        <w:t>Tabla</w:t>
      </w:r>
      <w:r>
        <w:rPr>
          <w:rFonts w:ascii="Arial"/>
          <w:b/>
          <w:spacing w:val="-4"/>
          <w:sz w:val="18"/>
        </w:rPr>
        <w:t> </w:t>
      </w:r>
      <w:r>
        <w:rPr>
          <w:rFonts w:ascii="Arial"/>
          <w:b/>
          <w:sz w:val="18"/>
        </w:rPr>
        <w:t>I</w:t>
      </w:r>
      <w:r>
        <w:rPr>
          <w:rFonts w:ascii="Arial"/>
          <w:b/>
          <w:spacing w:val="-5"/>
          <w:sz w:val="18"/>
        </w:rPr>
        <w:t> </w:t>
      </w:r>
      <w:r>
        <w:rPr>
          <w:rFonts w:ascii="Arial"/>
          <w:b/>
          <w:sz w:val="18"/>
        </w:rPr>
        <w:t>(b).</w:t>
      </w:r>
      <w:r>
        <w:rPr>
          <w:rFonts w:ascii="Arial"/>
          <w:b/>
          <w:spacing w:val="-2"/>
          <w:sz w:val="18"/>
        </w:rPr>
        <w:t> </w:t>
      </w:r>
      <w:r>
        <w:rPr>
          <w:sz w:val="18"/>
        </w:rPr>
        <w:t>Bienes y</w:t>
      </w:r>
      <w:r>
        <w:rPr>
          <w:spacing w:val="-2"/>
          <w:sz w:val="18"/>
        </w:rPr>
        <w:t> </w:t>
      </w:r>
      <w:r>
        <w:rPr>
          <w:sz w:val="18"/>
        </w:rPr>
        <w:t>servicios</w:t>
      </w:r>
      <w:r>
        <w:rPr>
          <w:spacing w:val="-2"/>
          <w:sz w:val="18"/>
        </w:rPr>
        <w:t> </w:t>
      </w:r>
      <w:r>
        <w:rPr>
          <w:sz w:val="18"/>
        </w:rPr>
        <w:t>ambientales del</w:t>
      </w:r>
      <w:r>
        <w:rPr>
          <w:spacing w:val="-1"/>
          <w:sz w:val="18"/>
        </w:rPr>
        <w:t> </w:t>
      </w:r>
      <w:r>
        <w:rPr>
          <w:spacing w:val="-2"/>
          <w:sz w:val="18"/>
        </w:rPr>
        <w:t>PNALR.</w:t>
      </w:r>
    </w:p>
    <w:p>
      <w:pPr>
        <w:pStyle w:val="BodyText"/>
        <w:rPr>
          <w:sz w:val="20"/>
        </w:rPr>
      </w:pPr>
    </w:p>
    <w:p>
      <w:pPr>
        <w:pStyle w:val="BodyText"/>
        <w:spacing w:after="1"/>
        <w:rPr>
          <w:sz w:val="20"/>
        </w:rPr>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04"/>
        <w:gridCol w:w="2506"/>
        <w:gridCol w:w="3351"/>
        <w:gridCol w:w="1558"/>
      </w:tblGrid>
      <w:tr>
        <w:trPr>
          <w:trHeight w:val="579" w:hRule="atLeast"/>
        </w:trPr>
        <w:tc>
          <w:tcPr>
            <w:tcW w:w="2504" w:type="dxa"/>
            <w:shd w:val="clear" w:color="auto" w:fill="D0CECE"/>
          </w:tcPr>
          <w:p>
            <w:pPr>
              <w:pStyle w:val="TableParagraph"/>
              <w:ind w:left="655" w:right="160" w:hanging="288"/>
              <w:rPr>
                <w:rFonts w:ascii="Arial"/>
                <w:b/>
                <w:sz w:val="20"/>
              </w:rPr>
            </w:pPr>
            <w:r>
              <w:rPr>
                <w:rFonts w:ascii="Arial"/>
                <w:b/>
                <w:sz w:val="20"/>
              </w:rPr>
              <w:t>Bienes</w:t>
            </w:r>
            <w:r>
              <w:rPr>
                <w:rFonts w:ascii="Arial"/>
                <w:b/>
                <w:spacing w:val="-14"/>
                <w:sz w:val="20"/>
              </w:rPr>
              <w:t> </w:t>
            </w:r>
            <w:r>
              <w:rPr>
                <w:rFonts w:ascii="Arial"/>
                <w:b/>
                <w:sz w:val="20"/>
              </w:rPr>
              <w:t>y</w:t>
            </w:r>
            <w:r>
              <w:rPr>
                <w:rFonts w:ascii="Arial"/>
                <w:b/>
                <w:spacing w:val="-14"/>
                <w:sz w:val="20"/>
              </w:rPr>
              <w:t> </w:t>
            </w:r>
            <w:r>
              <w:rPr>
                <w:rFonts w:ascii="Arial"/>
                <w:b/>
                <w:sz w:val="20"/>
              </w:rPr>
              <w:t>Servicios </w:t>
            </w:r>
            <w:r>
              <w:rPr>
                <w:rFonts w:ascii="Arial"/>
                <w:b/>
                <w:spacing w:val="-2"/>
                <w:sz w:val="20"/>
              </w:rPr>
              <w:t>Ambientales</w:t>
            </w:r>
          </w:p>
        </w:tc>
        <w:tc>
          <w:tcPr>
            <w:tcW w:w="2506" w:type="dxa"/>
            <w:shd w:val="clear" w:color="auto" w:fill="D0CECE"/>
          </w:tcPr>
          <w:p>
            <w:pPr>
              <w:pStyle w:val="TableParagraph"/>
              <w:spacing w:line="224" w:lineRule="exact"/>
              <w:ind w:left="201"/>
              <w:rPr>
                <w:rFonts w:ascii="Arial" w:hAnsi="Arial"/>
                <w:b/>
                <w:sz w:val="20"/>
              </w:rPr>
            </w:pPr>
            <w:r>
              <w:rPr>
                <w:rFonts w:ascii="Arial" w:hAnsi="Arial"/>
                <w:b/>
                <w:sz w:val="20"/>
              </w:rPr>
              <w:t>Categoría</w:t>
            </w:r>
            <w:r>
              <w:rPr>
                <w:rFonts w:ascii="Arial" w:hAnsi="Arial"/>
                <w:b/>
                <w:spacing w:val="-6"/>
                <w:sz w:val="20"/>
              </w:rPr>
              <w:t> </w:t>
            </w:r>
            <w:r>
              <w:rPr>
                <w:rFonts w:ascii="Arial" w:hAnsi="Arial"/>
                <w:b/>
                <w:sz w:val="20"/>
              </w:rPr>
              <w:t>del</w:t>
            </w:r>
            <w:r>
              <w:rPr>
                <w:rFonts w:ascii="Arial" w:hAnsi="Arial"/>
                <w:b/>
                <w:spacing w:val="-6"/>
                <w:sz w:val="20"/>
              </w:rPr>
              <w:t> </w:t>
            </w:r>
            <w:r>
              <w:rPr>
                <w:rFonts w:ascii="Arial" w:hAnsi="Arial"/>
                <w:b/>
                <w:spacing w:val="-2"/>
                <w:sz w:val="20"/>
              </w:rPr>
              <w:t>Servicio</w:t>
            </w:r>
          </w:p>
        </w:tc>
        <w:tc>
          <w:tcPr>
            <w:tcW w:w="3351" w:type="dxa"/>
            <w:shd w:val="clear" w:color="auto" w:fill="D0CECE"/>
          </w:tcPr>
          <w:p>
            <w:pPr>
              <w:pStyle w:val="TableParagraph"/>
              <w:spacing w:line="224" w:lineRule="exact"/>
              <w:ind w:left="13"/>
              <w:jc w:val="center"/>
              <w:rPr>
                <w:rFonts w:ascii="Arial"/>
                <w:b/>
                <w:sz w:val="20"/>
              </w:rPr>
            </w:pPr>
            <w:r>
              <w:rPr>
                <w:rFonts w:ascii="Arial"/>
                <w:b/>
                <w:spacing w:val="-2"/>
                <w:sz w:val="20"/>
              </w:rPr>
              <w:t>Atributos</w:t>
            </w:r>
          </w:p>
        </w:tc>
        <w:tc>
          <w:tcPr>
            <w:tcW w:w="1558" w:type="dxa"/>
            <w:shd w:val="clear" w:color="auto" w:fill="D0CECE"/>
          </w:tcPr>
          <w:p>
            <w:pPr>
              <w:pStyle w:val="TableParagraph"/>
              <w:spacing w:line="224" w:lineRule="exact"/>
              <w:ind w:left="146"/>
              <w:rPr>
                <w:rFonts w:ascii="Arial"/>
                <w:b/>
                <w:sz w:val="20"/>
              </w:rPr>
            </w:pPr>
            <w:r>
              <w:rPr>
                <w:rFonts w:ascii="Arial"/>
                <w:b/>
                <w:sz w:val="20"/>
              </w:rPr>
              <w:t>Tipo</w:t>
            </w:r>
            <w:r>
              <w:rPr>
                <w:rFonts w:ascii="Arial"/>
                <w:b/>
                <w:spacing w:val="-3"/>
                <w:sz w:val="20"/>
              </w:rPr>
              <w:t> </w:t>
            </w:r>
            <w:r>
              <w:rPr>
                <w:rFonts w:ascii="Arial"/>
                <w:b/>
                <w:sz w:val="20"/>
              </w:rPr>
              <w:t>de</w:t>
            </w:r>
            <w:r>
              <w:rPr>
                <w:rFonts w:ascii="Arial"/>
                <w:b/>
                <w:spacing w:val="-3"/>
                <w:sz w:val="20"/>
              </w:rPr>
              <w:t> </w:t>
            </w:r>
            <w:r>
              <w:rPr>
                <w:rFonts w:ascii="Arial"/>
                <w:b/>
                <w:spacing w:val="-2"/>
                <w:sz w:val="20"/>
              </w:rPr>
              <w:t>Valor</w:t>
            </w:r>
          </w:p>
        </w:tc>
      </w:tr>
      <w:tr>
        <w:trPr>
          <w:trHeight w:val="532" w:hRule="atLeast"/>
        </w:trPr>
        <w:tc>
          <w:tcPr>
            <w:tcW w:w="2504" w:type="dxa"/>
          </w:tcPr>
          <w:p>
            <w:pPr>
              <w:pStyle w:val="TableParagraph"/>
              <w:spacing w:line="242" w:lineRule="auto" w:before="1"/>
              <w:ind w:left="108" w:right="160"/>
              <w:rPr>
                <w:sz w:val="18"/>
              </w:rPr>
            </w:pPr>
            <w:r>
              <w:rPr>
                <w:sz w:val="18"/>
              </w:rPr>
              <w:t>Regulación</w:t>
            </w:r>
            <w:r>
              <w:rPr>
                <w:spacing w:val="-12"/>
                <w:sz w:val="18"/>
              </w:rPr>
              <w:t> </w:t>
            </w:r>
            <w:r>
              <w:rPr>
                <w:sz w:val="18"/>
              </w:rPr>
              <w:t>de</w:t>
            </w:r>
            <w:r>
              <w:rPr>
                <w:spacing w:val="-12"/>
                <w:sz w:val="18"/>
              </w:rPr>
              <w:t> </w:t>
            </w:r>
            <w:r>
              <w:rPr>
                <w:sz w:val="18"/>
              </w:rPr>
              <w:t>temperatura y precipitación</w:t>
            </w:r>
          </w:p>
        </w:tc>
        <w:tc>
          <w:tcPr>
            <w:tcW w:w="2506" w:type="dxa"/>
          </w:tcPr>
          <w:p>
            <w:pPr>
              <w:pStyle w:val="TableParagraph"/>
              <w:spacing w:before="1"/>
              <w:ind w:left="107"/>
              <w:rPr>
                <w:sz w:val="18"/>
              </w:rPr>
            </w:pPr>
            <w:r>
              <w:rPr>
                <w:sz w:val="18"/>
              </w:rPr>
              <w:t>Soporte</w:t>
            </w:r>
            <w:r>
              <w:rPr>
                <w:spacing w:val="1"/>
                <w:sz w:val="18"/>
              </w:rPr>
              <w:t> </w:t>
            </w:r>
            <w:r>
              <w:rPr>
                <w:sz w:val="18"/>
              </w:rPr>
              <w:t>y </w:t>
            </w:r>
            <w:r>
              <w:rPr>
                <w:spacing w:val="-2"/>
                <w:sz w:val="18"/>
              </w:rPr>
              <w:t>regulación</w:t>
            </w:r>
          </w:p>
        </w:tc>
        <w:tc>
          <w:tcPr>
            <w:tcW w:w="3351" w:type="dxa"/>
          </w:tcPr>
          <w:p>
            <w:pPr>
              <w:pStyle w:val="TableParagraph"/>
              <w:spacing w:before="1"/>
              <w:ind w:left="105"/>
              <w:rPr>
                <w:sz w:val="18"/>
              </w:rPr>
            </w:pPr>
            <w:r>
              <w:rPr>
                <w:sz w:val="18"/>
              </w:rPr>
              <w:t>Regulación</w:t>
            </w:r>
            <w:r>
              <w:rPr>
                <w:spacing w:val="-7"/>
                <w:sz w:val="18"/>
              </w:rPr>
              <w:t> </w:t>
            </w:r>
            <w:r>
              <w:rPr>
                <w:sz w:val="18"/>
              </w:rPr>
              <w:t>y</w:t>
            </w:r>
            <w:r>
              <w:rPr>
                <w:spacing w:val="-6"/>
                <w:sz w:val="18"/>
              </w:rPr>
              <w:t> </w:t>
            </w:r>
            <w:r>
              <w:rPr>
                <w:sz w:val="18"/>
              </w:rPr>
              <w:t>estabilización</w:t>
            </w:r>
            <w:r>
              <w:rPr>
                <w:spacing w:val="-8"/>
                <w:sz w:val="18"/>
              </w:rPr>
              <w:t> </w:t>
            </w:r>
            <w:r>
              <w:rPr>
                <w:spacing w:val="-2"/>
                <w:sz w:val="18"/>
              </w:rPr>
              <w:t>climática</w:t>
            </w:r>
          </w:p>
        </w:tc>
        <w:tc>
          <w:tcPr>
            <w:tcW w:w="1558" w:type="dxa"/>
          </w:tcPr>
          <w:p>
            <w:pPr>
              <w:pStyle w:val="TableParagraph"/>
              <w:spacing w:before="1"/>
              <w:ind w:left="107"/>
              <w:rPr>
                <w:sz w:val="18"/>
              </w:rPr>
            </w:pPr>
            <w:r>
              <w:rPr>
                <w:sz w:val="18"/>
              </w:rPr>
              <w:t>Uso</w:t>
            </w:r>
            <w:r>
              <w:rPr>
                <w:spacing w:val="-1"/>
                <w:sz w:val="18"/>
              </w:rPr>
              <w:t> </w:t>
            </w:r>
            <w:r>
              <w:rPr>
                <w:spacing w:val="-2"/>
                <w:sz w:val="18"/>
              </w:rPr>
              <w:t>indirecto</w:t>
            </w:r>
          </w:p>
        </w:tc>
      </w:tr>
      <w:tr>
        <w:trPr>
          <w:trHeight w:val="949" w:hRule="atLeast"/>
        </w:trPr>
        <w:tc>
          <w:tcPr>
            <w:tcW w:w="2504" w:type="dxa"/>
          </w:tcPr>
          <w:p>
            <w:pPr>
              <w:pStyle w:val="TableParagraph"/>
              <w:spacing w:line="242" w:lineRule="auto" w:before="4"/>
              <w:ind w:left="108" w:right="160"/>
              <w:rPr>
                <w:sz w:val="18"/>
              </w:rPr>
            </w:pPr>
            <w:r>
              <w:rPr>
                <w:sz w:val="18"/>
              </w:rPr>
              <w:t>Regulación del flujo de nutrientes</w:t>
            </w:r>
            <w:r>
              <w:rPr>
                <w:spacing w:val="-12"/>
                <w:sz w:val="18"/>
              </w:rPr>
              <w:t> </w:t>
            </w:r>
            <w:r>
              <w:rPr>
                <w:sz w:val="18"/>
              </w:rPr>
              <w:t>y</w:t>
            </w:r>
            <w:r>
              <w:rPr>
                <w:spacing w:val="-12"/>
                <w:sz w:val="18"/>
              </w:rPr>
              <w:t> </w:t>
            </w:r>
            <w:r>
              <w:rPr>
                <w:sz w:val="18"/>
              </w:rPr>
              <w:t>sedimentos</w:t>
            </w:r>
          </w:p>
        </w:tc>
        <w:tc>
          <w:tcPr>
            <w:tcW w:w="2506" w:type="dxa"/>
          </w:tcPr>
          <w:p>
            <w:pPr>
              <w:pStyle w:val="TableParagraph"/>
              <w:spacing w:before="4"/>
              <w:ind w:left="107"/>
              <w:rPr>
                <w:sz w:val="18"/>
              </w:rPr>
            </w:pPr>
            <w:r>
              <w:rPr>
                <w:sz w:val="18"/>
              </w:rPr>
              <w:t>Soporte</w:t>
            </w:r>
            <w:r>
              <w:rPr>
                <w:spacing w:val="1"/>
                <w:sz w:val="18"/>
              </w:rPr>
              <w:t> </w:t>
            </w:r>
            <w:r>
              <w:rPr>
                <w:sz w:val="18"/>
              </w:rPr>
              <w:t>y </w:t>
            </w:r>
            <w:r>
              <w:rPr>
                <w:spacing w:val="-2"/>
                <w:sz w:val="18"/>
              </w:rPr>
              <w:t>regulación</w:t>
            </w:r>
          </w:p>
        </w:tc>
        <w:tc>
          <w:tcPr>
            <w:tcW w:w="3351" w:type="dxa"/>
          </w:tcPr>
          <w:p>
            <w:pPr>
              <w:pStyle w:val="TableParagraph"/>
              <w:spacing w:line="242" w:lineRule="auto" w:before="4"/>
              <w:ind w:left="105" w:right="77"/>
              <w:rPr>
                <w:sz w:val="18"/>
              </w:rPr>
            </w:pPr>
            <w:r>
              <w:rPr>
                <w:sz w:val="18"/>
              </w:rPr>
              <w:t>Contribuye al ciclo de nutrientes, cadenas tróficas. Protecciones naturales</w:t>
            </w:r>
            <w:r>
              <w:rPr>
                <w:spacing w:val="-8"/>
                <w:sz w:val="18"/>
              </w:rPr>
              <w:t> </w:t>
            </w:r>
            <w:r>
              <w:rPr>
                <w:sz w:val="18"/>
              </w:rPr>
              <w:t>de</w:t>
            </w:r>
            <w:r>
              <w:rPr>
                <w:spacing w:val="-8"/>
                <w:sz w:val="18"/>
              </w:rPr>
              <w:t> </w:t>
            </w:r>
            <w:r>
              <w:rPr>
                <w:sz w:val="18"/>
              </w:rPr>
              <w:t>las</w:t>
            </w:r>
            <w:r>
              <w:rPr>
                <w:spacing w:val="-8"/>
                <w:sz w:val="18"/>
              </w:rPr>
              <w:t> </w:t>
            </w:r>
            <w:r>
              <w:rPr>
                <w:sz w:val="18"/>
              </w:rPr>
              <w:t>áreas</w:t>
            </w:r>
            <w:r>
              <w:rPr>
                <w:spacing w:val="-5"/>
                <w:sz w:val="18"/>
              </w:rPr>
              <w:t> </w:t>
            </w:r>
            <w:r>
              <w:rPr>
                <w:sz w:val="18"/>
              </w:rPr>
              <w:t>internas</w:t>
            </w:r>
            <w:r>
              <w:rPr>
                <w:spacing w:val="-5"/>
                <w:sz w:val="18"/>
              </w:rPr>
              <w:t> </w:t>
            </w:r>
            <w:r>
              <w:rPr>
                <w:sz w:val="18"/>
              </w:rPr>
              <w:t>que posibilitan la formación de cayos.</w:t>
            </w:r>
          </w:p>
        </w:tc>
        <w:tc>
          <w:tcPr>
            <w:tcW w:w="1558" w:type="dxa"/>
          </w:tcPr>
          <w:p>
            <w:pPr>
              <w:pStyle w:val="TableParagraph"/>
              <w:spacing w:before="4"/>
              <w:ind w:left="107"/>
              <w:rPr>
                <w:sz w:val="18"/>
              </w:rPr>
            </w:pPr>
            <w:r>
              <w:rPr>
                <w:sz w:val="18"/>
              </w:rPr>
              <w:t>Uso</w:t>
            </w:r>
            <w:r>
              <w:rPr>
                <w:spacing w:val="-1"/>
                <w:sz w:val="18"/>
              </w:rPr>
              <w:t> </w:t>
            </w:r>
            <w:r>
              <w:rPr>
                <w:spacing w:val="-2"/>
                <w:sz w:val="18"/>
              </w:rPr>
              <w:t>indirecto</w:t>
            </w:r>
          </w:p>
        </w:tc>
      </w:tr>
      <w:tr>
        <w:trPr>
          <w:trHeight w:val="532" w:hRule="atLeast"/>
        </w:trPr>
        <w:tc>
          <w:tcPr>
            <w:tcW w:w="2504" w:type="dxa"/>
          </w:tcPr>
          <w:p>
            <w:pPr>
              <w:pStyle w:val="TableParagraph"/>
              <w:spacing w:before="1"/>
              <w:ind w:left="108"/>
              <w:rPr>
                <w:sz w:val="18"/>
              </w:rPr>
            </w:pPr>
            <w:r>
              <w:rPr>
                <w:sz w:val="18"/>
              </w:rPr>
              <w:t>Potencial</w:t>
            </w:r>
            <w:r>
              <w:rPr>
                <w:spacing w:val="-7"/>
                <w:sz w:val="18"/>
              </w:rPr>
              <w:t> </w:t>
            </w:r>
            <w:r>
              <w:rPr>
                <w:spacing w:val="-2"/>
                <w:sz w:val="18"/>
              </w:rPr>
              <w:t>turístico</w:t>
            </w:r>
          </w:p>
        </w:tc>
        <w:tc>
          <w:tcPr>
            <w:tcW w:w="2506" w:type="dxa"/>
          </w:tcPr>
          <w:p>
            <w:pPr>
              <w:pStyle w:val="TableParagraph"/>
              <w:spacing w:before="1"/>
              <w:ind w:left="107"/>
              <w:rPr>
                <w:sz w:val="18"/>
              </w:rPr>
            </w:pPr>
            <w:r>
              <w:rPr>
                <w:sz w:val="18"/>
              </w:rPr>
              <w:t>Suministro</w:t>
            </w:r>
            <w:r>
              <w:rPr>
                <w:spacing w:val="-1"/>
                <w:sz w:val="18"/>
              </w:rPr>
              <w:t> </w:t>
            </w:r>
            <w:r>
              <w:rPr>
                <w:sz w:val="18"/>
              </w:rPr>
              <w:t>y</w:t>
            </w:r>
            <w:r>
              <w:rPr>
                <w:spacing w:val="-2"/>
                <w:sz w:val="18"/>
              </w:rPr>
              <w:t> provisión</w:t>
            </w:r>
          </w:p>
        </w:tc>
        <w:tc>
          <w:tcPr>
            <w:tcW w:w="3351" w:type="dxa"/>
          </w:tcPr>
          <w:p>
            <w:pPr>
              <w:pStyle w:val="TableParagraph"/>
              <w:spacing w:line="242" w:lineRule="auto" w:before="1"/>
              <w:ind w:left="105" w:right="77"/>
              <w:rPr>
                <w:sz w:val="18"/>
              </w:rPr>
            </w:pPr>
            <w:r>
              <w:rPr>
                <w:sz w:val="18"/>
              </w:rPr>
              <w:t>Potencial</w:t>
            </w:r>
            <w:r>
              <w:rPr>
                <w:spacing w:val="-8"/>
                <w:sz w:val="18"/>
              </w:rPr>
              <w:t> </w:t>
            </w:r>
            <w:r>
              <w:rPr>
                <w:sz w:val="18"/>
              </w:rPr>
              <w:t>uso</w:t>
            </w:r>
            <w:r>
              <w:rPr>
                <w:spacing w:val="-7"/>
                <w:sz w:val="18"/>
              </w:rPr>
              <w:t> </w:t>
            </w:r>
            <w:r>
              <w:rPr>
                <w:sz w:val="18"/>
              </w:rPr>
              <w:t>futuro</w:t>
            </w:r>
            <w:r>
              <w:rPr>
                <w:spacing w:val="-7"/>
                <w:sz w:val="18"/>
              </w:rPr>
              <w:t> </w:t>
            </w:r>
            <w:r>
              <w:rPr>
                <w:sz w:val="18"/>
              </w:rPr>
              <w:t>turístico</w:t>
            </w:r>
            <w:r>
              <w:rPr>
                <w:spacing w:val="-7"/>
                <w:sz w:val="18"/>
              </w:rPr>
              <w:t> </w:t>
            </w:r>
            <w:r>
              <w:rPr>
                <w:sz w:val="18"/>
              </w:rPr>
              <w:t>sostenible por</w:t>
            </w:r>
            <w:r>
              <w:rPr>
                <w:spacing w:val="-2"/>
                <w:sz w:val="18"/>
              </w:rPr>
              <w:t> </w:t>
            </w:r>
            <w:r>
              <w:rPr>
                <w:sz w:val="18"/>
              </w:rPr>
              <w:t>su</w:t>
            </w:r>
            <w:r>
              <w:rPr>
                <w:spacing w:val="-1"/>
                <w:sz w:val="18"/>
              </w:rPr>
              <w:t> </w:t>
            </w:r>
            <w:r>
              <w:rPr>
                <w:sz w:val="18"/>
              </w:rPr>
              <w:t>belleza</w:t>
            </w:r>
            <w:r>
              <w:rPr>
                <w:spacing w:val="-1"/>
                <w:sz w:val="18"/>
              </w:rPr>
              <w:t> </w:t>
            </w:r>
            <w:r>
              <w:rPr>
                <w:sz w:val="18"/>
              </w:rPr>
              <w:t>escénica</w:t>
            </w:r>
            <w:r>
              <w:rPr>
                <w:spacing w:val="-1"/>
                <w:sz w:val="18"/>
              </w:rPr>
              <w:t> </w:t>
            </w:r>
            <w:r>
              <w:rPr>
                <w:sz w:val="18"/>
              </w:rPr>
              <w:t>y</w:t>
            </w:r>
            <w:r>
              <w:rPr>
                <w:spacing w:val="-2"/>
                <w:sz w:val="18"/>
              </w:rPr>
              <w:t> </w:t>
            </w:r>
            <w:r>
              <w:rPr>
                <w:sz w:val="18"/>
              </w:rPr>
              <w:t>paisaje</w:t>
            </w:r>
            <w:r>
              <w:rPr>
                <w:spacing w:val="-2"/>
                <w:sz w:val="18"/>
              </w:rPr>
              <w:t> </w:t>
            </w:r>
            <w:r>
              <w:rPr>
                <w:spacing w:val="-4"/>
                <w:sz w:val="18"/>
              </w:rPr>
              <w:t>único</w:t>
            </w:r>
          </w:p>
        </w:tc>
        <w:tc>
          <w:tcPr>
            <w:tcW w:w="1558" w:type="dxa"/>
          </w:tcPr>
          <w:p>
            <w:pPr>
              <w:pStyle w:val="TableParagraph"/>
              <w:spacing w:before="1"/>
              <w:ind w:left="107"/>
              <w:rPr>
                <w:sz w:val="18"/>
              </w:rPr>
            </w:pPr>
            <w:r>
              <w:rPr>
                <w:sz w:val="18"/>
              </w:rPr>
              <w:t>Valor</w:t>
            </w:r>
            <w:r>
              <w:rPr>
                <w:spacing w:val="-1"/>
                <w:sz w:val="18"/>
              </w:rPr>
              <w:t> </w:t>
            </w:r>
            <w:r>
              <w:rPr>
                <w:sz w:val="18"/>
              </w:rPr>
              <w:t>de </w:t>
            </w:r>
            <w:r>
              <w:rPr>
                <w:spacing w:val="-2"/>
                <w:sz w:val="18"/>
              </w:rPr>
              <w:t>opción</w:t>
            </w:r>
          </w:p>
        </w:tc>
      </w:tr>
      <w:tr>
        <w:trPr>
          <w:trHeight w:val="743" w:hRule="atLeast"/>
        </w:trPr>
        <w:tc>
          <w:tcPr>
            <w:tcW w:w="2504" w:type="dxa"/>
          </w:tcPr>
          <w:p>
            <w:pPr>
              <w:pStyle w:val="TableParagraph"/>
              <w:spacing w:before="4"/>
              <w:ind w:left="108"/>
              <w:rPr>
                <w:sz w:val="18"/>
              </w:rPr>
            </w:pPr>
            <w:r>
              <w:rPr>
                <w:sz w:val="18"/>
              </w:rPr>
              <w:t>Conservación</w:t>
            </w:r>
            <w:r>
              <w:rPr>
                <w:spacing w:val="-7"/>
                <w:sz w:val="18"/>
              </w:rPr>
              <w:t> </w:t>
            </w:r>
            <w:r>
              <w:rPr>
                <w:sz w:val="18"/>
              </w:rPr>
              <w:t>de</w:t>
            </w:r>
            <w:r>
              <w:rPr>
                <w:spacing w:val="-7"/>
                <w:sz w:val="18"/>
              </w:rPr>
              <w:t> </w:t>
            </w:r>
            <w:r>
              <w:rPr>
                <w:spacing w:val="-2"/>
                <w:sz w:val="18"/>
              </w:rPr>
              <w:t>hábitats</w:t>
            </w:r>
          </w:p>
        </w:tc>
        <w:tc>
          <w:tcPr>
            <w:tcW w:w="2506" w:type="dxa"/>
          </w:tcPr>
          <w:p>
            <w:pPr>
              <w:pStyle w:val="TableParagraph"/>
              <w:spacing w:before="4"/>
              <w:ind w:left="107"/>
              <w:rPr>
                <w:sz w:val="18"/>
              </w:rPr>
            </w:pPr>
            <w:r>
              <w:rPr>
                <w:sz w:val="18"/>
              </w:rPr>
              <w:t>Suministro</w:t>
            </w:r>
            <w:r>
              <w:rPr>
                <w:spacing w:val="-1"/>
                <w:sz w:val="18"/>
              </w:rPr>
              <w:t> </w:t>
            </w:r>
            <w:r>
              <w:rPr>
                <w:sz w:val="18"/>
              </w:rPr>
              <w:t>y</w:t>
            </w:r>
            <w:r>
              <w:rPr>
                <w:spacing w:val="-2"/>
                <w:sz w:val="18"/>
              </w:rPr>
              <w:t> provisión</w:t>
            </w:r>
          </w:p>
        </w:tc>
        <w:tc>
          <w:tcPr>
            <w:tcW w:w="3351" w:type="dxa"/>
          </w:tcPr>
          <w:p>
            <w:pPr>
              <w:pStyle w:val="TableParagraph"/>
              <w:spacing w:line="242" w:lineRule="auto" w:before="4"/>
              <w:ind w:left="105" w:right="129"/>
              <w:rPr>
                <w:sz w:val="18"/>
              </w:rPr>
            </w:pPr>
            <w:r>
              <w:rPr>
                <w:sz w:val="18"/>
              </w:rPr>
              <w:t>Provee de hábitats para la reproducción</w:t>
            </w:r>
            <w:r>
              <w:rPr>
                <w:spacing w:val="-10"/>
                <w:sz w:val="18"/>
              </w:rPr>
              <w:t> </w:t>
            </w:r>
            <w:r>
              <w:rPr>
                <w:sz w:val="18"/>
              </w:rPr>
              <w:t>y</w:t>
            </w:r>
            <w:r>
              <w:rPr>
                <w:spacing w:val="-9"/>
                <w:sz w:val="18"/>
              </w:rPr>
              <w:t> </w:t>
            </w:r>
            <w:r>
              <w:rPr>
                <w:sz w:val="18"/>
              </w:rPr>
              <w:t>refugio</w:t>
            </w:r>
            <w:r>
              <w:rPr>
                <w:spacing w:val="-8"/>
                <w:sz w:val="18"/>
              </w:rPr>
              <w:t> </w:t>
            </w:r>
            <w:r>
              <w:rPr>
                <w:sz w:val="18"/>
              </w:rPr>
              <w:t>de</w:t>
            </w:r>
            <w:r>
              <w:rPr>
                <w:spacing w:val="-8"/>
                <w:sz w:val="18"/>
              </w:rPr>
              <w:t> </w:t>
            </w:r>
            <w:r>
              <w:rPr>
                <w:sz w:val="18"/>
              </w:rPr>
              <w:t>especies </w:t>
            </w:r>
            <w:r>
              <w:rPr>
                <w:spacing w:val="-2"/>
                <w:sz w:val="18"/>
              </w:rPr>
              <w:t>endémicas.</w:t>
            </w:r>
          </w:p>
        </w:tc>
        <w:tc>
          <w:tcPr>
            <w:tcW w:w="1558" w:type="dxa"/>
          </w:tcPr>
          <w:p>
            <w:pPr>
              <w:pStyle w:val="TableParagraph"/>
              <w:spacing w:before="4"/>
              <w:ind w:left="107"/>
              <w:rPr>
                <w:sz w:val="18"/>
              </w:rPr>
            </w:pPr>
            <w:r>
              <w:rPr>
                <w:sz w:val="18"/>
              </w:rPr>
              <w:t>Valor</w:t>
            </w:r>
            <w:r>
              <w:rPr>
                <w:spacing w:val="-1"/>
                <w:sz w:val="18"/>
              </w:rPr>
              <w:t> </w:t>
            </w:r>
            <w:r>
              <w:rPr>
                <w:sz w:val="18"/>
              </w:rPr>
              <w:t>de </w:t>
            </w:r>
            <w:r>
              <w:rPr>
                <w:spacing w:val="-2"/>
                <w:sz w:val="18"/>
              </w:rPr>
              <w:t>opción</w:t>
            </w:r>
          </w:p>
        </w:tc>
      </w:tr>
      <w:tr>
        <w:trPr>
          <w:trHeight w:val="1153" w:hRule="atLeast"/>
        </w:trPr>
        <w:tc>
          <w:tcPr>
            <w:tcW w:w="2504" w:type="dxa"/>
          </w:tcPr>
          <w:p>
            <w:pPr>
              <w:pStyle w:val="TableParagraph"/>
              <w:spacing w:line="242" w:lineRule="auto" w:before="1"/>
              <w:ind w:left="108" w:right="160"/>
              <w:rPr>
                <w:sz w:val="18"/>
              </w:rPr>
            </w:pPr>
            <w:r>
              <w:rPr>
                <w:sz w:val="18"/>
              </w:rPr>
              <w:t>Protección de la biodiversidad</w:t>
            </w:r>
            <w:r>
              <w:rPr>
                <w:spacing w:val="-12"/>
                <w:sz w:val="18"/>
              </w:rPr>
              <w:t> </w:t>
            </w:r>
            <w:r>
              <w:rPr>
                <w:sz w:val="18"/>
              </w:rPr>
              <w:t>de</w:t>
            </w:r>
            <w:r>
              <w:rPr>
                <w:spacing w:val="-12"/>
                <w:sz w:val="18"/>
              </w:rPr>
              <w:t> </w:t>
            </w:r>
            <w:r>
              <w:rPr>
                <w:sz w:val="18"/>
              </w:rPr>
              <w:t>especies</w:t>
            </w:r>
            <w:r>
              <w:rPr>
                <w:spacing w:val="-12"/>
                <w:sz w:val="18"/>
              </w:rPr>
              <w:t> </w:t>
            </w:r>
            <w:r>
              <w:rPr>
                <w:sz w:val="18"/>
              </w:rPr>
              <w:t>y recursos genéticos</w:t>
            </w:r>
          </w:p>
        </w:tc>
        <w:tc>
          <w:tcPr>
            <w:tcW w:w="2506" w:type="dxa"/>
          </w:tcPr>
          <w:p>
            <w:pPr>
              <w:pStyle w:val="TableParagraph"/>
              <w:spacing w:before="1"/>
              <w:ind w:left="107"/>
              <w:rPr>
                <w:sz w:val="18"/>
              </w:rPr>
            </w:pPr>
            <w:r>
              <w:rPr>
                <w:sz w:val="18"/>
              </w:rPr>
              <w:t>Suministro</w:t>
            </w:r>
            <w:r>
              <w:rPr>
                <w:spacing w:val="-1"/>
                <w:sz w:val="18"/>
              </w:rPr>
              <w:t> </w:t>
            </w:r>
            <w:r>
              <w:rPr>
                <w:sz w:val="18"/>
              </w:rPr>
              <w:t>y</w:t>
            </w:r>
            <w:r>
              <w:rPr>
                <w:spacing w:val="-2"/>
                <w:sz w:val="18"/>
              </w:rPr>
              <w:t> provisión</w:t>
            </w:r>
          </w:p>
        </w:tc>
        <w:tc>
          <w:tcPr>
            <w:tcW w:w="3351" w:type="dxa"/>
          </w:tcPr>
          <w:p>
            <w:pPr>
              <w:pStyle w:val="TableParagraph"/>
              <w:spacing w:line="244" w:lineRule="auto" w:before="1"/>
              <w:ind w:left="105" w:right="77"/>
              <w:rPr>
                <w:sz w:val="18"/>
              </w:rPr>
            </w:pPr>
            <w:r>
              <w:rPr>
                <w:sz w:val="18"/>
              </w:rPr>
              <w:t>Ecosistemas para la reproducción y refugio</w:t>
            </w:r>
            <w:r>
              <w:rPr>
                <w:spacing w:val="-6"/>
                <w:sz w:val="18"/>
              </w:rPr>
              <w:t> </w:t>
            </w:r>
            <w:r>
              <w:rPr>
                <w:sz w:val="18"/>
              </w:rPr>
              <w:t>de</w:t>
            </w:r>
            <w:r>
              <w:rPr>
                <w:spacing w:val="-8"/>
                <w:sz w:val="18"/>
              </w:rPr>
              <w:t> </w:t>
            </w:r>
            <w:r>
              <w:rPr>
                <w:sz w:val="18"/>
              </w:rPr>
              <w:t>especies</w:t>
            </w:r>
            <w:r>
              <w:rPr>
                <w:spacing w:val="-5"/>
                <w:sz w:val="18"/>
              </w:rPr>
              <w:t> </w:t>
            </w:r>
            <w:r>
              <w:rPr>
                <w:sz w:val="18"/>
              </w:rPr>
              <w:t>marinas</w:t>
            </w:r>
            <w:r>
              <w:rPr>
                <w:spacing w:val="-5"/>
                <w:sz w:val="18"/>
              </w:rPr>
              <w:t> </w:t>
            </w:r>
            <w:r>
              <w:rPr>
                <w:sz w:val="18"/>
              </w:rPr>
              <w:t>y</w:t>
            </w:r>
            <w:r>
              <w:rPr>
                <w:spacing w:val="-9"/>
                <w:sz w:val="18"/>
              </w:rPr>
              <w:t> </w:t>
            </w:r>
            <w:r>
              <w:rPr>
                <w:sz w:val="18"/>
              </w:rPr>
              <w:t>avifauna únicas en el Caribe (manglares, corales, fanerógamas), recursos </w:t>
            </w:r>
            <w:r>
              <w:rPr>
                <w:spacing w:val="-2"/>
                <w:sz w:val="18"/>
              </w:rPr>
              <w:t>genéticos.</w:t>
            </w:r>
          </w:p>
        </w:tc>
        <w:tc>
          <w:tcPr>
            <w:tcW w:w="1558" w:type="dxa"/>
          </w:tcPr>
          <w:p>
            <w:pPr>
              <w:pStyle w:val="TableParagraph"/>
              <w:spacing w:line="242" w:lineRule="auto" w:before="1"/>
              <w:ind w:left="107" w:right="136"/>
              <w:rPr>
                <w:sz w:val="18"/>
              </w:rPr>
            </w:pPr>
            <w:r>
              <w:rPr>
                <w:sz w:val="18"/>
              </w:rPr>
              <w:t>Valor</w:t>
            </w:r>
            <w:r>
              <w:rPr>
                <w:spacing w:val="-12"/>
                <w:sz w:val="18"/>
              </w:rPr>
              <w:t> </w:t>
            </w:r>
            <w:r>
              <w:rPr>
                <w:sz w:val="18"/>
              </w:rPr>
              <w:t>de</w:t>
            </w:r>
            <w:r>
              <w:rPr>
                <w:spacing w:val="-12"/>
                <w:sz w:val="18"/>
              </w:rPr>
              <w:t> </w:t>
            </w:r>
            <w:r>
              <w:rPr>
                <w:sz w:val="18"/>
              </w:rPr>
              <w:t>opción y Existencia</w:t>
            </w:r>
          </w:p>
        </w:tc>
      </w:tr>
      <w:tr>
        <w:trPr>
          <w:trHeight w:val="947" w:hRule="atLeast"/>
        </w:trPr>
        <w:tc>
          <w:tcPr>
            <w:tcW w:w="2504" w:type="dxa"/>
          </w:tcPr>
          <w:p>
            <w:pPr>
              <w:pStyle w:val="TableParagraph"/>
              <w:spacing w:before="1"/>
              <w:ind w:left="108"/>
              <w:rPr>
                <w:sz w:val="18"/>
              </w:rPr>
            </w:pPr>
            <w:r>
              <w:rPr>
                <w:spacing w:val="-2"/>
                <w:sz w:val="18"/>
              </w:rPr>
              <w:t>Recreación</w:t>
            </w:r>
          </w:p>
        </w:tc>
        <w:tc>
          <w:tcPr>
            <w:tcW w:w="2506" w:type="dxa"/>
          </w:tcPr>
          <w:p>
            <w:pPr>
              <w:pStyle w:val="TableParagraph"/>
              <w:spacing w:before="1"/>
              <w:ind w:left="107"/>
              <w:rPr>
                <w:sz w:val="18"/>
              </w:rPr>
            </w:pPr>
            <w:r>
              <w:rPr>
                <w:sz w:val="18"/>
              </w:rPr>
              <w:t>Suministro</w:t>
            </w:r>
            <w:r>
              <w:rPr>
                <w:spacing w:val="-1"/>
                <w:sz w:val="18"/>
              </w:rPr>
              <w:t> </w:t>
            </w:r>
            <w:r>
              <w:rPr>
                <w:sz w:val="18"/>
              </w:rPr>
              <w:t>o</w:t>
            </w:r>
            <w:r>
              <w:rPr>
                <w:spacing w:val="-2"/>
                <w:sz w:val="18"/>
              </w:rPr>
              <w:t> provisión</w:t>
            </w:r>
          </w:p>
        </w:tc>
        <w:tc>
          <w:tcPr>
            <w:tcW w:w="3351" w:type="dxa"/>
          </w:tcPr>
          <w:p>
            <w:pPr>
              <w:pStyle w:val="TableParagraph"/>
              <w:spacing w:line="244" w:lineRule="auto" w:before="1"/>
              <w:ind w:left="105" w:right="92"/>
              <w:rPr>
                <w:sz w:val="18"/>
              </w:rPr>
            </w:pPr>
            <w:r>
              <w:rPr>
                <w:sz w:val="18"/>
              </w:rPr>
              <w:t>Provee de paisaje estético y único</w:t>
            </w:r>
            <w:r>
              <w:rPr>
                <w:spacing w:val="80"/>
                <w:sz w:val="18"/>
              </w:rPr>
              <w:t> </w:t>
            </w:r>
            <w:r>
              <w:rPr>
                <w:sz w:val="18"/>
              </w:rPr>
              <w:t>para contemplación y disfrute, y para</w:t>
            </w:r>
            <w:r>
              <w:rPr>
                <w:spacing w:val="80"/>
                <w:sz w:val="18"/>
              </w:rPr>
              <w:t> </w:t>
            </w:r>
            <w:r>
              <w:rPr>
                <w:sz w:val="18"/>
              </w:rPr>
              <w:t>la</w:t>
            </w:r>
            <w:r>
              <w:rPr>
                <w:spacing w:val="-10"/>
                <w:sz w:val="18"/>
              </w:rPr>
              <w:t> </w:t>
            </w:r>
            <w:r>
              <w:rPr>
                <w:sz w:val="18"/>
              </w:rPr>
              <w:t>ejecución</w:t>
            </w:r>
            <w:r>
              <w:rPr>
                <w:spacing w:val="-10"/>
                <w:sz w:val="18"/>
              </w:rPr>
              <w:t> </w:t>
            </w:r>
            <w:r>
              <w:rPr>
                <w:sz w:val="18"/>
              </w:rPr>
              <w:t>de</w:t>
            </w:r>
            <w:r>
              <w:rPr>
                <w:spacing w:val="-10"/>
                <w:sz w:val="18"/>
              </w:rPr>
              <w:t> </w:t>
            </w:r>
            <w:r>
              <w:rPr>
                <w:sz w:val="18"/>
              </w:rPr>
              <w:t>actividades</w:t>
            </w:r>
            <w:r>
              <w:rPr>
                <w:spacing w:val="-9"/>
                <w:sz w:val="18"/>
              </w:rPr>
              <w:t> </w:t>
            </w:r>
            <w:r>
              <w:rPr>
                <w:sz w:val="18"/>
              </w:rPr>
              <w:t>recreativas, </w:t>
            </w:r>
            <w:r>
              <w:rPr>
                <w:spacing w:val="-2"/>
                <w:sz w:val="18"/>
              </w:rPr>
              <w:t>deportivas.</w:t>
            </w:r>
          </w:p>
        </w:tc>
        <w:tc>
          <w:tcPr>
            <w:tcW w:w="1558" w:type="dxa"/>
          </w:tcPr>
          <w:p>
            <w:pPr>
              <w:pStyle w:val="TableParagraph"/>
              <w:spacing w:before="1"/>
              <w:ind w:left="107"/>
              <w:rPr>
                <w:sz w:val="18"/>
              </w:rPr>
            </w:pPr>
            <w:r>
              <w:rPr>
                <w:spacing w:val="-2"/>
                <w:sz w:val="18"/>
              </w:rPr>
              <w:t>Existencia</w:t>
            </w:r>
          </w:p>
        </w:tc>
      </w:tr>
      <w:tr>
        <w:trPr>
          <w:trHeight w:val="534" w:hRule="atLeast"/>
        </w:trPr>
        <w:tc>
          <w:tcPr>
            <w:tcW w:w="2504" w:type="dxa"/>
          </w:tcPr>
          <w:p>
            <w:pPr>
              <w:pStyle w:val="TableParagraph"/>
              <w:spacing w:before="4"/>
              <w:ind w:left="108"/>
              <w:rPr>
                <w:sz w:val="18"/>
              </w:rPr>
            </w:pPr>
            <w:r>
              <w:rPr>
                <w:sz w:val="18"/>
              </w:rPr>
              <w:t>Belleza</w:t>
            </w:r>
            <w:r>
              <w:rPr>
                <w:spacing w:val="-4"/>
                <w:sz w:val="18"/>
              </w:rPr>
              <w:t> </w:t>
            </w:r>
            <w:r>
              <w:rPr>
                <w:spacing w:val="-2"/>
                <w:sz w:val="18"/>
              </w:rPr>
              <w:t>escénica</w:t>
            </w:r>
          </w:p>
        </w:tc>
        <w:tc>
          <w:tcPr>
            <w:tcW w:w="2506" w:type="dxa"/>
          </w:tcPr>
          <w:p>
            <w:pPr>
              <w:pStyle w:val="TableParagraph"/>
              <w:spacing w:before="4"/>
              <w:ind w:left="107"/>
              <w:rPr>
                <w:sz w:val="18"/>
              </w:rPr>
            </w:pPr>
            <w:r>
              <w:rPr>
                <w:sz w:val="18"/>
              </w:rPr>
              <w:t>Suministro</w:t>
            </w:r>
            <w:r>
              <w:rPr>
                <w:spacing w:val="-1"/>
                <w:sz w:val="18"/>
              </w:rPr>
              <w:t> </w:t>
            </w:r>
            <w:r>
              <w:rPr>
                <w:sz w:val="18"/>
              </w:rPr>
              <w:t>o</w:t>
            </w:r>
            <w:r>
              <w:rPr>
                <w:spacing w:val="-2"/>
                <w:sz w:val="18"/>
              </w:rPr>
              <w:t> provisión</w:t>
            </w:r>
          </w:p>
        </w:tc>
        <w:tc>
          <w:tcPr>
            <w:tcW w:w="3351" w:type="dxa"/>
          </w:tcPr>
          <w:p>
            <w:pPr>
              <w:pStyle w:val="TableParagraph"/>
              <w:spacing w:line="244" w:lineRule="auto" w:before="4"/>
              <w:ind w:left="105" w:right="77"/>
              <w:rPr>
                <w:sz w:val="18"/>
              </w:rPr>
            </w:pPr>
            <w:r>
              <w:rPr>
                <w:sz w:val="18"/>
              </w:rPr>
              <w:t>Proporciona</w:t>
            </w:r>
            <w:r>
              <w:rPr>
                <w:spacing w:val="-12"/>
                <w:sz w:val="18"/>
              </w:rPr>
              <w:t> </w:t>
            </w:r>
            <w:r>
              <w:rPr>
                <w:sz w:val="18"/>
              </w:rPr>
              <w:t>sensación</w:t>
            </w:r>
            <w:r>
              <w:rPr>
                <w:spacing w:val="-12"/>
                <w:sz w:val="18"/>
              </w:rPr>
              <w:t> </w:t>
            </w:r>
            <w:r>
              <w:rPr>
                <w:sz w:val="18"/>
              </w:rPr>
              <w:t>de</w:t>
            </w:r>
            <w:r>
              <w:rPr>
                <w:spacing w:val="-12"/>
                <w:sz w:val="18"/>
              </w:rPr>
              <w:t> </w:t>
            </w:r>
            <w:r>
              <w:rPr>
                <w:sz w:val="18"/>
              </w:rPr>
              <w:t>paz, tranquilidad, inspiración.</w:t>
            </w:r>
          </w:p>
        </w:tc>
        <w:tc>
          <w:tcPr>
            <w:tcW w:w="1558" w:type="dxa"/>
          </w:tcPr>
          <w:p>
            <w:pPr>
              <w:pStyle w:val="TableParagraph"/>
              <w:spacing w:line="244" w:lineRule="auto" w:before="4"/>
              <w:ind w:left="107" w:right="462"/>
              <w:rPr>
                <w:sz w:val="18"/>
              </w:rPr>
            </w:pPr>
            <w:r>
              <w:rPr>
                <w:sz w:val="18"/>
              </w:rPr>
              <w:t>Existencia</w:t>
            </w:r>
            <w:r>
              <w:rPr>
                <w:spacing w:val="-12"/>
                <w:sz w:val="18"/>
              </w:rPr>
              <w:t> </w:t>
            </w:r>
            <w:r>
              <w:rPr>
                <w:sz w:val="18"/>
              </w:rPr>
              <w:t>y </w:t>
            </w:r>
            <w:r>
              <w:rPr>
                <w:spacing w:val="-2"/>
                <w:sz w:val="18"/>
              </w:rPr>
              <w:t>Legado</w:t>
            </w:r>
          </w:p>
        </w:tc>
      </w:tr>
      <w:tr>
        <w:trPr>
          <w:trHeight w:val="740" w:hRule="atLeast"/>
        </w:trPr>
        <w:tc>
          <w:tcPr>
            <w:tcW w:w="2504" w:type="dxa"/>
          </w:tcPr>
          <w:p>
            <w:pPr>
              <w:pStyle w:val="TableParagraph"/>
              <w:spacing w:before="4"/>
              <w:ind w:left="108"/>
              <w:rPr>
                <w:sz w:val="18"/>
              </w:rPr>
            </w:pPr>
            <w:r>
              <w:rPr>
                <w:sz w:val="18"/>
              </w:rPr>
              <w:t>Conservación</w:t>
            </w:r>
            <w:r>
              <w:rPr>
                <w:spacing w:val="-8"/>
                <w:sz w:val="18"/>
              </w:rPr>
              <w:t> </w:t>
            </w:r>
            <w:r>
              <w:rPr>
                <w:sz w:val="18"/>
              </w:rPr>
              <w:t>de</w:t>
            </w:r>
            <w:r>
              <w:rPr>
                <w:spacing w:val="-7"/>
                <w:sz w:val="18"/>
              </w:rPr>
              <w:t> </w:t>
            </w:r>
            <w:r>
              <w:rPr>
                <w:spacing w:val="-2"/>
                <w:sz w:val="18"/>
              </w:rPr>
              <w:t>hábitats</w:t>
            </w:r>
          </w:p>
        </w:tc>
        <w:tc>
          <w:tcPr>
            <w:tcW w:w="2506" w:type="dxa"/>
          </w:tcPr>
          <w:p>
            <w:pPr>
              <w:pStyle w:val="TableParagraph"/>
              <w:spacing w:before="4"/>
              <w:ind w:left="107"/>
              <w:rPr>
                <w:sz w:val="18"/>
              </w:rPr>
            </w:pPr>
            <w:r>
              <w:rPr>
                <w:sz w:val="18"/>
              </w:rPr>
              <w:t>Suministro</w:t>
            </w:r>
            <w:r>
              <w:rPr>
                <w:spacing w:val="-1"/>
                <w:sz w:val="18"/>
              </w:rPr>
              <w:t> </w:t>
            </w:r>
            <w:r>
              <w:rPr>
                <w:sz w:val="18"/>
              </w:rPr>
              <w:t>y</w:t>
            </w:r>
            <w:r>
              <w:rPr>
                <w:spacing w:val="-2"/>
                <w:sz w:val="18"/>
              </w:rPr>
              <w:t> provisión</w:t>
            </w:r>
          </w:p>
        </w:tc>
        <w:tc>
          <w:tcPr>
            <w:tcW w:w="3351" w:type="dxa"/>
          </w:tcPr>
          <w:p>
            <w:pPr>
              <w:pStyle w:val="TableParagraph"/>
              <w:spacing w:line="242" w:lineRule="auto" w:before="4"/>
              <w:ind w:left="105" w:right="129"/>
              <w:rPr>
                <w:sz w:val="18"/>
              </w:rPr>
            </w:pPr>
            <w:r>
              <w:rPr>
                <w:sz w:val="18"/>
              </w:rPr>
              <w:t>Provee de hábitats para la reproducción</w:t>
            </w:r>
            <w:r>
              <w:rPr>
                <w:spacing w:val="-8"/>
                <w:sz w:val="18"/>
              </w:rPr>
              <w:t> </w:t>
            </w:r>
            <w:r>
              <w:rPr>
                <w:sz w:val="18"/>
              </w:rPr>
              <w:t>y</w:t>
            </w:r>
            <w:r>
              <w:rPr>
                <w:spacing w:val="-7"/>
                <w:sz w:val="18"/>
              </w:rPr>
              <w:t> </w:t>
            </w:r>
            <w:r>
              <w:rPr>
                <w:sz w:val="18"/>
              </w:rPr>
              <w:t>refugio</w:t>
            </w:r>
            <w:r>
              <w:rPr>
                <w:spacing w:val="-6"/>
                <w:sz w:val="18"/>
              </w:rPr>
              <w:t> </w:t>
            </w:r>
            <w:r>
              <w:rPr>
                <w:sz w:val="18"/>
              </w:rPr>
              <w:t>de</w:t>
            </w:r>
            <w:r>
              <w:rPr>
                <w:spacing w:val="-6"/>
                <w:sz w:val="18"/>
              </w:rPr>
              <w:t> </w:t>
            </w:r>
            <w:r>
              <w:rPr>
                <w:sz w:val="18"/>
              </w:rPr>
              <w:t>especies</w:t>
            </w:r>
            <w:r>
              <w:rPr>
                <w:spacing w:val="-6"/>
                <w:sz w:val="18"/>
              </w:rPr>
              <w:t> </w:t>
            </w:r>
            <w:r>
              <w:rPr>
                <w:sz w:val="18"/>
              </w:rPr>
              <w:t>en peligro de extinción.</w:t>
            </w:r>
          </w:p>
        </w:tc>
        <w:tc>
          <w:tcPr>
            <w:tcW w:w="1558" w:type="dxa"/>
          </w:tcPr>
          <w:p>
            <w:pPr>
              <w:pStyle w:val="TableParagraph"/>
              <w:spacing w:before="4"/>
              <w:ind w:left="107"/>
              <w:rPr>
                <w:sz w:val="18"/>
              </w:rPr>
            </w:pPr>
            <w:r>
              <w:rPr>
                <w:sz w:val="18"/>
              </w:rPr>
              <w:t>Valor</w:t>
            </w:r>
            <w:r>
              <w:rPr>
                <w:spacing w:val="-1"/>
                <w:sz w:val="18"/>
              </w:rPr>
              <w:t> </w:t>
            </w:r>
            <w:r>
              <w:rPr>
                <w:sz w:val="18"/>
              </w:rPr>
              <w:t>de </w:t>
            </w:r>
            <w:r>
              <w:rPr>
                <w:spacing w:val="-2"/>
                <w:sz w:val="18"/>
              </w:rPr>
              <w:t>Legado</w:t>
            </w:r>
          </w:p>
        </w:tc>
      </w:tr>
      <w:tr>
        <w:trPr>
          <w:trHeight w:val="1155" w:hRule="atLeast"/>
        </w:trPr>
        <w:tc>
          <w:tcPr>
            <w:tcW w:w="2504" w:type="dxa"/>
          </w:tcPr>
          <w:p>
            <w:pPr>
              <w:pStyle w:val="TableParagraph"/>
              <w:spacing w:line="242" w:lineRule="auto" w:before="4"/>
              <w:ind w:left="108" w:right="160"/>
              <w:rPr>
                <w:sz w:val="18"/>
              </w:rPr>
            </w:pPr>
            <w:r>
              <w:rPr>
                <w:sz w:val="18"/>
              </w:rPr>
              <w:t>Protección de la biodiversidad</w:t>
            </w:r>
            <w:r>
              <w:rPr>
                <w:spacing w:val="-12"/>
                <w:sz w:val="18"/>
              </w:rPr>
              <w:t> </w:t>
            </w:r>
            <w:r>
              <w:rPr>
                <w:sz w:val="18"/>
              </w:rPr>
              <w:t>de</w:t>
            </w:r>
            <w:r>
              <w:rPr>
                <w:spacing w:val="-12"/>
                <w:sz w:val="18"/>
              </w:rPr>
              <w:t> </w:t>
            </w:r>
            <w:r>
              <w:rPr>
                <w:sz w:val="18"/>
              </w:rPr>
              <w:t>especies</w:t>
            </w:r>
            <w:r>
              <w:rPr>
                <w:spacing w:val="-12"/>
                <w:sz w:val="18"/>
              </w:rPr>
              <w:t> </w:t>
            </w:r>
            <w:r>
              <w:rPr>
                <w:sz w:val="18"/>
              </w:rPr>
              <w:t>y recursos genéticos</w:t>
            </w:r>
          </w:p>
        </w:tc>
        <w:tc>
          <w:tcPr>
            <w:tcW w:w="2506" w:type="dxa"/>
          </w:tcPr>
          <w:p>
            <w:pPr>
              <w:pStyle w:val="TableParagraph"/>
              <w:spacing w:before="4"/>
              <w:ind w:left="107"/>
              <w:rPr>
                <w:sz w:val="18"/>
              </w:rPr>
            </w:pPr>
            <w:r>
              <w:rPr>
                <w:sz w:val="18"/>
              </w:rPr>
              <w:t>Suministro</w:t>
            </w:r>
            <w:r>
              <w:rPr>
                <w:spacing w:val="-1"/>
                <w:sz w:val="18"/>
              </w:rPr>
              <w:t> </w:t>
            </w:r>
            <w:r>
              <w:rPr>
                <w:sz w:val="18"/>
              </w:rPr>
              <w:t>y</w:t>
            </w:r>
            <w:r>
              <w:rPr>
                <w:spacing w:val="-2"/>
                <w:sz w:val="18"/>
              </w:rPr>
              <w:t> provisión</w:t>
            </w:r>
          </w:p>
        </w:tc>
        <w:tc>
          <w:tcPr>
            <w:tcW w:w="3351" w:type="dxa"/>
          </w:tcPr>
          <w:p>
            <w:pPr>
              <w:pStyle w:val="TableParagraph"/>
              <w:spacing w:line="244" w:lineRule="auto" w:before="4"/>
              <w:ind w:left="105" w:right="77"/>
              <w:rPr>
                <w:sz w:val="18"/>
              </w:rPr>
            </w:pPr>
            <w:r>
              <w:rPr>
                <w:sz w:val="18"/>
              </w:rPr>
              <w:t>Ecosistemas para la reproducción, refugio y provisión de recursos genéticos de especies en peligro de extinción</w:t>
            </w:r>
            <w:r>
              <w:rPr>
                <w:spacing w:val="-8"/>
                <w:sz w:val="18"/>
              </w:rPr>
              <w:t> </w:t>
            </w:r>
            <w:r>
              <w:rPr>
                <w:sz w:val="18"/>
              </w:rPr>
              <w:t>(tortugas</w:t>
            </w:r>
            <w:r>
              <w:rPr>
                <w:spacing w:val="-9"/>
                <w:sz w:val="18"/>
              </w:rPr>
              <w:t> </w:t>
            </w:r>
            <w:r>
              <w:rPr>
                <w:sz w:val="18"/>
              </w:rPr>
              <w:t>marinas,</w:t>
            </w:r>
            <w:r>
              <w:rPr>
                <w:spacing w:val="-8"/>
                <w:sz w:val="18"/>
              </w:rPr>
              <w:t> </w:t>
            </w:r>
            <w:r>
              <w:rPr>
                <w:sz w:val="18"/>
              </w:rPr>
              <w:t>botutos</w:t>
            </w:r>
            <w:r>
              <w:rPr>
                <w:spacing w:val="-8"/>
                <w:sz w:val="18"/>
              </w:rPr>
              <w:t> </w:t>
            </w:r>
            <w:r>
              <w:rPr>
                <w:sz w:val="18"/>
              </w:rPr>
              <w:t>y </w:t>
            </w:r>
            <w:r>
              <w:rPr>
                <w:spacing w:val="-2"/>
                <w:sz w:val="18"/>
              </w:rPr>
              <w:t>langostas).</w:t>
            </w:r>
          </w:p>
        </w:tc>
        <w:tc>
          <w:tcPr>
            <w:tcW w:w="1558" w:type="dxa"/>
          </w:tcPr>
          <w:p>
            <w:pPr>
              <w:pStyle w:val="TableParagraph"/>
              <w:spacing w:before="4"/>
              <w:ind w:left="107"/>
              <w:rPr>
                <w:sz w:val="18"/>
              </w:rPr>
            </w:pPr>
            <w:r>
              <w:rPr>
                <w:sz w:val="18"/>
              </w:rPr>
              <w:t>Valor</w:t>
            </w:r>
            <w:r>
              <w:rPr>
                <w:spacing w:val="-1"/>
                <w:sz w:val="18"/>
              </w:rPr>
              <w:t> </w:t>
            </w:r>
            <w:r>
              <w:rPr>
                <w:sz w:val="18"/>
              </w:rPr>
              <w:t>de </w:t>
            </w:r>
            <w:r>
              <w:rPr>
                <w:spacing w:val="-2"/>
                <w:sz w:val="18"/>
              </w:rPr>
              <w:t>Legado</w:t>
            </w:r>
          </w:p>
        </w:tc>
      </w:tr>
      <w:tr>
        <w:trPr>
          <w:trHeight w:val="534" w:hRule="atLeast"/>
        </w:trPr>
        <w:tc>
          <w:tcPr>
            <w:tcW w:w="2504" w:type="dxa"/>
          </w:tcPr>
          <w:p>
            <w:pPr>
              <w:pStyle w:val="TableParagraph"/>
              <w:spacing w:line="242" w:lineRule="auto" w:before="1"/>
              <w:ind w:left="108" w:right="160"/>
              <w:rPr>
                <w:sz w:val="18"/>
              </w:rPr>
            </w:pPr>
            <w:r>
              <w:rPr>
                <w:sz w:val="18"/>
              </w:rPr>
              <w:t>Valor</w:t>
            </w:r>
            <w:r>
              <w:rPr>
                <w:spacing w:val="-12"/>
                <w:sz w:val="18"/>
              </w:rPr>
              <w:t> </w:t>
            </w:r>
            <w:r>
              <w:rPr>
                <w:sz w:val="18"/>
              </w:rPr>
              <w:t>cultural,</w:t>
            </w:r>
            <w:r>
              <w:rPr>
                <w:spacing w:val="-12"/>
                <w:sz w:val="18"/>
              </w:rPr>
              <w:t> </w:t>
            </w:r>
            <w:r>
              <w:rPr>
                <w:sz w:val="18"/>
              </w:rPr>
              <w:t>espiritual, </w:t>
            </w:r>
            <w:r>
              <w:rPr>
                <w:spacing w:val="-2"/>
                <w:sz w:val="18"/>
              </w:rPr>
              <w:t>religioso</w:t>
            </w:r>
          </w:p>
        </w:tc>
        <w:tc>
          <w:tcPr>
            <w:tcW w:w="2506" w:type="dxa"/>
          </w:tcPr>
          <w:p>
            <w:pPr>
              <w:pStyle w:val="TableParagraph"/>
              <w:spacing w:before="1"/>
              <w:ind w:left="107"/>
              <w:rPr>
                <w:sz w:val="18"/>
              </w:rPr>
            </w:pPr>
            <w:r>
              <w:rPr>
                <w:spacing w:val="-2"/>
                <w:sz w:val="18"/>
              </w:rPr>
              <w:t>Cultural</w:t>
            </w:r>
          </w:p>
        </w:tc>
        <w:tc>
          <w:tcPr>
            <w:tcW w:w="3351" w:type="dxa"/>
          </w:tcPr>
          <w:p>
            <w:pPr>
              <w:pStyle w:val="TableParagraph"/>
              <w:spacing w:before="1"/>
              <w:ind w:left="105"/>
              <w:rPr>
                <w:sz w:val="18"/>
              </w:rPr>
            </w:pPr>
            <w:r>
              <w:rPr>
                <w:sz w:val="18"/>
              </w:rPr>
              <w:t>Inspiración,</w:t>
            </w:r>
            <w:r>
              <w:rPr>
                <w:spacing w:val="-5"/>
                <w:sz w:val="18"/>
              </w:rPr>
              <w:t> </w:t>
            </w:r>
            <w:r>
              <w:rPr>
                <w:sz w:val="18"/>
              </w:rPr>
              <w:t>identidad</w:t>
            </w:r>
            <w:r>
              <w:rPr>
                <w:spacing w:val="-3"/>
                <w:sz w:val="18"/>
              </w:rPr>
              <w:t> </w:t>
            </w:r>
            <w:r>
              <w:rPr>
                <w:sz w:val="18"/>
              </w:rPr>
              <w:t>y</w:t>
            </w:r>
            <w:r>
              <w:rPr>
                <w:spacing w:val="-4"/>
                <w:sz w:val="18"/>
              </w:rPr>
              <w:t> </w:t>
            </w:r>
            <w:r>
              <w:rPr>
                <w:spacing w:val="-2"/>
                <w:sz w:val="18"/>
              </w:rPr>
              <w:t>arraigo</w:t>
            </w:r>
          </w:p>
        </w:tc>
        <w:tc>
          <w:tcPr>
            <w:tcW w:w="1558" w:type="dxa"/>
          </w:tcPr>
          <w:p>
            <w:pPr>
              <w:pStyle w:val="TableParagraph"/>
              <w:spacing w:before="1"/>
              <w:ind w:left="107"/>
              <w:rPr>
                <w:sz w:val="18"/>
              </w:rPr>
            </w:pPr>
            <w:r>
              <w:rPr>
                <w:spacing w:val="-2"/>
                <w:sz w:val="18"/>
              </w:rPr>
              <w:t>Legado</w:t>
            </w:r>
          </w:p>
        </w:tc>
      </w:tr>
    </w:tbl>
    <w:p>
      <w:pPr>
        <w:pStyle w:val="BodyText"/>
        <w:spacing w:before="43"/>
        <w:rPr>
          <w:sz w:val="18"/>
        </w:rPr>
      </w:pPr>
    </w:p>
    <w:p>
      <w:pPr>
        <w:spacing w:before="0"/>
        <w:ind w:left="128" w:right="1032" w:firstLine="0"/>
        <w:jc w:val="center"/>
        <w:rPr>
          <w:sz w:val="18"/>
        </w:rPr>
      </w:pPr>
      <w:r>
        <w:rPr>
          <w:rFonts w:ascii="Arial" w:hAnsi="Arial"/>
          <w:b/>
          <w:sz w:val="18"/>
        </w:rPr>
        <w:t>Fuente:</w:t>
      </w:r>
      <w:r>
        <w:rPr>
          <w:rFonts w:ascii="Arial" w:hAnsi="Arial"/>
          <w:b/>
          <w:spacing w:val="-6"/>
          <w:sz w:val="18"/>
        </w:rPr>
        <w:t> </w:t>
      </w:r>
      <w:r>
        <w:rPr>
          <w:sz w:val="18"/>
        </w:rPr>
        <w:t>elaboración </w:t>
      </w:r>
      <w:r>
        <w:rPr>
          <w:spacing w:val="-2"/>
          <w:sz w:val="18"/>
        </w:rPr>
        <w:t>propia.</w:t>
      </w:r>
    </w:p>
    <w:p>
      <w:pPr>
        <w:pStyle w:val="BodyText"/>
        <w:spacing w:before="10"/>
        <w:rPr>
          <w:sz w:val="17"/>
        </w:rPr>
      </w:pPr>
    </w:p>
    <w:p>
      <w:pPr>
        <w:spacing w:after="0"/>
        <w:rPr>
          <w:sz w:val="17"/>
        </w:rPr>
        <w:sectPr>
          <w:pgSz w:w="12240" w:h="15840"/>
          <w:pgMar w:header="710" w:footer="1363" w:top="1560" w:bottom="1560" w:left="1040" w:right="0"/>
        </w:sectPr>
      </w:pPr>
    </w:p>
    <w:p>
      <w:pPr>
        <w:pStyle w:val="BodyText"/>
        <w:spacing w:line="244" w:lineRule="auto" w:before="97"/>
        <w:ind w:left="237" w:right="38" w:firstLine="242"/>
        <w:jc w:val="both"/>
      </w:pPr>
      <w:r>
        <w:rPr/>
        <w:t>Una vez</w:t>
      </w:r>
      <w:r>
        <w:rPr>
          <w:spacing w:val="-4"/>
        </w:rPr>
        <w:t> </w:t>
      </w:r>
      <w:r>
        <w:rPr/>
        <w:t>descritos</w:t>
      </w:r>
      <w:r>
        <w:rPr>
          <w:spacing w:val="-3"/>
        </w:rPr>
        <w:t> </w:t>
      </w:r>
      <w:r>
        <w:rPr/>
        <w:t>los atributos</w:t>
      </w:r>
      <w:r>
        <w:rPr>
          <w:spacing w:val="-3"/>
        </w:rPr>
        <w:t> </w:t>
      </w:r>
      <w:r>
        <w:rPr/>
        <w:t>de</w:t>
      </w:r>
      <w:r>
        <w:rPr>
          <w:spacing w:val="-4"/>
        </w:rPr>
        <w:t> </w:t>
      </w:r>
      <w:r>
        <w:rPr/>
        <w:t>los</w:t>
      </w:r>
      <w:r>
        <w:rPr>
          <w:spacing w:val="-3"/>
        </w:rPr>
        <w:t> </w:t>
      </w:r>
      <w:r>
        <w:rPr/>
        <w:t>bienes y servicios ambientales del PNALR, se procedió a catalogar cada bien y servicio</w:t>
      </w:r>
      <w:r>
        <w:rPr>
          <w:spacing w:val="40"/>
        </w:rPr>
        <w:t> </w:t>
      </w:r>
      <w:r>
        <w:rPr/>
        <w:t>según</w:t>
      </w:r>
      <w:r>
        <w:rPr>
          <w:spacing w:val="47"/>
        </w:rPr>
        <w:t> </w:t>
      </w:r>
      <w:r>
        <w:rPr/>
        <w:t>su</w:t>
      </w:r>
      <w:r>
        <w:rPr>
          <w:spacing w:val="51"/>
        </w:rPr>
        <w:t> </w:t>
      </w:r>
      <w:r>
        <w:rPr/>
        <w:t>Valor</w:t>
      </w:r>
      <w:r>
        <w:rPr>
          <w:spacing w:val="51"/>
        </w:rPr>
        <w:t> </w:t>
      </w:r>
      <w:r>
        <w:rPr/>
        <w:t>de</w:t>
      </w:r>
      <w:r>
        <w:rPr>
          <w:spacing w:val="51"/>
        </w:rPr>
        <w:t> </w:t>
      </w:r>
      <w:r>
        <w:rPr/>
        <w:t>Uso</w:t>
      </w:r>
      <w:r>
        <w:rPr>
          <w:spacing w:val="48"/>
        </w:rPr>
        <w:t> </w:t>
      </w:r>
      <w:r>
        <w:rPr/>
        <w:t>o</w:t>
      </w:r>
      <w:r>
        <w:rPr>
          <w:spacing w:val="50"/>
        </w:rPr>
        <w:t> </w:t>
      </w:r>
      <w:r>
        <w:rPr/>
        <w:t>Valor</w:t>
      </w:r>
      <w:r>
        <w:rPr>
          <w:spacing w:val="52"/>
        </w:rPr>
        <w:t> </w:t>
      </w:r>
      <w:r>
        <w:rPr/>
        <w:t>de</w:t>
      </w:r>
      <w:r>
        <w:rPr>
          <w:spacing w:val="50"/>
        </w:rPr>
        <w:t> </w:t>
      </w:r>
      <w:r>
        <w:rPr/>
        <w:t>No</w:t>
      </w:r>
      <w:r>
        <w:rPr>
          <w:spacing w:val="51"/>
        </w:rPr>
        <w:t> </w:t>
      </w:r>
      <w:r>
        <w:rPr>
          <w:spacing w:val="-4"/>
        </w:rPr>
        <w:t>Uso,</w:t>
      </w:r>
    </w:p>
    <w:p>
      <w:pPr>
        <w:pStyle w:val="BodyText"/>
        <w:spacing w:line="244" w:lineRule="auto" w:before="103"/>
        <w:ind w:left="237" w:right="1037"/>
        <w:jc w:val="both"/>
      </w:pPr>
      <w:r>
        <w:rPr/>
        <w:br w:type="column"/>
      </w:r>
      <w:r>
        <w:rPr/>
        <w:t>acorde a lo sugerido por </w:t>
      </w:r>
      <w:r>
        <w:rPr>
          <w:rFonts w:ascii="Arial" w:hAnsi="Arial"/>
          <w:b/>
        </w:rPr>
        <w:t>[1] </w:t>
      </w:r>
      <w:r>
        <w:rPr/>
        <w:t>y la vasta</w:t>
      </w:r>
      <w:r>
        <w:rPr>
          <w:spacing w:val="80"/>
        </w:rPr>
        <w:t> </w:t>
      </w:r>
      <w:r>
        <w:rPr/>
        <w:t>literatura disponible sobre el tema, para estructurar el Diagrama de Valor Económico Total (VET) propuesto en la Figura 4.</w:t>
      </w:r>
    </w:p>
    <w:p>
      <w:pPr>
        <w:spacing w:after="0" w:line="244" w:lineRule="auto"/>
        <w:jc w:val="both"/>
        <w:sectPr>
          <w:type w:val="continuous"/>
          <w:pgSz w:w="12240" w:h="15840"/>
          <w:pgMar w:header="710" w:footer="1363" w:top="720" w:bottom="1560" w:left="1040" w:right="0"/>
          <w:cols w:num="2" w:equalWidth="0">
            <w:col w:w="4886" w:space="428"/>
            <w:col w:w="5886"/>
          </w:cols>
        </w:sectPr>
      </w:pPr>
    </w:p>
    <w:p>
      <w:pPr>
        <w:pStyle w:val="BodyText"/>
        <w:spacing w:before="61"/>
        <w:rPr>
          <w:sz w:val="20"/>
        </w:rPr>
      </w:pPr>
    </w:p>
    <w:p>
      <w:pPr>
        <w:pStyle w:val="BodyText"/>
        <w:ind w:left="478"/>
        <w:rPr>
          <w:sz w:val="20"/>
        </w:rPr>
      </w:pPr>
      <w:r>
        <w:rPr>
          <w:sz w:val="20"/>
        </w:rPr>
        <mc:AlternateContent>
          <mc:Choice Requires="wps">
            <w:drawing>
              <wp:inline distT="0" distB="0" distL="0" distR="0">
                <wp:extent cx="5996305" cy="4361815"/>
                <wp:effectExtent l="0" t="0" r="0" b="635"/>
                <wp:docPr id="222" name="Group 222"/>
                <wp:cNvGraphicFramePr>
                  <a:graphicFrameLocks/>
                </wp:cNvGraphicFramePr>
                <a:graphic>
                  <a:graphicData uri="http://schemas.microsoft.com/office/word/2010/wordprocessingGroup">
                    <wpg:wgp>
                      <wpg:cNvPr id="222" name="Group 222"/>
                      <wpg:cNvGrpSpPr/>
                      <wpg:grpSpPr>
                        <a:xfrm>
                          <a:off x="0" y="0"/>
                          <a:ext cx="5996305" cy="4361815"/>
                          <a:chExt cx="5996305" cy="4361815"/>
                        </a:xfrm>
                      </wpg:grpSpPr>
                      <wps:wsp>
                        <wps:cNvPr id="223" name="Graphic 223"/>
                        <wps:cNvSpPr/>
                        <wps:spPr>
                          <a:xfrm>
                            <a:off x="2543429" y="1062989"/>
                            <a:ext cx="2442210" cy="1537335"/>
                          </a:xfrm>
                          <a:custGeom>
                            <a:avLst/>
                            <a:gdLst/>
                            <a:ahLst/>
                            <a:cxnLst/>
                            <a:rect l="l" t="t" r="r" b="b"/>
                            <a:pathLst>
                              <a:path w="2442210" h="1537335">
                                <a:moveTo>
                                  <a:pt x="2095627" y="614806"/>
                                </a:moveTo>
                                <a:lnTo>
                                  <a:pt x="2095627" y="1411350"/>
                                </a:lnTo>
                                <a:lnTo>
                                  <a:pt x="2225547" y="1411350"/>
                                </a:lnTo>
                              </a:path>
                              <a:path w="2442210" h="1537335">
                                <a:moveTo>
                                  <a:pt x="1394205" y="0"/>
                                </a:moveTo>
                                <a:lnTo>
                                  <a:pt x="1394205" y="90931"/>
                                </a:lnTo>
                                <a:lnTo>
                                  <a:pt x="2441955" y="90931"/>
                                </a:lnTo>
                                <a:lnTo>
                                  <a:pt x="2441955" y="181863"/>
                                </a:lnTo>
                              </a:path>
                              <a:path w="2442210" h="1537335">
                                <a:moveTo>
                                  <a:pt x="1047750" y="614806"/>
                                </a:moveTo>
                                <a:lnTo>
                                  <a:pt x="1047750" y="1388871"/>
                                </a:lnTo>
                                <a:lnTo>
                                  <a:pt x="1177670" y="1388871"/>
                                </a:lnTo>
                              </a:path>
                              <a:path w="2442210" h="1537335">
                                <a:moveTo>
                                  <a:pt x="1394205" y="0"/>
                                </a:moveTo>
                                <a:lnTo>
                                  <a:pt x="1394205" y="181863"/>
                                </a:lnTo>
                              </a:path>
                              <a:path w="2442210" h="1537335">
                                <a:moveTo>
                                  <a:pt x="0" y="614806"/>
                                </a:moveTo>
                                <a:lnTo>
                                  <a:pt x="0" y="1536953"/>
                                </a:lnTo>
                                <a:lnTo>
                                  <a:pt x="129793" y="1536953"/>
                                </a:lnTo>
                              </a:path>
                              <a:path w="2442210" h="1537335">
                                <a:moveTo>
                                  <a:pt x="1394205" y="0"/>
                                </a:moveTo>
                                <a:lnTo>
                                  <a:pt x="1394205" y="90931"/>
                                </a:lnTo>
                                <a:lnTo>
                                  <a:pt x="346328" y="90931"/>
                                </a:lnTo>
                                <a:lnTo>
                                  <a:pt x="346328" y="181863"/>
                                </a:lnTo>
                              </a:path>
                            </a:pathLst>
                          </a:custGeom>
                          <a:ln w="12700">
                            <a:solidFill>
                              <a:srgbClr val="3C67B0"/>
                            </a:solidFill>
                            <a:prstDash val="solid"/>
                          </a:ln>
                        </wps:spPr>
                        <wps:bodyPr wrap="square" lIns="0" tIns="0" rIns="0" bIns="0" rtlCol="0">
                          <a:prstTxWarp prst="textNoShape">
                            <a:avLst/>
                          </a:prstTxWarp>
                          <a:noAutofit/>
                        </wps:bodyPr>
                      </wps:wsp>
                      <wps:wsp>
                        <wps:cNvPr id="224" name="Graphic 224"/>
                        <wps:cNvSpPr/>
                        <wps:spPr>
                          <a:xfrm>
                            <a:off x="2627757" y="448055"/>
                            <a:ext cx="1310005" cy="182245"/>
                          </a:xfrm>
                          <a:custGeom>
                            <a:avLst/>
                            <a:gdLst/>
                            <a:ahLst/>
                            <a:cxnLst/>
                            <a:rect l="l" t="t" r="r" b="b"/>
                            <a:pathLst>
                              <a:path w="1310005" h="182245">
                                <a:moveTo>
                                  <a:pt x="0" y="0"/>
                                </a:moveTo>
                                <a:lnTo>
                                  <a:pt x="0" y="90932"/>
                                </a:lnTo>
                                <a:lnTo>
                                  <a:pt x="1309877" y="90932"/>
                                </a:lnTo>
                                <a:lnTo>
                                  <a:pt x="1309877" y="181864"/>
                                </a:lnTo>
                              </a:path>
                            </a:pathLst>
                          </a:custGeom>
                          <a:ln w="12700">
                            <a:solidFill>
                              <a:srgbClr val="34589C"/>
                            </a:solidFill>
                            <a:prstDash val="solid"/>
                          </a:ln>
                        </wps:spPr>
                        <wps:bodyPr wrap="square" lIns="0" tIns="0" rIns="0" bIns="0" rtlCol="0">
                          <a:prstTxWarp prst="textNoShape">
                            <a:avLst/>
                          </a:prstTxWarp>
                          <a:noAutofit/>
                        </wps:bodyPr>
                      </wps:wsp>
                      <wps:wsp>
                        <wps:cNvPr id="225" name="Graphic 225"/>
                        <wps:cNvSpPr/>
                        <wps:spPr>
                          <a:xfrm>
                            <a:off x="447675" y="1062989"/>
                            <a:ext cx="1394460" cy="2043430"/>
                          </a:xfrm>
                          <a:custGeom>
                            <a:avLst/>
                            <a:gdLst/>
                            <a:ahLst/>
                            <a:cxnLst/>
                            <a:rect l="l" t="t" r="r" b="b"/>
                            <a:pathLst>
                              <a:path w="1394460" h="2043430">
                                <a:moveTo>
                                  <a:pt x="1047877" y="614806"/>
                                </a:moveTo>
                                <a:lnTo>
                                  <a:pt x="1047877" y="2043429"/>
                                </a:lnTo>
                                <a:lnTo>
                                  <a:pt x="1177798" y="2043429"/>
                                </a:lnTo>
                              </a:path>
                              <a:path w="1394460" h="2043430">
                                <a:moveTo>
                                  <a:pt x="870330" y="0"/>
                                </a:moveTo>
                                <a:lnTo>
                                  <a:pt x="870330" y="90931"/>
                                </a:lnTo>
                                <a:lnTo>
                                  <a:pt x="1394333" y="90931"/>
                                </a:lnTo>
                                <a:lnTo>
                                  <a:pt x="1394333" y="181863"/>
                                </a:lnTo>
                              </a:path>
                              <a:path w="1394460" h="2043430">
                                <a:moveTo>
                                  <a:pt x="0" y="614806"/>
                                </a:moveTo>
                                <a:lnTo>
                                  <a:pt x="0" y="1588134"/>
                                </a:lnTo>
                                <a:lnTo>
                                  <a:pt x="129921" y="1588134"/>
                                </a:lnTo>
                              </a:path>
                              <a:path w="1394460" h="2043430">
                                <a:moveTo>
                                  <a:pt x="870330" y="0"/>
                                </a:moveTo>
                                <a:lnTo>
                                  <a:pt x="870330" y="90931"/>
                                </a:lnTo>
                                <a:lnTo>
                                  <a:pt x="346455" y="90931"/>
                                </a:lnTo>
                                <a:lnTo>
                                  <a:pt x="346455" y="181863"/>
                                </a:lnTo>
                              </a:path>
                            </a:pathLst>
                          </a:custGeom>
                          <a:ln w="12700">
                            <a:solidFill>
                              <a:srgbClr val="3C67B0"/>
                            </a:solidFill>
                            <a:prstDash val="solid"/>
                          </a:ln>
                        </wps:spPr>
                        <wps:bodyPr wrap="square" lIns="0" tIns="0" rIns="0" bIns="0" rtlCol="0">
                          <a:prstTxWarp prst="textNoShape">
                            <a:avLst/>
                          </a:prstTxWarp>
                          <a:noAutofit/>
                        </wps:bodyPr>
                      </wps:wsp>
                      <wps:wsp>
                        <wps:cNvPr id="226" name="Graphic 226"/>
                        <wps:cNvSpPr/>
                        <wps:spPr>
                          <a:xfrm>
                            <a:off x="1318005" y="448055"/>
                            <a:ext cx="1310005" cy="182245"/>
                          </a:xfrm>
                          <a:custGeom>
                            <a:avLst/>
                            <a:gdLst/>
                            <a:ahLst/>
                            <a:cxnLst/>
                            <a:rect l="l" t="t" r="r" b="b"/>
                            <a:pathLst>
                              <a:path w="1310005" h="182245">
                                <a:moveTo>
                                  <a:pt x="1309751" y="0"/>
                                </a:moveTo>
                                <a:lnTo>
                                  <a:pt x="1309751" y="90932"/>
                                </a:lnTo>
                                <a:lnTo>
                                  <a:pt x="0" y="90932"/>
                                </a:lnTo>
                                <a:lnTo>
                                  <a:pt x="0" y="181864"/>
                                </a:lnTo>
                              </a:path>
                            </a:pathLst>
                          </a:custGeom>
                          <a:ln w="12700">
                            <a:solidFill>
                              <a:srgbClr val="34589C"/>
                            </a:solidFill>
                            <a:prstDash val="solid"/>
                          </a:ln>
                        </wps:spPr>
                        <wps:bodyPr wrap="square" lIns="0" tIns="0" rIns="0" bIns="0" rtlCol="0">
                          <a:prstTxWarp prst="textNoShape">
                            <a:avLst/>
                          </a:prstTxWarp>
                          <a:noAutofit/>
                        </wps:bodyPr>
                      </wps:wsp>
                      <pic:pic>
                        <pic:nvPicPr>
                          <pic:cNvPr id="227" name="Image 227"/>
                          <pic:cNvPicPr/>
                        </pic:nvPicPr>
                        <pic:blipFill>
                          <a:blip r:embed="rId140" cstate="print"/>
                          <a:stretch>
                            <a:fillRect/>
                          </a:stretch>
                        </pic:blipFill>
                        <pic:spPr>
                          <a:xfrm>
                            <a:off x="2180970" y="0"/>
                            <a:ext cx="886967" cy="452627"/>
                          </a:xfrm>
                          <a:prstGeom prst="rect">
                            <a:avLst/>
                          </a:prstGeom>
                        </pic:spPr>
                      </pic:pic>
                      <pic:pic>
                        <pic:nvPicPr>
                          <pic:cNvPr id="228" name="Image 228"/>
                          <pic:cNvPicPr/>
                        </pic:nvPicPr>
                        <pic:blipFill>
                          <a:blip r:embed="rId141" cstate="print"/>
                          <a:stretch>
                            <a:fillRect/>
                          </a:stretch>
                        </pic:blipFill>
                        <pic:spPr>
                          <a:xfrm>
                            <a:off x="873378" y="617219"/>
                            <a:ext cx="886968" cy="452627"/>
                          </a:xfrm>
                          <a:prstGeom prst="rect">
                            <a:avLst/>
                          </a:prstGeom>
                        </pic:spPr>
                      </pic:pic>
                      <pic:pic>
                        <pic:nvPicPr>
                          <pic:cNvPr id="229" name="Image 229"/>
                          <pic:cNvPicPr/>
                        </pic:nvPicPr>
                        <pic:blipFill>
                          <a:blip r:embed="rId142" cstate="print"/>
                          <a:stretch>
                            <a:fillRect/>
                          </a:stretch>
                        </pic:blipFill>
                        <pic:spPr>
                          <a:xfrm>
                            <a:off x="347599" y="1229867"/>
                            <a:ext cx="882396" cy="457200"/>
                          </a:xfrm>
                          <a:prstGeom prst="rect">
                            <a:avLst/>
                          </a:prstGeom>
                        </pic:spPr>
                      </pic:pic>
                      <pic:pic>
                        <pic:nvPicPr>
                          <pic:cNvPr id="230" name="Image 230"/>
                          <pic:cNvPicPr/>
                        </pic:nvPicPr>
                        <pic:blipFill>
                          <a:blip r:embed="rId143" cstate="print"/>
                          <a:stretch>
                            <a:fillRect/>
                          </a:stretch>
                        </pic:blipFill>
                        <pic:spPr>
                          <a:xfrm>
                            <a:off x="562483" y="1847088"/>
                            <a:ext cx="891540" cy="1600200"/>
                          </a:xfrm>
                          <a:prstGeom prst="rect">
                            <a:avLst/>
                          </a:prstGeom>
                        </pic:spPr>
                      </pic:pic>
                      <pic:pic>
                        <pic:nvPicPr>
                          <pic:cNvPr id="231" name="Image 231"/>
                          <pic:cNvPicPr/>
                        </pic:nvPicPr>
                        <pic:blipFill>
                          <a:blip r:embed="rId144" cstate="print"/>
                          <a:stretch>
                            <a:fillRect/>
                          </a:stretch>
                        </pic:blipFill>
                        <pic:spPr>
                          <a:xfrm>
                            <a:off x="1394586" y="1229867"/>
                            <a:ext cx="886968" cy="457200"/>
                          </a:xfrm>
                          <a:prstGeom prst="rect">
                            <a:avLst/>
                          </a:prstGeom>
                        </pic:spPr>
                      </pic:pic>
                      <pic:pic>
                        <pic:nvPicPr>
                          <pic:cNvPr id="232" name="Image 232"/>
                          <pic:cNvPicPr/>
                        </pic:nvPicPr>
                        <pic:blipFill>
                          <a:blip r:embed="rId145" cstate="print"/>
                          <a:stretch>
                            <a:fillRect/>
                          </a:stretch>
                        </pic:blipFill>
                        <pic:spPr>
                          <a:xfrm>
                            <a:off x="1609471" y="1847088"/>
                            <a:ext cx="891539" cy="2514600"/>
                          </a:xfrm>
                          <a:prstGeom prst="rect">
                            <a:avLst/>
                          </a:prstGeom>
                        </pic:spPr>
                      </pic:pic>
                      <pic:pic>
                        <pic:nvPicPr>
                          <pic:cNvPr id="233" name="Image 233"/>
                          <pic:cNvPicPr/>
                        </pic:nvPicPr>
                        <pic:blipFill>
                          <a:blip r:embed="rId146" cstate="print"/>
                          <a:stretch>
                            <a:fillRect/>
                          </a:stretch>
                        </pic:blipFill>
                        <pic:spPr>
                          <a:xfrm>
                            <a:off x="3493134" y="617219"/>
                            <a:ext cx="886968" cy="452627"/>
                          </a:xfrm>
                          <a:prstGeom prst="rect">
                            <a:avLst/>
                          </a:prstGeom>
                        </pic:spPr>
                      </pic:pic>
                      <pic:pic>
                        <pic:nvPicPr>
                          <pic:cNvPr id="234" name="Image 234"/>
                          <pic:cNvPicPr/>
                        </pic:nvPicPr>
                        <pic:blipFill>
                          <a:blip r:embed="rId147" cstate="print"/>
                          <a:stretch>
                            <a:fillRect/>
                          </a:stretch>
                        </pic:blipFill>
                        <pic:spPr>
                          <a:xfrm>
                            <a:off x="2441575" y="1229867"/>
                            <a:ext cx="891539" cy="457200"/>
                          </a:xfrm>
                          <a:prstGeom prst="rect">
                            <a:avLst/>
                          </a:prstGeom>
                        </pic:spPr>
                      </pic:pic>
                      <pic:pic>
                        <pic:nvPicPr>
                          <pic:cNvPr id="235" name="Image 235"/>
                          <pic:cNvPicPr/>
                        </pic:nvPicPr>
                        <pic:blipFill>
                          <a:blip r:embed="rId148" cstate="print"/>
                          <a:stretch>
                            <a:fillRect/>
                          </a:stretch>
                        </pic:blipFill>
                        <pic:spPr>
                          <a:xfrm>
                            <a:off x="2661030" y="1847088"/>
                            <a:ext cx="886968" cy="1504188"/>
                          </a:xfrm>
                          <a:prstGeom prst="rect">
                            <a:avLst/>
                          </a:prstGeom>
                        </pic:spPr>
                      </pic:pic>
                      <pic:pic>
                        <pic:nvPicPr>
                          <pic:cNvPr id="236" name="Image 236"/>
                          <pic:cNvPicPr/>
                        </pic:nvPicPr>
                        <pic:blipFill>
                          <a:blip r:embed="rId149" cstate="print"/>
                          <a:stretch>
                            <a:fillRect/>
                          </a:stretch>
                        </pic:blipFill>
                        <pic:spPr>
                          <a:xfrm>
                            <a:off x="3493134" y="1229867"/>
                            <a:ext cx="886968" cy="457200"/>
                          </a:xfrm>
                          <a:prstGeom prst="rect">
                            <a:avLst/>
                          </a:prstGeom>
                        </pic:spPr>
                      </pic:pic>
                      <pic:pic>
                        <pic:nvPicPr>
                          <pic:cNvPr id="237" name="Image 237"/>
                          <pic:cNvPicPr/>
                        </pic:nvPicPr>
                        <pic:blipFill>
                          <a:blip r:embed="rId150" cstate="print"/>
                          <a:stretch>
                            <a:fillRect/>
                          </a:stretch>
                        </pic:blipFill>
                        <pic:spPr>
                          <a:xfrm>
                            <a:off x="3708019" y="1847088"/>
                            <a:ext cx="886967" cy="1207007"/>
                          </a:xfrm>
                          <a:prstGeom prst="rect">
                            <a:avLst/>
                          </a:prstGeom>
                        </pic:spPr>
                      </pic:pic>
                      <pic:pic>
                        <pic:nvPicPr>
                          <pic:cNvPr id="238" name="Image 238"/>
                          <pic:cNvPicPr/>
                        </pic:nvPicPr>
                        <pic:blipFill>
                          <a:blip r:embed="rId151" cstate="print"/>
                          <a:stretch>
                            <a:fillRect/>
                          </a:stretch>
                        </pic:blipFill>
                        <pic:spPr>
                          <a:xfrm>
                            <a:off x="4540122" y="1229867"/>
                            <a:ext cx="886967" cy="457200"/>
                          </a:xfrm>
                          <a:prstGeom prst="rect">
                            <a:avLst/>
                          </a:prstGeom>
                        </pic:spPr>
                      </pic:pic>
                      <pic:pic>
                        <pic:nvPicPr>
                          <pic:cNvPr id="239" name="Image 239"/>
                          <pic:cNvPicPr/>
                        </pic:nvPicPr>
                        <pic:blipFill>
                          <a:blip r:embed="rId152" cstate="print"/>
                          <a:stretch>
                            <a:fillRect/>
                          </a:stretch>
                        </pic:blipFill>
                        <pic:spPr>
                          <a:xfrm>
                            <a:off x="4755007" y="1847088"/>
                            <a:ext cx="882396" cy="1252728"/>
                          </a:xfrm>
                          <a:prstGeom prst="rect">
                            <a:avLst/>
                          </a:prstGeom>
                        </pic:spPr>
                      </pic:pic>
                      <wps:wsp>
                        <wps:cNvPr id="240" name="Graphic 240"/>
                        <wps:cNvSpPr/>
                        <wps:spPr>
                          <a:xfrm>
                            <a:off x="4762" y="14604"/>
                            <a:ext cx="5986780" cy="4339590"/>
                          </a:xfrm>
                          <a:custGeom>
                            <a:avLst/>
                            <a:gdLst/>
                            <a:ahLst/>
                            <a:cxnLst/>
                            <a:rect l="l" t="t" r="r" b="b"/>
                            <a:pathLst>
                              <a:path w="5986780" h="4339590">
                                <a:moveTo>
                                  <a:pt x="0" y="4339209"/>
                                </a:moveTo>
                                <a:lnTo>
                                  <a:pt x="5986526" y="4339209"/>
                                </a:lnTo>
                                <a:lnTo>
                                  <a:pt x="5986526" y="0"/>
                                </a:lnTo>
                                <a:lnTo>
                                  <a:pt x="0" y="0"/>
                                </a:lnTo>
                                <a:lnTo>
                                  <a:pt x="0" y="4339209"/>
                                </a:lnTo>
                                <a:close/>
                              </a:path>
                            </a:pathLst>
                          </a:custGeom>
                          <a:ln w="9525">
                            <a:solidFill>
                              <a:srgbClr val="000000"/>
                            </a:solidFill>
                            <a:prstDash val="solid"/>
                          </a:ln>
                        </wps:spPr>
                        <wps:bodyPr wrap="square" lIns="0" tIns="0" rIns="0" bIns="0" rtlCol="0">
                          <a:prstTxWarp prst="textNoShape">
                            <a:avLst/>
                          </a:prstTxWarp>
                          <a:noAutofit/>
                        </wps:bodyPr>
                      </wps:wsp>
                      <wps:wsp>
                        <wps:cNvPr id="241" name="Textbox 241"/>
                        <wps:cNvSpPr txBox="1"/>
                        <wps:spPr>
                          <a:xfrm>
                            <a:off x="5006721" y="2676926"/>
                            <a:ext cx="441959" cy="219710"/>
                          </a:xfrm>
                          <a:prstGeom prst="rect">
                            <a:avLst/>
                          </a:prstGeom>
                        </wps:spPr>
                        <wps:txbx>
                          <w:txbxContent>
                            <w:p>
                              <w:pPr>
                                <w:spacing w:line="171" w:lineRule="exact" w:before="0"/>
                                <w:ind w:left="0" w:right="78" w:firstLine="0"/>
                                <w:jc w:val="right"/>
                                <w:rPr>
                                  <w:sz w:val="16"/>
                                </w:rPr>
                              </w:pPr>
                              <w:r>
                                <w:rPr>
                                  <w:spacing w:val="-2"/>
                                  <w:sz w:val="16"/>
                                </w:rPr>
                                <w:t>recursos</w:t>
                              </w:r>
                            </w:p>
                            <w:p>
                              <w:pPr>
                                <w:spacing w:line="173" w:lineRule="exact" w:before="0"/>
                                <w:ind w:left="0" w:right="18" w:firstLine="0"/>
                                <w:jc w:val="right"/>
                                <w:rPr>
                                  <w:sz w:val="16"/>
                                </w:rPr>
                              </w:pPr>
                              <w:r>
                                <w:rPr>
                                  <w:spacing w:val="-10"/>
                                  <w:sz w:val="16"/>
                                </w:rPr>
                                <w:t>.</w:t>
                              </w:r>
                            </w:p>
                          </w:txbxContent>
                        </wps:txbx>
                        <wps:bodyPr wrap="square" lIns="0" tIns="0" rIns="0" bIns="0" rtlCol="0">
                          <a:noAutofit/>
                        </wps:bodyPr>
                      </wps:wsp>
                      <wps:wsp>
                        <wps:cNvPr id="242" name="Textbox 242"/>
                        <wps:cNvSpPr txBox="1"/>
                        <wps:spPr>
                          <a:xfrm>
                            <a:off x="4970145" y="2782082"/>
                            <a:ext cx="449580" cy="114300"/>
                          </a:xfrm>
                          <a:prstGeom prst="rect">
                            <a:avLst/>
                          </a:prstGeom>
                        </wps:spPr>
                        <wps:txbx>
                          <w:txbxContent>
                            <w:p>
                              <w:pPr>
                                <w:spacing w:line="179" w:lineRule="exact" w:before="0"/>
                                <w:ind w:left="0" w:right="0" w:firstLine="0"/>
                                <w:jc w:val="left"/>
                                <w:rPr>
                                  <w:sz w:val="16"/>
                                </w:rPr>
                              </w:pPr>
                              <w:r>
                                <w:rPr>
                                  <w:spacing w:val="-2"/>
                                  <w:sz w:val="16"/>
                                </w:rPr>
                                <w:t>geneticos</w:t>
                              </w:r>
                            </w:p>
                          </w:txbxContent>
                        </wps:txbx>
                        <wps:bodyPr wrap="square" lIns="0" tIns="0" rIns="0" bIns="0" rtlCol="0">
                          <a:noAutofit/>
                        </wps:bodyPr>
                      </wps:wsp>
                      <wps:wsp>
                        <wps:cNvPr id="243" name="Textbox 243"/>
                        <wps:cNvSpPr txBox="1"/>
                        <wps:spPr>
                          <a:xfrm>
                            <a:off x="4964048" y="2571770"/>
                            <a:ext cx="492125" cy="114300"/>
                          </a:xfrm>
                          <a:prstGeom prst="rect">
                            <a:avLst/>
                          </a:prstGeom>
                        </wps:spPr>
                        <wps:txbx>
                          <w:txbxContent>
                            <w:p>
                              <w:pPr>
                                <w:spacing w:line="179" w:lineRule="exact" w:before="0"/>
                                <w:ind w:left="0" w:right="0" w:firstLine="0"/>
                                <w:jc w:val="left"/>
                                <w:rPr>
                                  <w:sz w:val="16"/>
                                </w:rPr>
                              </w:pPr>
                              <w:r>
                                <w:rPr>
                                  <w:sz w:val="16"/>
                                </w:rPr>
                                <w:t>especies</w:t>
                              </w:r>
                              <w:r>
                                <w:rPr>
                                  <w:spacing w:val="-7"/>
                                  <w:sz w:val="16"/>
                                </w:rPr>
                                <w:t> </w:t>
                              </w:r>
                              <w:r>
                                <w:rPr>
                                  <w:spacing w:val="-10"/>
                                  <w:sz w:val="16"/>
                                </w:rPr>
                                <w:t>y</w:t>
                              </w:r>
                            </w:p>
                          </w:txbxContent>
                        </wps:txbx>
                        <wps:bodyPr wrap="square" lIns="0" tIns="0" rIns="0" bIns="0" rtlCol="0">
                          <a:noAutofit/>
                        </wps:bodyPr>
                      </wps:wsp>
                      <wps:wsp>
                        <wps:cNvPr id="244" name="Textbox 244"/>
                        <wps:cNvSpPr txBox="1"/>
                        <wps:spPr>
                          <a:xfrm>
                            <a:off x="4997450" y="2361458"/>
                            <a:ext cx="588010" cy="219710"/>
                          </a:xfrm>
                          <a:prstGeom prst="rect">
                            <a:avLst/>
                          </a:prstGeom>
                        </wps:spPr>
                        <wps:txbx>
                          <w:txbxContent>
                            <w:p>
                              <w:pPr>
                                <w:spacing w:line="171" w:lineRule="exact" w:before="0"/>
                                <w:ind w:left="0" w:right="0" w:firstLine="0"/>
                                <w:jc w:val="left"/>
                                <w:rPr>
                                  <w:sz w:val="16"/>
                                </w:rPr>
                              </w:pPr>
                              <w:r>
                                <w:rPr>
                                  <w:sz w:val="16"/>
                                </w:rPr>
                                <w:t>teccion</w:t>
                              </w:r>
                              <w:r>
                                <w:rPr>
                                  <w:spacing w:val="-9"/>
                                  <w:sz w:val="16"/>
                                </w:rPr>
                                <w:t> </w:t>
                              </w:r>
                              <w:r>
                                <w:rPr>
                                  <w:spacing w:val="-10"/>
                                  <w:sz w:val="16"/>
                                </w:rPr>
                                <w:t>d</w:t>
                              </w:r>
                            </w:p>
                            <w:p>
                              <w:pPr>
                                <w:spacing w:line="173" w:lineRule="exact" w:before="0"/>
                                <w:ind w:left="726" w:right="0" w:firstLine="0"/>
                                <w:jc w:val="left"/>
                                <w:rPr>
                                  <w:sz w:val="16"/>
                                </w:rPr>
                              </w:pPr>
                              <w:r>
                                <w:rPr>
                                  <w:spacing w:val="-5"/>
                                  <w:sz w:val="16"/>
                                </w:rPr>
                                <w:t>de</w:t>
                              </w:r>
                            </w:p>
                          </w:txbxContent>
                        </wps:txbx>
                        <wps:bodyPr wrap="square" lIns="0" tIns="0" rIns="0" bIns="0" rtlCol="0">
                          <a:noAutofit/>
                        </wps:bodyPr>
                      </wps:wsp>
                      <wps:wsp>
                        <wps:cNvPr id="245" name="Textbox 245"/>
                        <wps:cNvSpPr txBox="1"/>
                        <wps:spPr>
                          <a:xfrm>
                            <a:off x="4890872" y="2466614"/>
                            <a:ext cx="555625" cy="114300"/>
                          </a:xfrm>
                          <a:prstGeom prst="rect">
                            <a:avLst/>
                          </a:prstGeom>
                        </wps:spPr>
                        <wps:txbx>
                          <w:txbxContent>
                            <w:p>
                              <w:pPr>
                                <w:spacing w:line="179" w:lineRule="exact" w:before="0"/>
                                <w:ind w:left="0" w:right="0" w:firstLine="0"/>
                                <w:jc w:val="left"/>
                                <w:rPr>
                                  <w:sz w:val="16"/>
                                </w:rPr>
                              </w:pPr>
                              <w:r>
                                <w:rPr>
                                  <w:spacing w:val="-2"/>
                                  <w:sz w:val="16"/>
                                </w:rPr>
                                <w:t>iodiversidad</w:t>
                              </w:r>
                            </w:p>
                          </w:txbxContent>
                        </wps:txbx>
                        <wps:bodyPr wrap="square" lIns="0" tIns="0" rIns="0" bIns="0" rtlCol="0">
                          <a:noAutofit/>
                        </wps:bodyPr>
                      </wps:wsp>
                      <wps:wsp>
                        <wps:cNvPr id="246" name="Textbox 246"/>
                        <wps:cNvSpPr txBox="1"/>
                        <wps:spPr>
                          <a:xfrm>
                            <a:off x="4834509" y="2466614"/>
                            <a:ext cx="69850" cy="114300"/>
                          </a:xfrm>
                          <a:prstGeom prst="rect">
                            <a:avLst/>
                          </a:prstGeom>
                        </wps:spPr>
                        <wps:txbx>
                          <w:txbxContent>
                            <w:p>
                              <w:pPr>
                                <w:spacing w:line="179" w:lineRule="exact" w:before="0"/>
                                <w:ind w:left="0" w:right="0" w:firstLine="0"/>
                                <w:jc w:val="left"/>
                                <w:rPr>
                                  <w:sz w:val="16"/>
                                </w:rPr>
                              </w:pPr>
                              <w:r>
                                <w:rPr>
                                  <w:spacing w:val="-10"/>
                                  <w:sz w:val="16"/>
                                </w:rPr>
                                <w:t>b</w:t>
                              </w:r>
                            </w:p>
                          </w:txbxContent>
                        </wps:txbx>
                        <wps:bodyPr wrap="square" lIns="0" tIns="0" rIns="0" bIns="0" rtlCol="0">
                          <a:noAutofit/>
                        </wps:bodyPr>
                      </wps:wsp>
                      <wps:wsp>
                        <wps:cNvPr id="247" name="Textbox 247"/>
                        <wps:cNvSpPr txBox="1"/>
                        <wps:spPr>
                          <a:xfrm>
                            <a:off x="4807077" y="2045736"/>
                            <a:ext cx="804545" cy="429895"/>
                          </a:xfrm>
                          <a:prstGeom prst="rect">
                            <a:avLst/>
                          </a:prstGeom>
                        </wps:spPr>
                        <wps:txbx>
                          <w:txbxContent>
                            <w:p>
                              <w:pPr>
                                <w:spacing w:line="220" w:lineRule="auto" w:before="10"/>
                                <w:ind w:left="-1" w:right="18" w:firstLine="0"/>
                                <w:jc w:val="center"/>
                                <w:rPr>
                                  <w:sz w:val="16"/>
                                </w:rPr>
                              </w:pPr>
                              <w:r>
                                <w:rPr>
                                  <w:sz w:val="16"/>
                                </w:rPr>
                                <w:t>Belleza</w:t>
                              </w:r>
                              <w:r>
                                <w:rPr>
                                  <w:spacing w:val="-11"/>
                                  <w:sz w:val="16"/>
                                </w:rPr>
                                <w:t> </w:t>
                              </w:r>
                              <w:r>
                                <w:rPr>
                                  <w:sz w:val="16"/>
                                </w:rPr>
                                <w:t>escenica. Conservacion</w:t>
                              </w:r>
                              <w:r>
                                <w:rPr>
                                  <w:spacing w:val="-6"/>
                                  <w:sz w:val="16"/>
                                </w:rPr>
                                <w:t> </w:t>
                              </w:r>
                              <w:r>
                                <w:rPr>
                                  <w:sz w:val="16"/>
                                </w:rPr>
                                <w:t>de </w:t>
                              </w:r>
                              <w:r>
                                <w:rPr>
                                  <w:spacing w:val="-2"/>
                                  <w:sz w:val="16"/>
                                </w:rPr>
                                <w:t>habitats.</w:t>
                              </w:r>
                            </w:p>
                            <w:p>
                              <w:pPr>
                                <w:tabs>
                                  <w:tab w:pos="887" w:val="left" w:leader="none"/>
                                </w:tabs>
                                <w:spacing w:line="167" w:lineRule="exact" w:before="0"/>
                                <w:ind w:left="0" w:right="19" w:firstLine="0"/>
                                <w:jc w:val="center"/>
                                <w:rPr>
                                  <w:sz w:val="16"/>
                                </w:rPr>
                              </w:pPr>
                              <w:r>
                                <w:rPr>
                                  <w:spacing w:val="-5"/>
                                  <w:sz w:val="16"/>
                                </w:rPr>
                                <w:t>Pro</w:t>
                              </w:r>
                              <w:r>
                                <w:rPr>
                                  <w:sz w:val="16"/>
                                </w:rPr>
                                <w:tab/>
                                <w:t>e </w:t>
                              </w:r>
                              <w:r>
                                <w:rPr>
                                  <w:spacing w:val="-5"/>
                                  <w:sz w:val="16"/>
                                </w:rPr>
                                <w:t>la</w:t>
                              </w:r>
                            </w:p>
                          </w:txbxContent>
                        </wps:txbx>
                        <wps:bodyPr wrap="square" lIns="0" tIns="0" rIns="0" bIns="0" rtlCol="0">
                          <a:noAutofit/>
                        </wps:bodyPr>
                      </wps:wsp>
                      <wps:wsp>
                        <wps:cNvPr id="248" name="Textbox 248"/>
                        <wps:cNvSpPr txBox="1"/>
                        <wps:spPr>
                          <a:xfrm>
                            <a:off x="3763771" y="2075962"/>
                            <a:ext cx="793750" cy="745490"/>
                          </a:xfrm>
                          <a:prstGeom prst="rect">
                            <a:avLst/>
                          </a:prstGeom>
                        </wps:spPr>
                        <wps:txbx>
                          <w:txbxContent>
                            <w:p>
                              <w:pPr>
                                <w:spacing w:line="218" w:lineRule="auto" w:before="11"/>
                                <w:ind w:left="36" w:right="49" w:hanging="4"/>
                                <w:jc w:val="center"/>
                                <w:rPr>
                                  <w:sz w:val="16"/>
                                </w:rPr>
                              </w:pPr>
                              <w:r>
                                <w:rPr>
                                  <w:sz w:val="16"/>
                                </w:rPr>
                                <w:t>Proteccion</w:t>
                              </w:r>
                              <w:r>
                                <w:rPr>
                                  <w:spacing w:val="-11"/>
                                  <w:sz w:val="16"/>
                                </w:rPr>
                                <w:t> </w:t>
                              </w:r>
                              <w:r>
                                <w:rPr>
                                  <w:sz w:val="16"/>
                                </w:rPr>
                                <w:t>de</w:t>
                              </w:r>
                              <w:r>
                                <w:rPr>
                                  <w:spacing w:val="-6"/>
                                  <w:sz w:val="16"/>
                                </w:rPr>
                                <w:t> </w:t>
                              </w:r>
                              <w:r>
                                <w:rPr>
                                  <w:sz w:val="16"/>
                                </w:rPr>
                                <w:t>la </w:t>
                              </w:r>
                              <w:r>
                                <w:rPr>
                                  <w:spacing w:val="-2"/>
                                  <w:sz w:val="16"/>
                                </w:rPr>
                                <w:t>biodiversidad</w:t>
                              </w:r>
                              <w:r>
                                <w:rPr>
                                  <w:spacing w:val="-9"/>
                                  <w:sz w:val="16"/>
                                </w:rPr>
                                <w:t> </w:t>
                              </w:r>
                              <w:r>
                                <w:rPr>
                                  <w:spacing w:val="-2"/>
                                  <w:sz w:val="16"/>
                                </w:rPr>
                                <w:t>de </w:t>
                              </w:r>
                              <w:r>
                                <w:rPr>
                                  <w:sz w:val="16"/>
                                </w:rPr>
                                <w:t>especies</w:t>
                              </w:r>
                              <w:r>
                                <w:rPr>
                                  <w:spacing w:val="-10"/>
                                  <w:sz w:val="16"/>
                                </w:rPr>
                                <w:t> </w:t>
                              </w:r>
                              <w:r>
                                <w:rPr>
                                  <w:sz w:val="16"/>
                                </w:rPr>
                                <w:t>y </w:t>
                              </w:r>
                              <w:r>
                                <w:rPr>
                                  <w:spacing w:val="-2"/>
                                  <w:sz w:val="16"/>
                                </w:rPr>
                                <w:t>recursos geneticos.</w:t>
                              </w:r>
                            </w:p>
                            <w:p>
                              <w:pPr>
                                <w:spacing w:line="218" w:lineRule="auto" w:before="4"/>
                                <w:ind w:left="0" w:right="18" w:firstLine="4"/>
                                <w:jc w:val="center"/>
                                <w:rPr>
                                  <w:sz w:val="16"/>
                                </w:rPr>
                              </w:pPr>
                              <w:r>
                                <w:rPr>
                                  <w:sz w:val="16"/>
                                </w:rPr>
                                <w:t>Recreacion</w:t>
                              </w:r>
                              <w:r>
                                <w:rPr>
                                  <w:spacing w:val="-6"/>
                                  <w:sz w:val="16"/>
                                </w:rPr>
                                <w:t> </w:t>
                              </w:r>
                              <w:r>
                                <w:rPr>
                                  <w:sz w:val="16"/>
                                </w:rPr>
                                <w:t>y belleza</w:t>
                              </w:r>
                              <w:r>
                                <w:rPr>
                                  <w:spacing w:val="-11"/>
                                  <w:sz w:val="16"/>
                                </w:rPr>
                                <w:t> </w:t>
                              </w:r>
                              <w:r>
                                <w:rPr>
                                  <w:sz w:val="16"/>
                                </w:rPr>
                                <w:t>escenica.</w:t>
                              </w:r>
                            </w:p>
                          </w:txbxContent>
                        </wps:txbx>
                        <wps:bodyPr wrap="square" lIns="0" tIns="0" rIns="0" bIns="0" rtlCol="0">
                          <a:noAutofit/>
                        </wps:bodyPr>
                      </wps:wsp>
                      <wps:wsp>
                        <wps:cNvPr id="249" name="Textbox 249"/>
                        <wps:cNvSpPr txBox="1"/>
                        <wps:spPr>
                          <a:xfrm>
                            <a:off x="2692780" y="1961281"/>
                            <a:ext cx="839469" cy="1269365"/>
                          </a:xfrm>
                          <a:prstGeom prst="rect">
                            <a:avLst/>
                          </a:prstGeom>
                        </wps:spPr>
                        <wps:txbx>
                          <w:txbxContent>
                            <w:p>
                              <w:pPr>
                                <w:spacing w:line="171" w:lineRule="exact" w:before="0"/>
                                <w:ind w:left="0" w:right="18" w:firstLine="0"/>
                                <w:jc w:val="center"/>
                                <w:rPr>
                                  <w:sz w:val="16"/>
                                </w:rPr>
                              </w:pPr>
                              <w:r>
                                <w:rPr>
                                  <w:spacing w:val="-2"/>
                                  <w:sz w:val="16"/>
                                </w:rPr>
                                <w:t>Potencial</w:t>
                              </w:r>
                              <w:r>
                                <w:rPr>
                                  <w:spacing w:val="6"/>
                                  <w:sz w:val="16"/>
                                </w:rPr>
                                <w:t> </w:t>
                              </w:r>
                              <w:r>
                                <w:rPr>
                                  <w:spacing w:val="-2"/>
                                  <w:sz w:val="16"/>
                                </w:rPr>
                                <w:t>turistico.</w:t>
                              </w:r>
                            </w:p>
                            <w:p>
                              <w:pPr>
                                <w:spacing w:line="218" w:lineRule="auto" w:before="5"/>
                                <w:ind w:left="177" w:right="191" w:hanging="1"/>
                                <w:jc w:val="center"/>
                                <w:rPr>
                                  <w:sz w:val="16"/>
                                </w:rPr>
                              </w:pPr>
                              <w:r>
                                <w:rPr>
                                  <w:sz w:val="16"/>
                                </w:rPr>
                                <w:t>Aporte</w:t>
                              </w:r>
                              <w:r>
                                <w:rPr>
                                  <w:spacing w:val="-6"/>
                                  <w:sz w:val="16"/>
                                </w:rPr>
                                <w:t> </w:t>
                              </w:r>
                              <w:r>
                                <w:rPr>
                                  <w:sz w:val="16"/>
                                </w:rPr>
                                <w:t>al </w:t>
                              </w:r>
                              <w:r>
                                <w:rPr>
                                  <w:spacing w:val="-2"/>
                                  <w:sz w:val="16"/>
                                </w:rPr>
                                <w:t>conocimiento </w:t>
                              </w:r>
                              <w:r>
                                <w:rPr>
                                  <w:sz w:val="16"/>
                                </w:rPr>
                                <w:t>cientifico</w:t>
                              </w:r>
                              <w:r>
                                <w:rPr>
                                  <w:spacing w:val="-11"/>
                                  <w:sz w:val="16"/>
                                </w:rPr>
                                <w:t> </w:t>
                              </w:r>
                              <w:r>
                                <w:rPr>
                                  <w:sz w:val="16"/>
                                </w:rPr>
                                <w:t>y </w:t>
                              </w:r>
                              <w:r>
                                <w:rPr>
                                  <w:spacing w:val="-2"/>
                                  <w:sz w:val="16"/>
                                </w:rPr>
                                <w:t>educativo.</w:t>
                              </w:r>
                            </w:p>
                            <w:p>
                              <w:pPr>
                                <w:spacing w:line="218" w:lineRule="auto" w:before="3"/>
                                <w:ind w:left="52" w:right="68" w:firstLine="0"/>
                                <w:jc w:val="center"/>
                                <w:rPr>
                                  <w:sz w:val="16"/>
                                </w:rPr>
                              </w:pPr>
                              <w:r>
                                <w:rPr>
                                  <w:sz w:val="16"/>
                                </w:rPr>
                                <w:t>Conservacion</w:t>
                              </w:r>
                              <w:r>
                                <w:rPr>
                                  <w:spacing w:val="-11"/>
                                  <w:sz w:val="16"/>
                                </w:rPr>
                                <w:t> </w:t>
                              </w:r>
                              <w:r>
                                <w:rPr>
                                  <w:sz w:val="16"/>
                                </w:rPr>
                                <w:t>de </w:t>
                              </w:r>
                              <w:r>
                                <w:rPr>
                                  <w:spacing w:val="-2"/>
                                  <w:sz w:val="16"/>
                                </w:rPr>
                                <w:t>habitats.</w:t>
                              </w:r>
                            </w:p>
                            <w:p>
                              <w:pPr>
                                <w:spacing w:line="218" w:lineRule="auto" w:before="2"/>
                                <w:ind w:left="71" w:right="85" w:hanging="4"/>
                                <w:jc w:val="center"/>
                                <w:rPr>
                                  <w:sz w:val="16"/>
                                </w:rPr>
                              </w:pPr>
                              <w:r>
                                <w:rPr>
                                  <w:sz w:val="16"/>
                                </w:rPr>
                                <w:t>Proteccion</w:t>
                              </w:r>
                              <w:r>
                                <w:rPr>
                                  <w:spacing w:val="-11"/>
                                  <w:sz w:val="16"/>
                                </w:rPr>
                                <w:t> </w:t>
                              </w:r>
                              <w:r>
                                <w:rPr>
                                  <w:sz w:val="16"/>
                                </w:rPr>
                                <w:t>de</w:t>
                              </w:r>
                              <w:r>
                                <w:rPr>
                                  <w:spacing w:val="-5"/>
                                  <w:sz w:val="16"/>
                                </w:rPr>
                                <w:t> </w:t>
                              </w:r>
                              <w:r>
                                <w:rPr>
                                  <w:sz w:val="16"/>
                                </w:rPr>
                                <w:t>la biodiversidad</w:t>
                              </w:r>
                              <w:r>
                                <w:rPr>
                                  <w:spacing w:val="-11"/>
                                  <w:sz w:val="16"/>
                                </w:rPr>
                                <w:t> </w:t>
                              </w:r>
                              <w:r>
                                <w:rPr>
                                  <w:sz w:val="16"/>
                                </w:rPr>
                                <w:t>de especies</w:t>
                              </w:r>
                              <w:r>
                                <w:rPr>
                                  <w:spacing w:val="-10"/>
                                  <w:sz w:val="16"/>
                                </w:rPr>
                                <w:t> </w:t>
                              </w:r>
                              <w:r>
                                <w:rPr>
                                  <w:sz w:val="16"/>
                                </w:rPr>
                                <w:t>y </w:t>
                              </w:r>
                              <w:r>
                                <w:rPr>
                                  <w:spacing w:val="-2"/>
                                  <w:sz w:val="16"/>
                                </w:rPr>
                                <w:t>recursos geneticos.</w:t>
                              </w:r>
                            </w:p>
                          </w:txbxContent>
                        </wps:txbx>
                        <wps:bodyPr wrap="square" lIns="0" tIns="0" rIns="0" bIns="0" rtlCol="0">
                          <a:noAutofit/>
                        </wps:bodyPr>
                      </wps:wsp>
                      <wps:wsp>
                        <wps:cNvPr id="250" name="Textbox 250"/>
                        <wps:cNvSpPr txBox="1"/>
                        <wps:spPr>
                          <a:xfrm>
                            <a:off x="1653920" y="2152416"/>
                            <a:ext cx="824230" cy="1900555"/>
                          </a:xfrm>
                          <a:prstGeom prst="rect">
                            <a:avLst/>
                          </a:prstGeom>
                        </wps:spPr>
                        <wps:txbx>
                          <w:txbxContent>
                            <w:p>
                              <w:pPr>
                                <w:spacing w:line="218" w:lineRule="auto" w:before="11"/>
                                <w:ind w:left="57" w:right="75" w:hanging="3"/>
                                <w:jc w:val="center"/>
                                <w:rPr>
                                  <w:sz w:val="16"/>
                                </w:rPr>
                              </w:pPr>
                              <w:r>
                                <w:rPr>
                                  <w:sz w:val="16"/>
                                </w:rPr>
                                <w:t>Reservorios de biodiversidad</w:t>
                              </w:r>
                              <w:r>
                                <w:rPr>
                                  <w:spacing w:val="-11"/>
                                  <w:sz w:val="16"/>
                                </w:rPr>
                                <w:t> </w:t>
                              </w:r>
                              <w:r>
                                <w:rPr>
                                  <w:sz w:val="16"/>
                                </w:rPr>
                                <w:t>de especies</w:t>
                              </w:r>
                              <w:r>
                                <w:rPr>
                                  <w:spacing w:val="-10"/>
                                  <w:sz w:val="16"/>
                                </w:rPr>
                                <w:t> </w:t>
                              </w:r>
                              <w:r>
                                <w:rPr>
                                  <w:sz w:val="16"/>
                                </w:rPr>
                                <w:t>y </w:t>
                              </w:r>
                              <w:r>
                                <w:rPr>
                                  <w:spacing w:val="-2"/>
                                  <w:sz w:val="16"/>
                                </w:rPr>
                                <w:t>recursos geneticos.</w:t>
                              </w:r>
                            </w:p>
                            <w:p>
                              <w:pPr>
                                <w:spacing w:line="218" w:lineRule="auto" w:before="4"/>
                                <w:ind w:left="36" w:right="54" w:firstLine="0"/>
                                <w:jc w:val="center"/>
                                <w:rPr>
                                  <w:sz w:val="16"/>
                                </w:rPr>
                              </w:pPr>
                              <w:r>
                                <w:rPr>
                                  <w:sz w:val="16"/>
                                </w:rPr>
                                <w:t>Calidad</w:t>
                              </w:r>
                              <w:r>
                                <w:rPr>
                                  <w:spacing w:val="-11"/>
                                  <w:sz w:val="16"/>
                                </w:rPr>
                                <w:t> </w:t>
                              </w:r>
                              <w:r>
                                <w:rPr>
                                  <w:sz w:val="16"/>
                                </w:rPr>
                                <w:t>de</w:t>
                              </w:r>
                              <w:r>
                                <w:rPr>
                                  <w:spacing w:val="-11"/>
                                  <w:sz w:val="16"/>
                                </w:rPr>
                                <w:t> </w:t>
                              </w:r>
                              <w:r>
                                <w:rPr>
                                  <w:sz w:val="16"/>
                                </w:rPr>
                                <w:t>agua </w:t>
                              </w:r>
                              <w:r>
                                <w:rPr>
                                  <w:spacing w:val="-2"/>
                                  <w:sz w:val="16"/>
                                </w:rPr>
                                <w:t>marina.</w:t>
                              </w:r>
                            </w:p>
                            <w:p>
                              <w:pPr>
                                <w:spacing w:line="218" w:lineRule="auto" w:before="2"/>
                                <w:ind w:left="0" w:right="18" w:hanging="4"/>
                                <w:jc w:val="center"/>
                                <w:rPr>
                                  <w:sz w:val="16"/>
                                </w:rPr>
                              </w:pPr>
                              <w:r>
                                <w:rPr>
                                  <w:sz w:val="16"/>
                                </w:rPr>
                                <w:t>Estabilizacion</w:t>
                              </w:r>
                              <w:r>
                                <w:rPr>
                                  <w:spacing w:val="-11"/>
                                  <w:sz w:val="16"/>
                                </w:rPr>
                                <w:t> </w:t>
                              </w:r>
                              <w:r>
                                <w:rPr>
                                  <w:sz w:val="16"/>
                                </w:rPr>
                                <w:t>de la</w:t>
                              </w:r>
                              <w:r>
                                <w:rPr>
                                  <w:spacing w:val="-11"/>
                                  <w:sz w:val="16"/>
                                </w:rPr>
                                <w:t> </w:t>
                              </w:r>
                              <w:r>
                                <w:rPr>
                                  <w:sz w:val="16"/>
                                </w:rPr>
                                <w:t>linea</w:t>
                              </w:r>
                              <w:r>
                                <w:rPr>
                                  <w:spacing w:val="-7"/>
                                  <w:sz w:val="16"/>
                                </w:rPr>
                                <w:t> </w:t>
                              </w:r>
                              <w:r>
                                <w:rPr>
                                  <w:sz w:val="16"/>
                                </w:rPr>
                                <w:t>de</w:t>
                              </w:r>
                              <w:r>
                                <w:rPr>
                                  <w:spacing w:val="-9"/>
                                  <w:sz w:val="16"/>
                                </w:rPr>
                                <w:t> </w:t>
                              </w:r>
                              <w:r>
                                <w:rPr>
                                  <w:sz w:val="16"/>
                                </w:rPr>
                                <w:t>costa</w:t>
                              </w:r>
                              <w:r>
                                <w:rPr>
                                  <w:spacing w:val="-11"/>
                                  <w:sz w:val="16"/>
                                </w:rPr>
                                <w:t> </w:t>
                              </w:r>
                              <w:r>
                                <w:rPr>
                                  <w:sz w:val="16"/>
                                </w:rPr>
                                <w:t>y proteccion</w:t>
                              </w:r>
                              <w:r>
                                <w:rPr>
                                  <w:spacing w:val="-11"/>
                                  <w:sz w:val="16"/>
                                </w:rPr>
                                <w:t> </w:t>
                              </w:r>
                              <w:r>
                                <w:rPr>
                                  <w:sz w:val="16"/>
                                </w:rPr>
                                <w:t>a </w:t>
                              </w:r>
                              <w:r>
                                <w:rPr>
                                  <w:spacing w:val="-2"/>
                                  <w:sz w:val="16"/>
                                </w:rPr>
                                <w:t>tormentas.</w:t>
                              </w:r>
                            </w:p>
                            <w:p>
                              <w:pPr>
                                <w:spacing w:line="218" w:lineRule="auto" w:before="1"/>
                                <w:ind w:left="28" w:right="48" w:firstLine="1"/>
                                <w:jc w:val="center"/>
                                <w:rPr>
                                  <w:sz w:val="16"/>
                                </w:rPr>
                              </w:pPr>
                              <w:r>
                                <w:rPr>
                                  <w:sz w:val="16"/>
                                </w:rPr>
                                <w:t>Secuestro</w:t>
                              </w:r>
                              <w:r>
                                <w:rPr>
                                  <w:spacing w:val="-11"/>
                                  <w:sz w:val="16"/>
                                </w:rPr>
                                <w:t> </w:t>
                              </w:r>
                              <w:r>
                                <w:rPr>
                                  <w:sz w:val="16"/>
                                </w:rPr>
                                <w:t>de CO2.</w:t>
                              </w:r>
                              <w:r>
                                <w:rPr>
                                  <w:spacing w:val="-11"/>
                                  <w:sz w:val="16"/>
                                </w:rPr>
                                <w:t> </w:t>
                              </w:r>
                              <w:r>
                                <w:rPr>
                                  <w:sz w:val="16"/>
                                </w:rPr>
                                <w:t>Regulacion de</w:t>
                              </w:r>
                              <w:r>
                                <w:rPr>
                                  <w:spacing w:val="-11"/>
                                  <w:sz w:val="16"/>
                                </w:rPr>
                                <w:t> </w:t>
                              </w:r>
                              <w:r>
                                <w:rPr>
                                  <w:sz w:val="16"/>
                                </w:rPr>
                                <w:t>temperatura</w:t>
                              </w:r>
                              <w:r>
                                <w:rPr>
                                  <w:spacing w:val="-11"/>
                                  <w:sz w:val="16"/>
                                </w:rPr>
                                <w:t> </w:t>
                              </w:r>
                              <w:r>
                                <w:rPr>
                                  <w:sz w:val="16"/>
                                </w:rPr>
                                <w:t>y </w:t>
                              </w:r>
                              <w:r>
                                <w:rPr>
                                  <w:spacing w:val="-2"/>
                                  <w:sz w:val="16"/>
                                </w:rPr>
                                <w:t>precipitacion.</w:t>
                              </w:r>
                            </w:p>
                            <w:p>
                              <w:pPr>
                                <w:spacing w:line="218" w:lineRule="auto" w:before="3"/>
                                <w:ind w:left="4" w:right="27" w:firstLine="3"/>
                                <w:jc w:val="center"/>
                                <w:rPr>
                                  <w:sz w:val="16"/>
                                </w:rPr>
                              </w:pPr>
                              <w:r>
                                <w:rPr>
                                  <w:sz w:val="16"/>
                                </w:rPr>
                                <w:t>Regulacion</w:t>
                              </w:r>
                              <w:r>
                                <w:rPr>
                                  <w:spacing w:val="-6"/>
                                  <w:sz w:val="16"/>
                                </w:rPr>
                                <w:t> </w:t>
                              </w:r>
                              <w:r>
                                <w:rPr>
                                  <w:sz w:val="16"/>
                                </w:rPr>
                                <w:t>del flujo</w:t>
                              </w:r>
                              <w:r>
                                <w:rPr>
                                  <w:spacing w:val="-11"/>
                                  <w:sz w:val="16"/>
                                </w:rPr>
                                <w:t> </w:t>
                              </w:r>
                              <w:r>
                                <w:rPr>
                                  <w:sz w:val="16"/>
                                </w:rPr>
                                <w:t>de</w:t>
                              </w:r>
                              <w:r>
                                <w:rPr>
                                  <w:spacing w:val="-11"/>
                                  <w:sz w:val="16"/>
                                </w:rPr>
                                <w:t> </w:t>
                              </w:r>
                              <w:r>
                                <w:rPr>
                                  <w:sz w:val="16"/>
                                </w:rPr>
                                <w:t>nutrientes y sedimentos.</w:t>
                              </w:r>
                            </w:p>
                          </w:txbxContent>
                        </wps:txbx>
                        <wps:bodyPr wrap="square" lIns="0" tIns="0" rIns="0" bIns="0" rtlCol="0">
                          <a:noAutofit/>
                        </wps:bodyPr>
                      </wps:wsp>
                      <wps:wsp>
                        <wps:cNvPr id="251" name="Textbox 251"/>
                        <wps:cNvSpPr txBox="1"/>
                        <wps:spPr>
                          <a:xfrm>
                            <a:off x="585977" y="2117364"/>
                            <a:ext cx="863600" cy="1059815"/>
                          </a:xfrm>
                          <a:prstGeom prst="rect">
                            <a:avLst/>
                          </a:prstGeom>
                        </wps:spPr>
                        <wps:txbx>
                          <w:txbxContent>
                            <w:p>
                              <w:pPr>
                                <w:spacing w:line="220" w:lineRule="auto" w:before="10"/>
                                <w:ind w:left="0" w:right="18" w:hanging="1"/>
                                <w:jc w:val="center"/>
                                <w:rPr>
                                  <w:sz w:val="16"/>
                                </w:rPr>
                              </w:pPr>
                              <w:r>
                                <w:rPr>
                                  <w:sz w:val="16"/>
                                </w:rPr>
                                <w:t>Valor</w:t>
                              </w:r>
                              <w:r>
                                <w:rPr>
                                  <w:spacing w:val="-6"/>
                                  <w:sz w:val="16"/>
                                </w:rPr>
                                <w:t> </w:t>
                              </w:r>
                              <w:r>
                                <w:rPr>
                                  <w:sz w:val="16"/>
                                </w:rPr>
                                <w:t>paisajistico para</w:t>
                              </w:r>
                              <w:r>
                                <w:rPr>
                                  <w:spacing w:val="-11"/>
                                  <w:sz w:val="16"/>
                                </w:rPr>
                                <w:t> </w:t>
                              </w:r>
                              <w:r>
                                <w:rPr>
                                  <w:sz w:val="16"/>
                                </w:rPr>
                                <w:t>uso</w:t>
                              </w:r>
                              <w:r>
                                <w:rPr>
                                  <w:spacing w:val="-11"/>
                                  <w:sz w:val="16"/>
                                </w:rPr>
                                <w:t> </w:t>
                              </w:r>
                              <w:r>
                                <w:rPr>
                                  <w:sz w:val="16"/>
                                </w:rPr>
                                <w:t>turistico</w:t>
                              </w:r>
                              <w:r>
                                <w:rPr>
                                  <w:spacing w:val="-11"/>
                                  <w:sz w:val="16"/>
                                </w:rPr>
                                <w:t> </w:t>
                              </w:r>
                              <w:r>
                                <w:rPr>
                                  <w:sz w:val="16"/>
                                </w:rPr>
                                <w:t>y </w:t>
                              </w:r>
                              <w:r>
                                <w:rPr>
                                  <w:spacing w:val="-2"/>
                                  <w:sz w:val="16"/>
                                </w:rPr>
                                <w:t>recreacion.</w:t>
                              </w:r>
                            </w:p>
                            <w:p>
                              <w:pPr>
                                <w:spacing w:line="218" w:lineRule="auto" w:before="0"/>
                                <w:ind w:left="44" w:right="62" w:firstLine="0"/>
                                <w:jc w:val="center"/>
                                <w:rPr>
                                  <w:sz w:val="16"/>
                                </w:rPr>
                              </w:pPr>
                              <w:r>
                                <w:rPr>
                                  <w:sz w:val="16"/>
                                </w:rPr>
                                <w:t>Educativo,</w:t>
                              </w:r>
                              <w:r>
                                <w:rPr>
                                  <w:spacing w:val="-11"/>
                                  <w:sz w:val="16"/>
                                </w:rPr>
                                <w:t> </w:t>
                              </w:r>
                              <w:r>
                                <w:rPr>
                                  <w:sz w:val="16"/>
                                </w:rPr>
                                <w:t>aporte al</w:t>
                              </w:r>
                              <w:r>
                                <w:rPr>
                                  <w:spacing w:val="-2"/>
                                  <w:sz w:val="16"/>
                                </w:rPr>
                                <w:t> </w:t>
                              </w:r>
                              <w:r>
                                <w:rPr>
                                  <w:sz w:val="16"/>
                                </w:rPr>
                                <w:t>conocimiento cientifico</w:t>
                              </w:r>
                              <w:r>
                                <w:rPr>
                                  <w:spacing w:val="-11"/>
                                  <w:sz w:val="16"/>
                                </w:rPr>
                                <w:t> </w:t>
                              </w:r>
                              <w:r>
                                <w:rPr>
                                  <w:sz w:val="16"/>
                                </w:rPr>
                                <w:t>y reproduccion</w:t>
                              </w:r>
                              <w:r>
                                <w:rPr>
                                  <w:spacing w:val="-6"/>
                                  <w:sz w:val="16"/>
                                </w:rPr>
                                <w:t> </w:t>
                              </w:r>
                              <w:r>
                                <w:rPr>
                                  <w:sz w:val="16"/>
                                </w:rPr>
                                <w:t>de </w:t>
                              </w:r>
                              <w:r>
                                <w:rPr>
                                  <w:spacing w:val="-2"/>
                                  <w:sz w:val="16"/>
                                </w:rPr>
                                <w:t>especies </w:t>
                              </w:r>
                              <w:r>
                                <w:rPr>
                                  <w:sz w:val="16"/>
                                </w:rPr>
                                <w:t>acuaticas</w:t>
                              </w:r>
                              <w:r>
                                <w:rPr>
                                  <w:spacing w:val="-11"/>
                                  <w:sz w:val="16"/>
                                </w:rPr>
                                <w:t> </w:t>
                              </w:r>
                              <w:r>
                                <w:rPr>
                                  <w:sz w:val="16"/>
                                </w:rPr>
                                <w:t>para </w:t>
                              </w:r>
                              <w:r>
                                <w:rPr>
                                  <w:spacing w:val="-2"/>
                                  <w:sz w:val="16"/>
                                </w:rPr>
                                <w:t>consumo.</w:t>
                              </w:r>
                            </w:p>
                          </w:txbxContent>
                        </wps:txbx>
                        <wps:bodyPr wrap="square" lIns="0" tIns="0" rIns="0" bIns="0" rtlCol="0">
                          <a:noAutofit/>
                        </wps:bodyPr>
                      </wps:wsp>
                      <wps:wsp>
                        <wps:cNvPr id="252" name="Textbox 252"/>
                        <wps:cNvSpPr txBox="1"/>
                        <wps:spPr>
                          <a:xfrm>
                            <a:off x="4631563" y="1400449"/>
                            <a:ext cx="723265" cy="114300"/>
                          </a:xfrm>
                          <a:prstGeom prst="rect">
                            <a:avLst/>
                          </a:prstGeom>
                        </wps:spPr>
                        <wps:txbx>
                          <w:txbxContent>
                            <w:p>
                              <w:pPr>
                                <w:spacing w:line="179" w:lineRule="exact" w:before="0"/>
                                <w:ind w:left="0" w:right="0" w:firstLine="0"/>
                                <w:jc w:val="left"/>
                                <w:rPr>
                                  <w:sz w:val="16"/>
                                </w:rPr>
                              </w:pPr>
                              <w:r>
                                <w:rPr>
                                  <w:sz w:val="16"/>
                                </w:rPr>
                                <w:t>Valor</w:t>
                              </w:r>
                              <w:r>
                                <w:rPr>
                                  <w:spacing w:val="-5"/>
                                  <w:sz w:val="16"/>
                                </w:rPr>
                                <w:t> </w:t>
                              </w:r>
                              <w:r>
                                <w:rPr>
                                  <w:sz w:val="16"/>
                                </w:rPr>
                                <w:t>de </w:t>
                              </w:r>
                              <w:r>
                                <w:rPr>
                                  <w:spacing w:val="-2"/>
                                  <w:sz w:val="16"/>
                                </w:rPr>
                                <w:t>legado</w:t>
                              </w:r>
                            </w:p>
                          </w:txbxContent>
                        </wps:txbx>
                        <wps:bodyPr wrap="square" lIns="0" tIns="0" rIns="0" bIns="0" rtlCol="0">
                          <a:noAutofit/>
                        </wps:bodyPr>
                      </wps:wsp>
                      <wps:wsp>
                        <wps:cNvPr id="253" name="Textbox 253"/>
                        <wps:cNvSpPr txBox="1"/>
                        <wps:spPr>
                          <a:xfrm>
                            <a:off x="3711702" y="1347998"/>
                            <a:ext cx="465455" cy="219710"/>
                          </a:xfrm>
                          <a:prstGeom prst="rect">
                            <a:avLst/>
                          </a:prstGeom>
                        </wps:spPr>
                        <wps:txbx>
                          <w:txbxContent>
                            <w:p>
                              <w:pPr>
                                <w:spacing w:line="218" w:lineRule="auto" w:before="11"/>
                                <w:ind w:left="0" w:right="0" w:firstLine="60"/>
                                <w:jc w:val="left"/>
                                <w:rPr>
                                  <w:sz w:val="16"/>
                                </w:rPr>
                              </w:pPr>
                              <w:r>
                                <w:rPr>
                                  <w:sz w:val="16"/>
                                </w:rPr>
                                <w:t>Valor</w:t>
                              </w:r>
                              <w:r>
                                <w:rPr>
                                  <w:spacing w:val="-6"/>
                                  <w:sz w:val="16"/>
                                </w:rPr>
                                <w:t> </w:t>
                              </w:r>
                              <w:r>
                                <w:rPr>
                                  <w:sz w:val="16"/>
                                </w:rPr>
                                <w:t>de </w:t>
                              </w:r>
                              <w:r>
                                <w:rPr>
                                  <w:spacing w:val="-2"/>
                                  <w:sz w:val="16"/>
                                </w:rPr>
                                <w:t>existencia</w:t>
                              </w:r>
                            </w:p>
                          </w:txbxContent>
                        </wps:txbx>
                        <wps:bodyPr wrap="square" lIns="0" tIns="0" rIns="0" bIns="0" rtlCol="0">
                          <a:noAutofit/>
                        </wps:bodyPr>
                      </wps:wsp>
                      <wps:wsp>
                        <wps:cNvPr id="254" name="Textbox 254"/>
                        <wps:cNvSpPr txBox="1"/>
                        <wps:spPr>
                          <a:xfrm>
                            <a:off x="2537332" y="1400449"/>
                            <a:ext cx="718820" cy="114300"/>
                          </a:xfrm>
                          <a:prstGeom prst="rect">
                            <a:avLst/>
                          </a:prstGeom>
                        </wps:spPr>
                        <wps:txbx>
                          <w:txbxContent>
                            <w:p>
                              <w:pPr>
                                <w:spacing w:line="179" w:lineRule="exact" w:before="0"/>
                                <w:ind w:left="0" w:right="0" w:firstLine="0"/>
                                <w:jc w:val="left"/>
                                <w:rPr>
                                  <w:sz w:val="16"/>
                                </w:rPr>
                              </w:pPr>
                              <w:r>
                                <w:rPr>
                                  <w:sz w:val="16"/>
                                </w:rPr>
                                <w:t>Valor</w:t>
                              </w:r>
                              <w:r>
                                <w:rPr>
                                  <w:spacing w:val="-5"/>
                                  <w:sz w:val="16"/>
                                </w:rPr>
                                <w:t> </w:t>
                              </w:r>
                              <w:r>
                                <w:rPr>
                                  <w:sz w:val="16"/>
                                </w:rPr>
                                <w:t>de </w:t>
                              </w:r>
                              <w:r>
                                <w:rPr>
                                  <w:spacing w:val="-2"/>
                                  <w:sz w:val="16"/>
                                </w:rPr>
                                <w:t>opcion</w:t>
                              </w:r>
                            </w:p>
                          </w:txbxContent>
                        </wps:txbx>
                        <wps:bodyPr wrap="square" lIns="0" tIns="0" rIns="0" bIns="0" rtlCol="0">
                          <a:noAutofit/>
                        </wps:bodyPr>
                      </wps:wsp>
                      <wps:wsp>
                        <wps:cNvPr id="255" name="Textbox 255"/>
                        <wps:cNvSpPr txBox="1"/>
                        <wps:spPr>
                          <a:xfrm>
                            <a:off x="1504314" y="1347998"/>
                            <a:ext cx="689610" cy="219710"/>
                          </a:xfrm>
                          <a:prstGeom prst="rect">
                            <a:avLst/>
                          </a:prstGeom>
                        </wps:spPr>
                        <wps:txbx>
                          <w:txbxContent>
                            <w:p>
                              <w:pPr>
                                <w:spacing w:line="218" w:lineRule="auto" w:before="11"/>
                                <w:ind w:left="228" w:right="0" w:hanging="228"/>
                                <w:jc w:val="left"/>
                                <w:rPr>
                                  <w:sz w:val="16"/>
                                </w:rPr>
                              </w:pPr>
                              <w:r>
                                <w:rPr>
                                  <w:sz w:val="16"/>
                                </w:rPr>
                                <w:t>Valores</w:t>
                              </w:r>
                              <w:r>
                                <w:rPr>
                                  <w:spacing w:val="-11"/>
                                  <w:sz w:val="16"/>
                                </w:rPr>
                                <w:t> </w:t>
                              </w:r>
                              <w:r>
                                <w:rPr>
                                  <w:sz w:val="16"/>
                                </w:rPr>
                                <w:t>de</w:t>
                              </w:r>
                              <w:r>
                                <w:rPr>
                                  <w:spacing w:val="-11"/>
                                  <w:sz w:val="16"/>
                                </w:rPr>
                                <w:t> </w:t>
                              </w:r>
                              <w:r>
                                <w:rPr>
                                  <w:sz w:val="16"/>
                                </w:rPr>
                                <w:t>uso </w:t>
                              </w:r>
                              <w:r>
                                <w:rPr>
                                  <w:spacing w:val="-2"/>
                                  <w:sz w:val="16"/>
                                </w:rPr>
                                <w:t>indirecto</w:t>
                              </w:r>
                            </w:p>
                          </w:txbxContent>
                        </wps:txbx>
                        <wps:bodyPr wrap="square" lIns="0" tIns="0" rIns="0" bIns="0" rtlCol="0">
                          <a:noAutofit/>
                        </wps:bodyPr>
                      </wps:wsp>
                      <wps:wsp>
                        <wps:cNvPr id="256" name="Textbox 256"/>
                        <wps:cNvSpPr txBox="1"/>
                        <wps:spPr>
                          <a:xfrm>
                            <a:off x="456437" y="1347998"/>
                            <a:ext cx="689610" cy="219710"/>
                          </a:xfrm>
                          <a:prstGeom prst="rect">
                            <a:avLst/>
                          </a:prstGeom>
                        </wps:spPr>
                        <wps:txbx>
                          <w:txbxContent>
                            <w:p>
                              <w:pPr>
                                <w:spacing w:line="218" w:lineRule="auto" w:before="11"/>
                                <w:ind w:left="290" w:right="0" w:hanging="291"/>
                                <w:jc w:val="left"/>
                                <w:rPr>
                                  <w:sz w:val="16"/>
                                </w:rPr>
                              </w:pPr>
                              <w:r>
                                <w:rPr>
                                  <w:sz w:val="16"/>
                                </w:rPr>
                                <w:t>Valores</w:t>
                              </w:r>
                              <w:r>
                                <w:rPr>
                                  <w:spacing w:val="-11"/>
                                  <w:sz w:val="16"/>
                                </w:rPr>
                                <w:t> </w:t>
                              </w:r>
                              <w:r>
                                <w:rPr>
                                  <w:sz w:val="16"/>
                                </w:rPr>
                                <w:t>de</w:t>
                              </w:r>
                              <w:r>
                                <w:rPr>
                                  <w:spacing w:val="-11"/>
                                  <w:sz w:val="16"/>
                                </w:rPr>
                                <w:t> </w:t>
                              </w:r>
                              <w:r>
                                <w:rPr>
                                  <w:sz w:val="16"/>
                                </w:rPr>
                                <w:t>uso </w:t>
                              </w:r>
                              <w:r>
                                <w:rPr>
                                  <w:spacing w:val="-2"/>
                                  <w:sz w:val="16"/>
                                </w:rPr>
                                <w:t>directo</w:t>
                              </w:r>
                            </w:p>
                          </w:txbxContent>
                        </wps:txbx>
                        <wps:bodyPr wrap="square" lIns="0" tIns="0" rIns="0" bIns="0" rtlCol="0">
                          <a:noAutofit/>
                        </wps:bodyPr>
                      </wps:wsp>
                      <wps:wsp>
                        <wps:cNvPr id="257" name="Textbox 257"/>
                        <wps:cNvSpPr txBox="1"/>
                        <wps:spPr>
                          <a:xfrm>
                            <a:off x="3582161" y="785642"/>
                            <a:ext cx="724535" cy="114300"/>
                          </a:xfrm>
                          <a:prstGeom prst="rect">
                            <a:avLst/>
                          </a:prstGeom>
                        </wps:spPr>
                        <wps:txbx>
                          <w:txbxContent>
                            <w:p>
                              <w:pPr>
                                <w:spacing w:line="179" w:lineRule="exact" w:before="0"/>
                                <w:ind w:left="0" w:right="0" w:firstLine="0"/>
                                <w:jc w:val="left"/>
                                <w:rPr>
                                  <w:sz w:val="16"/>
                                </w:rPr>
                              </w:pPr>
                              <w:r>
                                <w:rPr>
                                  <w:sz w:val="16"/>
                                </w:rPr>
                                <w:t>Valor</w:t>
                              </w:r>
                              <w:r>
                                <w:rPr>
                                  <w:spacing w:val="-5"/>
                                  <w:sz w:val="16"/>
                                </w:rPr>
                                <w:t> </w:t>
                              </w:r>
                              <w:r>
                                <w:rPr>
                                  <w:sz w:val="16"/>
                                </w:rPr>
                                <w:t>de no</w:t>
                              </w:r>
                              <w:r>
                                <w:rPr>
                                  <w:spacing w:val="1"/>
                                  <w:sz w:val="16"/>
                                </w:rPr>
                                <w:t> </w:t>
                              </w:r>
                              <w:r>
                                <w:rPr>
                                  <w:spacing w:val="-5"/>
                                  <w:sz w:val="16"/>
                                </w:rPr>
                                <w:t>uso</w:t>
                              </w:r>
                            </w:p>
                          </w:txbxContent>
                        </wps:txbx>
                        <wps:bodyPr wrap="square" lIns="0" tIns="0" rIns="0" bIns="0" rtlCol="0">
                          <a:noAutofit/>
                        </wps:bodyPr>
                      </wps:wsp>
                      <wps:wsp>
                        <wps:cNvPr id="258" name="Textbox 258"/>
                        <wps:cNvSpPr txBox="1"/>
                        <wps:spPr>
                          <a:xfrm>
                            <a:off x="1033652" y="785642"/>
                            <a:ext cx="582930" cy="114300"/>
                          </a:xfrm>
                          <a:prstGeom prst="rect">
                            <a:avLst/>
                          </a:prstGeom>
                        </wps:spPr>
                        <wps:txbx>
                          <w:txbxContent>
                            <w:p>
                              <w:pPr>
                                <w:spacing w:line="179" w:lineRule="exact" w:before="0"/>
                                <w:ind w:left="0" w:right="0" w:firstLine="0"/>
                                <w:jc w:val="left"/>
                                <w:rPr>
                                  <w:sz w:val="16"/>
                                </w:rPr>
                              </w:pPr>
                              <w:r>
                                <w:rPr>
                                  <w:sz w:val="16"/>
                                </w:rPr>
                                <w:t>Valor</w:t>
                              </w:r>
                              <w:r>
                                <w:rPr>
                                  <w:spacing w:val="-5"/>
                                  <w:sz w:val="16"/>
                                </w:rPr>
                                <w:t> </w:t>
                              </w:r>
                              <w:r>
                                <w:rPr>
                                  <w:sz w:val="16"/>
                                </w:rPr>
                                <w:t>de </w:t>
                              </w:r>
                              <w:r>
                                <w:rPr>
                                  <w:spacing w:val="-5"/>
                                  <w:sz w:val="16"/>
                                </w:rPr>
                                <w:t>uso</w:t>
                              </w:r>
                            </w:p>
                          </w:txbxContent>
                        </wps:txbx>
                        <wps:bodyPr wrap="square" lIns="0" tIns="0" rIns="0" bIns="0" rtlCol="0">
                          <a:noAutofit/>
                        </wps:bodyPr>
                      </wps:wsp>
                      <wps:wsp>
                        <wps:cNvPr id="259" name="Textbox 259"/>
                        <wps:cNvSpPr txBox="1"/>
                        <wps:spPr>
                          <a:xfrm>
                            <a:off x="2249297" y="118130"/>
                            <a:ext cx="771525" cy="219710"/>
                          </a:xfrm>
                          <a:prstGeom prst="rect">
                            <a:avLst/>
                          </a:prstGeom>
                        </wps:spPr>
                        <wps:txbx>
                          <w:txbxContent>
                            <w:p>
                              <w:pPr>
                                <w:spacing w:line="218" w:lineRule="auto" w:before="11"/>
                                <w:ind w:left="443" w:right="15" w:hanging="444"/>
                                <w:jc w:val="left"/>
                                <w:rPr>
                                  <w:sz w:val="16"/>
                                </w:rPr>
                              </w:pPr>
                              <w:r>
                                <w:rPr>
                                  <w:sz w:val="16"/>
                                </w:rPr>
                                <w:t>Valor</w:t>
                              </w:r>
                              <w:r>
                                <w:rPr>
                                  <w:spacing w:val="-11"/>
                                  <w:sz w:val="16"/>
                                </w:rPr>
                                <w:t> </w:t>
                              </w:r>
                              <w:r>
                                <w:rPr>
                                  <w:sz w:val="16"/>
                                </w:rPr>
                                <w:t>economico </w:t>
                              </w:r>
                              <w:r>
                                <w:rPr>
                                  <w:spacing w:val="-2"/>
                                  <w:sz w:val="16"/>
                                </w:rPr>
                                <w:t>total</w:t>
                              </w:r>
                            </w:p>
                          </w:txbxContent>
                        </wps:txbx>
                        <wps:bodyPr wrap="square" lIns="0" tIns="0" rIns="0" bIns="0" rtlCol="0">
                          <a:noAutofit/>
                        </wps:bodyPr>
                      </wps:wsp>
                    </wpg:wgp>
                  </a:graphicData>
                </a:graphic>
              </wp:inline>
            </w:drawing>
          </mc:Choice>
          <mc:Fallback>
            <w:pict>
              <v:group style="width:472.15pt;height:343.45pt;mso-position-horizontal-relative:char;mso-position-vertical-relative:line" id="docshapegroup208" coordorigin="0,0" coordsize="9443,6869">
                <v:shape style="position:absolute;left:4005;top:1674;width:3846;height:2421" id="docshape209" coordorigin="4005,1674" coordsize="3846,2421" path="m7306,2642l7306,3897,7510,3897m6201,1674l6201,1817,7851,1817,7851,1960m5655,2642l5655,3861,5860,3861m6201,1674l6201,1960m4005,2642l4005,4094,4210,4094m6201,1674l6201,1817,4551,1817,4551,1960e" filled="false" stroked="true" strokeweight="1pt" strokecolor="#3c67b0">
                  <v:path arrowok="t"/>
                  <v:stroke dashstyle="solid"/>
                </v:shape>
                <v:shape style="position:absolute;left:4138;top:705;width:2063;height:287" id="docshape210" coordorigin="4138,706" coordsize="2063,287" path="m4138,706l4138,849,6201,849,6201,992e" filled="false" stroked="true" strokeweight="1pt" strokecolor="#34589c">
                  <v:path arrowok="t"/>
                  <v:stroke dashstyle="solid"/>
                </v:shape>
                <v:shape style="position:absolute;left:705;top:1674;width:2196;height:3218" id="docshape211" coordorigin="705,1674" coordsize="2196,3218" path="m2355,2642l2355,4892,2560,4892m2076,1674l2076,1817,2901,1817,2901,1960m705,2642l705,4175,910,4175m2076,1674l2076,1817,1251,1817,1251,1960e" filled="false" stroked="true" strokeweight="1pt" strokecolor="#3c67b0">
                  <v:path arrowok="t"/>
                  <v:stroke dashstyle="solid"/>
                </v:shape>
                <v:shape style="position:absolute;left:2075;top:705;width:2063;height:287" id="docshape212" coordorigin="2076,706" coordsize="2063,287" path="m4138,706l4138,849,2076,849,2076,992e" filled="false" stroked="true" strokeweight="1pt" strokecolor="#34589c">
                  <v:path arrowok="t"/>
                  <v:stroke dashstyle="solid"/>
                </v:shape>
                <v:shape style="position:absolute;left:3434;top:0;width:1397;height:713" type="#_x0000_t75" id="docshape213" stroked="false">
                  <v:imagedata r:id="rId140" o:title=""/>
                </v:shape>
                <v:shape style="position:absolute;left:1375;top:972;width:1397;height:713" type="#_x0000_t75" id="docshape214" stroked="false">
                  <v:imagedata r:id="rId141" o:title=""/>
                </v:shape>
                <v:shape style="position:absolute;left:547;top:1936;width:1390;height:720" type="#_x0000_t75" id="docshape215" stroked="false">
                  <v:imagedata r:id="rId142" o:title=""/>
                </v:shape>
                <v:shape style="position:absolute;left:885;top:2908;width:1404;height:2520" type="#_x0000_t75" id="docshape216" stroked="false">
                  <v:imagedata r:id="rId143" o:title=""/>
                </v:shape>
                <v:shape style="position:absolute;left:2196;top:1936;width:1397;height:720" type="#_x0000_t75" id="docshape217" stroked="false">
                  <v:imagedata r:id="rId144" o:title=""/>
                </v:shape>
                <v:shape style="position:absolute;left:2534;top:2908;width:1404;height:3960" type="#_x0000_t75" id="docshape218" stroked="false">
                  <v:imagedata r:id="rId145" o:title=""/>
                </v:shape>
                <v:shape style="position:absolute;left:5501;top:972;width:1397;height:713" type="#_x0000_t75" id="docshape219" stroked="false">
                  <v:imagedata r:id="rId146" o:title=""/>
                </v:shape>
                <v:shape style="position:absolute;left:3845;top:1936;width:1404;height:720" type="#_x0000_t75" id="docshape220" stroked="false">
                  <v:imagedata r:id="rId147" o:title=""/>
                </v:shape>
                <v:shape style="position:absolute;left:4190;top:2908;width:1397;height:2369" type="#_x0000_t75" id="docshape221" stroked="false">
                  <v:imagedata r:id="rId148" o:title=""/>
                </v:shape>
                <v:shape style="position:absolute;left:5501;top:1936;width:1397;height:720" type="#_x0000_t75" id="docshape222" stroked="false">
                  <v:imagedata r:id="rId149" o:title=""/>
                </v:shape>
                <v:shape style="position:absolute;left:5839;top:2908;width:1397;height:1901" type="#_x0000_t75" id="docshape223" stroked="false">
                  <v:imagedata r:id="rId150" o:title=""/>
                </v:shape>
                <v:shape style="position:absolute;left:7149;top:1936;width:1397;height:720" type="#_x0000_t75" id="docshape224" stroked="false">
                  <v:imagedata r:id="rId151" o:title=""/>
                </v:shape>
                <v:shape style="position:absolute;left:7488;top:2908;width:1390;height:1973" type="#_x0000_t75" id="docshape225" stroked="false">
                  <v:imagedata r:id="rId152" o:title=""/>
                </v:shape>
                <v:rect style="position:absolute;left:7;top:23;width:9428;height:6834" id="docshape226" filled="false" stroked="true" strokeweight=".75pt" strokecolor="#000000">
                  <v:stroke dashstyle="solid"/>
                </v:rect>
                <v:shape style="position:absolute;left:7884;top:4215;width:696;height:346" type="#_x0000_t202" id="docshape227" filled="false" stroked="false">
                  <v:textbox inset="0,0,0,0">
                    <w:txbxContent>
                      <w:p>
                        <w:pPr>
                          <w:spacing w:line="171" w:lineRule="exact" w:before="0"/>
                          <w:ind w:left="0" w:right="78" w:firstLine="0"/>
                          <w:jc w:val="right"/>
                          <w:rPr>
                            <w:sz w:val="16"/>
                          </w:rPr>
                        </w:pPr>
                        <w:r>
                          <w:rPr>
                            <w:spacing w:val="-2"/>
                            <w:sz w:val="16"/>
                          </w:rPr>
                          <w:t>recursos</w:t>
                        </w:r>
                      </w:p>
                      <w:p>
                        <w:pPr>
                          <w:spacing w:line="173" w:lineRule="exact" w:before="0"/>
                          <w:ind w:left="0" w:right="18" w:firstLine="0"/>
                          <w:jc w:val="right"/>
                          <w:rPr>
                            <w:sz w:val="16"/>
                          </w:rPr>
                        </w:pPr>
                        <w:r>
                          <w:rPr>
                            <w:spacing w:val="-10"/>
                            <w:sz w:val="16"/>
                          </w:rPr>
                          <w:t>.</w:t>
                        </w:r>
                      </w:p>
                    </w:txbxContent>
                  </v:textbox>
                  <w10:wrap type="none"/>
                </v:shape>
                <v:shape style="position:absolute;left:7827;top:4381;width:708;height:180" type="#_x0000_t202" id="docshape228" filled="false" stroked="false">
                  <v:textbox inset="0,0,0,0">
                    <w:txbxContent>
                      <w:p>
                        <w:pPr>
                          <w:spacing w:line="179" w:lineRule="exact" w:before="0"/>
                          <w:ind w:left="0" w:right="0" w:firstLine="0"/>
                          <w:jc w:val="left"/>
                          <w:rPr>
                            <w:sz w:val="16"/>
                          </w:rPr>
                        </w:pPr>
                        <w:r>
                          <w:rPr>
                            <w:spacing w:val="-2"/>
                            <w:sz w:val="16"/>
                          </w:rPr>
                          <w:t>geneticos</w:t>
                        </w:r>
                      </w:p>
                    </w:txbxContent>
                  </v:textbox>
                  <w10:wrap type="none"/>
                </v:shape>
                <v:shape style="position:absolute;left:7817;top:4050;width:775;height:180" type="#_x0000_t202" id="docshape229" filled="false" stroked="false">
                  <v:textbox inset="0,0,0,0">
                    <w:txbxContent>
                      <w:p>
                        <w:pPr>
                          <w:spacing w:line="179" w:lineRule="exact" w:before="0"/>
                          <w:ind w:left="0" w:right="0" w:firstLine="0"/>
                          <w:jc w:val="left"/>
                          <w:rPr>
                            <w:sz w:val="16"/>
                          </w:rPr>
                        </w:pPr>
                        <w:r>
                          <w:rPr>
                            <w:sz w:val="16"/>
                          </w:rPr>
                          <w:t>especies</w:t>
                        </w:r>
                        <w:r>
                          <w:rPr>
                            <w:spacing w:val="-7"/>
                            <w:sz w:val="16"/>
                          </w:rPr>
                          <w:t> </w:t>
                        </w:r>
                        <w:r>
                          <w:rPr>
                            <w:spacing w:val="-10"/>
                            <w:sz w:val="16"/>
                          </w:rPr>
                          <w:t>y</w:t>
                        </w:r>
                      </w:p>
                    </w:txbxContent>
                  </v:textbox>
                  <w10:wrap type="none"/>
                </v:shape>
                <v:shape style="position:absolute;left:7870;top:3718;width:926;height:346" type="#_x0000_t202" id="docshape230" filled="false" stroked="false">
                  <v:textbox inset="0,0,0,0">
                    <w:txbxContent>
                      <w:p>
                        <w:pPr>
                          <w:spacing w:line="171" w:lineRule="exact" w:before="0"/>
                          <w:ind w:left="0" w:right="0" w:firstLine="0"/>
                          <w:jc w:val="left"/>
                          <w:rPr>
                            <w:sz w:val="16"/>
                          </w:rPr>
                        </w:pPr>
                        <w:r>
                          <w:rPr>
                            <w:sz w:val="16"/>
                          </w:rPr>
                          <w:t>teccion</w:t>
                        </w:r>
                        <w:r>
                          <w:rPr>
                            <w:spacing w:val="-9"/>
                            <w:sz w:val="16"/>
                          </w:rPr>
                          <w:t> </w:t>
                        </w:r>
                        <w:r>
                          <w:rPr>
                            <w:spacing w:val="-10"/>
                            <w:sz w:val="16"/>
                          </w:rPr>
                          <w:t>d</w:t>
                        </w:r>
                      </w:p>
                      <w:p>
                        <w:pPr>
                          <w:spacing w:line="173" w:lineRule="exact" w:before="0"/>
                          <w:ind w:left="726" w:right="0" w:firstLine="0"/>
                          <w:jc w:val="left"/>
                          <w:rPr>
                            <w:sz w:val="16"/>
                          </w:rPr>
                        </w:pPr>
                        <w:r>
                          <w:rPr>
                            <w:spacing w:val="-5"/>
                            <w:sz w:val="16"/>
                          </w:rPr>
                          <w:t>de</w:t>
                        </w:r>
                      </w:p>
                    </w:txbxContent>
                  </v:textbox>
                  <w10:wrap type="none"/>
                </v:shape>
                <v:shape style="position:absolute;left:7702;top:3884;width:875;height:180" type="#_x0000_t202" id="docshape231" filled="false" stroked="false">
                  <v:textbox inset="0,0,0,0">
                    <w:txbxContent>
                      <w:p>
                        <w:pPr>
                          <w:spacing w:line="179" w:lineRule="exact" w:before="0"/>
                          <w:ind w:left="0" w:right="0" w:firstLine="0"/>
                          <w:jc w:val="left"/>
                          <w:rPr>
                            <w:sz w:val="16"/>
                          </w:rPr>
                        </w:pPr>
                        <w:r>
                          <w:rPr>
                            <w:spacing w:val="-2"/>
                            <w:sz w:val="16"/>
                          </w:rPr>
                          <w:t>iodiversidad</w:t>
                        </w:r>
                      </w:p>
                    </w:txbxContent>
                  </v:textbox>
                  <w10:wrap type="none"/>
                </v:shape>
                <v:shape style="position:absolute;left:7613;top:3884;width:110;height:180" type="#_x0000_t202" id="docshape232" filled="false" stroked="false">
                  <v:textbox inset="0,0,0,0">
                    <w:txbxContent>
                      <w:p>
                        <w:pPr>
                          <w:spacing w:line="179" w:lineRule="exact" w:before="0"/>
                          <w:ind w:left="0" w:right="0" w:firstLine="0"/>
                          <w:jc w:val="left"/>
                          <w:rPr>
                            <w:sz w:val="16"/>
                          </w:rPr>
                        </w:pPr>
                        <w:r>
                          <w:rPr>
                            <w:spacing w:val="-10"/>
                            <w:sz w:val="16"/>
                          </w:rPr>
                          <w:t>b</w:t>
                        </w:r>
                      </w:p>
                    </w:txbxContent>
                  </v:textbox>
                  <w10:wrap type="none"/>
                </v:shape>
                <v:shape style="position:absolute;left:7570;top:3221;width:1267;height:677" type="#_x0000_t202" id="docshape233" filled="false" stroked="false">
                  <v:textbox inset="0,0,0,0">
                    <w:txbxContent>
                      <w:p>
                        <w:pPr>
                          <w:spacing w:line="220" w:lineRule="auto" w:before="10"/>
                          <w:ind w:left="-1" w:right="18" w:firstLine="0"/>
                          <w:jc w:val="center"/>
                          <w:rPr>
                            <w:sz w:val="16"/>
                          </w:rPr>
                        </w:pPr>
                        <w:r>
                          <w:rPr>
                            <w:sz w:val="16"/>
                          </w:rPr>
                          <w:t>Belleza</w:t>
                        </w:r>
                        <w:r>
                          <w:rPr>
                            <w:spacing w:val="-11"/>
                            <w:sz w:val="16"/>
                          </w:rPr>
                          <w:t> </w:t>
                        </w:r>
                        <w:r>
                          <w:rPr>
                            <w:sz w:val="16"/>
                          </w:rPr>
                          <w:t>escenica. Conservacion</w:t>
                        </w:r>
                        <w:r>
                          <w:rPr>
                            <w:spacing w:val="-6"/>
                            <w:sz w:val="16"/>
                          </w:rPr>
                          <w:t> </w:t>
                        </w:r>
                        <w:r>
                          <w:rPr>
                            <w:sz w:val="16"/>
                          </w:rPr>
                          <w:t>de </w:t>
                        </w:r>
                        <w:r>
                          <w:rPr>
                            <w:spacing w:val="-2"/>
                            <w:sz w:val="16"/>
                          </w:rPr>
                          <w:t>habitats.</w:t>
                        </w:r>
                      </w:p>
                      <w:p>
                        <w:pPr>
                          <w:tabs>
                            <w:tab w:pos="887" w:val="left" w:leader="none"/>
                          </w:tabs>
                          <w:spacing w:line="167" w:lineRule="exact" w:before="0"/>
                          <w:ind w:left="0" w:right="19" w:firstLine="0"/>
                          <w:jc w:val="center"/>
                          <w:rPr>
                            <w:sz w:val="16"/>
                          </w:rPr>
                        </w:pPr>
                        <w:r>
                          <w:rPr>
                            <w:spacing w:val="-5"/>
                            <w:sz w:val="16"/>
                          </w:rPr>
                          <w:t>Pro</w:t>
                        </w:r>
                        <w:r>
                          <w:rPr>
                            <w:sz w:val="16"/>
                          </w:rPr>
                          <w:tab/>
                          <w:t>e </w:t>
                        </w:r>
                        <w:r>
                          <w:rPr>
                            <w:spacing w:val="-5"/>
                            <w:sz w:val="16"/>
                          </w:rPr>
                          <w:t>la</w:t>
                        </w:r>
                      </w:p>
                    </w:txbxContent>
                  </v:textbox>
                  <w10:wrap type="none"/>
                </v:shape>
                <v:shape style="position:absolute;left:5927;top:3269;width:1250;height:1174" type="#_x0000_t202" id="docshape234" filled="false" stroked="false">
                  <v:textbox inset="0,0,0,0">
                    <w:txbxContent>
                      <w:p>
                        <w:pPr>
                          <w:spacing w:line="218" w:lineRule="auto" w:before="11"/>
                          <w:ind w:left="36" w:right="49" w:hanging="4"/>
                          <w:jc w:val="center"/>
                          <w:rPr>
                            <w:sz w:val="16"/>
                          </w:rPr>
                        </w:pPr>
                        <w:r>
                          <w:rPr>
                            <w:sz w:val="16"/>
                          </w:rPr>
                          <w:t>Proteccion</w:t>
                        </w:r>
                        <w:r>
                          <w:rPr>
                            <w:spacing w:val="-11"/>
                            <w:sz w:val="16"/>
                          </w:rPr>
                          <w:t> </w:t>
                        </w:r>
                        <w:r>
                          <w:rPr>
                            <w:sz w:val="16"/>
                          </w:rPr>
                          <w:t>de</w:t>
                        </w:r>
                        <w:r>
                          <w:rPr>
                            <w:spacing w:val="-6"/>
                            <w:sz w:val="16"/>
                          </w:rPr>
                          <w:t> </w:t>
                        </w:r>
                        <w:r>
                          <w:rPr>
                            <w:sz w:val="16"/>
                          </w:rPr>
                          <w:t>la </w:t>
                        </w:r>
                        <w:r>
                          <w:rPr>
                            <w:spacing w:val="-2"/>
                            <w:sz w:val="16"/>
                          </w:rPr>
                          <w:t>biodiversidad</w:t>
                        </w:r>
                        <w:r>
                          <w:rPr>
                            <w:spacing w:val="-9"/>
                            <w:sz w:val="16"/>
                          </w:rPr>
                          <w:t> </w:t>
                        </w:r>
                        <w:r>
                          <w:rPr>
                            <w:spacing w:val="-2"/>
                            <w:sz w:val="16"/>
                          </w:rPr>
                          <w:t>de </w:t>
                        </w:r>
                        <w:r>
                          <w:rPr>
                            <w:sz w:val="16"/>
                          </w:rPr>
                          <w:t>especies</w:t>
                        </w:r>
                        <w:r>
                          <w:rPr>
                            <w:spacing w:val="-10"/>
                            <w:sz w:val="16"/>
                          </w:rPr>
                          <w:t> </w:t>
                        </w:r>
                        <w:r>
                          <w:rPr>
                            <w:sz w:val="16"/>
                          </w:rPr>
                          <w:t>y </w:t>
                        </w:r>
                        <w:r>
                          <w:rPr>
                            <w:spacing w:val="-2"/>
                            <w:sz w:val="16"/>
                          </w:rPr>
                          <w:t>recursos geneticos.</w:t>
                        </w:r>
                      </w:p>
                      <w:p>
                        <w:pPr>
                          <w:spacing w:line="218" w:lineRule="auto" w:before="4"/>
                          <w:ind w:left="0" w:right="18" w:firstLine="4"/>
                          <w:jc w:val="center"/>
                          <w:rPr>
                            <w:sz w:val="16"/>
                          </w:rPr>
                        </w:pPr>
                        <w:r>
                          <w:rPr>
                            <w:sz w:val="16"/>
                          </w:rPr>
                          <w:t>Recreacion</w:t>
                        </w:r>
                        <w:r>
                          <w:rPr>
                            <w:spacing w:val="-6"/>
                            <w:sz w:val="16"/>
                          </w:rPr>
                          <w:t> </w:t>
                        </w:r>
                        <w:r>
                          <w:rPr>
                            <w:sz w:val="16"/>
                          </w:rPr>
                          <w:t>y belleza</w:t>
                        </w:r>
                        <w:r>
                          <w:rPr>
                            <w:spacing w:val="-11"/>
                            <w:sz w:val="16"/>
                          </w:rPr>
                          <w:t> </w:t>
                        </w:r>
                        <w:r>
                          <w:rPr>
                            <w:sz w:val="16"/>
                          </w:rPr>
                          <w:t>escenica.</w:t>
                        </w:r>
                      </w:p>
                    </w:txbxContent>
                  </v:textbox>
                  <w10:wrap type="none"/>
                </v:shape>
                <v:shape style="position:absolute;left:4240;top:3088;width:1322;height:1999" type="#_x0000_t202" id="docshape235" filled="false" stroked="false">
                  <v:textbox inset="0,0,0,0">
                    <w:txbxContent>
                      <w:p>
                        <w:pPr>
                          <w:spacing w:line="171" w:lineRule="exact" w:before="0"/>
                          <w:ind w:left="0" w:right="18" w:firstLine="0"/>
                          <w:jc w:val="center"/>
                          <w:rPr>
                            <w:sz w:val="16"/>
                          </w:rPr>
                        </w:pPr>
                        <w:r>
                          <w:rPr>
                            <w:spacing w:val="-2"/>
                            <w:sz w:val="16"/>
                          </w:rPr>
                          <w:t>Potencial</w:t>
                        </w:r>
                        <w:r>
                          <w:rPr>
                            <w:spacing w:val="6"/>
                            <w:sz w:val="16"/>
                          </w:rPr>
                          <w:t> </w:t>
                        </w:r>
                        <w:r>
                          <w:rPr>
                            <w:spacing w:val="-2"/>
                            <w:sz w:val="16"/>
                          </w:rPr>
                          <w:t>turistico.</w:t>
                        </w:r>
                      </w:p>
                      <w:p>
                        <w:pPr>
                          <w:spacing w:line="218" w:lineRule="auto" w:before="5"/>
                          <w:ind w:left="177" w:right="191" w:hanging="1"/>
                          <w:jc w:val="center"/>
                          <w:rPr>
                            <w:sz w:val="16"/>
                          </w:rPr>
                        </w:pPr>
                        <w:r>
                          <w:rPr>
                            <w:sz w:val="16"/>
                          </w:rPr>
                          <w:t>Aporte</w:t>
                        </w:r>
                        <w:r>
                          <w:rPr>
                            <w:spacing w:val="-6"/>
                            <w:sz w:val="16"/>
                          </w:rPr>
                          <w:t> </w:t>
                        </w:r>
                        <w:r>
                          <w:rPr>
                            <w:sz w:val="16"/>
                          </w:rPr>
                          <w:t>al </w:t>
                        </w:r>
                        <w:r>
                          <w:rPr>
                            <w:spacing w:val="-2"/>
                            <w:sz w:val="16"/>
                          </w:rPr>
                          <w:t>conocimiento </w:t>
                        </w:r>
                        <w:r>
                          <w:rPr>
                            <w:sz w:val="16"/>
                          </w:rPr>
                          <w:t>cientifico</w:t>
                        </w:r>
                        <w:r>
                          <w:rPr>
                            <w:spacing w:val="-11"/>
                            <w:sz w:val="16"/>
                          </w:rPr>
                          <w:t> </w:t>
                        </w:r>
                        <w:r>
                          <w:rPr>
                            <w:sz w:val="16"/>
                          </w:rPr>
                          <w:t>y </w:t>
                        </w:r>
                        <w:r>
                          <w:rPr>
                            <w:spacing w:val="-2"/>
                            <w:sz w:val="16"/>
                          </w:rPr>
                          <w:t>educativo.</w:t>
                        </w:r>
                      </w:p>
                      <w:p>
                        <w:pPr>
                          <w:spacing w:line="218" w:lineRule="auto" w:before="3"/>
                          <w:ind w:left="52" w:right="68" w:firstLine="0"/>
                          <w:jc w:val="center"/>
                          <w:rPr>
                            <w:sz w:val="16"/>
                          </w:rPr>
                        </w:pPr>
                        <w:r>
                          <w:rPr>
                            <w:sz w:val="16"/>
                          </w:rPr>
                          <w:t>Conservacion</w:t>
                        </w:r>
                        <w:r>
                          <w:rPr>
                            <w:spacing w:val="-11"/>
                            <w:sz w:val="16"/>
                          </w:rPr>
                          <w:t> </w:t>
                        </w:r>
                        <w:r>
                          <w:rPr>
                            <w:sz w:val="16"/>
                          </w:rPr>
                          <w:t>de </w:t>
                        </w:r>
                        <w:r>
                          <w:rPr>
                            <w:spacing w:val="-2"/>
                            <w:sz w:val="16"/>
                          </w:rPr>
                          <w:t>habitats.</w:t>
                        </w:r>
                      </w:p>
                      <w:p>
                        <w:pPr>
                          <w:spacing w:line="218" w:lineRule="auto" w:before="2"/>
                          <w:ind w:left="71" w:right="85" w:hanging="4"/>
                          <w:jc w:val="center"/>
                          <w:rPr>
                            <w:sz w:val="16"/>
                          </w:rPr>
                        </w:pPr>
                        <w:r>
                          <w:rPr>
                            <w:sz w:val="16"/>
                          </w:rPr>
                          <w:t>Proteccion</w:t>
                        </w:r>
                        <w:r>
                          <w:rPr>
                            <w:spacing w:val="-11"/>
                            <w:sz w:val="16"/>
                          </w:rPr>
                          <w:t> </w:t>
                        </w:r>
                        <w:r>
                          <w:rPr>
                            <w:sz w:val="16"/>
                          </w:rPr>
                          <w:t>de</w:t>
                        </w:r>
                        <w:r>
                          <w:rPr>
                            <w:spacing w:val="-5"/>
                            <w:sz w:val="16"/>
                          </w:rPr>
                          <w:t> </w:t>
                        </w:r>
                        <w:r>
                          <w:rPr>
                            <w:sz w:val="16"/>
                          </w:rPr>
                          <w:t>la biodiversidad</w:t>
                        </w:r>
                        <w:r>
                          <w:rPr>
                            <w:spacing w:val="-11"/>
                            <w:sz w:val="16"/>
                          </w:rPr>
                          <w:t> </w:t>
                        </w:r>
                        <w:r>
                          <w:rPr>
                            <w:sz w:val="16"/>
                          </w:rPr>
                          <w:t>de especies</w:t>
                        </w:r>
                        <w:r>
                          <w:rPr>
                            <w:spacing w:val="-10"/>
                            <w:sz w:val="16"/>
                          </w:rPr>
                          <w:t> </w:t>
                        </w:r>
                        <w:r>
                          <w:rPr>
                            <w:sz w:val="16"/>
                          </w:rPr>
                          <w:t>y </w:t>
                        </w:r>
                        <w:r>
                          <w:rPr>
                            <w:spacing w:val="-2"/>
                            <w:sz w:val="16"/>
                          </w:rPr>
                          <w:t>recursos geneticos.</w:t>
                        </w:r>
                      </w:p>
                    </w:txbxContent>
                  </v:textbox>
                  <w10:wrap type="none"/>
                </v:shape>
                <v:shape style="position:absolute;left:2604;top:3389;width:1298;height:2993" type="#_x0000_t202" id="docshape236" filled="false" stroked="false">
                  <v:textbox inset="0,0,0,0">
                    <w:txbxContent>
                      <w:p>
                        <w:pPr>
                          <w:spacing w:line="218" w:lineRule="auto" w:before="11"/>
                          <w:ind w:left="57" w:right="75" w:hanging="3"/>
                          <w:jc w:val="center"/>
                          <w:rPr>
                            <w:sz w:val="16"/>
                          </w:rPr>
                        </w:pPr>
                        <w:r>
                          <w:rPr>
                            <w:sz w:val="16"/>
                          </w:rPr>
                          <w:t>Reservorios de biodiversidad</w:t>
                        </w:r>
                        <w:r>
                          <w:rPr>
                            <w:spacing w:val="-11"/>
                            <w:sz w:val="16"/>
                          </w:rPr>
                          <w:t> </w:t>
                        </w:r>
                        <w:r>
                          <w:rPr>
                            <w:sz w:val="16"/>
                          </w:rPr>
                          <w:t>de especies</w:t>
                        </w:r>
                        <w:r>
                          <w:rPr>
                            <w:spacing w:val="-10"/>
                            <w:sz w:val="16"/>
                          </w:rPr>
                          <w:t> </w:t>
                        </w:r>
                        <w:r>
                          <w:rPr>
                            <w:sz w:val="16"/>
                          </w:rPr>
                          <w:t>y </w:t>
                        </w:r>
                        <w:r>
                          <w:rPr>
                            <w:spacing w:val="-2"/>
                            <w:sz w:val="16"/>
                          </w:rPr>
                          <w:t>recursos geneticos.</w:t>
                        </w:r>
                      </w:p>
                      <w:p>
                        <w:pPr>
                          <w:spacing w:line="218" w:lineRule="auto" w:before="4"/>
                          <w:ind w:left="36" w:right="54" w:firstLine="0"/>
                          <w:jc w:val="center"/>
                          <w:rPr>
                            <w:sz w:val="16"/>
                          </w:rPr>
                        </w:pPr>
                        <w:r>
                          <w:rPr>
                            <w:sz w:val="16"/>
                          </w:rPr>
                          <w:t>Calidad</w:t>
                        </w:r>
                        <w:r>
                          <w:rPr>
                            <w:spacing w:val="-11"/>
                            <w:sz w:val="16"/>
                          </w:rPr>
                          <w:t> </w:t>
                        </w:r>
                        <w:r>
                          <w:rPr>
                            <w:sz w:val="16"/>
                          </w:rPr>
                          <w:t>de</w:t>
                        </w:r>
                        <w:r>
                          <w:rPr>
                            <w:spacing w:val="-11"/>
                            <w:sz w:val="16"/>
                          </w:rPr>
                          <w:t> </w:t>
                        </w:r>
                        <w:r>
                          <w:rPr>
                            <w:sz w:val="16"/>
                          </w:rPr>
                          <w:t>agua </w:t>
                        </w:r>
                        <w:r>
                          <w:rPr>
                            <w:spacing w:val="-2"/>
                            <w:sz w:val="16"/>
                          </w:rPr>
                          <w:t>marina.</w:t>
                        </w:r>
                      </w:p>
                      <w:p>
                        <w:pPr>
                          <w:spacing w:line="218" w:lineRule="auto" w:before="2"/>
                          <w:ind w:left="0" w:right="18" w:hanging="4"/>
                          <w:jc w:val="center"/>
                          <w:rPr>
                            <w:sz w:val="16"/>
                          </w:rPr>
                        </w:pPr>
                        <w:r>
                          <w:rPr>
                            <w:sz w:val="16"/>
                          </w:rPr>
                          <w:t>Estabilizacion</w:t>
                        </w:r>
                        <w:r>
                          <w:rPr>
                            <w:spacing w:val="-11"/>
                            <w:sz w:val="16"/>
                          </w:rPr>
                          <w:t> </w:t>
                        </w:r>
                        <w:r>
                          <w:rPr>
                            <w:sz w:val="16"/>
                          </w:rPr>
                          <w:t>de la</w:t>
                        </w:r>
                        <w:r>
                          <w:rPr>
                            <w:spacing w:val="-11"/>
                            <w:sz w:val="16"/>
                          </w:rPr>
                          <w:t> </w:t>
                        </w:r>
                        <w:r>
                          <w:rPr>
                            <w:sz w:val="16"/>
                          </w:rPr>
                          <w:t>linea</w:t>
                        </w:r>
                        <w:r>
                          <w:rPr>
                            <w:spacing w:val="-7"/>
                            <w:sz w:val="16"/>
                          </w:rPr>
                          <w:t> </w:t>
                        </w:r>
                        <w:r>
                          <w:rPr>
                            <w:sz w:val="16"/>
                          </w:rPr>
                          <w:t>de</w:t>
                        </w:r>
                        <w:r>
                          <w:rPr>
                            <w:spacing w:val="-9"/>
                            <w:sz w:val="16"/>
                          </w:rPr>
                          <w:t> </w:t>
                        </w:r>
                        <w:r>
                          <w:rPr>
                            <w:sz w:val="16"/>
                          </w:rPr>
                          <w:t>costa</w:t>
                        </w:r>
                        <w:r>
                          <w:rPr>
                            <w:spacing w:val="-11"/>
                            <w:sz w:val="16"/>
                          </w:rPr>
                          <w:t> </w:t>
                        </w:r>
                        <w:r>
                          <w:rPr>
                            <w:sz w:val="16"/>
                          </w:rPr>
                          <w:t>y proteccion</w:t>
                        </w:r>
                        <w:r>
                          <w:rPr>
                            <w:spacing w:val="-11"/>
                            <w:sz w:val="16"/>
                          </w:rPr>
                          <w:t> </w:t>
                        </w:r>
                        <w:r>
                          <w:rPr>
                            <w:sz w:val="16"/>
                          </w:rPr>
                          <w:t>a </w:t>
                        </w:r>
                        <w:r>
                          <w:rPr>
                            <w:spacing w:val="-2"/>
                            <w:sz w:val="16"/>
                          </w:rPr>
                          <w:t>tormentas.</w:t>
                        </w:r>
                      </w:p>
                      <w:p>
                        <w:pPr>
                          <w:spacing w:line="218" w:lineRule="auto" w:before="1"/>
                          <w:ind w:left="28" w:right="48" w:firstLine="1"/>
                          <w:jc w:val="center"/>
                          <w:rPr>
                            <w:sz w:val="16"/>
                          </w:rPr>
                        </w:pPr>
                        <w:r>
                          <w:rPr>
                            <w:sz w:val="16"/>
                          </w:rPr>
                          <w:t>Secuestro</w:t>
                        </w:r>
                        <w:r>
                          <w:rPr>
                            <w:spacing w:val="-11"/>
                            <w:sz w:val="16"/>
                          </w:rPr>
                          <w:t> </w:t>
                        </w:r>
                        <w:r>
                          <w:rPr>
                            <w:sz w:val="16"/>
                          </w:rPr>
                          <w:t>de CO2.</w:t>
                        </w:r>
                        <w:r>
                          <w:rPr>
                            <w:spacing w:val="-11"/>
                            <w:sz w:val="16"/>
                          </w:rPr>
                          <w:t> </w:t>
                        </w:r>
                        <w:r>
                          <w:rPr>
                            <w:sz w:val="16"/>
                          </w:rPr>
                          <w:t>Regulacion de</w:t>
                        </w:r>
                        <w:r>
                          <w:rPr>
                            <w:spacing w:val="-11"/>
                            <w:sz w:val="16"/>
                          </w:rPr>
                          <w:t> </w:t>
                        </w:r>
                        <w:r>
                          <w:rPr>
                            <w:sz w:val="16"/>
                          </w:rPr>
                          <w:t>temperatura</w:t>
                        </w:r>
                        <w:r>
                          <w:rPr>
                            <w:spacing w:val="-11"/>
                            <w:sz w:val="16"/>
                          </w:rPr>
                          <w:t> </w:t>
                        </w:r>
                        <w:r>
                          <w:rPr>
                            <w:sz w:val="16"/>
                          </w:rPr>
                          <w:t>y </w:t>
                        </w:r>
                        <w:r>
                          <w:rPr>
                            <w:spacing w:val="-2"/>
                            <w:sz w:val="16"/>
                          </w:rPr>
                          <w:t>precipitacion.</w:t>
                        </w:r>
                      </w:p>
                      <w:p>
                        <w:pPr>
                          <w:spacing w:line="218" w:lineRule="auto" w:before="3"/>
                          <w:ind w:left="4" w:right="27" w:firstLine="3"/>
                          <w:jc w:val="center"/>
                          <w:rPr>
                            <w:sz w:val="16"/>
                          </w:rPr>
                        </w:pPr>
                        <w:r>
                          <w:rPr>
                            <w:sz w:val="16"/>
                          </w:rPr>
                          <w:t>Regulacion</w:t>
                        </w:r>
                        <w:r>
                          <w:rPr>
                            <w:spacing w:val="-6"/>
                            <w:sz w:val="16"/>
                          </w:rPr>
                          <w:t> </w:t>
                        </w:r>
                        <w:r>
                          <w:rPr>
                            <w:sz w:val="16"/>
                          </w:rPr>
                          <w:t>del flujo</w:t>
                        </w:r>
                        <w:r>
                          <w:rPr>
                            <w:spacing w:val="-11"/>
                            <w:sz w:val="16"/>
                          </w:rPr>
                          <w:t> </w:t>
                        </w:r>
                        <w:r>
                          <w:rPr>
                            <w:sz w:val="16"/>
                          </w:rPr>
                          <w:t>de</w:t>
                        </w:r>
                        <w:r>
                          <w:rPr>
                            <w:spacing w:val="-11"/>
                            <w:sz w:val="16"/>
                          </w:rPr>
                          <w:t> </w:t>
                        </w:r>
                        <w:r>
                          <w:rPr>
                            <w:sz w:val="16"/>
                          </w:rPr>
                          <w:t>nutrientes y sedimentos.</w:t>
                        </w:r>
                      </w:p>
                    </w:txbxContent>
                  </v:textbox>
                  <w10:wrap type="none"/>
                </v:shape>
                <v:shape style="position:absolute;left:922;top:3334;width:1360;height:1669" type="#_x0000_t202" id="docshape237" filled="false" stroked="false">
                  <v:textbox inset="0,0,0,0">
                    <w:txbxContent>
                      <w:p>
                        <w:pPr>
                          <w:spacing w:line="220" w:lineRule="auto" w:before="10"/>
                          <w:ind w:left="0" w:right="18" w:hanging="1"/>
                          <w:jc w:val="center"/>
                          <w:rPr>
                            <w:sz w:val="16"/>
                          </w:rPr>
                        </w:pPr>
                        <w:r>
                          <w:rPr>
                            <w:sz w:val="16"/>
                          </w:rPr>
                          <w:t>Valor</w:t>
                        </w:r>
                        <w:r>
                          <w:rPr>
                            <w:spacing w:val="-6"/>
                            <w:sz w:val="16"/>
                          </w:rPr>
                          <w:t> </w:t>
                        </w:r>
                        <w:r>
                          <w:rPr>
                            <w:sz w:val="16"/>
                          </w:rPr>
                          <w:t>paisajistico para</w:t>
                        </w:r>
                        <w:r>
                          <w:rPr>
                            <w:spacing w:val="-11"/>
                            <w:sz w:val="16"/>
                          </w:rPr>
                          <w:t> </w:t>
                        </w:r>
                        <w:r>
                          <w:rPr>
                            <w:sz w:val="16"/>
                          </w:rPr>
                          <w:t>uso</w:t>
                        </w:r>
                        <w:r>
                          <w:rPr>
                            <w:spacing w:val="-11"/>
                            <w:sz w:val="16"/>
                          </w:rPr>
                          <w:t> </w:t>
                        </w:r>
                        <w:r>
                          <w:rPr>
                            <w:sz w:val="16"/>
                          </w:rPr>
                          <w:t>turistico</w:t>
                        </w:r>
                        <w:r>
                          <w:rPr>
                            <w:spacing w:val="-11"/>
                            <w:sz w:val="16"/>
                          </w:rPr>
                          <w:t> </w:t>
                        </w:r>
                        <w:r>
                          <w:rPr>
                            <w:sz w:val="16"/>
                          </w:rPr>
                          <w:t>y </w:t>
                        </w:r>
                        <w:r>
                          <w:rPr>
                            <w:spacing w:val="-2"/>
                            <w:sz w:val="16"/>
                          </w:rPr>
                          <w:t>recreacion.</w:t>
                        </w:r>
                      </w:p>
                      <w:p>
                        <w:pPr>
                          <w:spacing w:line="218" w:lineRule="auto" w:before="0"/>
                          <w:ind w:left="44" w:right="62" w:firstLine="0"/>
                          <w:jc w:val="center"/>
                          <w:rPr>
                            <w:sz w:val="16"/>
                          </w:rPr>
                        </w:pPr>
                        <w:r>
                          <w:rPr>
                            <w:sz w:val="16"/>
                          </w:rPr>
                          <w:t>Educativo,</w:t>
                        </w:r>
                        <w:r>
                          <w:rPr>
                            <w:spacing w:val="-11"/>
                            <w:sz w:val="16"/>
                          </w:rPr>
                          <w:t> </w:t>
                        </w:r>
                        <w:r>
                          <w:rPr>
                            <w:sz w:val="16"/>
                          </w:rPr>
                          <w:t>aporte al</w:t>
                        </w:r>
                        <w:r>
                          <w:rPr>
                            <w:spacing w:val="-2"/>
                            <w:sz w:val="16"/>
                          </w:rPr>
                          <w:t> </w:t>
                        </w:r>
                        <w:r>
                          <w:rPr>
                            <w:sz w:val="16"/>
                          </w:rPr>
                          <w:t>conocimiento cientifico</w:t>
                        </w:r>
                        <w:r>
                          <w:rPr>
                            <w:spacing w:val="-11"/>
                            <w:sz w:val="16"/>
                          </w:rPr>
                          <w:t> </w:t>
                        </w:r>
                        <w:r>
                          <w:rPr>
                            <w:sz w:val="16"/>
                          </w:rPr>
                          <w:t>y reproduccion</w:t>
                        </w:r>
                        <w:r>
                          <w:rPr>
                            <w:spacing w:val="-6"/>
                            <w:sz w:val="16"/>
                          </w:rPr>
                          <w:t> </w:t>
                        </w:r>
                        <w:r>
                          <w:rPr>
                            <w:sz w:val="16"/>
                          </w:rPr>
                          <w:t>de </w:t>
                        </w:r>
                        <w:r>
                          <w:rPr>
                            <w:spacing w:val="-2"/>
                            <w:sz w:val="16"/>
                          </w:rPr>
                          <w:t>especies </w:t>
                        </w:r>
                        <w:r>
                          <w:rPr>
                            <w:sz w:val="16"/>
                          </w:rPr>
                          <w:t>acuaticas</w:t>
                        </w:r>
                        <w:r>
                          <w:rPr>
                            <w:spacing w:val="-11"/>
                            <w:sz w:val="16"/>
                          </w:rPr>
                          <w:t> </w:t>
                        </w:r>
                        <w:r>
                          <w:rPr>
                            <w:sz w:val="16"/>
                          </w:rPr>
                          <w:t>para </w:t>
                        </w:r>
                        <w:r>
                          <w:rPr>
                            <w:spacing w:val="-2"/>
                            <w:sz w:val="16"/>
                          </w:rPr>
                          <w:t>consumo.</w:t>
                        </w:r>
                      </w:p>
                    </w:txbxContent>
                  </v:textbox>
                  <w10:wrap type="none"/>
                </v:shape>
                <v:shape style="position:absolute;left:7293;top:2205;width:1139;height:180" type="#_x0000_t202" id="docshape238" filled="false" stroked="false">
                  <v:textbox inset="0,0,0,0">
                    <w:txbxContent>
                      <w:p>
                        <w:pPr>
                          <w:spacing w:line="179" w:lineRule="exact" w:before="0"/>
                          <w:ind w:left="0" w:right="0" w:firstLine="0"/>
                          <w:jc w:val="left"/>
                          <w:rPr>
                            <w:sz w:val="16"/>
                          </w:rPr>
                        </w:pPr>
                        <w:r>
                          <w:rPr>
                            <w:sz w:val="16"/>
                          </w:rPr>
                          <w:t>Valor</w:t>
                        </w:r>
                        <w:r>
                          <w:rPr>
                            <w:spacing w:val="-5"/>
                            <w:sz w:val="16"/>
                          </w:rPr>
                          <w:t> </w:t>
                        </w:r>
                        <w:r>
                          <w:rPr>
                            <w:sz w:val="16"/>
                          </w:rPr>
                          <w:t>de </w:t>
                        </w:r>
                        <w:r>
                          <w:rPr>
                            <w:spacing w:val="-2"/>
                            <w:sz w:val="16"/>
                          </w:rPr>
                          <w:t>legado</w:t>
                        </w:r>
                      </w:p>
                    </w:txbxContent>
                  </v:textbox>
                  <w10:wrap type="none"/>
                </v:shape>
                <v:shape style="position:absolute;left:5845;top:2122;width:733;height:346" type="#_x0000_t202" id="docshape239" filled="false" stroked="false">
                  <v:textbox inset="0,0,0,0">
                    <w:txbxContent>
                      <w:p>
                        <w:pPr>
                          <w:spacing w:line="218" w:lineRule="auto" w:before="11"/>
                          <w:ind w:left="0" w:right="0" w:firstLine="60"/>
                          <w:jc w:val="left"/>
                          <w:rPr>
                            <w:sz w:val="16"/>
                          </w:rPr>
                        </w:pPr>
                        <w:r>
                          <w:rPr>
                            <w:sz w:val="16"/>
                          </w:rPr>
                          <w:t>Valor</w:t>
                        </w:r>
                        <w:r>
                          <w:rPr>
                            <w:spacing w:val="-6"/>
                            <w:sz w:val="16"/>
                          </w:rPr>
                          <w:t> </w:t>
                        </w:r>
                        <w:r>
                          <w:rPr>
                            <w:sz w:val="16"/>
                          </w:rPr>
                          <w:t>de </w:t>
                        </w:r>
                        <w:r>
                          <w:rPr>
                            <w:spacing w:val="-2"/>
                            <w:sz w:val="16"/>
                          </w:rPr>
                          <w:t>existencia</w:t>
                        </w:r>
                      </w:p>
                    </w:txbxContent>
                  </v:textbox>
                  <w10:wrap type="none"/>
                </v:shape>
                <v:shape style="position:absolute;left:3995;top:2205;width:1132;height:180" type="#_x0000_t202" id="docshape240" filled="false" stroked="false">
                  <v:textbox inset="0,0,0,0">
                    <w:txbxContent>
                      <w:p>
                        <w:pPr>
                          <w:spacing w:line="179" w:lineRule="exact" w:before="0"/>
                          <w:ind w:left="0" w:right="0" w:firstLine="0"/>
                          <w:jc w:val="left"/>
                          <w:rPr>
                            <w:sz w:val="16"/>
                          </w:rPr>
                        </w:pPr>
                        <w:r>
                          <w:rPr>
                            <w:sz w:val="16"/>
                          </w:rPr>
                          <w:t>Valor</w:t>
                        </w:r>
                        <w:r>
                          <w:rPr>
                            <w:spacing w:val="-5"/>
                            <w:sz w:val="16"/>
                          </w:rPr>
                          <w:t> </w:t>
                        </w:r>
                        <w:r>
                          <w:rPr>
                            <w:sz w:val="16"/>
                          </w:rPr>
                          <w:t>de </w:t>
                        </w:r>
                        <w:r>
                          <w:rPr>
                            <w:spacing w:val="-2"/>
                            <w:sz w:val="16"/>
                          </w:rPr>
                          <w:t>opcion</w:t>
                        </w:r>
                      </w:p>
                    </w:txbxContent>
                  </v:textbox>
                  <w10:wrap type="none"/>
                </v:shape>
                <v:shape style="position:absolute;left:2369;top:2122;width:1086;height:346" type="#_x0000_t202" id="docshape241" filled="false" stroked="false">
                  <v:textbox inset="0,0,0,0">
                    <w:txbxContent>
                      <w:p>
                        <w:pPr>
                          <w:spacing w:line="218" w:lineRule="auto" w:before="11"/>
                          <w:ind w:left="228" w:right="0" w:hanging="228"/>
                          <w:jc w:val="left"/>
                          <w:rPr>
                            <w:sz w:val="16"/>
                          </w:rPr>
                        </w:pPr>
                        <w:r>
                          <w:rPr>
                            <w:sz w:val="16"/>
                          </w:rPr>
                          <w:t>Valores</w:t>
                        </w:r>
                        <w:r>
                          <w:rPr>
                            <w:spacing w:val="-11"/>
                            <w:sz w:val="16"/>
                          </w:rPr>
                          <w:t> </w:t>
                        </w:r>
                        <w:r>
                          <w:rPr>
                            <w:sz w:val="16"/>
                          </w:rPr>
                          <w:t>de</w:t>
                        </w:r>
                        <w:r>
                          <w:rPr>
                            <w:spacing w:val="-11"/>
                            <w:sz w:val="16"/>
                          </w:rPr>
                          <w:t> </w:t>
                        </w:r>
                        <w:r>
                          <w:rPr>
                            <w:sz w:val="16"/>
                          </w:rPr>
                          <w:t>uso </w:t>
                        </w:r>
                        <w:r>
                          <w:rPr>
                            <w:spacing w:val="-2"/>
                            <w:sz w:val="16"/>
                          </w:rPr>
                          <w:t>indirecto</w:t>
                        </w:r>
                      </w:p>
                    </w:txbxContent>
                  </v:textbox>
                  <w10:wrap type="none"/>
                </v:shape>
                <v:shape style="position:absolute;left:718;top:2122;width:1086;height:346" type="#_x0000_t202" id="docshape242" filled="false" stroked="false">
                  <v:textbox inset="0,0,0,0">
                    <w:txbxContent>
                      <w:p>
                        <w:pPr>
                          <w:spacing w:line="218" w:lineRule="auto" w:before="11"/>
                          <w:ind w:left="290" w:right="0" w:hanging="291"/>
                          <w:jc w:val="left"/>
                          <w:rPr>
                            <w:sz w:val="16"/>
                          </w:rPr>
                        </w:pPr>
                        <w:r>
                          <w:rPr>
                            <w:sz w:val="16"/>
                          </w:rPr>
                          <w:t>Valores</w:t>
                        </w:r>
                        <w:r>
                          <w:rPr>
                            <w:spacing w:val="-11"/>
                            <w:sz w:val="16"/>
                          </w:rPr>
                          <w:t> </w:t>
                        </w:r>
                        <w:r>
                          <w:rPr>
                            <w:sz w:val="16"/>
                          </w:rPr>
                          <w:t>de</w:t>
                        </w:r>
                        <w:r>
                          <w:rPr>
                            <w:spacing w:val="-11"/>
                            <w:sz w:val="16"/>
                          </w:rPr>
                          <w:t> </w:t>
                        </w:r>
                        <w:r>
                          <w:rPr>
                            <w:sz w:val="16"/>
                          </w:rPr>
                          <w:t>uso </w:t>
                        </w:r>
                        <w:r>
                          <w:rPr>
                            <w:spacing w:val="-2"/>
                            <w:sz w:val="16"/>
                          </w:rPr>
                          <w:t>directo</w:t>
                        </w:r>
                      </w:p>
                    </w:txbxContent>
                  </v:textbox>
                  <w10:wrap type="none"/>
                </v:shape>
                <v:shape style="position:absolute;left:5641;top:1237;width:1141;height:180" type="#_x0000_t202" id="docshape243" filled="false" stroked="false">
                  <v:textbox inset="0,0,0,0">
                    <w:txbxContent>
                      <w:p>
                        <w:pPr>
                          <w:spacing w:line="179" w:lineRule="exact" w:before="0"/>
                          <w:ind w:left="0" w:right="0" w:firstLine="0"/>
                          <w:jc w:val="left"/>
                          <w:rPr>
                            <w:sz w:val="16"/>
                          </w:rPr>
                        </w:pPr>
                        <w:r>
                          <w:rPr>
                            <w:sz w:val="16"/>
                          </w:rPr>
                          <w:t>Valor</w:t>
                        </w:r>
                        <w:r>
                          <w:rPr>
                            <w:spacing w:val="-5"/>
                            <w:sz w:val="16"/>
                          </w:rPr>
                          <w:t> </w:t>
                        </w:r>
                        <w:r>
                          <w:rPr>
                            <w:sz w:val="16"/>
                          </w:rPr>
                          <w:t>de no</w:t>
                        </w:r>
                        <w:r>
                          <w:rPr>
                            <w:spacing w:val="1"/>
                            <w:sz w:val="16"/>
                          </w:rPr>
                          <w:t> </w:t>
                        </w:r>
                        <w:r>
                          <w:rPr>
                            <w:spacing w:val="-5"/>
                            <w:sz w:val="16"/>
                          </w:rPr>
                          <w:t>uso</w:t>
                        </w:r>
                      </w:p>
                    </w:txbxContent>
                  </v:textbox>
                  <w10:wrap type="none"/>
                </v:shape>
                <v:shape style="position:absolute;left:1627;top:1237;width:918;height:180" type="#_x0000_t202" id="docshape244" filled="false" stroked="false">
                  <v:textbox inset="0,0,0,0">
                    <w:txbxContent>
                      <w:p>
                        <w:pPr>
                          <w:spacing w:line="179" w:lineRule="exact" w:before="0"/>
                          <w:ind w:left="0" w:right="0" w:firstLine="0"/>
                          <w:jc w:val="left"/>
                          <w:rPr>
                            <w:sz w:val="16"/>
                          </w:rPr>
                        </w:pPr>
                        <w:r>
                          <w:rPr>
                            <w:sz w:val="16"/>
                          </w:rPr>
                          <w:t>Valor</w:t>
                        </w:r>
                        <w:r>
                          <w:rPr>
                            <w:spacing w:val="-5"/>
                            <w:sz w:val="16"/>
                          </w:rPr>
                          <w:t> </w:t>
                        </w:r>
                        <w:r>
                          <w:rPr>
                            <w:sz w:val="16"/>
                          </w:rPr>
                          <w:t>de </w:t>
                        </w:r>
                        <w:r>
                          <w:rPr>
                            <w:spacing w:val="-5"/>
                            <w:sz w:val="16"/>
                          </w:rPr>
                          <w:t>uso</w:t>
                        </w:r>
                      </w:p>
                    </w:txbxContent>
                  </v:textbox>
                  <w10:wrap type="none"/>
                </v:shape>
                <v:shape style="position:absolute;left:3542;top:186;width:1215;height:346" type="#_x0000_t202" id="docshape245" filled="false" stroked="false">
                  <v:textbox inset="0,0,0,0">
                    <w:txbxContent>
                      <w:p>
                        <w:pPr>
                          <w:spacing w:line="218" w:lineRule="auto" w:before="11"/>
                          <w:ind w:left="443" w:right="15" w:hanging="444"/>
                          <w:jc w:val="left"/>
                          <w:rPr>
                            <w:sz w:val="16"/>
                          </w:rPr>
                        </w:pPr>
                        <w:r>
                          <w:rPr>
                            <w:sz w:val="16"/>
                          </w:rPr>
                          <w:t>Valor</w:t>
                        </w:r>
                        <w:r>
                          <w:rPr>
                            <w:spacing w:val="-11"/>
                            <w:sz w:val="16"/>
                          </w:rPr>
                          <w:t> </w:t>
                        </w:r>
                        <w:r>
                          <w:rPr>
                            <w:sz w:val="16"/>
                          </w:rPr>
                          <w:t>economico </w:t>
                        </w:r>
                        <w:r>
                          <w:rPr>
                            <w:spacing w:val="-2"/>
                            <w:sz w:val="16"/>
                          </w:rPr>
                          <w:t>total</w:t>
                        </w:r>
                      </w:p>
                    </w:txbxContent>
                  </v:textbox>
                  <w10:wrap type="none"/>
                </v:shape>
              </v:group>
            </w:pict>
          </mc:Fallback>
        </mc:AlternateContent>
      </w:r>
      <w:r>
        <w:rPr>
          <w:sz w:val="20"/>
        </w:rPr>
      </w:r>
    </w:p>
    <w:p>
      <w:pPr>
        <w:spacing w:before="94"/>
        <w:ind w:left="1166" w:right="0" w:firstLine="0"/>
        <w:jc w:val="left"/>
        <w:rPr>
          <w:sz w:val="18"/>
        </w:rPr>
      </w:pPr>
      <w:r>
        <w:rPr>
          <w:rFonts w:ascii="Arial" w:hAnsi="Arial"/>
          <w:b/>
          <w:sz w:val="18"/>
        </w:rPr>
        <w:t>Figura</w:t>
      </w:r>
      <w:r>
        <w:rPr>
          <w:rFonts w:ascii="Arial" w:hAnsi="Arial"/>
          <w:b/>
          <w:spacing w:val="-3"/>
          <w:sz w:val="18"/>
        </w:rPr>
        <w:t> </w:t>
      </w:r>
      <w:r>
        <w:rPr>
          <w:rFonts w:ascii="Arial" w:hAnsi="Arial"/>
          <w:b/>
          <w:sz w:val="18"/>
        </w:rPr>
        <w:t>4</w:t>
      </w:r>
      <w:r>
        <w:rPr>
          <w:sz w:val="18"/>
        </w:rPr>
        <w:t>.</w:t>
      </w:r>
      <w:r>
        <w:rPr>
          <w:spacing w:val="-3"/>
          <w:sz w:val="18"/>
        </w:rPr>
        <w:t> </w:t>
      </w:r>
      <w:r>
        <w:rPr>
          <w:sz w:val="18"/>
        </w:rPr>
        <w:t>Esquema</w:t>
      </w:r>
      <w:r>
        <w:rPr>
          <w:spacing w:val="-1"/>
          <w:sz w:val="18"/>
        </w:rPr>
        <w:t> </w:t>
      </w:r>
      <w:r>
        <w:rPr>
          <w:sz w:val="18"/>
        </w:rPr>
        <w:t>de</w:t>
      </w:r>
      <w:r>
        <w:rPr>
          <w:spacing w:val="-3"/>
          <w:sz w:val="18"/>
        </w:rPr>
        <w:t> </w:t>
      </w:r>
      <w:r>
        <w:rPr>
          <w:sz w:val="18"/>
        </w:rPr>
        <w:t>Valor</w:t>
      </w:r>
      <w:r>
        <w:rPr>
          <w:spacing w:val="-1"/>
          <w:sz w:val="18"/>
        </w:rPr>
        <w:t> </w:t>
      </w:r>
      <w:r>
        <w:rPr>
          <w:sz w:val="18"/>
        </w:rPr>
        <w:t>Económico</w:t>
      </w:r>
      <w:r>
        <w:rPr>
          <w:spacing w:val="1"/>
          <w:sz w:val="18"/>
        </w:rPr>
        <w:t> </w:t>
      </w:r>
      <w:r>
        <w:rPr>
          <w:sz w:val="18"/>
        </w:rPr>
        <w:t>Total</w:t>
      </w:r>
      <w:r>
        <w:rPr>
          <w:spacing w:val="-3"/>
          <w:sz w:val="18"/>
        </w:rPr>
        <w:t> </w:t>
      </w:r>
      <w:r>
        <w:rPr>
          <w:sz w:val="18"/>
        </w:rPr>
        <w:t>(VET)</w:t>
      </w:r>
      <w:r>
        <w:rPr>
          <w:spacing w:val="-1"/>
          <w:sz w:val="18"/>
        </w:rPr>
        <w:t> </w:t>
      </w:r>
      <w:r>
        <w:rPr>
          <w:sz w:val="18"/>
        </w:rPr>
        <w:t>propuesto para</w:t>
      </w:r>
      <w:r>
        <w:rPr>
          <w:spacing w:val="-3"/>
          <w:sz w:val="18"/>
        </w:rPr>
        <w:t> </w:t>
      </w:r>
      <w:r>
        <w:rPr>
          <w:sz w:val="18"/>
        </w:rPr>
        <w:t>el</w:t>
      </w:r>
      <w:r>
        <w:rPr>
          <w:spacing w:val="-2"/>
          <w:sz w:val="18"/>
        </w:rPr>
        <w:t> </w:t>
      </w:r>
      <w:r>
        <w:rPr>
          <w:sz w:val="18"/>
        </w:rPr>
        <w:t>PNALR.</w:t>
      </w:r>
      <w:r>
        <w:rPr>
          <w:spacing w:val="-3"/>
          <w:sz w:val="18"/>
        </w:rPr>
        <w:t> </w:t>
      </w:r>
      <w:r>
        <w:rPr>
          <w:sz w:val="18"/>
        </w:rPr>
        <w:t>(Elaboración</w:t>
      </w:r>
      <w:r>
        <w:rPr>
          <w:spacing w:val="-2"/>
          <w:sz w:val="18"/>
        </w:rPr>
        <w:t> propia).</w:t>
      </w:r>
    </w:p>
    <w:p>
      <w:pPr>
        <w:spacing w:after="0"/>
        <w:jc w:val="left"/>
        <w:rPr>
          <w:sz w:val="18"/>
        </w:rPr>
        <w:sectPr>
          <w:headerReference w:type="default" r:id="rId138"/>
          <w:footerReference w:type="default" r:id="rId139"/>
          <w:pgSz w:w="12240" w:h="15840"/>
          <w:pgMar w:header="710" w:footer="1363" w:top="1560" w:bottom="1560" w:left="1040" w:right="0"/>
        </w:sectPr>
      </w:pPr>
    </w:p>
    <w:p>
      <w:pPr>
        <w:pStyle w:val="ListParagraph"/>
        <w:numPr>
          <w:ilvl w:val="1"/>
          <w:numId w:val="4"/>
        </w:numPr>
        <w:tabs>
          <w:tab w:pos="596" w:val="left" w:leader="none"/>
        </w:tabs>
        <w:spacing w:line="240" w:lineRule="auto" w:before="205" w:after="0"/>
        <w:ind w:left="596" w:right="0" w:hanging="359"/>
        <w:jc w:val="left"/>
        <w:rPr>
          <w:rFonts w:ascii="Arial"/>
          <w:i/>
          <w:sz w:val="22"/>
        </w:rPr>
      </w:pPr>
      <w:r>
        <w:rPr>
          <w:rFonts w:ascii="Arial"/>
          <w:i/>
          <w:sz w:val="22"/>
        </w:rPr>
        <w:t>Antecedentes</w:t>
      </w:r>
      <w:r>
        <w:rPr>
          <w:rFonts w:ascii="Arial"/>
          <w:i/>
          <w:spacing w:val="-3"/>
          <w:sz w:val="22"/>
        </w:rPr>
        <w:t> </w:t>
      </w:r>
      <w:r>
        <w:rPr>
          <w:rFonts w:ascii="Arial"/>
          <w:i/>
          <w:sz w:val="22"/>
        </w:rPr>
        <w:t>-</w:t>
      </w:r>
      <w:r>
        <w:rPr>
          <w:rFonts w:ascii="Arial"/>
          <w:i/>
          <w:spacing w:val="-5"/>
          <w:sz w:val="22"/>
        </w:rPr>
        <w:t> </w:t>
      </w:r>
      <w:r>
        <w:rPr>
          <w:rFonts w:ascii="Arial"/>
          <w:i/>
          <w:sz w:val="22"/>
        </w:rPr>
        <w:t>Otros</w:t>
      </w:r>
      <w:r>
        <w:rPr>
          <w:rFonts w:ascii="Arial"/>
          <w:i/>
          <w:spacing w:val="-2"/>
          <w:sz w:val="22"/>
        </w:rPr>
        <w:t> </w:t>
      </w:r>
      <w:r>
        <w:rPr>
          <w:rFonts w:ascii="Arial"/>
          <w:i/>
          <w:sz w:val="22"/>
        </w:rPr>
        <w:t>casos</w:t>
      </w:r>
      <w:r>
        <w:rPr>
          <w:rFonts w:ascii="Arial"/>
          <w:i/>
          <w:spacing w:val="-1"/>
          <w:sz w:val="22"/>
        </w:rPr>
        <w:t> </w:t>
      </w:r>
      <w:r>
        <w:rPr>
          <w:rFonts w:ascii="Arial"/>
          <w:i/>
          <w:spacing w:val="-2"/>
          <w:sz w:val="22"/>
        </w:rPr>
        <w:t>similares</w:t>
      </w:r>
    </w:p>
    <w:p>
      <w:pPr>
        <w:pStyle w:val="BodyText"/>
        <w:spacing w:line="242" w:lineRule="auto" w:before="82"/>
        <w:ind w:left="237" w:right="38" w:firstLine="182"/>
        <w:jc w:val="both"/>
        <w:rPr>
          <w:rFonts w:ascii="Arial" w:hAnsi="Arial"/>
          <w:b/>
        </w:rPr>
      </w:pPr>
      <w:r>
        <w:rPr/>
        <w:t>En</w:t>
      </w:r>
      <w:r>
        <w:rPr>
          <w:spacing w:val="-2"/>
        </w:rPr>
        <w:t> </w:t>
      </w:r>
      <w:r>
        <w:rPr/>
        <w:t>la</w:t>
      </w:r>
      <w:r>
        <w:rPr>
          <w:spacing w:val="-1"/>
        </w:rPr>
        <w:t> </w:t>
      </w:r>
      <w:r>
        <w:rPr/>
        <w:t>región</w:t>
      </w:r>
      <w:r>
        <w:rPr>
          <w:spacing w:val="-1"/>
        </w:rPr>
        <w:t> </w:t>
      </w:r>
      <w:r>
        <w:rPr/>
        <w:t>de</w:t>
      </w:r>
      <w:r>
        <w:rPr>
          <w:spacing w:val="-1"/>
        </w:rPr>
        <w:t> </w:t>
      </w:r>
      <w:r>
        <w:rPr/>
        <w:t>Latinoamérica</w:t>
      </w:r>
      <w:r>
        <w:rPr>
          <w:spacing w:val="-2"/>
        </w:rPr>
        <w:t> </w:t>
      </w:r>
      <w:r>
        <w:rPr/>
        <w:t>y</w:t>
      </w:r>
      <w:r>
        <w:rPr>
          <w:spacing w:val="-3"/>
        </w:rPr>
        <w:t> </w:t>
      </w:r>
      <w:r>
        <w:rPr/>
        <w:t>El</w:t>
      </w:r>
      <w:r>
        <w:rPr>
          <w:spacing w:val="-2"/>
        </w:rPr>
        <w:t> </w:t>
      </w:r>
      <w:r>
        <w:rPr/>
        <w:t>Caribe, se han</w:t>
      </w:r>
      <w:r>
        <w:rPr>
          <w:spacing w:val="-5"/>
        </w:rPr>
        <w:t> </w:t>
      </w:r>
      <w:r>
        <w:rPr/>
        <w:t>realizado</w:t>
      </w:r>
      <w:r>
        <w:rPr>
          <w:spacing w:val="-5"/>
        </w:rPr>
        <w:t> </w:t>
      </w:r>
      <w:r>
        <w:rPr/>
        <w:t>múltiples</w:t>
      </w:r>
      <w:r>
        <w:rPr>
          <w:spacing w:val="-5"/>
        </w:rPr>
        <w:t> </w:t>
      </w:r>
      <w:r>
        <w:rPr/>
        <w:t>estudios</w:t>
      </w:r>
      <w:r>
        <w:rPr>
          <w:spacing w:val="-5"/>
        </w:rPr>
        <w:t> </w:t>
      </w:r>
      <w:r>
        <w:rPr/>
        <w:t>a</w:t>
      </w:r>
      <w:r>
        <w:rPr>
          <w:spacing w:val="-3"/>
        </w:rPr>
        <w:t> </w:t>
      </w:r>
      <w:r>
        <w:rPr/>
        <w:t>ecosistemas naturales, específicamente a humedales marino-costeros, en vista que son algunos de los ecosistemas más productivos del mundo, sustentan diversas funciones naturales y brindan importantes servicios a las sociedades humanas</w:t>
      </w:r>
      <w:r>
        <w:rPr>
          <w:rFonts w:ascii="Arial" w:hAnsi="Arial"/>
          <w:b/>
        </w:rPr>
        <w:t>.</w:t>
      </w:r>
      <w:r>
        <w:rPr>
          <w:rFonts w:ascii="Arial" w:hAnsi="Arial"/>
          <w:b/>
          <w:spacing w:val="-4"/>
        </w:rPr>
        <w:t> </w:t>
      </w:r>
      <w:r>
        <w:rPr/>
        <w:t>A</w:t>
      </w:r>
      <w:r>
        <w:rPr>
          <w:spacing w:val="-4"/>
        </w:rPr>
        <w:t> </w:t>
      </w:r>
      <w:r>
        <w:rPr/>
        <w:t>pesar</w:t>
      </w:r>
      <w:r>
        <w:rPr>
          <w:spacing w:val="-2"/>
        </w:rPr>
        <w:t> </w:t>
      </w:r>
      <w:r>
        <w:rPr/>
        <w:t>de</w:t>
      </w:r>
      <w:r>
        <w:rPr>
          <w:spacing w:val="-3"/>
        </w:rPr>
        <w:t> </w:t>
      </w:r>
      <w:r>
        <w:rPr/>
        <w:t>ello,</w:t>
      </w:r>
      <w:r>
        <w:rPr>
          <w:spacing w:val="-2"/>
        </w:rPr>
        <w:t> </w:t>
      </w:r>
      <w:r>
        <w:rPr/>
        <w:t>lamentablemente</w:t>
      </w:r>
      <w:r>
        <w:rPr>
          <w:spacing w:val="-4"/>
        </w:rPr>
        <w:t> </w:t>
      </w:r>
      <w:r>
        <w:rPr/>
        <w:t>se encuentran bajo una presión importante, particularmente debido a los cambios de uso de la tierra o porque tradicionalmente han sido tratados como áreas de bajo valor económico </w:t>
      </w:r>
      <w:r>
        <w:rPr>
          <w:rFonts w:ascii="Arial" w:hAnsi="Arial"/>
          <w:b/>
          <w:spacing w:val="-2"/>
        </w:rPr>
        <w:t>[17].</w:t>
      </w:r>
    </w:p>
    <w:p>
      <w:pPr>
        <w:pStyle w:val="BodyText"/>
        <w:rPr>
          <w:rFonts w:ascii="Arial"/>
          <w:b/>
        </w:rPr>
      </w:pPr>
    </w:p>
    <w:p>
      <w:pPr>
        <w:pStyle w:val="BodyText"/>
        <w:spacing w:before="11"/>
        <w:rPr>
          <w:rFonts w:ascii="Arial"/>
          <w:b/>
        </w:rPr>
      </w:pPr>
    </w:p>
    <w:p>
      <w:pPr>
        <w:pStyle w:val="BodyText"/>
        <w:spacing w:line="242" w:lineRule="auto"/>
        <w:ind w:left="237"/>
      </w:pPr>
      <w:r>
        <w:rPr/>
        <w:t>No</w:t>
      </w:r>
      <w:r>
        <w:rPr>
          <w:spacing w:val="40"/>
        </w:rPr>
        <w:t> </w:t>
      </w:r>
      <w:r>
        <w:rPr/>
        <w:t>obstante,</w:t>
      </w:r>
      <w:r>
        <w:rPr>
          <w:spacing w:val="40"/>
        </w:rPr>
        <w:t> </w:t>
      </w:r>
      <w:r>
        <w:rPr/>
        <w:t>la</w:t>
      </w:r>
      <w:r>
        <w:rPr>
          <w:spacing w:val="40"/>
        </w:rPr>
        <w:t> </w:t>
      </w:r>
      <w:r>
        <w:rPr/>
        <w:t>importancia</w:t>
      </w:r>
      <w:r>
        <w:rPr>
          <w:spacing w:val="40"/>
        </w:rPr>
        <w:t> </w:t>
      </w:r>
      <w:r>
        <w:rPr/>
        <w:t>y</w:t>
      </w:r>
      <w:r>
        <w:rPr>
          <w:spacing w:val="40"/>
        </w:rPr>
        <w:t> </w:t>
      </w:r>
      <w:r>
        <w:rPr/>
        <w:t>ventajas</w:t>
      </w:r>
      <w:r>
        <w:rPr>
          <w:spacing w:val="40"/>
        </w:rPr>
        <w:t> </w:t>
      </w:r>
      <w:r>
        <w:rPr/>
        <w:t>que proporciona</w:t>
      </w:r>
      <w:r>
        <w:rPr>
          <w:spacing w:val="22"/>
        </w:rPr>
        <w:t> </w:t>
      </w:r>
      <w:r>
        <w:rPr/>
        <w:t>el</w:t>
      </w:r>
      <w:r>
        <w:rPr>
          <w:spacing w:val="22"/>
        </w:rPr>
        <w:t> </w:t>
      </w:r>
      <w:r>
        <w:rPr/>
        <w:t>conocer</w:t>
      </w:r>
      <w:r>
        <w:rPr>
          <w:spacing w:val="22"/>
        </w:rPr>
        <w:t> </w:t>
      </w:r>
      <w:r>
        <w:rPr/>
        <w:t>el</w:t>
      </w:r>
      <w:r>
        <w:rPr>
          <w:spacing w:val="22"/>
        </w:rPr>
        <w:t> </w:t>
      </w:r>
      <w:r>
        <w:rPr/>
        <w:t>valor</w:t>
      </w:r>
      <w:r>
        <w:rPr>
          <w:spacing w:val="24"/>
        </w:rPr>
        <w:t> </w:t>
      </w:r>
      <w:r>
        <w:rPr/>
        <w:t>económico</w:t>
      </w:r>
      <w:r>
        <w:rPr>
          <w:spacing w:val="23"/>
        </w:rPr>
        <w:t> </w:t>
      </w:r>
      <w:r>
        <w:rPr>
          <w:spacing w:val="-5"/>
        </w:rPr>
        <w:t>de</w:t>
      </w:r>
    </w:p>
    <w:p>
      <w:pPr>
        <w:pStyle w:val="BodyText"/>
        <w:spacing w:line="244" w:lineRule="auto" w:before="127"/>
        <w:ind w:left="237" w:right="1038"/>
        <w:jc w:val="both"/>
      </w:pPr>
      <w:r>
        <w:rPr/>
        <w:br w:type="column"/>
      </w:r>
      <w:r>
        <w:rPr/>
        <w:t>los bienes y servicios ecosistémicos del patrimonio ambiental de un país o región, en Venezuela se han hecho pocos trabajos al respecto. Sin embargo, resaltan varios</w:t>
      </w:r>
      <w:r>
        <w:rPr>
          <w:spacing w:val="40"/>
        </w:rPr>
        <w:t> </w:t>
      </w:r>
      <w:r>
        <w:rPr/>
        <w:t>estudios realizados que aportan, además de información</w:t>
      </w:r>
      <w:r>
        <w:rPr>
          <w:spacing w:val="-4"/>
        </w:rPr>
        <w:t> </w:t>
      </w:r>
      <w:r>
        <w:rPr/>
        <w:t>de</w:t>
      </w:r>
      <w:r>
        <w:rPr>
          <w:spacing w:val="-4"/>
        </w:rPr>
        <w:t> </w:t>
      </w:r>
      <w:r>
        <w:rPr/>
        <w:t>utilidad</w:t>
      </w:r>
      <w:r>
        <w:rPr>
          <w:spacing w:val="-4"/>
        </w:rPr>
        <w:t> </w:t>
      </w:r>
      <w:r>
        <w:rPr/>
        <w:t>económica,</w:t>
      </w:r>
      <w:r>
        <w:rPr>
          <w:spacing w:val="-4"/>
        </w:rPr>
        <w:t> </w:t>
      </w:r>
      <w:r>
        <w:rPr/>
        <w:t>visibilidad</w:t>
      </w:r>
      <w:r>
        <w:rPr>
          <w:spacing w:val="-3"/>
        </w:rPr>
        <w:t> </w:t>
      </w:r>
      <w:r>
        <w:rPr/>
        <w:t>a los ecosistemas de suma importancia que existen en nuestro país, especialmente aquellos protegidos por figuras jurídicas como parques o reservas naturales.</w:t>
      </w:r>
    </w:p>
    <w:p>
      <w:pPr>
        <w:pStyle w:val="BodyText"/>
        <w:spacing w:before="113"/>
      </w:pPr>
    </w:p>
    <w:p>
      <w:pPr>
        <w:pStyle w:val="BodyText"/>
        <w:spacing w:line="244" w:lineRule="auto"/>
        <w:ind w:left="237" w:right="1039"/>
        <w:jc w:val="both"/>
      </w:pPr>
      <w:r>
        <w:rPr/>
        <w:t>Entre los estudios de valoración económica relevantes respecto al presente trabajo, resaltan</w:t>
      </w:r>
      <w:r>
        <w:rPr>
          <w:spacing w:val="-2"/>
        </w:rPr>
        <w:t> </w:t>
      </w:r>
      <w:r>
        <w:rPr/>
        <w:t>los</w:t>
      </w:r>
      <w:r>
        <w:rPr>
          <w:spacing w:val="-3"/>
        </w:rPr>
        <w:t> </w:t>
      </w:r>
      <w:r>
        <w:rPr/>
        <w:t>siguientes</w:t>
      </w:r>
      <w:r>
        <w:rPr>
          <w:spacing w:val="-4"/>
        </w:rPr>
        <w:t> </w:t>
      </w:r>
      <w:r>
        <w:rPr/>
        <w:t>mostrados</w:t>
      </w:r>
      <w:r>
        <w:rPr>
          <w:spacing w:val="-3"/>
        </w:rPr>
        <w:t> </w:t>
      </w:r>
      <w:r>
        <w:rPr/>
        <w:t>en</w:t>
      </w:r>
      <w:r>
        <w:rPr>
          <w:spacing w:val="-4"/>
        </w:rPr>
        <w:t> </w:t>
      </w:r>
      <w:r>
        <w:rPr/>
        <w:t>la</w:t>
      </w:r>
      <w:r>
        <w:rPr>
          <w:spacing w:val="-3"/>
        </w:rPr>
        <w:t> </w:t>
      </w:r>
      <w:r>
        <w:rPr/>
        <w:t>Tabla</w:t>
      </w:r>
      <w:r>
        <w:rPr>
          <w:spacing w:val="-1"/>
        </w:rPr>
        <w:t> </w:t>
      </w:r>
      <w:r>
        <w:rPr/>
        <w:t>II a continuación.</w:t>
      </w:r>
    </w:p>
    <w:p>
      <w:pPr>
        <w:spacing w:after="0" w:line="244" w:lineRule="auto"/>
        <w:jc w:val="both"/>
        <w:sectPr>
          <w:type w:val="continuous"/>
          <w:pgSz w:w="12240" w:h="15840"/>
          <w:pgMar w:header="710" w:footer="1363" w:top="720" w:bottom="1560" w:left="1040" w:right="0"/>
          <w:cols w:num="2" w:equalWidth="0">
            <w:col w:w="4887" w:space="428"/>
            <w:col w:w="5885"/>
          </w:cols>
        </w:sectPr>
      </w:pPr>
    </w:p>
    <w:p>
      <w:pPr>
        <w:pStyle w:val="BodyText"/>
        <w:rPr>
          <w:sz w:val="18"/>
        </w:rPr>
      </w:pPr>
    </w:p>
    <w:p>
      <w:pPr>
        <w:pStyle w:val="BodyText"/>
        <w:spacing w:before="74"/>
        <w:rPr>
          <w:sz w:val="18"/>
        </w:rPr>
      </w:pPr>
    </w:p>
    <w:p>
      <w:pPr>
        <w:spacing w:before="0"/>
        <w:ind w:left="136" w:right="934" w:firstLine="0"/>
        <w:jc w:val="center"/>
        <w:rPr>
          <w:sz w:val="18"/>
        </w:rPr>
      </w:pPr>
      <w:r>
        <w:rPr>
          <w:rFonts w:ascii="Arial" w:hAnsi="Arial"/>
          <w:b/>
          <w:sz w:val="18"/>
        </w:rPr>
        <w:t>Tabla</w:t>
      </w:r>
      <w:r>
        <w:rPr>
          <w:rFonts w:ascii="Arial" w:hAnsi="Arial"/>
          <w:b/>
          <w:spacing w:val="-4"/>
          <w:sz w:val="18"/>
        </w:rPr>
        <w:t> </w:t>
      </w:r>
      <w:r>
        <w:rPr>
          <w:rFonts w:ascii="Arial" w:hAnsi="Arial"/>
          <w:b/>
          <w:sz w:val="18"/>
        </w:rPr>
        <w:t>II</w:t>
      </w:r>
      <w:r>
        <w:rPr>
          <w:sz w:val="18"/>
        </w:rPr>
        <w:t>.</w:t>
      </w:r>
      <w:r>
        <w:rPr>
          <w:spacing w:val="-2"/>
          <w:sz w:val="18"/>
        </w:rPr>
        <w:t> </w:t>
      </w:r>
      <w:r>
        <w:rPr>
          <w:sz w:val="18"/>
        </w:rPr>
        <w:t>Estudios</w:t>
      </w:r>
      <w:r>
        <w:rPr>
          <w:spacing w:val="-3"/>
          <w:sz w:val="18"/>
        </w:rPr>
        <w:t> </w:t>
      </w:r>
      <w:r>
        <w:rPr>
          <w:sz w:val="18"/>
        </w:rPr>
        <w:t>de</w:t>
      </w:r>
      <w:r>
        <w:rPr>
          <w:spacing w:val="-2"/>
          <w:sz w:val="18"/>
        </w:rPr>
        <w:t> </w:t>
      </w:r>
      <w:r>
        <w:rPr>
          <w:sz w:val="18"/>
        </w:rPr>
        <w:t>valoración</w:t>
      </w:r>
      <w:r>
        <w:rPr>
          <w:spacing w:val="-1"/>
          <w:sz w:val="18"/>
        </w:rPr>
        <w:t> </w:t>
      </w:r>
      <w:r>
        <w:rPr>
          <w:sz w:val="18"/>
        </w:rPr>
        <w:t>económica</w:t>
      </w:r>
      <w:r>
        <w:rPr>
          <w:spacing w:val="-2"/>
          <w:sz w:val="18"/>
        </w:rPr>
        <w:t> </w:t>
      </w:r>
      <w:r>
        <w:rPr>
          <w:sz w:val="18"/>
        </w:rPr>
        <w:t>de</w:t>
      </w:r>
      <w:r>
        <w:rPr>
          <w:spacing w:val="-4"/>
          <w:sz w:val="18"/>
        </w:rPr>
        <w:t> </w:t>
      </w:r>
      <w:r>
        <w:rPr>
          <w:sz w:val="18"/>
        </w:rPr>
        <w:t>ecosistemas</w:t>
      </w:r>
      <w:r>
        <w:rPr>
          <w:spacing w:val="-2"/>
          <w:sz w:val="18"/>
        </w:rPr>
        <w:t> </w:t>
      </w:r>
      <w:r>
        <w:rPr>
          <w:sz w:val="18"/>
        </w:rPr>
        <w:t>naturales</w:t>
      </w:r>
      <w:r>
        <w:rPr>
          <w:spacing w:val="-4"/>
          <w:sz w:val="18"/>
        </w:rPr>
        <w:t> </w:t>
      </w:r>
      <w:r>
        <w:rPr>
          <w:sz w:val="18"/>
        </w:rPr>
        <w:t>en</w:t>
      </w:r>
      <w:r>
        <w:rPr>
          <w:spacing w:val="-2"/>
          <w:sz w:val="18"/>
        </w:rPr>
        <w:t> Venezuela.</w:t>
      </w:r>
    </w:p>
    <w:p>
      <w:pPr>
        <w:pStyle w:val="BodyText"/>
        <w:spacing w:before="33"/>
        <w:rPr>
          <w:sz w:val="20"/>
        </w:rPr>
      </w:pPr>
    </w:p>
    <w:tbl>
      <w:tblPr>
        <w:tblW w:w="0" w:type="auto"/>
        <w:jc w:val="left"/>
        <w:tblInd w:w="1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92"/>
        <w:gridCol w:w="1664"/>
        <w:gridCol w:w="2768"/>
      </w:tblGrid>
      <w:tr>
        <w:trPr>
          <w:trHeight w:val="517" w:hRule="atLeast"/>
        </w:trPr>
        <w:tc>
          <w:tcPr>
            <w:tcW w:w="3092" w:type="dxa"/>
          </w:tcPr>
          <w:p>
            <w:pPr>
              <w:pStyle w:val="TableParagraph"/>
              <w:spacing w:before="138"/>
              <w:ind w:left="705"/>
              <w:rPr>
                <w:rFonts w:ascii="Arial" w:hAnsi="Arial"/>
                <w:b/>
                <w:sz w:val="20"/>
              </w:rPr>
            </w:pPr>
            <w:r>
              <w:rPr>
                <w:rFonts w:ascii="Arial" w:hAnsi="Arial"/>
                <w:b/>
                <w:sz w:val="20"/>
              </w:rPr>
              <w:t>Título</w:t>
            </w:r>
            <w:r>
              <w:rPr>
                <w:rFonts w:ascii="Arial" w:hAnsi="Arial"/>
                <w:b/>
                <w:spacing w:val="-5"/>
                <w:sz w:val="20"/>
              </w:rPr>
              <w:t> </w:t>
            </w:r>
            <w:r>
              <w:rPr>
                <w:rFonts w:ascii="Arial" w:hAnsi="Arial"/>
                <w:b/>
                <w:sz w:val="20"/>
              </w:rPr>
              <w:t>del</w:t>
            </w:r>
            <w:r>
              <w:rPr>
                <w:rFonts w:ascii="Arial" w:hAnsi="Arial"/>
                <w:b/>
                <w:spacing w:val="-4"/>
                <w:sz w:val="20"/>
              </w:rPr>
              <w:t> </w:t>
            </w:r>
            <w:r>
              <w:rPr>
                <w:rFonts w:ascii="Arial" w:hAnsi="Arial"/>
                <w:b/>
                <w:spacing w:val="-2"/>
                <w:sz w:val="20"/>
              </w:rPr>
              <w:t>Estudio</w:t>
            </w:r>
          </w:p>
        </w:tc>
        <w:tc>
          <w:tcPr>
            <w:tcW w:w="1664" w:type="dxa"/>
          </w:tcPr>
          <w:p>
            <w:pPr>
              <w:pStyle w:val="TableParagraph"/>
              <w:spacing w:before="138"/>
              <w:ind w:left="18" w:right="6"/>
              <w:jc w:val="center"/>
              <w:rPr>
                <w:rFonts w:ascii="Arial" w:hAnsi="Arial"/>
                <w:b/>
                <w:sz w:val="20"/>
              </w:rPr>
            </w:pPr>
            <w:r>
              <w:rPr>
                <w:rFonts w:ascii="Arial" w:hAnsi="Arial"/>
                <w:b/>
                <w:sz w:val="20"/>
              </w:rPr>
              <w:t>Autor,</w:t>
            </w:r>
            <w:r>
              <w:rPr>
                <w:rFonts w:ascii="Arial" w:hAnsi="Arial"/>
                <w:b/>
                <w:spacing w:val="-6"/>
                <w:sz w:val="20"/>
              </w:rPr>
              <w:t> </w:t>
            </w:r>
            <w:r>
              <w:rPr>
                <w:rFonts w:ascii="Arial" w:hAnsi="Arial"/>
                <w:b/>
                <w:spacing w:val="-5"/>
                <w:sz w:val="20"/>
              </w:rPr>
              <w:t>Año</w:t>
            </w:r>
          </w:p>
        </w:tc>
        <w:tc>
          <w:tcPr>
            <w:tcW w:w="2768" w:type="dxa"/>
          </w:tcPr>
          <w:p>
            <w:pPr>
              <w:pStyle w:val="TableParagraph"/>
              <w:spacing w:before="138"/>
              <w:ind w:left="45" w:right="7"/>
              <w:jc w:val="center"/>
              <w:rPr>
                <w:rFonts w:ascii="Arial" w:hAnsi="Arial"/>
                <w:b/>
                <w:sz w:val="20"/>
              </w:rPr>
            </w:pPr>
            <w:r>
              <w:rPr>
                <w:rFonts w:ascii="Arial" w:hAnsi="Arial"/>
                <w:b/>
                <w:sz w:val="20"/>
              </w:rPr>
              <w:t>Método</w:t>
            </w:r>
            <w:r>
              <w:rPr>
                <w:rFonts w:ascii="Arial" w:hAnsi="Arial"/>
                <w:b/>
                <w:spacing w:val="-4"/>
                <w:sz w:val="20"/>
              </w:rPr>
              <w:t> </w:t>
            </w:r>
            <w:r>
              <w:rPr>
                <w:rFonts w:ascii="Arial" w:hAnsi="Arial"/>
                <w:b/>
                <w:sz w:val="20"/>
              </w:rPr>
              <w:t>de</w:t>
            </w:r>
            <w:r>
              <w:rPr>
                <w:rFonts w:ascii="Arial" w:hAnsi="Arial"/>
                <w:b/>
                <w:spacing w:val="-5"/>
                <w:sz w:val="20"/>
              </w:rPr>
              <w:t> </w:t>
            </w:r>
            <w:r>
              <w:rPr>
                <w:rFonts w:ascii="Arial" w:hAnsi="Arial"/>
                <w:b/>
                <w:spacing w:val="-2"/>
                <w:sz w:val="20"/>
              </w:rPr>
              <w:t>Valoración</w:t>
            </w:r>
          </w:p>
        </w:tc>
      </w:tr>
      <w:tr>
        <w:trPr>
          <w:trHeight w:val="839" w:hRule="atLeast"/>
        </w:trPr>
        <w:tc>
          <w:tcPr>
            <w:tcW w:w="3092" w:type="dxa"/>
          </w:tcPr>
          <w:p>
            <w:pPr>
              <w:pStyle w:val="TableParagraph"/>
              <w:spacing w:line="244" w:lineRule="auto" w:before="142"/>
              <w:ind w:left="143" w:right="206"/>
              <w:rPr>
                <w:sz w:val="16"/>
              </w:rPr>
            </w:pPr>
            <w:r>
              <w:rPr>
                <w:sz w:val="16"/>
              </w:rPr>
              <w:t>Valoración</w:t>
            </w:r>
            <w:r>
              <w:rPr>
                <w:spacing w:val="-11"/>
                <w:sz w:val="16"/>
              </w:rPr>
              <w:t> </w:t>
            </w:r>
            <w:r>
              <w:rPr>
                <w:sz w:val="16"/>
              </w:rPr>
              <w:t>contingente</w:t>
            </w:r>
            <w:r>
              <w:rPr>
                <w:spacing w:val="-11"/>
                <w:sz w:val="16"/>
              </w:rPr>
              <w:t> </w:t>
            </w:r>
            <w:r>
              <w:rPr>
                <w:sz w:val="16"/>
              </w:rPr>
              <w:t>aplicada</w:t>
            </w:r>
            <w:r>
              <w:rPr>
                <w:spacing w:val="-10"/>
                <w:sz w:val="16"/>
              </w:rPr>
              <w:t> </w:t>
            </w:r>
            <w:r>
              <w:rPr>
                <w:sz w:val="16"/>
              </w:rPr>
              <w:t>al Parque Metropolitano Albarregas (Mérida, Venezuela)</w:t>
            </w:r>
          </w:p>
        </w:tc>
        <w:tc>
          <w:tcPr>
            <w:tcW w:w="1664" w:type="dxa"/>
          </w:tcPr>
          <w:p>
            <w:pPr>
              <w:pStyle w:val="TableParagraph"/>
              <w:spacing w:before="55"/>
              <w:rPr>
                <w:sz w:val="16"/>
              </w:rPr>
            </w:pPr>
          </w:p>
          <w:p>
            <w:pPr>
              <w:pStyle w:val="TableParagraph"/>
              <w:ind w:left="652" w:hanging="406"/>
              <w:rPr>
                <w:sz w:val="16"/>
              </w:rPr>
            </w:pPr>
            <w:r>
              <w:rPr>
                <w:sz w:val="16"/>
              </w:rPr>
              <w:t>Rivas</w:t>
            </w:r>
            <w:r>
              <w:rPr>
                <w:spacing w:val="-11"/>
                <w:sz w:val="16"/>
              </w:rPr>
              <w:t> </w:t>
            </w:r>
            <w:r>
              <w:rPr>
                <w:sz w:val="16"/>
              </w:rPr>
              <w:t>y</w:t>
            </w:r>
            <w:r>
              <w:rPr>
                <w:spacing w:val="-11"/>
                <w:sz w:val="16"/>
              </w:rPr>
              <w:t> </w:t>
            </w:r>
            <w:r>
              <w:rPr>
                <w:sz w:val="16"/>
              </w:rPr>
              <w:t>Ramoni, </w:t>
            </w:r>
            <w:r>
              <w:rPr>
                <w:spacing w:val="-4"/>
                <w:sz w:val="16"/>
              </w:rPr>
              <w:t>2002</w:t>
            </w:r>
          </w:p>
        </w:tc>
        <w:tc>
          <w:tcPr>
            <w:tcW w:w="2768" w:type="dxa"/>
          </w:tcPr>
          <w:p>
            <w:pPr>
              <w:pStyle w:val="TableParagraph"/>
              <w:spacing w:before="146"/>
              <w:rPr>
                <w:sz w:val="16"/>
              </w:rPr>
            </w:pPr>
          </w:p>
          <w:p>
            <w:pPr>
              <w:pStyle w:val="TableParagraph"/>
              <w:ind w:left="45" w:right="2"/>
              <w:jc w:val="center"/>
              <w:rPr>
                <w:sz w:val="16"/>
              </w:rPr>
            </w:pPr>
            <w:r>
              <w:rPr>
                <w:sz w:val="16"/>
              </w:rPr>
              <w:t>Valoración</w:t>
            </w:r>
            <w:r>
              <w:rPr>
                <w:spacing w:val="-6"/>
                <w:sz w:val="16"/>
              </w:rPr>
              <w:t> </w:t>
            </w:r>
            <w:r>
              <w:rPr>
                <w:spacing w:val="-2"/>
                <w:sz w:val="16"/>
              </w:rPr>
              <w:t>Contingente</w:t>
            </w:r>
          </w:p>
        </w:tc>
      </w:tr>
      <w:tr>
        <w:trPr>
          <w:trHeight w:val="1023" w:hRule="atLeast"/>
        </w:trPr>
        <w:tc>
          <w:tcPr>
            <w:tcW w:w="3092" w:type="dxa"/>
          </w:tcPr>
          <w:p>
            <w:pPr>
              <w:pStyle w:val="TableParagraph"/>
              <w:spacing w:line="244" w:lineRule="auto" w:before="145"/>
              <w:ind w:left="143" w:right="206"/>
              <w:rPr>
                <w:sz w:val="16"/>
              </w:rPr>
            </w:pPr>
            <w:r>
              <w:rPr>
                <w:sz w:val="16"/>
              </w:rPr>
              <w:t>Valoración</w:t>
            </w:r>
            <w:r>
              <w:rPr>
                <w:spacing w:val="-10"/>
                <w:sz w:val="16"/>
              </w:rPr>
              <w:t> </w:t>
            </w:r>
            <w:r>
              <w:rPr>
                <w:sz w:val="16"/>
              </w:rPr>
              <w:t>Económica</w:t>
            </w:r>
            <w:r>
              <w:rPr>
                <w:spacing w:val="-8"/>
                <w:sz w:val="16"/>
              </w:rPr>
              <w:t> </w:t>
            </w:r>
            <w:r>
              <w:rPr>
                <w:sz w:val="16"/>
              </w:rPr>
              <w:t>del</w:t>
            </w:r>
            <w:r>
              <w:rPr>
                <w:spacing w:val="-9"/>
                <w:sz w:val="16"/>
              </w:rPr>
              <w:t> </w:t>
            </w:r>
            <w:r>
              <w:rPr>
                <w:sz w:val="16"/>
              </w:rPr>
              <w:t>Proceso</w:t>
            </w:r>
            <w:r>
              <w:rPr>
                <w:spacing w:val="-8"/>
                <w:sz w:val="16"/>
              </w:rPr>
              <w:t> </w:t>
            </w:r>
            <w:r>
              <w:rPr>
                <w:sz w:val="16"/>
              </w:rPr>
              <w:t>de Descontaminación en la Laguna de Los Mártires, Isla De Margarita, </w:t>
            </w:r>
            <w:r>
              <w:rPr>
                <w:spacing w:val="-2"/>
                <w:sz w:val="16"/>
              </w:rPr>
              <w:t>Venezuela</w:t>
            </w:r>
          </w:p>
        </w:tc>
        <w:tc>
          <w:tcPr>
            <w:tcW w:w="1664" w:type="dxa"/>
          </w:tcPr>
          <w:p>
            <w:pPr>
              <w:pStyle w:val="TableParagraph"/>
              <w:rPr>
                <w:sz w:val="16"/>
              </w:rPr>
            </w:pPr>
          </w:p>
          <w:p>
            <w:pPr>
              <w:pStyle w:val="TableParagraph"/>
              <w:spacing w:before="58"/>
              <w:rPr>
                <w:sz w:val="16"/>
              </w:rPr>
            </w:pPr>
          </w:p>
          <w:p>
            <w:pPr>
              <w:pStyle w:val="TableParagraph"/>
              <w:ind w:left="18" w:right="2"/>
              <w:jc w:val="center"/>
              <w:rPr>
                <w:sz w:val="16"/>
              </w:rPr>
            </w:pPr>
            <w:r>
              <w:rPr>
                <w:sz w:val="16"/>
              </w:rPr>
              <w:t>Sánchez,</w:t>
            </w:r>
            <w:r>
              <w:rPr>
                <w:spacing w:val="-5"/>
                <w:sz w:val="16"/>
              </w:rPr>
              <w:t> </w:t>
            </w:r>
            <w:r>
              <w:rPr>
                <w:spacing w:val="-4"/>
                <w:sz w:val="16"/>
              </w:rPr>
              <w:t>2002</w:t>
            </w:r>
          </w:p>
        </w:tc>
        <w:tc>
          <w:tcPr>
            <w:tcW w:w="2768" w:type="dxa"/>
          </w:tcPr>
          <w:p>
            <w:pPr>
              <w:pStyle w:val="TableParagraph"/>
              <w:rPr>
                <w:sz w:val="16"/>
              </w:rPr>
            </w:pPr>
          </w:p>
          <w:p>
            <w:pPr>
              <w:pStyle w:val="TableParagraph"/>
              <w:spacing w:before="58"/>
              <w:rPr>
                <w:sz w:val="16"/>
              </w:rPr>
            </w:pPr>
          </w:p>
          <w:p>
            <w:pPr>
              <w:pStyle w:val="TableParagraph"/>
              <w:ind w:left="45" w:right="2"/>
              <w:jc w:val="center"/>
              <w:rPr>
                <w:sz w:val="16"/>
              </w:rPr>
            </w:pPr>
            <w:r>
              <w:rPr>
                <w:sz w:val="16"/>
              </w:rPr>
              <w:t>Valoración</w:t>
            </w:r>
            <w:r>
              <w:rPr>
                <w:spacing w:val="-6"/>
                <w:sz w:val="16"/>
              </w:rPr>
              <w:t> </w:t>
            </w:r>
            <w:r>
              <w:rPr>
                <w:spacing w:val="-2"/>
                <w:sz w:val="16"/>
              </w:rPr>
              <w:t>Contingente</w:t>
            </w:r>
          </w:p>
        </w:tc>
      </w:tr>
      <w:tr>
        <w:trPr>
          <w:trHeight w:val="909" w:hRule="atLeast"/>
        </w:trPr>
        <w:tc>
          <w:tcPr>
            <w:tcW w:w="3092" w:type="dxa"/>
          </w:tcPr>
          <w:p>
            <w:pPr>
              <w:pStyle w:val="TableParagraph"/>
              <w:spacing w:line="242" w:lineRule="auto" w:before="179"/>
              <w:ind w:left="143" w:right="206"/>
              <w:rPr>
                <w:sz w:val="16"/>
              </w:rPr>
            </w:pPr>
            <w:r>
              <w:rPr>
                <w:sz w:val="16"/>
              </w:rPr>
              <w:t>Valoración</w:t>
            </w:r>
            <w:r>
              <w:rPr>
                <w:spacing w:val="-11"/>
                <w:sz w:val="16"/>
              </w:rPr>
              <w:t> </w:t>
            </w:r>
            <w:r>
              <w:rPr>
                <w:sz w:val="16"/>
              </w:rPr>
              <w:t>contingente</w:t>
            </w:r>
            <w:r>
              <w:rPr>
                <w:spacing w:val="-11"/>
                <w:sz w:val="16"/>
              </w:rPr>
              <w:t> </w:t>
            </w:r>
            <w:r>
              <w:rPr>
                <w:sz w:val="16"/>
              </w:rPr>
              <w:t>aplicada</w:t>
            </w:r>
            <w:r>
              <w:rPr>
                <w:spacing w:val="-10"/>
                <w:sz w:val="16"/>
              </w:rPr>
              <w:t> </w:t>
            </w:r>
            <w:r>
              <w:rPr>
                <w:sz w:val="16"/>
              </w:rPr>
              <w:t>al caso del río Albarregas. Mérida- </w:t>
            </w:r>
            <w:r>
              <w:rPr>
                <w:spacing w:val="-2"/>
                <w:sz w:val="16"/>
              </w:rPr>
              <w:t>Venezuela</w:t>
            </w:r>
          </w:p>
        </w:tc>
        <w:tc>
          <w:tcPr>
            <w:tcW w:w="1664" w:type="dxa"/>
          </w:tcPr>
          <w:p>
            <w:pPr>
              <w:pStyle w:val="TableParagraph"/>
              <w:spacing w:before="89"/>
              <w:rPr>
                <w:sz w:val="16"/>
              </w:rPr>
            </w:pPr>
          </w:p>
          <w:p>
            <w:pPr>
              <w:pStyle w:val="TableParagraph"/>
              <w:spacing w:line="244" w:lineRule="auto"/>
              <w:ind w:left="652" w:hanging="406"/>
              <w:rPr>
                <w:sz w:val="16"/>
              </w:rPr>
            </w:pPr>
            <w:r>
              <w:rPr>
                <w:sz w:val="16"/>
              </w:rPr>
              <w:t>Rivas</w:t>
            </w:r>
            <w:r>
              <w:rPr>
                <w:spacing w:val="-11"/>
                <w:sz w:val="16"/>
              </w:rPr>
              <w:t> </w:t>
            </w:r>
            <w:r>
              <w:rPr>
                <w:sz w:val="16"/>
              </w:rPr>
              <w:t>y</w:t>
            </w:r>
            <w:r>
              <w:rPr>
                <w:spacing w:val="-11"/>
                <w:sz w:val="16"/>
              </w:rPr>
              <w:t> </w:t>
            </w:r>
            <w:r>
              <w:rPr>
                <w:sz w:val="16"/>
              </w:rPr>
              <w:t>Ramoni, </w:t>
            </w:r>
            <w:r>
              <w:rPr>
                <w:spacing w:val="-4"/>
                <w:sz w:val="16"/>
              </w:rPr>
              <w:t>2007</w:t>
            </w:r>
          </w:p>
        </w:tc>
        <w:tc>
          <w:tcPr>
            <w:tcW w:w="2768" w:type="dxa"/>
          </w:tcPr>
          <w:p>
            <w:pPr>
              <w:pStyle w:val="TableParagraph"/>
              <w:spacing w:before="180"/>
              <w:rPr>
                <w:sz w:val="16"/>
              </w:rPr>
            </w:pPr>
          </w:p>
          <w:p>
            <w:pPr>
              <w:pStyle w:val="TableParagraph"/>
              <w:ind w:left="45" w:right="2"/>
              <w:jc w:val="center"/>
              <w:rPr>
                <w:sz w:val="16"/>
              </w:rPr>
            </w:pPr>
            <w:r>
              <w:rPr>
                <w:sz w:val="16"/>
              </w:rPr>
              <w:t>Valoración</w:t>
            </w:r>
            <w:r>
              <w:rPr>
                <w:spacing w:val="-6"/>
                <w:sz w:val="16"/>
              </w:rPr>
              <w:t> </w:t>
            </w:r>
            <w:r>
              <w:rPr>
                <w:spacing w:val="-2"/>
                <w:sz w:val="16"/>
              </w:rPr>
              <w:t>Contingente</w:t>
            </w:r>
          </w:p>
        </w:tc>
      </w:tr>
      <w:tr>
        <w:trPr>
          <w:trHeight w:val="709" w:hRule="atLeast"/>
        </w:trPr>
        <w:tc>
          <w:tcPr>
            <w:tcW w:w="3092" w:type="dxa"/>
          </w:tcPr>
          <w:p>
            <w:pPr>
              <w:pStyle w:val="TableParagraph"/>
              <w:spacing w:line="244" w:lineRule="auto" w:before="169"/>
              <w:ind w:left="143"/>
              <w:rPr>
                <w:sz w:val="16"/>
              </w:rPr>
            </w:pPr>
            <w:r>
              <w:rPr>
                <w:sz w:val="16"/>
              </w:rPr>
              <w:t>Valoración</w:t>
            </w:r>
            <w:r>
              <w:rPr>
                <w:spacing w:val="-11"/>
                <w:sz w:val="16"/>
              </w:rPr>
              <w:t> </w:t>
            </w:r>
            <w:r>
              <w:rPr>
                <w:sz w:val="16"/>
              </w:rPr>
              <w:t>económica</w:t>
            </w:r>
            <w:r>
              <w:rPr>
                <w:spacing w:val="-11"/>
                <w:sz w:val="16"/>
              </w:rPr>
              <w:t> </w:t>
            </w:r>
            <w:r>
              <w:rPr>
                <w:sz w:val="16"/>
              </w:rPr>
              <w:t>del</w:t>
            </w:r>
            <w:r>
              <w:rPr>
                <w:spacing w:val="-10"/>
                <w:sz w:val="16"/>
              </w:rPr>
              <w:t> </w:t>
            </w:r>
            <w:r>
              <w:rPr>
                <w:sz w:val="16"/>
              </w:rPr>
              <w:t>Parque Nacional Canaima de Venezuela</w:t>
            </w:r>
          </w:p>
        </w:tc>
        <w:tc>
          <w:tcPr>
            <w:tcW w:w="1664" w:type="dxa"/>
          </w:tcPr>
          <w:p>
            <w:pPr>
              <w:pStyle w:val="TableParagraph"/>
              <w:spacing w:before="81"/>
              <w:rPr>
                <w:sz w:val="16"/>
              </w:rPr>
            </w:pPr>
          </w:p>
          <w:p>
            <w:pPr>
              <w:pStyle w:val="TableParagraph"/>
              <w:ind w:left="18" w:right="2"/>
              <w:jc w:val="center"/>
              <w:rPr>
                <w:sz w:val="16"/>
              </w:rPr>
            </w:pPr>
            <w:r>
              <w:rPr>
                <w:sz w:val="16"/>
              </w:rPr>
              <w:t>Capella,</w:t>
            </w:r>
            <w:r>
              <w:rPr>
                <w:spacing w:val="-6"/>
                <w:sz w:val="16"/>
              </w:rPr>
              <w:t> </w:t>
            </w:r>
            <w:r>
              <w:rPr>
                <w:spacing w:val="-4"/>
                <w:sz w:val="16"/>
              </w:rPr>
              <w:t>2010</w:t>
            </w:r>
          </w:p>
        </w:tc>
        <w:tc>
          <w:tcPr>
            <w:tcW w:w="2768" w:type="dxa"/>
          </w:tcPr>
          <w:p>
            <w:pPr>
              <w:pStyle w:val="TableParagraph"/>
              <w:spacing w:before="81"/>
              <w:rPr>
                <w:sz w:val="16"/>
              </w:rPr>
            </w:pPr>
          </w:p>
          <w:p>
            <w:pPr>
              <w:pStyle w:val="TableParagraph"/>
              <w:ind w:left="45"/>
              <w:jc w:val="center"/>
              <w:rPr>
                <w:sz w:val="16"/>
              </w:rPr>
            </w:pPr>
            <w:r>
              <w:rPr>
                <w:sz w:val="16"/>
              </w:rPr>
              <w:t>Costo de</w:t>
            </w:r>
            <w:r>
              <w:rPr>
                <w:spacing w:val="-2"/>
                <w:sz w:val="16"/>
              </w:rPr>
              <w:t> Viaje</w:t>
            </w:r>
          </w:p>
        </w:tc>
      </w:tr>
      <w:tr>
        <w:trPr>
          <w:trHeight w:val="1024" w:hRule="atLeast"/>
        </w:trPr>
        <w:tc>
          <w:tcPr>
            <w:tcW w:w="3092" w:type="dxa"/>
          </w:tcPr>
          <w:p>
            <w:pPr>
              <w:pStyle w:val="TableParagraph"/>
              <w:spacing w:line="244" w:lineRule="auto" w:before="142"/>
              <w:ind w:left="143" w:right="206"/>
              <w:rPr>
                <w:sz w:val="16"/>
              </w:rPr>
            </w:pPr>
            <w:r>
              <w:rPr>
                <w:sz w:val="16"/>
              </w:rPr>
              <w:t>Valoración</w:t>
            </w:r>
            <w:r>
              <w:rPr>
                <w:spacing w:val="-11"/>
                <w:sz w:val="16"/>
              </w:rPr>
              <w:t> </w:t>
            </w:r>
            <w:r>
              <w:rPr>
                <w:sz w:val="16"/>
              </w:rPr>
              <w:t>sociocultural</w:t>
            </w:r>
            <w:r>
              <w:rPr>
                <w:spacing w:val="-11"/>
                <w:sz w:val="16"/>
              </w:rPr>
              <w:t> </w:t>
            </w:r>
            <w:r>
              <w:rPr>
                <w:sz w:val="16"/>
              </w:rPr>
              <w:t>y</w:t>
            </w:r>
            <w:r>
              <w:rPr>
                <w:spacing w:val="-10"/>
                <w:sz w:val="16"/>
              </w:rPr>
              <w:t> </w:t>
            </w:r>
            <w:r>
              <w:rPr>
                <w:sz w:val="16"/>
              </w:rPr>
              <w:t>económica de los servicios ecosistémicos que ofrece el Parque Cachamay. Puerto </w:t>
            </w:r>
            <w:r>
              <w:rPr>
                <w:spacing w:val="-2"/>
                <w:sz w:val="16"/>
              </w:rPr>
              <w:t>Ordaz</w:t>
            </w:r>
          </w:p>
        </w:tc>
        <w:tc>
          <w:tcPr>
            <w:tcW w:w="1664" w:type="dxa"/>
          </w:tcPr>
          <w:p>
            <w:pPr>
              <w:pStyle w:val="TableParagraph"/>
              <w:rPr>
                <w:sz w:val="16"/>
              </w:rPr>
            </w:pPr>
          </w:p>
          <w:p>
            <w:pPr>
              <w:pStyle w:val="TableParagraph"/>
              <w:spacing w:before="56"/>
              <w:rPr>
                <w:sz w:val="16"/>
              </w:rPr>
            </w:pPr>
          </w:p>
          <w:p>
            <w:pPr>
              <w:pStyle w:val="TableParagraph"/>
              <w:ind w:left="18" w:right="5"/>
              <w:jc w:val="center"/>
              <w:rPr>
                <w:sz w:val="16"/>
              </w:rPr>
            </w:pPr>
            <w:r>
              <w:rPr>
                <w:sz w:val="16"/>
              </w:rPr>
              <w:t>Hernández,</w:t>
            </w:r>
            <w:r>
              <w:rPr>
                <w:spacing w:val="-7"/>
                <w:sz w:val="16"/>
              </w:rPr>
              <w:t> </w:t>
            </w:r>
            <w:r>
              <w:rPr>
                <w:spacing w:val="-4"/>
                <w:sz w:val="16"/>
              </w:rPr>
              <w:t>2013</w:t>
            </w:r>
          </w:p>
        </w:tc>
        <w:tc>
          <w:tcPr>
            <w:tcW w:w="2768" w:type="dxa"/>
          </w:tcPr>
          <w:p>
            <w:pPr>
              <w:pStyle w:val="TableParagraph"/>
              <w:rPr>
                <w:sz w:val="16"/>
              </w:rPr>
            </w:pPr>
          </w:p>
          <w:p>
            <w:pPr>
              <w:pStyle w:val="TableParagraph"/>
              <w:spacing w:before="56"/>
              <w:rPr>
                <w:sz w:val="16"/>
              </w:rPr>
            </w:pPr>
          </w:p>
          <w:p>
            <w:pPr>
              <w:pStyle w:val="TableParagraph"/>
              <w:ind w:left="45" w:right="2"/>
              <w:jc w:val="center"/>
              <w:rPr>
                <w:sz w:val="16"/>
              </w:rPr>
            </w:pPr>
            <w:r>
              <w:rPr>
                <w:sz w:val="16"/>
              </w:rPr>
              <w:t>Valoración</w:t>
            </w:r>
            <w:r>
              <w:rPr>
                <w:spacing w:val="-6"/>
                <w:sz w:val="16"/>
              </w:rPr>
              <w:t> </w:t>
            </w:r>
            <w:r>
              <w:rPr>
                <w:spacing w:val="-2"/>
                <w:sz w:val="16"/>
              </w:rPr>
              <w:t>Contingente</w:t>
            </w:r>
          </w:p>
        </w:tc>
      </w:tr>
      <w:tr>
        <w:trPr>
          <w:trHeight w:val="839" w:hRule="atLeast"/>
        </w:trPr>
        <w:tc>
          <w:tcPr>
            <w:tcW w:w="3092" w:type="dxa"/>
          </w:tcPr>
          <w:p>
            <w:pPr>
              <w:pStyle w:val="TableParagraph"/>
              <w:spacing w:line="244" w:lineRule="auto" w:before="142"/>
              <w:ind w:left="143"/>
              <w:rPr>
                <w:sz w:val="16"/>
              </w:rPr>
            </w:pPr>
            <w:r>
              <w:rPr>
                <w:sz w:val="16"/>
              </w:rPr>
              <w:t>Valoración</w:t>
            </w:r>
            <w:r>
              <w:rPr>
                <w:spacing w:val="-11"/>
                <w:sz w:val="16"/>
              </w:rPr>
              <w:t> </w:t>
            </w:r>
            <w:r>
              <w:rPr>
                <w:sz w:val="16"/>
              </w:rPr>
              <w:t>Económica</w:t>
            </w:r>
            <w:r>
              <w:rPr>
                <w:spacing w:val="-11"/>
                <w:sz w:val="16"/>
              </w:rPr>
              <w:t> </w:t>
            </w:r>
            <w:r>
              <w:rPr>
                <w:sz w:val="16"/>
              </w:rPr>
              <w:t>Ambiental</w:t>
            </w:r>
            <w:r>
              <w:rPr>
                <w:spacing w:val="-10"/>
                <w:sz w:val="16"/>
              </w:rPr>
              <w:t> </w:t>
            </w:r>
            <w:r>
              <w:rPr>
                <w:sz w:val="16"/>
              </w:rPr>
              <w:t>del </w:t>
            </w:r>
            <w:r>
              <w:rPr>
                <w:spacing w:val="-2"/>
                <w:sz w:val="16"/>
              </w:rPr>
              <w:t>Parque</w:t>
            </w:r>
          </w:p>
          <w:p>
            <w:pPr>
              <w:pStyle w:val="TableParagraph"/>
              <w:spacing w:line="179" w:lineRule="exact"/>
              <w:ind w:left="143"/>
              <w:rPr>
                <w:sz w:val="16"/>
              </w:rPr>
            </w:pPr>
            <w:r>
              <w:rPr>
                <w:sz w:val="16"/>
              </w:rPr>
              <w:t>Nacional</w:t>
            </w:r>
            <w:r>
              <w:rPr>
                <w:spacing w:val="-3"/>
                <w:sz w:val="16"/>
              </w:rPr>
              <w:t> </w:t>
            </w:r>
            <w:r>
              <w:rPr>
                <w:sz w:val="16"/>
              </w:rPr>
              <w:t>Mochima</w:t>
            </w:r>
            <w:r>
              <w:rPr>
                <w:spacing w:val="-4"/>
                <w:sz w:val="16"/>
              </w:rPr>
              <w:t> </w:t>
            </w:r>
            <w:r>
              <w:rPr>
                <w:sz w:val="16"/>
              </w:rPr>
              <w:t>en</w:t>
            </w:r>
            <w:r>
              <w:rPr>
                <w:spacing w:val="-6"/>
                <w:sz w:val="16"/>
              </w:rPr>
              <w:t> </w:t>
            </w:r>
            <w:r>
              <w:rPr>
                <w:spacing w:val="-2"/>
                <w:sz w:val="16"/>
              </w:rPr>
              <w:t>Venezuela.</w:t>
            </w:r>
          </w:p>
        </w:tc>
        <w:tc>
          <w:tcPr>
            <w:tcW w:w="1664" w:type="dxa"/>
          </w:tcPr>
          <w:p>
            <w:pPr>
              <w:pStyle w:val="TableParagraph"/>
              <w:spacing w:before="146"/>
              <w:rPr>
                <w:sz w:val="16"/>
              </w:rPr>
            </w:pPr>
          </w:p>
          <w:p>
            <w:pPr>
              <w:pStyle w:val="TableParagraph"/>
              <w:ind w:left="18" w:right="2"/>
              <w:jc w:val="center"/>
              <w:rPr>
                <w:sz w:val="16"/>
              </w:rPr>
            </w:pPr>
            <w:r>
              <w:rPr>
                <w:sz w:val="16"/>
              </w:rPr>
              <w:t>Álvarez,</w:t>
            </w:r>
            <w:r>
              <w:rPr>
                <w:spacing w:val="-5"/>
                <w:sz w:val="16"/>
              </w:rPr>
              <w:t> </w:t>
            </w:r>
            <w:r>
              <w:rPr>
                <w:spacing w:val="-4"/>
                <w:sz w:val="16"/>
              </w:rPr>
              <w:t>2015</w:t>
            </w:r>
          </w:p>
        </w:tc>
        <w:tc>
          <w:tcPr>
            <w:tcW w:w="2768" w:type="dxa"/>
          </w:tcPr>
          <w:p>
            <w:pPr>
              <w:pStyle w:val="TableParagraph"/>
              <w:spacing w:before="52"/>
              <w:rPr>
                <w:sz w:val="16"/>
              </w:rPr>
            </w:pPr>
          </w:p>
          <w:p>
            <w:pPr>
              <w:pStyle w:val="TableParagraph"/>
              <w:spacing w:line="244" w:lineRule="auto"/>
              <w:ind w:left="1218" w:hanging="1059"/>
              <w:rPr>
                <w:sz w:val="16"/>
              </w:rPr>
            </w:pPr>
            <w:r>
              <w:rPr>
                <w:sz w:val="16"/>
              </w:rPr>
              <w:t>Valoración</w:t>
            </w:r>
            <w:r>
              <w:rPr>
                <w:spacing w:val="-8"/>
                <w:sz w:val="16"/>
              </w:rPr>
              <w:t> </w:t>
            </w:r>
            <w:r>
              <w:rPr>
                <w:sz w:val="16"/>
              </w:rPr>
              <w:t>Contingente</w:t>
            </w:r>
            <w:r>
              <w:rPr>
                <w:spacing w:val="-8"/>
                <w:sz w:val="16"/>
              </w:rPr>
              <w:t> </w:t>
            </w:r>
            <w:r>
              <w:rPr>
                <w:sz w:val="16"/>
              </w:rPr>
              <w:t>y</w:t>
            </w:r>
            <w:r>
              <w:rPr>
                <w:spacing w:val="-9"/>
                <w:sz w:val="16"/>
              </w:rPr>
              <w:t> </w:t>
            </w:r>
            <w:r>
              <w:rPr>
                <w:sz w:val="16"/>
              </w:rPr>
              <w:t>Costo</w:t>
            </w:r>
            <w:r>
              <w:rPr>
                <w:spacing w:val="-11"/>
                <w:sz w:val="16"/>
              </w:rPr>
              <w:t> </w:t>
            </w:r>
            <w:r>
              <w:rPr>
                <w:sz w:val="16"/>
              </w:rPr>
              <w:t>de </w:t>
            </w:r>
            <w:r>
              <w:rPr>
                <w:spacing w:val="-2"/>
                <w:sz w:val="16"/>
              </w:rPr>
              <w:t>Viaje</w:t>
            </w:r>
          </w:p>
        </w:tc>
      </w:tr>
      <w:tr>
        <w:trPr>
          <w:trHeight w:val="1924" w:hRule="atLeast"/>
        </w:trPr>
        <w:tc>
          <w:tcPr>
            <w:tcW w:w="3092" w:type="dxa"/>
          </w:tcPr>
          <w:p>
            <w:pPr>
              <w:pStyle w:val="TableParagraph"/>
              <w:rPr>
                <w:sz w:val="16"/>
              </w:rPr>
            </w:pPr>
          </w:p>
          <w:p>
            <w:pPr>
              <w:pStyle w:val="TableParagraph"/>
              <w:rPr>
                <w:sz w:val="16"/>
              </w:rPr>
            </w:pPr>
          </w:p>
          <w:p>
            <w:pPr>
              <w:pStyle w:val="TableParagraph"/>
              <w:spacing w:before="50"/>
              <w:rPr>
                <w:sz w:val="16"/>
              </w:rPr>
            </w:pPr>
          </w:p>
          <w:p>
            <w:pPr>
              <w:pStyle w:val="TableParagraph"/>
              <w:spacing w:line="244" w:lineRule="auto"/>
              <w:ind w:left="143" w:right="206"/>
              <w:rPr>
                <w:sz w:val="16"/>
              </w:rPr>
            </w:pPr>
            <w:r>
              <w:rPr>
                <w:sz w:val="16"/>
              </w:rPr>
              <w:t>Valoración Económica del Parque Nacional</w:t>
            </w:r>
            <w:r>
              <w:rPr>
                <w:spacing w:val="-11"/>
                <w:sz w:val="16"/>
              </w:rPr>
              <w:t> </w:t>
            </w:r>
            <w:r>
              <w:rPr>
                <w:sz w:val="16"/>
              </w:rPr>
              <w:t>Waraira</w:t>
            </w:r>
            <w:r>
              <w:rPr>
                <w:spacing w:val="-11"/>
                <w:sz w:val="16"/>
              </w:rPr>
              <w:t> </w:t>
            </w:r>
            <w:r>
              <w:rPr>
                <w:sz w:val="16"/>
              </w:rPr>
              <w:t>Repano</w:t>
            </w:r>
            <w:r>
              <w:rPr>
                <w:spacing w:val="-10"/>
                <w:sz w:val="16"/>
              </w:rPr>
              <w:t> </w:t>
            </w:r>
            <w:r>
              <w:rPr>
                <w:sz w:val="16"/>
              </w:rPr>
              <w:t>haciendo uso del Método de Análisis </w:t>
            </w:r>
            <w:r>
              <w:rPr>
                <w:spacing w:val="-2"/>
                <w:sz w:val="16"/>
              </w:rPr>
              <w:t>Multicriterios</w:t>
            </w:r>
          </w:p>
        </w:tc>
        <w:tc>
          <w:tcPr>
            <w:tcW w:w="1664" w:type="dxa"/>
          </w:tcPr>
          <w:p>
            <w:pPr>
              <w:pStyle w:val="TableParagraph"/>
              <w:rPr>
                <w:sz w:val="16"/>
              </w:rPr>
            </w:pPr>
          </w:p>
          <w:p>
            <w:pPr>
              <w:pStyle w:val="TableParagraph"/>
              <w:rPr>
                <w:sz w:val="16"/>
              </w:rPr>
            </w:pPr>
          </w:p>
          <w:p>
            <w:pPr>
              <w:pStyle w:val="TableParagraph"/>
              <w:rPr>
                <w:sz w:val="16"/>
              </w:rPr>
            </w:pPr>
          </w:p>
          <w:p>
            <w:pPr>
              <w:pStyle w:val="TableParagraph"/>
              <w:spacing w:before="145"/>
              <w:rPr>
                <w:sz w:val="16"/>
              </w:rPr>
            </w:pPr>
          </w:p>
          <w:p>
            <w:pPr>
              <w:pStyle w:val="TableParagraph"/>
              <w:ind w:left="18"/>
              <w:jc w:val="center"/>
              <w:rPr>
                <w:sz w:val="16"/>
              </w:rPr>
            </w:pPr>
            <w:r>
              <w:rPr>
                <w:sz w:val="16"/>
              </w:rPr>
              <w:t>Frontado,</w:t>
            </w:r>
            <w:r>
              <w:rPr>
                <w:spacing w:val="-3"/>
                <w:sz w:val="16"/>
              </w:rPr>
              <w:t> </w:t>
            </w:r>
            <w:r>
              <w:rPr>
                <w:spacing w:val="-4"/>
                <w:sz w:val="16"/>
              </w:rPr>
              <w:t>2020</w:t>
            </w:r>
          </w:p>
        </w:tc>
        <w:tc>
          <w:tcPr>
            <w:tcW w:w="2768" w:type="dxa"/>
          </w:tcPr>
          <w:p>
            <w:pPr>
              <w:pStyle w:val="TableParagraph"/>
              <w:rPr>
                <w:sz w:val="16"/>
              </w:rPr>
            </w:pPr>
          </w:p>
          <w:p>
            <w:pPr>
              <w:pStyle w:val="TableParagraph"/>
              <w:rPr>
                <w:sz w:val="16"/>
              </w:rPr>
            </w:pPr>
          </w:p>
          <w:p>
            <w:pPr>
              <w:pStyle w:val="TableParagraph"/>
              <w:rPr>
                <w:sz w:val="16"/>
              </w:rPr>
            </w:pPr>
          </w:p>
          <w:p>
            <w:pPr>
              <w:pStyle w:val="TableParagraph"/>
              <w:spacing w:before="145"/>
              <w:rPr>
                <w:sz w:val="16"/>
              </w:rPr>
            </w:pPr>
          </w:p>
          <w:p>
            <w:pPr>
              <w:pStyle w:val="TableParagraph"/>
              <w:ind w:left="45" w:right="1"/>
              <w:jc w:val="center"/>
              <w:rPr>
                <w:sz w:val="16"/>
              </w:rPr>
            </w:pPr>
            <w:r>
              <w:rPr>
                <w:sz w:val="16"/>
              </w:rPr>
              <w:t>Proceso</w:t>
            </w:r>
            <w:r>
              <w:rPr>
                <w:spacing w:val="-4"/>
                <w:sz w:val="16"/>
              </w:rPr>
              <w:t> </w:t>
            </w:r>
            <w:r>
              <w:rPr>
                <w:sz w:val="16"/>
              </w:rPr>
              <w:t>de</w:t>
            </w:r>
            <w:r>
              <w:rPr>
                <w:spacing w:val="-3"/>
                <w:sz w:val="16"/>
              </w:rPr>
              <w:t> </w:t>
            </w:r>
            <w:r>
              <w:rPr>
                <w:sz w:val="16"/>
              </w:rPr>
              <w:t>Análisis</w:t>
            </w:r>
            <w:r>
              <w:rPr>
                <w:spacing w:val="-1"/>
                <w:sz w:val="16"/>
              </w:rPr>
              <w:t> </w:t>
            </w:r>
            <w:r>
              <w:rPr>
                <w:sz w:val="16"/>
              </w:rPr>
              <w:t>en</w:t>
            </w:r>
            <w:r>
              <w:rPr>
                <w:spacing w:val="-2"/>
                <w:sz w:val="16"/>
              </w:rPr>
              <w:t> </w:t>
            </w:r>
            <w:r>
              <w:rPr>
                <w:sz w:val="16"/>
              </w:rPr>
              <w:t>Red</w:t>
            </w:r>
            <w:r>
              <w:rPr>
                <w:spacing w:val="1"/>
                <w:sz w:val="16"/>
              </w:rPr>
              <w:t> </w:t>
            </w:r>
            <w:r>
              <w:rPr>
                <w:spacing w:val="-4"/>
                <w:sz w:val="16"/>
              </w:rPr>
              <w:t>(ANP)</w:t>
            </w:r>
          </w:p>
        </w:tc>
      </w:tr>
    </w:tbl>
    <w:p>
      <w:pPr>
        <w:pStyle w:val="BodyText"/>
        <w:spacing w:before="122"/>
        <w:rPr>
          <w:sz w:val="18"/>
        </w:rPr>
      </w:pPr>
    </w:p>
    <w:p>
      <w:pPr>
        <w:spacing w:before="0"/>
        <w:ind w:left="136" w:right="934" w:firstLine="0"/>
        <w:jc w:val="center"/>
        <w:rPr>
          <w:rFonts w:ascii="Arial" w:hAnsi="Arial"/>
          <w:b/>
          <w:sz w:val="18"/>
        </w:rPr>
      </w:pPr>
      <w:r>
        <w:rPr>
          <w:rFonts w:ascii="Arial" w:hAnsi="Arial"/>
          <w:b/>
          <w:sz w:val="18"/>
        </w:rPr>
        <w:t>Fuente:</w:t>
      </w:r>
      <w:r>
        <w:rPr>
          <w:rFonts w:ascii="Arial" w:hAnsi="Arial"/>
          <w:b/>
          <w:spacing w:val="-5"/>
          <w:sz w:val="18"/>
        </w:rPr>
        <w:t> </w:t>
      </w:r>
      <w:r>
        <w:rPr>
          <w:sz w:val="18"/>
        </w:rPr>
        <w:t>elaboración</w:t>
      </w:r>
      <w:r>
        <w:rPr>
          <w:spacing w:val="-1"/>
          <w:sz w:val="18"/>
        </w:rPr>
        <w:t> </w:t>
      </w:r>
      <w:r>
        <w:rPr>
          <w:sz w:val="18"/>
        </w:rPr>
        <w:t>propia,</w:t>
      </w:r>
      <w:r>
        <w:rPr>
          <w:spacing w:val="-3"/>
          <w:sz w:val="18"/>
        </w:rPr>
        <w:t> </w:t>
      </w:r>
      <w:r>
        <w:rPr>
          <w:sz w:val="18"/>
        </w:rPr>
        <w:t>con</w:t>
      </w:r>
      <w:r>
        <w:rPr>
          <w:spacing w:val="-2"/>
          <w:sz w:val="18"/>
        </w:rPr>
        <w:t> </w:t>
      </w:r>
      <w:r>
        <w:rPr>
          <w:sz w:val="18"/>
        </w:rPr>
        <w:t>base</w:t>
      </w:r>
      <w:r>
        <w:rPr>
          <w:spacing w:val="-3"/>
          <w:sz w:val="18"/>
        </w:rPr>
        <w:t> </w:t>
      </w:r>
      <w:r>
        <w:rPr>
          <w:sz w:val="18"/>
        </w:rPr>
        <w:t>en</w:t>
      </w:r>
      <w:r>
        <w:rPr>
          <w:spacing w:val="-1"/>
          <w:sz w:val="18"/>
        </w:rPr>
        <w:t> </w:t>
      </w:r>
      <w:r>
        <w:rPr>
          <w:sz w:val="18"/>
        </w:rPr>
        <w:t>información</w:t>
      </w:r>
      <w:r>
        <w:rPr>
          <w:spacing w:val="-2"/>
          <w:sz w:val="18"/>
        </w:rPr>
        <w:t> </w:t>
      </w:r>
      <w:r>
        <w:rPr>
          <w:sz w:val="18"/>
        </w:rPr>
        <w:t>reportada</w:t>
      </w:r>
      <w:r>
        <w:rPr>
          <w:spacing w:val="-1"/>
          <w:sz w:val="18"/>
        </w:rPr>
        <w:t> </w:t>
      </w:r>
      <w:r>
        <w:rPr>
          <w:sz w:val="18"/>
        </w:rPr>
        <w:t>por</w:t>
      </w:r>
      <w:r>
        <w:rPr>
          <w:spacing w:val="4"/>
          <w:sz w:val="18"/>
        </w:rPr>
        <w:t> </w:t>
      </w:r>
      <w:r>
        <w:rPr>
          <w:rFonts w:ascii="Arial" w:hAnsi="Arial"/>
          <w:b/>
          <w:spacing w:val="-2"/>
          <w:sz w:val="18"/>
        </w:rPr>
        <w:t>[18].</w:t>
      </w:r>
    </w:p>
    <w:p>
      <w:pPr>
        <w:pStyle w:val="BodyText"/>
        <w:spacing w:before="171"/>
        <w:rPr>
          <w:rFonts w:ascii="Arial"/>
          <w:b/>
          <w:sz w:val="20"/>
        </w:rPr>
      </w:pPr>
    </w:p>
    <w:p>
      <w:pPr>
        <w:spacing w:after="0"/>
        <w:rPr>
          <w:rFonts w:ascii="Arial"/>
          <w:sz w:val="20"/>
        </w:rPr>
        <w:sectPr>
          <w:pgSz w:w="12240" w:h="15840"/>
          <w:pgMar w:header="710" w:footer="1363" w:top="1560" w:bottom="1560" w:left="1040" w:right="0"/>
        </w:sectPr>
      </w:pPr>
    </w:p>
    <w:p>
      <w:pPr>
        <w:pStyle w:val="ListParagraph"/>
        <w:numPr>
          <w:ilvl w:val="1"/>
          <w:numId w:val="4"/>
        </w:numPr>
        <w:tabs>
          <w:tab w:pos="595" w:val="left" w:leader="none"/>
        </w:tabs>
        <w:spacing w:line="240" w:lineRule="auto" w:before="135" w:after="0"/>
        <w:ind w:left="595" w:right="0" w:hanging="358"/>
        <w:jc w:val="left"/>
        <w:rPr>
          <w:rFonts w:ascii="Arial" w:hAnsi="Arial"/>
          <w:i/>
          <w:sz w:val="22"/>
        </w:rPr>
      </w:pPr>
      <w:r>
        <w:rPr>
          <w:rFonts w:ascii="Arial" w:hAnsi="Arial"/>
          <w:i/>
          <w:sz w:val="22"/>
        </w:rPr>
        <w:t>Selección</w:t>
      </w:r>
      <w:r>
        <w:rPr>
          <w:rFonts w:ascii="Arial" w:hAnsi="Arial"/>
          <w:i/>
          <w:spacing w:val="-2"/>
          <w:sz w:val="22"/>
        </w:rPr>
        <w:t> </w:t>
      </w:r>
      <w:r>
        <w:rPr>
          <w:rFonts w:ascii="Arial" w:hAnsi="Arial"/>
          <w:i/>
          <w:sz w:val="22"/>
        </w:rPr>
        <w:t>de</w:t>
      </w:r>
      <w:r>
        <w:rPr>
          <w:rFonts w:ascii="Arial" w:hAnsi="Arial"/>
          <w:i/>
          <w:spacing w:val="-3"/>
          <w:sz w:val="22"/>
        </w:rPr>
        <w:t> </w:t>
      </w:r>
      <w:r>
        <w:rPr>
          <w:rFonts w:ascii="Arial" w:hAnsi="Arial"/>
          <w:i/>
          <w:sz w:val="22"/>
        </w:rPr>
        <w:t>los</w:t>
      </w:r>
      <w:r>
        <w:rPr>
          <w:rFonts w:ascii="Arial" w:hAnsi="Arial"/>
          <w:i/>
          <w:spacing w:val="-3"/>
          <w:sz w:val="22"/>
        </w:rPr>
        <w:t> </w:t>
      </w:r>
      <w:r>
        <w:rPr>
          <w:rFonts w:ascii="Arial" w:hAnsi="Arial"/>
          <w:i/>
          <w:sz w:val="22"/>
        </w:rPr>
        <w:t>métodos</w:t>
      </w:r>
      <w:r>
        <w:rPr>
          <w:rFonts w:ascii="Arial" w:hAnsi="Arial"/>
          <w:i/>
          <w:spacing w:val="-1"/>
          <w:sz w:val="22"/>
        </w:rPr>
        <w:t> </w:t>
      </w:r>
      <w:r>
        <w:rPr>
          <w:rFonts w:ascii="Arial" w:hAnsi="Arial"/>
          <w:i/>
          <w:sz w:val="22"/>
        </w:rPr>
        <w:t>de</w:t>
      </w:r>
      <w:r>
        <w:rPr>
          <w:rFonts w:ascii="Arial" w:hAnsi="Arial"/>
          <w:i/>
          <w:spacing w:val="-2"/>
          <w:sz w:val="22"/>
        </w:rPr>
        <w:t> valoración</w:t>
      </w:r>
    </w:p>
    <w:p>
      <w:pPr>
        <w:pStyle w:val="BodyText"/>
        <w:spacing w:before="83"/>
        <w:rPr>
          <w:rFonts w:ascii="Arial"/>
          <w:i/>
        </w:rPr>
      </w:pPr>
    </w:p>
    <w:p>
      <w:pPr>
        <w:pStyle w:val="BodyText"/>
        <w:spacing w:line="244" w:lineRule="auto"/>
        <w:ind w:left="237" w:right="38" w:firstLine="242"/>
        <w:jc w:val="both"/>
      </w:pPr>
      <w:r>
        <w:rPr/>
        <w:t>La interrelación entre el ambiente y la economía, viene dada por el hecho de que el primero proporciona recursos para que la segunda exista. Los recursos que proporciona el ambiente están definidos como bienes y servicios ambientales y son considerados</w:t>
      </w:r>
      <w:r>
        <w:rPr>
          <w:spacing w:val="40"/>
        </w:rPr>
        <w:t> </w:t>
      </w:r>
      <w:r>
        <w:rPr/>
        <w:t>como</w:t>
      </w:r>
      <w:r>
        <w:rPr>
          <w:spacing w:val="74"/>
          <w:w w:val="150"/>
        </w:rPr>
        <w:t>  </w:t>
      </w:r>
      <w:r>
        <w:rPr/>
        <w:t>bienes</w:t>
      </w:r>
      <w:r>
        <w:rPr>
          <w:spacing w:val="75"/>
          <w:w w:val="150"/>
        </w:rPr>
        <w:t>  </w:t>
      </w:r>
      <w:r>
        <w:rPr/>
        <w:t>públicos,</w:t>
      </w:r>
      <w:r>
        <w:rPr>
          <w:spacing w:val="76"/>
          <w:w w:val="150"/>
        </w:rPr>
        <w:t>  </w:t>
      </w:r>
      <w:r>
        <w:rPr/>
        <w:t>porque</w:t>
      </w:r>
      <w:r>
        <w:rPr>
          <w:spacing w:val="74"/>
          <w:w w:val="150"/>
        </w:rPr>
        <w:t>  </w:t>
      </w:r>
      <w:r>
        <w:rPr>
          <w:spacing w:val="-2"/>
        </w:rPr>
        <w:t>están</w:t>
      </w:r>
    </w:p>
    <w:p>
      <w:pPr>
        <w:pStyle w:val="BodyText"/>
        <w:spacing w:line="244" w:lineRule="auto" w:before="97"/>
        <w:ind w:left="237" w:right="1037"/>
        <w:jc w:val="both"/>
      </w:pPr>
      <w:r>
        <w:rPr/>
        <w:br w:type="column"/>
      </w:r>
      <w:r>
        <w:rPr/>
        <w:t>disponibles sin rivalidad, sin costo y sin exclusividad, lo que trae como resultado el</w:t>
      </w:r>
      <w:r>
        <w:rPr>
          <w:spacing w:val="-1"/>
        </w:rPr>
        <w:t> </w:t>
      </w:r>
      <w:r>
        <w:rPr/>
        <w:t>uso indiscriminado de los mismos y con ello, problemas ambientales.</w:t>
      </w:r>
      <w:r>
        <w:rPr>
          <w:spacing w:val="40"/>
        </w:rPr>
        <w:t> </w:t>
      </w:r>
      <w:r>
        <w:rPr/>
        <w:t>Existe la necesidad</w:t>
      </w:r>
      <w:r>
        <w:rPr>
          <w:spacing w:val="40"/>
        </w:rPr>
        <w:t> </w:t>
      </w:r>
      <w:r>
        <w:rPr/>
        <w:t>de comprender la relación economía - medio ambiente para tomar mejores decisiones para el control de esos problemas ambientales. El turismo asociado a los espacios protegidos y otros espacios naturales no está valorado en</w:t>
      </w:r>
      <w:r>
        <w:rPr>
          <w:spacing w:val="80"/>
        </w:rPr>
        <w:t> </w:t>
      </w:r>
      <w:r>
        <w:rPr/>
        <w:t>el</w:t>
      </w:r>
      <w:r>
        <w:rPr>
          <w:spacing w:val="44"/>
        </w:rPr>
        <w:t> </w:t>
      </w:r>
      <w:r>
        <w:rPr/>
        <w:t>marco</w:t>
      </w:r>
      <w:r>
        <w:rPr>
          <w:spacing w:val="46"/>
        </w:rPr>
        <w:t> </w:t>
      </w:r>
      <w:r>
        <w:rPr/>
        <w:t>de</w:t>
      </w:r>
      <w:r>
        <w:rPr>
          <w:spacing w:val="46"/>
        </w:rPr>
        <w:t> </w:t>
      </w:r>
      <w:r>
        <w:rPr/>
        <w:t>la</w:t>
      </w:r>
      <w:r>
        <w:rPr>
          <w:spacing w:val="45"/>
        </w:rPr>
        <w:t> </w:t>
      </w:r>
      <w:r>
        <w:rPr/>
        <w:t>economía</w:t>
      </w:r>
      <w:r>
        <w:rPr>
          <w:spacing w:val="46"/>
        </w:rPr>
        <w:t> </w:t>
      </w:r>
      <w:r>
        <w:rPr/>
        <w:t>clásica,</w:t>
      </w:r>
      <w:r>
        <w:rPr>
          <w:spacing w:val="46"/>
        </w:rPr>
        <w:t> </w:t>
      </w:r>
      <w:r>
        <w:rPr/>
        <w:t>y</w:t>
      </w:r>
      <w:r>
        <w:rPr>
          <w:spacing w:val="44"/>
        </w:rPr>
        <w:t> </w:t>
      </w:r>
      <w:r>
        <w:rPr/>
        <w:t>por</w:t>
      </w:r>
      <w:r>
        <w:rPr>
          <w:spacing w:val="46"/>
        </w:rPr>
        <w:t> </w:t>
      </w:r>
      <w:r>
        <w:rPr>
          <w:spacing w:val="-4"/>
        </w:rPr>
        <w:t>esta</w:t>
      </w:r>
    </w:p>
    <w:p>
      <w:pPr>
        <w:spacing w:after="0" w:line="244" w:lineRule="auto"/>
        <w:jc w:val="both"/>
        <w:sectPr>
          <w:type w:val="continuous"/>
          <w:pgSz w:w="12240" w:h="15840"/>
          <w:pgMar w:header="710" w:footer="1363" w:top="720" w:bottom="1560" w:left="1040" w:right="0"/>
          <w:cols w:num="2" w:equalWidth="0">
            <w:col w:w="4888" w:space="427"/>
            <w:col w:w="5885"/>
          </w:cols>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spacing w:line="242" w:lineRule="auto" w:before="97"/>
        <w:ind w:left="237" w:right="38"/>
        <w:jc w:val="both"/>
      </w:pPr>
      <w:r>
        <w:rPr/>
        <w:t>razón pueden tener muy poco peso específico en las decisiones políticas que les afectan, conduciendo a una rápida degradación y agotamiento, tal y como está ocurriendo actualmente </w:t>
      </w:r>
      <w:r>
        <w:rPr>
          <w:rFonts w:ascii="Arial" w:hAnsi="Arial"/>
          <w:b/>
        </w:rPr>
        <w:t>[19]. </w:t>
      </w:r>
      <w:r>
        <w:rPr/>
        <w:t>Para la valoración de estos bienes y servicios, se disponen de distintos métodos, que nos permiten conocer la información de su valor de mercado, a fin de tomar decisiones para su preservación. A continuación, se revisan las alternativas de valoración y se describen los métodos a</w:t>
      </w:r>
    </w:p>
    <w:p>
      <w:pPr>
        <w:pStyle w:val="BodyText"/>
        <w:spacing w:before="17"/>
      </w:pPr>
    </w:p>
    <w:p>
      <w:pPr>
        <w:pStyle w:val="BodyText"/>
        <w:spacing w:line="244" w:lineRule="auto"/>
        <w:ind w:left="237" w:right="40"/>
        <w:jc w:val="both"/>
      </w:pPr>
      <w:r>
        <w:rPr/>
        <w:t>seguir, para hacer la selección del método de valoración de los bienes y servicios seleccionados para el PNALR.</w:t>
      </w:r>
    </w:p>
    <w:p>
      <w:pPr>
        <w:pStyle w:val="ListParagraph"/>
        <w:numPr>
          <w:ilvl w:val="1"/>
          <w:numId w:val="4"/>
        </w:numPr>
        <w:tabs>
          <w:tab w:pos="659" w:val="left" w:leader="none"/>
        </w:tabs>
        <w:spacing w:line="240" w:lineRule="auto" w:before="154" w:after="0"/>
        <w:ind w:left="659" w:right="0" w:hanging="422"/>
        <w:jc w:val="left"/>
        <w:rPr>
          <w:rFonts w:ascii="Arial" w:hAnsi="Arial"/>
          <w:i/>
          <w:sz w:val="22"/>
        </w:rPr>
      </w:pPr>
      <w:r>
        <w:rPr>
          <w:rFonts w:ascii="Arial" w:hAnsi="Arial"/>
          <w:i/>
          <w:sz w:val="22"/>
        </w:rPr>
        <w:t>Alternativas</w:t>
      </w:r>
      <w:r>
        <w:rPr>
          <w:rFonts w:ascii="Arial" w:hAnsi="Arial"/>
          <w:i/>
          <w:spacing w:val="-5"/>
          <w:sz w:val="22"/>
        </w:rPr>
        <w:t> </w:t>
      </w:r>
      <w:r>
        <w:rPr>
          <w:rFonts w:ascii="Arial" w:hAnsi="Arial"/>
          <w:i/>
          <w:sz w:val="22"/>
        </w:rPr>
        <w:t>de</w:t>
      </w:r>
      <w:r>
        <w:rPr>
          <w:rFonts w:ascii="Arial" w:hAnsi="Arial"/>
          <w:i/>
          <w:spacing w:val="-5"/>
          <w:sz w:val="22"/>
        </w:rPr>
        <w:t> </w:t>
      </w:r>
      <w:r>
        <w:rPr>
          <w:rFonts w:ascii="Arial" w:hAnsi="Arial"/>
          <w:i/>
          <w:spacing w:val="-2"/>
          <w:sz w:val="22"/>
        </w:rPr>
        <w:t>Valoración</w:t>
      </w:r>
    </w:p>
    <w:p>
      <w:pPr>
        <w:pStyle w:val="BodyText"/>
        <w:spacing w:line="242" w:lineRule="auto" w:before="84"/>
        <w:ind w:left="237" w:right="38" w:firstLine="242"/>
        <w:jc w:val="both"/>
      </w:pPr>
      <w:r>
        <w:rPr/>
        <w:t>Los intentos de conciliación entre ecología y economía, han generado dos grandes enfoques: la Economía Ambiental y la Economía Ecológica, que, compartiendo este marco de referencia común, abordan la integración de las funciones de los ecosistemas, generadoras de bienes y servicios, en el análisis económico.</w:t>
      </w:r>
    </w:p>
    <w:p>
      <w:pPr>
        <w:pStyle w:val="BodyText"/>
        <w:spacing w:before="14"/>
      </w:pPr>
    </w:p>
    <w:p>
      <w:pPr>
        <w:pStyle w:val="BodyText"/>
        <w:spacing w:line="242" w:lineRule="auto" w:before="1"/>
        <w:ind w:left="237" w:right="40" w:firstLine="242"/>
        <w:jc w:val="both"/>
        <w:rPr>
          <w:rFonts w:ascii="Arial" w:hAnsi="Arial"/>
          <w:b/>
        </w:rPr>
      </w:pPr>
      <w:r>
        <w:rPr/>
        <w:t>La Economía Ambiental es una disciplina que pretende establecer las bases teóricas</w:t>
      </w:r>
      <w:r>
        <w:rPr>
          <w:spacing w:val="40"/>
        </w:rPr>
        <w:t> </w:t>
      </w:r>
      <w:r>
        <w:rPr/>
        <w:t>que permitan optimizar el uso del ambiente y de</w:t>
      </w:r>
      <w:r>
        <w:rPr>
          <w:spacing w:val="-2"/>
        </w:rPr>
        <w:t> </w:t>
      </w:r>
      <w:r>
        <w:rPr/>
        <w:t>los</w:t>
      </w:r>
      <w:r>
        <w:rPr>
          <w:spacing w:val="-3"/>
        </w:rPr>
        <w:t> </w:t>
      </w:r>
      <w:r>
        <w:rPr/>
        <w:t>recursos</w:t>
      </w:r>
      <w:r>
        <w:rPr>
          <w:spacing w:val="-2"/>
        </w:rPr>
        <w:t> </w:t>
      </w:r>
      <w:r>
        <w:rPr/>
        <w:t>ambientales</w:t>
      </w:r>
      <w:r>
        <w:rPr>
          <w:spacing w:val="-3"/>
        </w:rPr>
        <w:t> </w:t>
      </w:r>
      <w:r>
        <w:rPr/>
        <w:t>en</w:t>
      </w:r>
      <w:r>
        <w:rPr>
          <w:spacing w:val="-2"/>
        </w:rPr>
        <w:t> </w:t>
      </w:r>
      <w:r>
        <w:rPr/>
        <w:t>el</w:t>
      </w:r>
      <w:r>
        <w:rPr>
          <w:spacing w:val="-3"/>
        </w:rPr>
        <w:t> </w:t>
      </w:r>
      <w:r>
        <w:rPr/>
        <w:t>marco</w:t>
      </w:r>
      <w:r>
        <w:rPr>
          <w:spacing w:val="-2"/>
        </w:rPr>
        <w:t> </w:t>
      </w:r>
      <w:r>
        <w:rPr/>
        <w:t>de</w:t>
      </w:r>
      <w:r>
        <w:rPr>
          <w:spacing w:val="-2"/>
        </w:rPr>
        <w:t> </w:t>
      </w:r>
      <w:r>
        <w:rPr/>
        <w:t>los instrumentos de mercado </w:t>
      </w:r>
      <w:r>
        <w:rPr>
          <w:rFonts w:ascii="Arial" w:hAnsi="Arial"/>
          <w:b/>
        </w:rPr>
        <w:t>[19].</w:t>
      </w:r>
    </w:p>
    <w:p>
      <w:pPr>
        <w:pStyle w:val="BodyText"/>
        <w:spacing w:before="4"/>
        <w:rPr>
          <w:rFonts w:ascii="Arial"/>
          <w:b/>
        </w:rPr>
      </w:pPr>
    </w:p>
    <w:p>
      <w:pPr>
        <w:pStyle w:val="BodyText"/>
        <w:spacing w:line="242" w:lineRule="auto"/>
        <w:ind w:left="237" w:right="39" w:firstLine="242"/>
        <w:jc w:val="both"/>
      </w:pPr>
      <w:r>
        <w:rPr/>
        <w:t>La Economía Ecológica considera a la economía como un subsistema de la ecosfera, y asume que la humanidad y su economía deben someterse a los límites impuestos por las restricciones biofísicas que imponen los ecosistemas, fuente de los bienes y servicios que los alimentan </w:t>
      </w:r>
      <w:r>
        <w:rPr>
          <w:rFonts w:ascii="Arial" w:hAnsi="Arial"/>
          <w:b/>
        </w:rPr>
        <w:t>[19]</w:t>
      </w:r>
      <w:r>
        <w:rPr/>
        <w:t>.</w:t>
      </w:r>
    </w:p>
    <w:p>
      <w:pPr>
        <w:pStyle w:val="BodyText"/>
        <w:spacing w:before="11"/>
      </w:pPr>
    </w:p>
    <w:p>
      <w:pPr>
        <w:pStyle w:val="BodyText"/>
        <w:spacing w:line="244" w:lineRule="auto"/>
        <w:ind w:left="237" w:right="39" w:firstLine="242"/>
        <w:jc w:val="both"/>
      </w:pPr>
      <w:r>
        <w:rPr/>
        <w:t>Para la valoración de los bienes y servicios ambientales del PNALR, se empleará un enfoque desde la economía ambiental, debido a que está asociada al objetivo principal de este</w:t>
      </w:r>
      <w:r>
        <w:rPr>
          <w:spacing w:val="51"/>
        </w:rPr>
        <w:t> </w:t>
      </w:r>
      <w:r>
        <w:rPr/>
        <w:t>trabajo,</w:t>
      </w:r>
      <w:r>
        <w:rPr>
          <w:spacing w:val="51"/>
        </w:rPr>
        <w:t> </w:t>
      </w:r>
      <w:r>
        <w:rPr/>
        <w:t>como</w:t>
      </w:r>
      <w:r>
        <w:rPr>
          <w:spacing w:val="54"/>
        </w:rPr>
        <w:t> </w:t>
      </w:r>
      <w:r>
        <w:rPr/>
        <w:t>lo</w:t>
      </w:r>
      <w:r>
        <w:rPr>
          <w:spacing w:val="54"/>
        </w:rPr>
        <w:t> </w:t>
      </w:r>
      <w:r>
        <w:rPr/>
        <w:t>es</w:t>
      </w:r>
      <w:r>
        <w:rPr>
          <w:spacing w:val="54"/>
        </w:rPr>
        <w:t> </w:t>
      </w:r>
      <w:r>
        <w:rPr/>
        <w:t>determinar</w:t>
      </w:r>
      <w:r>
        <w:rPr>
          <w:spacing w:val="52"/>
        </w:rPr>
        <w:t> </w:t>
      </w:r>
      <w:r>
        <w:rPr/>
        <w:t>el</w:t>
      </w:r>
      <w:r>
        <w:rPr>
          <w:spacing w:val="53"/>
        </w:rPr>
        <w:t> </w:t>
      </w:r>
      <w:r>
        <w:rPr>
          <w:spacing w:val="-4"/>
        </w:rPr>
        <w:t>valor</w:t>
      </w:r>
    </w:p>
    <w:p>
      <w:pPr>
        <w:pStyle w:val="BodyText"/>
        <w:spacing w:line="244" w:lineRule="auto" w:before="97"/>
        <w:ind w:left="237" w:right="1039"/>
        <w:jc w:val="both"/>
      </w:pPr>
      <w:r>
        <w:rPr/>
        <w:br w:type="column"/>
      </w:r>
      <w:r>
        <w:rPr/>
        <w:t>económico de los bienes y servicios de un ecosistema de forma integral, o de aquellos servicios a ser seleccionados.</w:t>
      </w:r>
    </w:p>
    <w:p>
      <w:pPr>
        <w:pStyle w:val="BodyText"/>
        <w:spacing w:before="2"/>
      </w:pPr>
    </w:p>
    <w:p>
      <w:pPr>
        <w:pStyle w:val="BodyText"/>
        <w:spacing w:line="244" w:lineRule="auto"/>
        <w:ind w:left="237" w:right="1040" w:firstLine="242"/>
        <w:jc w:val="both"/>
      </w:pPr>
      <w:r>
        <w:rPr/>
        <w:t>En el caso del presente estudio, los criterios principales empleados para la selección de los bienes y servicios a ser valorados, fueron los </w:t>
      </w:r>
      <w:r>
        <w:rPr>
          <w:spacing w:val="-2"/>
        </w:rPr>
        <w:t>siguientes:</w:t>
      </w:r>
    </w:p>
    <w:p>
      <w:pPr>
        <w:pStyle w:val="ListParagraph"/>
        <w:numPr>
          <w:ilvl w:val="0"/>
          <w:numId w:val="7"/>
        </w:numPr>
        <w:tabs>
          <w:tab w:pos="520" w:val="left" w:leader="none"/>
          <w:tab w:pos="578" w:val="left" w:leader="none"/>
        </w:tabs>
        <w:spacing w:line="240" w:lineRule="auto" w:before="244" w:after="0"/>
        <w:ind w:left="520" w:right="1041" w:hanging="284"/>
        <w:jc w:val="both"/>
        <w:rPr>
          <w:sz w:val="22"/>
        </w:rPr>
      </w:pPr>
      <w:r>
        <w:rPr>
          <w:sz w:val="22"/>
        </w:rPr>
        <w:tab/>
        <w:t>Los servicios ambientales de vital importancia</w:t>
      </w:r>
      <w:r>
        <w:rPr>
          <w:spacing w:val="-3"/>
          <w:sz w:val="22"/>
        </w:rPr>
        <w:t> </w:t>
      </w:r>
      <w:r>
        <w:rPr>
          <w:sz w:val="22"/>
        </w:rPr>
        <w:t>para</w:t>
      </w:r>
      <w:r>
        <w:rPr>
          <w:spacing w:val="-2"/>
          <w:sz w:val="22"/>
        </w:rPr>
        <w:t> </w:t>
      </w:r>
      <w:r>
        <w:rPr>
          <w:sz w:val="22"/>
        </w:rPr>
        <w:t>sostener</w:t>
      </w:r>
      <w:r>
        <w:rPr>
          <w:spacing w:val="-2"/>
          <w:sz w:val="22"/>
        </w:rPr>
        <w:t> </w:t>
      </w:r>
      <w:r>
        <w:rPr>
          <w:sz w:val="22"/>
        </w:rPr>
        <w:t>la</w:t>
      </w:r>
      <w:r>
        <w:rPr>
          <w:spacing w:val="-3"/>
          <w:sz w:val="22"/>
        </w:rPr>
        <w:t> </w:t>
      </w:r>
      <w:r>
        <w:rPr>
          <w:sz w:val="22"/>
        </w:rPr>
        <w:t>calidad</w:t>
      </w:r>
      <w:r>
        <w:rPr>
          <w:spacing w:val="-3"/>
          <w:sz w:val="22"/>
        </w:rPr>
        <w:t> </w:t>
      </w:r>
      <w:r>
        <w:rPr>
          <w:sz w:val="22"/>
        </w:rPr>
        <w:t>de</w:t>
      </w:r>
      <w:r>
        <w:rPr>
          <w:spacing w:val="-3"/>
          <w:sz w:val="22"/>
        </w:rPr>
        <w:t> </w:t>
      </w:r>
      <w:r>
        <w:rPr>
          <w:sz w:val="22"/>
        </w:rPr>
        <w:t>vida y bienestar de los pobladores del PNALR, y que pueda tener repercusiones globales.</w:t>
      </w:r>
    </w:p>
    <w:p>
      <w:pPr>
        <w:pStyle w:val="ListParagraph"/>
        <w:numPr>
          <w:ilvl w:val="0"/>
          <w:numId w:val="7"/>
        </w:numPr>
        <w:tabs>
          <w:tab w:pos="518" w:val="left" w:leader="none"/>
          <w:tab w:pos="520" w:val="left" w:leader="none"/>
        </w:tabs>
        <w:spacing w:line="230" w:lineRule="auto" w:before="69" w:after="0"/>
        <w:ind w:left="520" w:right="1039" w:hanging="284"/>
        <w:jc w:val="both"/>
        <w:rPr>
          <w:sz w:val="22"/>
        </w:rPr>
      </w:pPr>
      <w:r>
        <w:rPr>
          <w:sz w:val="22"/>
        </w:rPr>
        <w:t>La protección, preservación del ambiente </w:t>
      </w:r>
      <w:r>
        <w:rPr>
          <w:spacing w:val="-2"/>
          <w:sz w:val="22"/>
        </w:rPr>
        <w:t>natural.</w:t>
      </w:r>
    </w:p>
    <w:p>
      <w:pPr>
        <w:pStyle w:val="ListParagraph"/>
        <w:numPr>
          <w:ilvl w:val="0"/>
          <w:numId w:val="7"/>
        </w:numPr>
        <w:tabs>
          <w:tab w:pos="519" w:val="left" w:leader="none"/>
        </w:tabs>
        <w:spacing w:line="240" w:lineRule="auto" w:before="64" w:after="0"/>
        <w:ind w:left="519" w:right="0" w:hanging="282"/>
        <w:jc w:val="both"/>
        <w:rPr>
          <w:sz w:val="22"/>
        </w:rPr>
      </w:pPr>
      <w:r>
        <w:rPr>
          <w:sz w:val="22"/>
        </w:rPr>
        <w:t>Tiempo</w:t>
      </w:r>
      <w:r>
        <w:rPr>
          <w:spacing w:val="-3"/>
          <w:sz w:val="22"/>
        </w:rPr>
        <w:t> </w:t>
      </w:r>
      <w:r>
        <w:rPr>
          <w:sz w:val="22"/>
        </w:rPr>
        <w:t>y</w:t>
      </w:r>
      <w:r>
        <w:rPr>
          <w:spacing w:val="-3"/>
          <w:sz w:val="22"/>
        </w:rPr>
        <w:t> </w:t>
      </w:r>
      <w:r>
        <w:rPr>
          <w:sz w:val="22"/>
        </w:rPr>
        <w:t>recursos</w:t>
      </w:r>
      <w:r>
        <w:rPr>
          <w:spacing w:val="-4"/>
          <w:sz w:val="22"/>
        </w:rPr>
        <w:t> </w:t>
      </w:r>
      <w:r>
        <w:rPr>
          <w:spacing w:val="-2"/>
          <w:sz w:val="22"/>
        </w:rPr>
        <w:t>disponibles.</w:t>
      </w:r>
    </w:p>
    <w:p>
      <w:pPr>
        <w:pStyle w:val="BodyText"/>
        <w:spacing w:before="115"/>
      </w:pPr>
    </w:p>
    <w:p>
      <w:pPr>
        <w:pStyle w:val="BodyText"/>
        <w:spacing w:line="242" w:lineRule="auto"/>
        <w:ind w:left="237" w:right="1039" w:firstLine="242"/>
        <w:jc w:val="both"/>
        <w:rPr>
          <w:rFonts w:ascii="Arial" w:hAnsi="Arial"/>
          <w:b/>
        </w:rPr>
      </w:pPr>
      <w:r>
        <w:rPr/>
        <w:t>Para valorar los bienes y servicios, se seleccionarán los métodos aplicables al valor de uso (VU), donde el activo ambiental tiene</w:t>
      </w:r>
      <w:r>
        <w:rPr>
          <w:spacing w:val="40"/>
        </w:rPr>
        <w:t> </w:t>
      </w:r>
      <w:r>
        <w:rPr/>
        <w:t>un valor estimado por el precio que le otorgan los agentes vinculados con el mismo a través del mercado </w:t>
      </w:r>
      <w:r>
        <w:rPr>
          <w:rFonts w:ascii="Arial" w:hAnsi="Arial"/>
          <w:b/>
        </w:rPr>
        <w:t>[19]. </w:t>
      </w:r>
      <w:r>
        <w:rPr/>
        <w:t>El Valor de Uso puede ser: Valor de uso directo (VUD), el cual está condicionado por su consumo o venta, o por</w:t>
      </w:r>
      <w:r>
        <w:rPr>
          <w:spacing w:val="80"/>
        </w:rPr>
        <w:t> </w:t>
      </w:r>
      <w:r>
        <w:rPr/>
        <w:t>su interacción inmediata con los agentes de mercado, y</w:t>
      </w:r>
      <w:r>
        <w:rPr>
          <w:spacing w:val="-1"/>
        </w:rPr>
        <w:t> </w:t>
      </w:r>
      <w:r>
        <w:rPr/>
        <w:t>el Valor de uso indirecto (VUI), que es el valor derivado de las funciones reguladoras de los ecosistemas o de aquellas que indirectamente sostienen y protegen la actividad económica y la propiedad </w:t>
      </w:r>
      <w:r>
        <w:rPr>
          <w:rFonts w:ascii="Arial" w:hAnsi="Arial"/>
          <w:b/>
        </w:rPr>
        <w:t>[19].</w:t>
      </w:r>
    </w:p>
    <w:p>
      <w:pPr>
        <w:pStyle w:val="BodyText"/>
        <w:spacing w:before="13"/>
        <w:rPr>
          <w:rFonts w:ascii="Arial"/>
          <w:b/>
        </w:rPr>
      </w:pPr>
    </w:p>
    <w:p>
      <w:pPr>
        <w:spacing w:line="242" w:lineRule="auto" w:before="0"/>
        <w:ind w:left="237" w:right="1037" w:firstLine="242"/>
        <w:jc w:val="both"/>
        <w:rPr>
          <w:sz w:val="22"/>
        </w:rPr>
      </w:pPr>
      <w:r>
        <w:rPr>
          <w:sz w:val="22"/>
        </w:rPr>
        <w:t>Para el logro del objetivo de este trabajo, se seleccionó el valor de uso directo para los servicios relacionados con </w:t>
      </w:r>
      <w:r>
        <w:rPr>
          <w:rFonts w:ascii="Arial" w:hAnsi="Arial"/>
          <w:i/>
          <w:sz w:val="22"/>
        </w:rPr>
        <w:t>turismo y</w:t>
      </w:r>
      <w:r>
        <w:rPr>
          <w:rFonts w:ascii="Arial" w:hAnsi="Arial"/>
          <w:i/>
          <w:spacing w:val="40"/>
          <w:sz w:val="22"/>
        </w:rPr>
        <w:t> </w:t>
      </w:r>
      <w:r>
        <w:rPr>
          <w:rFonts w:ascii="Arial" w:hAnsi="Arial"/>
          <w:i/>
          <w:sz w:val="22"/>
        </w:rPr>
        <w:t>recreación </w:t>
      </w:r>
      <w:r>
        <w:rPr>
          <w:sz w:val="22"/>
        </w:rPr>
        <w:t>y de </w:t>
      </w:r>
      <w:r>
        <w:rPr>
          <w:rFonts w:ascii="Arial" w:hAnsi="Arial"/>
          <w:i/>
          <w:sz w:val="22"/>
        </w:rPr>
        <w:t>reproducción de especies acuáticas para consumo (pesca)</w:t>
      </w:r>
      <w:r>
        <w:rPr>
          <w:sz w:val="22"/>
        </w:rPr>
        <w:t>, y como uso indirecto</w:t>
      </w:r>
      <w:r>
        <w:rPr>
          <w:spacing w:val="-1"/>
          <w:sz w:val="22"/>
        </w:rPr>
        <w:t> </w:t>
      </w:r>
      <w:r>
        <w:rPr>
          <w:sz w:val="22"/>
        </w:rPr>
        <w:t>la</w:t>
      </w:r>
      <w:r>
        <w:rPr>
          <w:spacing w:val="-1"/>
          <w:sz w:val="22"/>
        </w:rPr>
        <w:t> </w:t>
      </w:r>
      <w:r>
        <w:rPr>
          <w:rFonts w:ascii="Arial" w:hAnsi="Arial"/>
          <w:i/>
          <w:sz w:val="22"/>
        </w:rPr>
        <w:t>calidad</w:t>
      </w:r>
      <w:r>
        <w:rPr>
          <w:rFonts w:ascii="Arial" w:hAnsi="Arial"/>
          <w:i/>
          <w:spacing w:val="-5"/>
          <w:sz w:val="22"/>
        </w:rPr>
        <w:t> </w:t>
      </w:r>
      <w:r>
        <w:rPr>
          <w:rFonts w:ascii="Arial" w:hAnsi="Arial"/>
          <w:i/>
          <w:sz w:val="22"/>
        </w:rPr>
        <w:t>de</w:t>
      </w:r>
      <w:r>
        <w:rPr>
          <w:rFonts w:ascii="Arial" w:hAnsi="Arial"/>
          <w:i/>
          <w:spacing w:val="-5"/>
          <w:sz w:val="22"/>
        </w:rPr>
        <w:t> </w:t>
      </w:r>
      <w:r>
        <w:rPr>
          <w:rFonts w:ascii="Arial" w:hAnsi="Arial"/>
          <w:i/>
          <w:sz w:val="22"/>
        </w:rPr>
        <w:t>agua</w:t>
      </w:r>
      <w:r>
        <w:rPr>
          <w:rFonts w:ascii="Arial" w:hAnsi="Arial"/>
          <w:i/>
          <w:spacing w:val="-5"/>
          <w:sz w:val="22"/>
        </w:rPr>
        <w:t> </w:t>
      </w:r>
      <w:r>
        <w:rPr>
          <w:rFonts w:ascii="Arial" w:hAnsi="Arial"/>
          <w:i/>
          <w:sz w:val="22"/>
        </w:rPr>
        <w:t>marina</w:t>
      </w:r>
      <w:r>
        <w:rPr>
          <w:rFonts w:ascii="Arial" w:hAnsi="Arial"/>
          <w:i/>
          <w:spacing w:val="-4"/>
          <w:sz w:val="22"/>
        </w:rPr>
        <w:t> </w:t>
      </w:r>
      <w:r>
        <w:rPr>
          <w:sz w:val="22"/>
        </w:rPr>
        <w:t>y</w:t>
      </w:r>
      <w:r>
        <w:rPr>
          <w:spacing w:val="-4"/>
          <w:sz w:val="22"/>
        </w:rPr>
        <w:t> </w:t>
      </w:r>
      <w:r>
        <w:rPr>
          <w:rFonts w:ascii="Arial" w:hAnsi="Arial"/>
          <w:i/>
          <w:sz w:val="22"/>
        </w:rPr>
        <w:t>secuestro de dióxido de carbono </w:t>
      </w:r>
      <w:r>
        <w:rPr>
          <w:sz w:val="22"/>
        </w:rPr>
        <w:t>(ver Figura 5). En la siguiente sección se describen los métodos de valoración aplicables para los servicios ambientales seleccionados.</w:t>
      </w:r>
    </w:p>
    <w:p>
      <w:pPr>
        <w:spacing w:after="0" w:line="242" w:lineRule="auto"/>
        <w:jc w:val="both"/>
        <w:rPr>
          <w:sz w:val="22"/>
        </w:rPr>
        <w:sectPr>
          <w:type w:val="continuous"/>
          <w:pgSz w:w="12240" w:h="15840"/>
          <w:pgMar w:header="710" w:footer="1363" w:top="720" w:bottom="1560" w:left="1040" w:right="0"/>
          <w:cols w:num="2" w:equalWidth="0">
            <w:col w:w="4886" w:space="428"/>
            <w:col w:w="5886"/>
          </w:cols>
        </w:sectPr>
      </w:pPr>
    </w:p>
    <w:p>
      <w:pPr>
        <w:pStyle w:val="BodyText"/>
        <w:spacing w:before="61"/>
        <w:rPr>
          <w:sz w:val="20"/>
        </w:rPr>
      </w:pPr>
    </w:p>
    <w:p>
      <w:pPr>
        <w:pStyle w:val="BodyText"/>
        <w:ind w:left="258"/>
        <w:rPr>
          <w:sz w:val="20"/>
        </w:rPr>
      </w:pPr>
      <w:r>
        <w:rPr>
          <w:sz w:val="20"/>
        </w:rPr>
        <mc:AlternateContent>
          <mc:Choice Requires="wps">
            <w:drawing>
              <wp:inline distT="0" distB="0" distL="0" distR="0">
                <wp:extent cx="6045835" cy="2940050"/>
                <wp:effectExtent l="0" t="0" r="0" b="3175"/>
                <wp:docPr id="260" name="Group 260"/>
                <wp:cNvGraphicFramePr>
                  <a:graphicFrameLocks/>
                </wp:cNvGraphicFramePr>
                <a:graphic>
                  <a:graphicData uri="http://schemas.microsoft.com/office/word/2010/wordprocessingGroup">
                    <wpg:wgp>
                      <wpg:cNvPr id="260" name="Group 260"/>
                      <wpg:cNvGrpSpPr/>
                      <wpg:grpSpPr>
                        <a:xfrm>
                          <a:off x="0" y="0"/>
                          <a:ext cx="6045835" cy="2940050"/>
                          <a:chExt cx="6045835" cy="2940050"/>
                        </a:xfrm>
                      </wpg:grpSpPr>
                      <wps:wsp>
                        <wps:cNvPr id="261" name="Graphic 261"/>
                        <wps:cNvSpPr/>
                        <wps:spPr>
                          <a:xfrm>
                            <a:off x="3092894" y="1072769"/>
                            <a:ext cx="1407795" cy="1022985"/>
                          </a:xfrm>
                          <a:custGeom>
                            <a:avLst/>
                            <a:gdLst/>
                            <a:ahLst/>
                            <a:cxnLst/>
                            <a:rect l="l" t="t" r="r" b="b"/>
                            <a:pathLst>
                              <a:path w="1407795" h="1022985">
                                <a:moveTo>
                                  <a:pt x="1057656" y="620649"/>
                                </a:moveTo>
                                <a:lnTo>
                                  <a:pt x="1057656" y="1022730"/>
                                </a:lnTo>
                                <a:lnTo>
                                  <a:pt x="1188720" y="1022730"/>
                                </a:lnTo>
                              </a:path>
                              <a:path w="1407795" h="1022985">
                                <a:moveTo>
                                  <a:pt x="878459" y="0"/>
                                </a:moveTo>
                                <a:lnTo>
                                  <a:pt x="878459" y="91821"/>
                                </a:lnTo>
                                <a:lnTo>
                                  <a:pt x="1407287" y="91821"/>
                                </a:lnTo>
                                <a:lnTo>
                                  <a:pt x="1407287" y="183641"/>
                                </a:lnTo>
                              </a:path>
                              <a:path w="1407795" h="1022985">
                                <a:moveTo>
                                  <a:pt x="0" y="620649"/>
                                </a:moveTo>
                                <a:lnTo>
                                  <a:pt x="0" y="1022730"/>
                                </a:lnTo>
                                <a:lnTo>
                                  <a:pt x="131063" y="1022730"/>
                                </a:lnTo>
                              </a:path>
                              <a:path w="1407795" h="1022985">
                                <a:moveTo>
                                  <a:pt x="878459" y="0"/>
                                </a:moveTo>
                                <a:lnTo>
                                  <a:pt x="878459" y="91821"/>
                                </a:lnTo>
                                <a:lnTo>
                                  <a:pt x="349631" y="91821"/>
                                </a:lnTo>
                                <a:lnTo>
                                  <a:pt x="349631" y="183641"/>
                                </a:lnTo>
                              </a:path>
                            </a:pathLst>
                          </a:custGeom>
                          <a:ln w="12700">
                            <a:solidFill>
                              <a:srgbClr val="3C67B0"/>
                            </a:solidFill>
                            <a:prstDash val="solid"/>
                          </a:ln>
                        </wps:spPr>
                        <wps:bodyPr wrap="square" lIns="0" tIns="0" rIns="0" bIns="0" rtlCol="0">
                          <a:prstTxWarp prst="textNoShape">
                            <a:avLst/>
                          </a:prstTxWarp>
                          <a:noAutofit/>
                        </wps:bodyPr>
                      </wps:wsp>
                      <wps:wsp>
                        <wps:cNvPr id="262" name="Graphic 262"/>
                        <wps:cNvSpPr/>
                        <wps:spPr>
                          <a:xfrm>
                            <a:off x="2913697" y="452247"/>
                            <a:ext cx="1057910" cy="183515"/>
                          </a:xfrm>
                          <a:custGeom>
                            <a:avLst/>
                            <a:gdLst/>
                            <a:ahLst/>
                            <a:cxnLst/>
                            <a:rect l="l" t="t" r="r" b="b"/>
                            <a:pathLst>
                              <a:path w="1057910" h="183515">
                                <a:moveTo>
                                  <a:pt x="0" y="0"/>
                                </a:moveTo>
                                <a:lnTo>
                                  <a:pt x="0" y="91694"/>
                                </a:lnTo>
                                <a:lnTo>
                                  <a:pt x="1057655" y="91694"/>
                                </a:lnTo>
                                <a:lnTo>
                                  <a:pt x="1057655" y="183515"/>
                                </a:lnTo>
                              </a:path>
                            </a:pathLst>
                          </a:custGeom>
                          <a:ln w="12700">
                            <a:solidFill>
                              <a:srgbClr val="34589C"/>
                            </a:solidFill>
                            <a:prstDash val="solid"/>
                          </a:ln>
                        </wps:spPr>
                        <wps:bodyPr wrap="square" lIns="0" tIns="0" rIns="0" bIns="0" rtlCol="0">
                          <a:prstTxWarp prst="textNoShape">
                            <a:avLst/>
                          </a:prstTxWarp>
                          <a:noAutofit/>
                        </wps:bodyPr>
                      </wps:wsp>
                      <wps:wsp>
                        <wps:cNvPr id="263" name="Graphic 263"/>
                        <wps:cNvSpPr/>
                        <wps:spPr>
                          <a:xfrm>
                            <a:off x="977582" y="1072769"/>
                            <a:ext cx="1407795" cy="1643380"/>
                          </a:xfrm>
                          <a:custGeom>
                            <a:avLst/>
                            <a:gdLst/>
                            <a:ahLst/>
                            <a:cxnLst/>
                            <a:rect l="l" t="t" r="r" b="b"/>
                            <a:pathLst>
                              <a:path w="1407795" h="1643380">
                                <a:moveTo>
                                  <a:pt x="1057656" y="1241298"/>
                                </a:moveTo>
                                <a:lnTo>
                                  <a:pt x="1057656" y="1643379"/>
                                </a:lnTo>
                                <a:lnTo>
                                  <a:pt x="1188720" y="1643379"/>
                                </a:lnTo>
                              </a:path>
                              <a:path w="1407795" h="1643380">
                                <a:moveTo>
                                  <a:pt x="1407287" y="620649"/>
                                </a:moveTo>
                                <a:lnTo>
                                  <a:pt x="1407287" y="804290"/>
                                </a:lnTo>
                              </a:path>
                              <a:path w="1407795" h="1643380">
                                <a:moveTo>
                                  <a:pt x="878458" y="0"/>
                                </a:moveTo>
                                <a:lnTo>
                                  <a:pt x="878458" y="91821"/>
                                </a:lnTo>
                                <a:lnTo>
                                  <a:pt x="1407287" y="91821"/>
                                </a:lnTo>
                                <a:lnTo>
                                  <a:pt x="1407287" y="183641"/>
                                </a:lnTo>
                              </a:path>
                              <a:path w="1407795" h="1643380">
                                <a:moveTo>
                                  <a:pt x="0" y="1241298"/>
                                </a:moveTo>
                                <a:lnTo>
                                  <a:pt x="0" y="1643379"/>
                                </a:lnTo>
                                <a:lnTo>
                                  <a:pt x="131063" y="1643379"/>
                                </a:lnTo>
                              </a:path>
                              <a:path w="1407795" h="1643380">
                                <a:moveTo>
                                  <a:pt x="349631" y="620649"/>
                                </a:moveTo>
                                <a:lnTo>
                                  <a:pt x="349631" y="804290"/>
                                </a:lnTo>
                              </a:path>
                              <a:path w="1407795" h="1643380">
                                <a:moveTo>
                                  <a:pt x="878458" y="0"/>
                                </a:moveTo>
                                <a:lnTo>
                                  <a:pt x="878458" y="91821"/>
                                </a:lnTo>
                                <a:lnTo>
                                  <a:pt x="349631" y="91821"/>
                                </a:lnTo>
                                <a:lnTo>
                                  <a:pt x="349631" y="183641"/>
                                </a:lnTo>
                              </a:path>
                            </a:pathLst>
                          </a:custGeom>
                          <a:ln w="12700">
                            <a:solidFill>
                              <a:srgbClr val="3C67B0"/>
                            </a:solidFill>
                            <a:prstDash val="solid"/>
                          </a:ln>
                        </wps:spPr>
                        <wps:bodyPr wrap="square" lIns="0" tIns="0" rIns="0" bIns="0" rtlCol="0">
                          <a:prstTxWarp prst="textNoShape">
                            <a:avLst/>
                          </a:prstTxWarp>
                          <a:noAutofit/>
                        </wps:bodyPr>
                      </wps:wsp>
                      <wps:wsp>
                        <wps:cNvPr id="264" name="Graphic 264"/>
                        <wps:cNvSpPr/>
                        <wps:spPr>
                          <a:xfrm>
                            <a:off x="1856041" y="452247"/>
                            <a:ext cx="1057910" cy="183515"/>
                          </a:xfrm>
                          <a:custGeom>
                            <a:avLst/>
                            <a:gdLst/>
                            <a:ahLst/>
                            <a:cxnLst/>
                            <a:rect l="l" t="t" r="r" b="b"/>
                            <a:pathLst>
                              <a:path w="1057910" h="183515">
                                <a:moveTo>
                                  <a:pt x="1057656" y="0"/>
                                </a:moveTo>
                                <a:lnTo>
                                  <a:pt x="1057656" y="91694"/>
                                </a:lnTo>
                                <a:lnTo>
                                  <a:pt x="0" y="91694"/>
                                </a:lnTo>
                                <a:lnTo>
                                  <a:pt x="0" y="183515"/>
                                </a:lnTo>
                              </a:path>
                            </a:pathLst>
                          </a:custGeom>
                          <a:ln w="12700">
                            <a:solidFill>
                              <a:srgbClr val="34589C"/>
                            </a:solidFill>
                            <a:prstDash val="solid"/>
                          </a:ln>
                        </wps:spPr>
                        <wps:bodyPr wrap="square" lIns="0" tIns="0" rIns="0" bIns="0" rtlCol="0">
                          <a:prstTxWarp prst="textNoShape">
                            <a:avLst/>
                          </a:prstTxWarp>
                          <a:noAutofit/>
                        </wps:bodyPr>
                      </wps:wsp>
                      <pic:pic>
                        <pic:nvPicPr>
                          <pic:cNvPr id="265" name="Image 265"/>
                          <pic:cNvPicPr/>
                        </pic:nvPicPr>
                        <pic:blipFill>
                          <a:blip r:embed="rId153" cstate="print"/>
                          <a:stretch>
                            <a:fillRect/>
                          </a:stretch>
                        </pic:blipFill>
                        <pic:spPr>
                          <a:xfrm>
                            <a:off x="2462720" y="0"/>
                            <a:ext cx="896112" cy="461772"/>
                          </a:xfrm>
                          <a:prstGeom prst="rect">
                            <a:avLst/>
                          </a:prstGeom>
                        </pic:spPr>
                      </pic:pic>
                      <pic:pic>
                        <pic:nvPicPr>
                          <pic:cNvPr id="266" name="Image 266"/>
                          <pic:cNvPicPr/>
                        </pic:nvPicPr>
                        <pic:blipFill>
                          <a:blip r:embed="rId154" cstate="print"/>
                          <a:stretch>
                            <a:fillRect/>
                          </a:stretch>
                        </pic:blipFill>
                        <pic:spPr>
                          <a:xfrm>
                            <a:off x="1406588" y="621791"/>
                            <a:ext cx="896112" cy="461772"/>
                          </a:xfrm>
                          <a:prstGeom prst="rect">
                            <a:avLst/>
                          </a:prstGeom>
                        </pic:spPr>
                      </pic:pic>
                      <pic:pic>
                        <pic:nvPicPr>
                          <pic:cNvPr id="267" name="Image 267"/>
                          <pic:cNvPicPr/>
                        </pic:nvPicPr>
                        <pic:blipFill>
                          <a:blip r:embed="rId155" cstate="print"/>
                          <a:stretch>
                            <a:fillRect/>
                          </a:stretch>
                        </pic:blipFill>
                        <pic:spPr>
                          <a:xfrm>
                            <a:off x="876236" y="1243583"/>
                            <a:ext cx="896112" cy="457200"/>
                          </a:xfrm>
                          <a:prstGeom prst="rect">
                            <a:avLst/>
                          </a:prstGeom>
                        </pic:spPr>
                      </pic:pic>
                      <pic:pic>
                        <pic:nvPicPr>
                          <pic:cNvPr id="268" name="Image 268"/>
                          <pic:cNvPicPr/>
                        </pic:nvPicPr>
                        <pic:blipFill>
                          <a:blip r:embed="rId156" cstate="print"/>
                          <a:stretch>
                            <a:fillRect/>
                          </a:stretch>
                        </pic:blipFill>
                        <pic:spPr>
                          <a:xfrm>
                            <a:off x="876236" y="1865376"/>
                            <a:ext cx="896112" cy="457200"/>
                          </a:xfrm>
                          <a:prstGeom prst="rect">
                            <a:avLst/>
                          </a:prstGeom>
                        </pic:spPr>
                      </pic:pic>
                      <pic:pic>
                        <pic:nvPicPr>
                          <pic:cNvPr id="269" name="Image 269"/>
                          <pic:cNvPicPr/>
                        </pic:nvPicPr>
                        <pic:blipFill>
                          <a:blip r:embed="rId157" cstate="print"/>
                          <a:stretch>
                            <a:fillRect/>
                          </a:stretch>
                        </pic:blipFill>
                        <pic:spPr>
                          <a:xfrm>
                            <a:off x="1095692" y="2482595"/>
                            <a:ext cx="891539" cy="457200"/>
                          </a:xfrm>
                          <a:prstGeom prst="rect">
                            <a:avLst/>
                          </a:prstGeom>
                        </pic:spPr>
                      </pic:pic>
                      <pic:pic>
                        <pic:nvPicPr>
                          <pic:cNvPr id="270" name="Image 270"/>
                          <pic:cNvPicPr/>
                        </pic:nvPicPr>
                        <pic:blipFill>
                          <a:blip r:embed="rId158" cstate="print"/>
                          <a:stretch>
                            <a:fillRect/>
                          </a:stretch>
                        </pic:blipFill>
                        <pic:spPr>
                          <a:xfrm>
                            <a:off x="1932368" y="1243583"/>
                            <a:ext cx="900683" cy="457200"/>
                          </a:xfrm>
                          <a:prstGeom prst="rect">
                            <a:avLst/>
                          </a:prstGeom>
                        </pic:spPr>
                      </pic:pic>
                      <pic:pic>
                        <pic:nvPicPr>
                          <pic:cNvPr id="271" name="Image 271"/>
                          <pic:cNvPicPr/>
                        </pic:nvPicPr>
                        <pic:blipFill>
                          <a:blip r:embed="rId158" cstate="print"/>
                          <a:stretch>
                            <a:fillRect/>
                          </a:stretch>
                        </pic:blipFill>
                        <pic:spPr>
                          <a:xfrm>
                            <a:off x="1932368" y="1865376"/>
                            <a:ext cx="900683" cy="457200"/>
                          </a:xfrm>
                          <a:prstGeom prst="rect">
                            <a:avLst/>
                          </a:prstGeom>
                        </pic:spPr>
                      </pic:pic>
                      <pic:pic>
                        <pic:nvPicPr>
                          <pic:cNvPr id="272" name="Image 272"/>
                          <pic:cNvPicPr/>
                        </pic:nvPicPr>
                        <pic:blipFill>
                          <a:blip r:embed="rId159" cstate="print"/>
                          <a:stretch>
                            <a:fillRect/>
                          </a:stretch>
                        </pic:blipFill>
                        <pic:spPr>
                          <a:xfrm>
                            <a:off x="2151824" y="2482595"/>
                            <a:ext cx="891539" cy="457200"/>
                          </a:xfrm>
                          <a:prstGeom prst="rect">
                            <a:avLst/>
                          </a:prstGeom>
                        </pic:spPr>
                      </pic:pic>
                      <pic:pic>
                        <pic:nvPicPr>
                          <pic:cNvPr id="273" name="Image 273"/>
                          <pic:cNvPicPr/>
                        </pic:nvPicPr>
                        <pic:blipFill>
                          <a:blip r:embed="rId160" cstate="print"/>
                          <a:stretch>
                            <a:fillRect/>
                          </a:stretch>
                        </pic:blipFill>
                        <pic:spPr>
                          <a:xfrm>
                            <a:off x="3518852" y="621791"/>
                            <a:ext cx="900684" cy="461772"/>
                          </a:xfrm>
                          <a:prstGeom prst="rect">
                            <a:avLst/>
                          </a:prstGeom>
                        </pic:spPr>
                      </pic:pic>
                      <pic:pic>
                        <pic:nvPicPr>
                          <pic:cNvPr id="274" name="Image 274"/>
                          <pic:cNvPicPr/>
                        </pic:nvPicPr>
                        <pic:blipFill>
                          <a:blip r:embed="rId161" cstate="print"/>
                          <a:stretch>
                            <a:fillRect/>
                          </a:stretch>
                        </pic:blipFill>
                        <pic:spPr>
                          <a:xfrm>
                            <a:off x="2993072" y="1243583"/>
                            <a:ext cx="896112" cy="457200"/>
                          </a:xfrm>
                          <a:prstGeom prst="rect">
                            <a:avLst/>
                          </a:prstGeom>
                        </pic:spPr>
                      </pic:pic>
                      <pic:pic>
                        <pic:nvPicPr>
                          <pic:cNvPr id="275" name="Image 275"/>
                          <pic:cNvPicPr/>
                        </pic:nvPicPr>
                        <pic:blipFill>
                          <a:blip r:embed="rId162" cstate="print"/>
                          <a:stretch>
                            <a:fillRect/>
                          </a:stretch>
                        </pic:blipFill>
                        <pic:spPr>
                          <a:xfrm>
                            <a:off x="3212528" y="1865376"/>
                            <a:ext cx="896112" cy="457200"/>
                          </a:xfrm>
                          <a:prstGeom prst="rect">
                            <a:avLst/>
                          </a:prstGeom>
                        </pic:spPr>
                      </pic:pic>
                      <pic:pic>
                        <pic:nvPicPr>
                          <pic:cNvPr id="276" name="Image 276"/>
                          <pic:cNvPicPr/>
                        </pic:nvPicPr>
                        <pic:blipFill>
                          <a:blip r:embed="rId163" cstate="print"/>
                          <a:stretch>
                            <a:fillRect/>
                          </a:stretch>
                        </pic:blipFill>
                        <pic:spPr>
                          <a:xfrm>
                            <a:off x="4049204" y="1243583"/>
                            <a:ext cx="896112" cy="457200"/>
                          </a:xfrm>
                          <a:prstGeom prst="rect">
                            <a:avLst/>
                          </a:prstGeom>
                        </pic:spPr>
                      </pic:pic>
                      <pic:pic>
                        <pic:nvPicPr>
                          <pic:cNvPr id="277" name="Image 277"/>
                          <pic:cNvPicPr/>
                        </pic:nvPicPr>
                        <pic:blipFill>
                          <a:blip r:embed="rId162" cstate="print"/>
                          <a:stretch>
                            <a:fillRect/>
                          </a:stretch>
                        </pic:blipFill>
                        <pic:spPr>
                          <a:xfrm>
                            <a:off x="4268660" y="1865376"/>
                            <a:ext cx="896112" cy="457200"/>
                          </a:xfrm>
                          <a:prstGeom prst="rect">
                            <a:avLst/>
                          </a:prstGeom>
                        </pic:spPr>
                      </pic:pic>
                      <wps:wsp>
                        <wps:cNvPr id="278" name="Graphic 278"/>
                        <wps:cNvSpPr/>
                        <wps:spPr>
                          <a:xfrm>
                            <a:off x="4762" y="14477"/>
                            <a:ext cx="6036310" cy="2921000"/>
                          </a:xfrm>
                          <a:custGeom>
                            <a:avLst/>
                            <a:gdLst/>
                            <a:ahLst/>
                            <a:cxnLst/>
                            <a:rect l="l" t="t" r="r" b="b"/>
                            <a:pathLst>
                              <a:path w="6036310" h="2921000">
                                <a:moveTo>
                                  <a:pt x="0" y="2920746"/>
                                </a:moveTo>
                                <a:lnTo>
                                  <a:pt x="6036310" y="2920746"/>
                                </a:lnTo>
                                <a:lnTo>
                                  <a:pt x="6036310" y="0"/>
                                </a:lnTo>
                                <a:lnTo>
                                  <a:pt x="0" y="0"/>
                                </a:lnTo>
                                <a:lnTo>
                                  <a:pt x="0" y="2920746"/>
                                </a:lnTo>
                                <a:close/>
                              </a:path>
                            </a:pathLst>
                          </a:custGeom>
                          <a:ln w="9524">
                            <a:solidFill>
                              <a:srgbClr val="000000"/>
                            </a:solidFill>
                            <a:prstDash val="solid"/>
                          </a:ln>
                        </wps:spPr>
                        <wps:bodyPr wrap="square" lIns="0" tIns="0" rIns="0" bIns="0" rtlCol="0">
                          <a:prstTxWarp prst="textNoShape">
                            <a:avLst/>
                          </a:prstTxWarp>
                          <a:noAutofit/>
                        </wps:bodyPr>
                      </wps:wsp>
                      <wps:wsp>
                        <wps:cNvPr id="279" name="Textbox 279"/>
                        <wps:cNvSpPr txBox="1"/>
                        <wps:spPr>
                          <a:xfrm>
                            <a:off x="2298128" y="2575985"/>
                            <a:ext cx="624205" cy="272415"/>
                          </a:xfrm>
                          <a:prstGeom prst="rect">
                            <a:avLst/>
                          </a:prstGeom>
                        </wps:spPr>
                        <wps:txbx>
                          <w:txbxContent>
                            <w:p>
                              <w:pPr>
                                <w:spacing w:line="218" w:lineRule="auto" w:before="12"/>
                                <w:ind w:left="91" w:right="9" w:hanging="92"/>
                                <w:jc w:val="left"/>
                                <w:rPr>
                                  <w:sz w:val="20"/>
                                </w:rPr>
                              </w:pPr>
                              <w:r>
                                <w:rPr>
                                  <w:sz w:val="20"/>
                                </w:rPr>
                                <w:t>Analisis</w:t>
                              </w:r>
                              <w:r>
                                <w:rPr>
                                  <w:spacing w:val="-14"/>
                                  <w:sz w:val="20"/>
                                </w:rPr>
                                <w:t> </w:t>
                              </w:r>
                              <w:r>
                                <w:rPr>
                                  <w:sz w:val="20"/>
                                </w:rPr>
                                <w:t>de </w:t>
                              </w:r>
                              <w:r>
                                <w:rPr>
                                  <w:spacing w:val="-2"/>
                                  <w:sz w:val="20"/>
                                </w:rPr>
                                <w:t>mercado</w:t>
                              </w:r>
                            </w:p>
                          </w:txbxContent>
                        </wps:txbx>
                        <wps:bodyPr wrap="square" lIns="0" tIns="0" rIns="0" bIns="0" rtlCol="0">
                          <a:noAutofit/>
                        </wps:bodyPr>
                      </wps:wsp>
                      <wps:wsp>
                        <wps:cNvPr id="280" name="Textbox 280"/>
                        <wps:cNvSpPr txBox="1"/>
                        <wps:spPr>
                          <a:xfrm>
                            <a:off x="1240218" y="2575985"/>
                            <a:ext cx="624205" cy="272415"/>
                          </a:xfrm>
                          <a:prstGeom prst="rect">
                            <a:avLst/>
                          </a:prstGeom>
                        </wps:spPr>
                        <wps:txbx>
                          <w:txbxContent>
                            <w:p>
                              <w:pPr>
                                <w:spacing w:line="218" w:lineRule="auto" w:before="12"/>
                                <w:ind w:left="91" w:right="9" w:hanging="92"/>
                                <w:jc w:val="left"/>
                                <w:rPr>
                                  <w:sz w:val="20"/>
                                </w:rPr>
                              </w:pPr>
                              <w:r>
                                <w:rPr>
                                  <w:sz w:val="20"/>
                                </w:rPr>
                                <w:t>Analisis</w:t>
                              </w:r>
                              <w:r>
                                <w:rPr>
                                  <w:spacing w:val="-14"/>
                                  <w:sz w:val="20"/>
                                </w:rPr>
                                <w:t> </w:t>
                              </w:r>
                              <w:r>
                                <w:rPr>
                                  <w:sz w:val="20"/>
                                </w:rPr>
                                <w:t>de </w:t>
                              </w:r>
                              <w:r>
                                <w:rPr>
                                  <w:spacing w:val="-2"/>
                                  <w:sz w:val="20"/>
                                </w:rPr>
                                <w:t>mercado</w:t>
                              </w:r>
                            </w:p>
                          </w:txbxContent>
                        </wps:txbx>
                        <wps:bodyPr wrap="square" lIns="0" tIns="0" rIns="0" bIns="0" rtlCol="0">
                          <a:noAutofit/>
                        </wps:bodyPr>
                      </wps:wsp>
                      <wps:wsp>
                        <wps:cNvPr id="281" name="Textbox 281"/>
                        <wps:cNvSpPr txBox="1"/>
                        <wps:spPr>
                          <a:xfrm>
                            <a:off x="4484179" y="1955082"/>
                            <a:ext cx="481965" cy="272415"/>
                          </a:xfrm>
                          <a:prstGeom prst="rect">
                            <a:avLst/>
                          </a:prstGeom>
                        </wps:spPr>
                        <wps:txbx>
                          <w:txbxContent>
                            <w:p>
                              <w:pPr>
                                <w:spacing w:line="218" w:lineRule="auto" w:before="12"/>
                                <w:ind w:left="0" w:right="8" w:firstLine="60"/>
                                <w:jc w:val="left"/>
                                <w:rPr>
                                  <w:sz w:val="20"/>
                                </w:rPr>
                              </w:pPr>
                              <w:r>
                                <w:rPr>
                                  <w:spacing w:val="-2"/>
                                  <w:sz w:val="20"/>
                                </w:rPr>
                                <w:t>Costos evitados</w:t>
                              </w:r>
                            </w:p>
                          </w:txbxContent>
                        </wps:txbx>
                        <wps:bodyPr wrap="square" lIns="0" tIns="0" rIns="0" bIns="0" rtlCol="0">
                          <a:noAutofit/>
                        </wps:bodyPr>
                      </wps:wsp>
                      <wps:wsp>
                        <wps:cNvPr id="282" name="Textbox 282"/>
                        <wps:cNvSpPr txBox="1"/>
                        <wps:spPr>
                          <a:xfrm>
                            <a:off x="3263074" y="1889550"/>
                            <a:ext cx="808990" cy="403860"/>
                          </a:xfrm>
                          <a:prstGeom prst="rect">
                            <a:avLst/>
                          </a:prstGeom>
                        </wps:spPr>
                        <wps:txbx>
                          <w:txbxContent>
                            <w:p>
                              <w:pPr>
                                <w:spacing w:line="218" w:lineRule="auto" w:before="12"/>
                                <w:ind w:left="0" w:right="18" w:firstLine="0"/>
                                <w:jc w:val="center"/>
                                <w:rPr>
                                  <w:sz w:val="20"/>
                                </w:rPr>
                              </w:pPr>
                              <w:r>
                                <w:rPr>
                                  <w:sz w:val="20"/>
                                </w:rPr>
                                <w:t>Costos por prevencion</w:t>
                              </w:r>
                              <w:r>
                                <w:rPr>
                                  <w:spacing w:val="-14"/>
                                  <w:sz w:val="20"/>
                                </w:rPr>
                                <w:t> </w:t>
                              </w:r>
                              <w:r>
                                <w:rPr>
                                  <w:sz w:val="20"/>
                                </w:rPr>
                                <w:t>de </w:t>
                              </w:r>
                              <w:r>
                                <w:rPr>
                                  <w:spacing w:val="-4"/>
                                  <w:sz w:val="20"/>
                                </w:rPr>
                                <w:t>daño</w:t>
                              </w:r>
                            </w:p>
                          </w:txbxContent>
                        </wps:txbx>
                        <wps:bodyPr wrap="square" lIns="0" tIns="0" rIns="0" bIns="0" rtlCol="0">
                          <a:noAutofit/>
                        </wps:bodyPr>
                      </wps:wsp>
                      <wps:wsp>
                        <wps:cNvPr id="283" name="Textbox 283"/>
                        <wps:cNvSpPr txBox="1"/>
                        <wps:spPr>
                          <a:xfrm>
                            <a:off x="2088705" y="1955082"/>
                            <a:ext cx="603885" cy="272415"/>
                          </a:xfrm>
                          <a:prstGeom prst="rect">
                            <a:avLst/>
                          </a:prstGeom>
                        </wps:spPr>
                        <wps:txbx>
                          <w:txbxContent>
                            <w:p>
                              <w:pPr>
                                <w:spacing w:line="218" w:lineRule="auto" w:before="12"/>
                                <w:ind w:left="0" w:right="16" w:firstLine="31"/>
                                <w:jc w:val="left"/>
                                <w:rPr>
                                  <w:sz w:val="20"/>
                                </w:rPr>
                              </w:pPr>
                              <w:r>
                                <w:rPr>
                                  <w:sz w:val="20"/>
                                </w:rPr>
                                <w:t>Turismo</w:t>
                              </w:r>
                              <w:r>
                                <w:rPr>
                                  <w:spacing w:val="-14"/>
                                  <w:sz w:val="20"/>
                                </w:rPr>
                                <w:t> </w:t>
                              </w:r>
                              <w:r>
                                <w:rPr>
                                  <w:sz w:val="20"/>
                                </w:rPr>
                                <w:t>y </w:t>
                              </w:r>
                              <w:r>
                                <w:rPr>
                                  <w:spacing w:val="-2"/>
                                  <w:sz w:val="20"/>
                                </w:rPr>
                                <w:t>recreacion</w:t>
                              </w:r>
                            </w:p>
                          </w:txbxContent>
                        </wps:txbx>
                        <wps:bodyPr wrap="square" lIns="0" tIns="0" rIns="0" bIns="0" rtlCol="0">
                          <a:noAutofit/>
                        </wps:bodyPr>
                      </wps:wsp>
                      <wps:wsp>
                        <wps:cNvPr id="284" name="Textbox 284"/>
                        <wps:cNvSpPr txBox="1"/>
                        <wps:spPr>
                          <a:xfrm>
                            <a:off x="1151191" y="2020868"/>
                            <a:ext cx="365125" cy="141605"/>
                          </a:xfrm>
                          <a:prstGeom prst="rect">
                            <a:avLst/>
                          </a:prstGeom>
                        </wps:spPr>
                        <wps:txbx>
                          <w:txbxContent>
                            <w:p>
                              <w:pPr>
                                <w:spacing w:line="222" w:lineRule="exact" w:before="0"/>
                                <w:ind w:left="0" w:right="0" w:firstLine="0"/>
                                <w:jc w:val="left"/>
                                <w:rPr>
                                  <w:sz w:val="20"/>
                                </w:rPr>
                              </w:pPr>
                              <w:r>
                                <w:rPr>
                                  <w:spacing w:val="-2"/>
                                  <w:sz w:val="20"/>
                                </w:rPr>
                                <w:t>Pesca</w:t>
                              </w:r>
                            </w:p>
                          </w:txbxContent>
                        </wps:txbx>
                        <wps:bodyPr wrap="square" lIns="0" tIns="0" rIns="0" bIns="0" rtlCol="0">
                          <a:noAutofit/>
                        </wps:bodyPr>
                      </wps:wsp>
                      <wps:wsp>
                        <wps:cNvPr id="285" name="Textbox 285"/>
                        <wps:cNvSpPr txBox="1"/>
                        <wps:spPr>
                          <a:xfrm>
                            <a:off x="4128198" y="1334560"/>
                            <a:ext cx="758190" cy="272415"/>
                          </a:xfrm>
                          <a:prstGeom prst="rect">
                            <a:avLst/>
                          </a:prstGeom>
                        </wps:spPr>
                        <wps:txbx>
                          <w:txbxContent>
                            <w:p>
                              <w:pPr>
                                <w:spacing w:line="218" w:lineRule="auto" w:before="12"/>
                                <w:ind w:left="225" w:right="12" w:hanging="226"/>
                                <w:jc w:val="left"/>
                                <w:rPr>
                                  <w:sz w:val="20"/>
                                </w:rPr>
                              </w:pPr>
                              <w:r>
                                <w:rPr>
                                  <w:sz w:val="20"/>
                                </w:rPr>
                                <w:t>Secuestro</w:t>
                              </w:r>
                              <w:r>
                                <w:rPr>
                                  <w:spacing w:val="-14"/>
                                  <w:sz w:val="20"/>
                                </w:rPr>
                                <w:t> </w:t>
                              </w:r>
                              <w:r>
                                <w:rPr>
                                  <w:sz w:val="20"/>
                                </w:rPr>
                                <w:t>de </w:t>
                              </w:r>
                              <w:r>
                                <w:rPr>
                                  <w:spacing w:val="-2"/>
                                  <w:sz w:val="20"/>
                                </w:rPr>
                                <w:t>carbono</w:t>
                              </w:r>
                            </w:p>
                          </w:txbxContent>
                        </wps:txbx>
                        <wps:bodyPr wrap="square" lIns="0" tIns="0" rIns="0" bIns="0" rtlCol="0">
                          <a:noAutofit/>
                        </wps:bodyPr>
                      </wps:wsp>
                      <wps:wsp>
                        <wps:cNvPr id="286" name="Textbox 286"/>
                        <wps:cNvSpPr txBox="1"/>
                        <wps:spPr>
                          <a:xfrm>
                            <a:off x="3140646" y="1334560"/>
                            <a:ext cx="618490" cy="272415"/>
                          </a:xfrm>
                          <a:prstGeom prst="rect">
                            <a:avLst/>
                          </a:prstGeom>
                        </wps:spPr>
                        <wps:txbx>
                          <w:txbxContent>
                            <w:p>
                              <w:pPr>
                                <w:spacing w:line="218" w:lineRule="auto" w:before="12"/>
                                <w:ind w:left="254" w:right="12" w:hanging="255"/>
                                <w:jc w:val="left"/>
                                <w:rPr>
                                  <w:sz w:val="20"/>
                                </w:rPr>
                              </w:pPr>
                              <w:r>
                                <w:rPr>
                                  <w:sz w:val="20"/>
                                </w:rPr>
                                <w:t>Calidad</w:t>
                              </w:r>
                              <w:r>
                                <w:rPr>
                                  <w:spacing w:val="-14"/>
                                  <w:sz w:val="20"/>
                                </w:rPr>
                                <w:t> </w:t>
                              </w:r>
                              <w:r>
                                <w:rPr>
                                  <w:sz w:val="20"/>
                                </w:rPr>
                                <w:t>de </w:t>
                              </w:r>
                              <w:r>
                                <w:rPr>
                                  <w:spacing w:val="-4"/>
                                  <w:sz w:val="20"/>
                                </w:rPr>
                                <w:t>agua</w:t>
                              </w:r>
                            </w:p>
                          </w:txbxContent>
                        </wps:txbx>
                        <wps:bodyPr wrap="square" lIns="0" tIns="0" rIns="0" bIns="0" rtlCol="0">
                          <a:noAutofit/>
                        </wps:bodyPr>
                      </wps:wsp>
                      <wps:wsp>
                        <wps:cNvPr id="287" name="Textbox 287"/>
                        <wps:cNvSpPr txBox="1"/>
                        <wps:spPr>
                          <a:xfrm>
                            <a:off x="2015553" y="1400346"/>
                            <a:ext cx="750570" cy="141605"/>
                          </a:xfrm>
                          <a:prstGeom prst="rect">
                            <a:avLst/>
                          </a:prstGeom>
                        </wps:spPr>
                        <wps:txbx>
                          <w:txbxContent>
                            <w:p>
                              <w:pPr>
                                <w:spacing w:line="222" w:lineRule="exact" w:before="0"/>
                                <w:ind w:left="0" w:right="0" w:firstLine="0"/>
                                <w:jc w:val="left"/>
                                <w:rPr>
                                  <w:sz w:val="20"/>
                                </w:rPr>
                              </w:pPr>
                              <w:r>
                                <w:rPr>
                                  <w:sz w:val="20"/>
                                </w:rPr>
                                <w:t>No</w:t>
                              </w:r>
                              <w:r>
                                <w:rPr>
                                  <w:spacing w:val="-2"/>
                                  <w:sz w:val="20"/>
                                </w:rPr>
                                <w:t> extractivo</w:t>
                              </w:r>
                            </w:p>
                          </w:txbxContent>
                        </wps:txbx>
                        <wps:bodyPr wrap="square" lIns="0" tIns="0" rIns="0" bIns="0" rtlCol="0">
                          <a:noAutofit/>
                        </wps:bodyPr>
                      </wps:wsp>
                      <wps:wsp>
                        <wps:cNvPr id="288" name="Textbox 288"/>
                        <wps:cNvSpPr txBox="1"/>
                        <wps:spPr>
                          <a:xfrm>
                            <a:off x="1049083" y="1400346"/>
                            <a:ext cx="567690" cy="141605"/>
                          </a:xfrm>
                          <a:prstGeom prst="rect">
                            <a:avLst/>
                          </a:prstGeom>
                        </wps:spPr>
                        <wps:txbx>
                          <w:txbxContent>
                            <w:p>
                              <w:pPr>
                                <w:spacing w:line="222" w:lineRule="exact" w:before="0"/>
                                <w:ind w:left="0" w:right="0" w:firstLine="0"/>
                                <w:jc w:val="left"/>
                                <w:rPr>
                                  <w:sz w:val="20"/>
                                </w:rPr>
                              </w:pPr>
                              <w:r>
                                <w:rPr>
                                  <w:spacing w:val="-2"/>
                                  <w:sz w:val="20"/>
                                </w:rPr>
                                <w:t>Extractivo</w:t>
                              </w:r>
                            </w:p>
                          </w:txbxContent>
                        </wps:txbx>
                        <wps:bodyPr wrap="square" lIns="0" tIns="0" rIns="0" bIns="0" rtlCol="0">
                          <a:noAutofit/>
                        </wps:bodyPr>
                      </wps:wsp>
                      <wps:wsp>
                        <wps:cNvPr id="289" name="Textbox 289"/>
                        <wps:cNvSpPr txBox="1"/>
                        <wps:spPr>
                          <a:xfrm>
                            <a:off x="3728910" y="779443"/>
                            <a:ext cx="497840" cy="141605"/>
                          </a:xfrm>
                          <a:prstGeom prst="rect">
                            <a:avLst/>
                          </a:prstGeom>
                        </wps:spPr>
                        <wps:txbx>
                          <w:txbxContent>
                            <w:p>
                              <w:pPr>
                                <w:spacing w:line="222" w:lineRule="exact" w:before="0"/>
                                <w:ind w:left="0" w:right="0" w:firstLine="0"/>
                                <w:jc w:val="left"/>
                                <w:rPr>
                                  <w:sz w:val="20"/>
                                </w:rPr>
                              </w:pPr>
                              <w:r>
                                <w:rPr>
                                  <w:spacing w:val="-2"/>
                                  <w:sz w:val="20"/>
                                </w:rPr>
                                <w:t>Indirecto</w:t>
                              </w:r>
                            </w:p>
                          </w:txbxContent>
                        </wps:txbx>
                        <wps:bodyPr wrap="square" lIns="0" tIns="0" rIns="0" bIns="0" rtlCol="0">
                          <a:noAutofit/>
                        </wps:bodyPr>
                      </wps:wsp>
                      <wps:wsp>
                        <wps:cNvPr id="290" name="Textbox 290"/>
                        <wps:cNvSpPr txBox="1"/>
                        <wps:spPr>
                          <a:xfrm>
                            <a:off x="1655889" y="779443"/>
                            <a:ext cx="414020" cy="141605"/>
                          </a:xfrm>
                          <a:prstGeom prst="rect">
                            <a:avLst/>
                          </a:prstGeom>
                        </wps:spPr>
                        <wps:txbx>
                          <w:txbxContent>
                            <w:p>
                              <w:pPr>
                                <w:spacing w:line="222" w:lineRule="exact" w:before="0"/>
                                <w:ind w:left="0" w:right="0" w:firstLine="0"/>
                                <w:jc w:val="left"/>
                                <w:rPr>
                                  <w:sz w:val="20"/>
                                </w:rPr>
                              </w:pPr>
                              <w:r>
                                <w:rPr>
                                  <w:spacing w:val="-2"/>
                                  <w:sz w:val="20"/>
                                </w:rPr>
                                <w:t>Directo</w:t>
                              </w:r>
                            </w:p>
                          </w:txbxContent>
                        </wps:txbx>
                        <wps:bodyPr wrap="square" lIns="0" tIns="0" rIns="0" bIns="0" rtlCol="0">
                          <a:noAutofit/>
                        </wps:bodyPr>
                      </wps:wsp>
                      <wps:wsp>
                        <wps:cNvPr id="291" name="Textbox 291"/>
                        <wps:cNvSpPr txBox="1"/>
                        <wps:spPr>
                          <a:xfrm>
                            <a:off x="2558097" y="158921"/>
                            <a:ext cx="723265" cy="141605"/>
                          </a:xfrm>
                          <a:prstGeom prst="rect">
                            <a:avLst/>
                          </a:prstGeom>
                        </wps:spPr>
                        <wps:txbx>
                          <w:txbxContent>
                            <w:p>
                              <w:pPr>
                                <w:spacing w:line="222" w:lineRule="exact" w:before="0"/>
                                <w:ind w:left="0" w:right="0" w:firstLine="0"/>
                                <w:jc w:val="left"/>
                                <w:rPr>
                                  <w:sz w:val="20"/>
                                </w:rPr>
                              </w:pPr>
                              <w:r>
                                <w:rPr>
                                  <w:sz w:val="20"/>
                                </w:rPr>
                                <w:t>Valor</w:t>
                              </w:r>
                              <w:r>
                                <w:rPr>
                                  <w:spacing w:val="-3"/>
                                  <w:sz w:val="20"/>
                                </w:rPr>
                                <w:t> </w:t>
                              </w:r>
                              <w:r>
                                <w:rPr>
                                  <w:sz w:val="20"/>
                                </w:rPr>
                                <w:t>de</w:t>
                              </w:r>
                              <w:r>
                                <w:rPr>
                                  <w:spacing w:val="-6"/>
                                  <w:sz w:val="20"/>
                                </w:rPr>
                                <w:t> </w:t>
                              </w:r>
                              <w:r>
                                <w:rPr>
                                  <w:spacing w:val="-5"/>
                                  <w:sz w:val="20"/>
                                </w:rPr>
                                <w:t>uso</w:t>
                              </w:r>
                            </w:p>
                          </w:txbxContent>
                        </wps:txbx>
                        <wps:bodyPr wrap="square" lIns="0" tIns="0" rIns="0" bIns="0" rtlCol="0">
                          <a:noAutofit/>
                        </wps:bodyPr>
                      </wps:wsp>
                    </wpg:wgp>
                  </a:graphicData>
                </a:graphic>
              </wp:inline>
            </w:drawing>
          </mc:Choice>
          <mc:Fallback>
            <w:pict>
              <v:group style="width:476.05pt;height:231.5pt;mso-position-horizontal-relative:char;mso-position-vertical-relative:line" id="docshapegroup246" coordorigin="0,0" coordsize="9521,4630">
                <v:shape style="position:absolute;left:4870;top:1689;width:2217;height:1611" id="docshape247" coordorigin="4871,1689" coordsize="2217,1611" path="m6536,2667l6536,3300,6743,3300m6254,1689l6254,1834,7087,1834,7087,1979m4871,2667l4871,3300,5077,3300m6254,1689l6254,1834,5421,1834,5421,1979e" filled="false" stroked="true" strokeweight="1pt" strokecolor="#3c67b0">
                  <v:path arrowok="t"/>
                  <v:stroke dashstyle="solid"/>
                </v:shape>
                <v:shape style="position:absolute;left:4588;top:712;width:1666;height:289" id="docshape248" coordorigin="4589,712" coordsize="1666,289" path="m4589,712l4589,857,6254,857,6254,1001e" filled="false" stroked="true" strokeweight="1pt" strokecolor="#34589c">
                  <v:path arrowok="t"/>
                  <v:stroke dashstyle="solid"/>
                </v:shape>
                <v:shape style="position:absolute;left:1539;top:1689;width:2217;height:2588" id="docshape249" coordorigin="1539,1689" coordsize="2217,2588" path="m3205,3644l3205,4277,3411,4277m3756,2667l3756,2956m2923,1689l2923,1834,3756,1834,3756,1979m1539,3644l1539,4277,1746,4277m2090,2667l2090,2956m2923,1689l2923,1834,2090,1834,2090,1979e" filled="false" stroked="true" strokeweight="1pt" strokecolor="#3c67b0">
                  <v:path arrowok="t"/>
                  <v:stroke dashstyle="solid"/>
                </v:shape>
                <v:shape style="position:absolute;left:2922;top:712;width:1666;height:289" id="docshape250" coordorigin="2923,712" coordsize="1666,289" path="m4589,712l4589,857,2923,857,2923,1001e" filled="false" stroked="true" strokeweight="1pt" strokecolor="#34589c">
                  <v:path arrowok="t"/>
                  <v:stroke dashstyle="solid"/>
                </v:shape>
                <v:shape style="position:absolute;left:3878;top:0;width:1412;height:728" type="#_x0000_t75" id="docshape251" stroked="false">
                  <v:imagedata r:id="rId153" o:title=""/>
                </v:shape>
                <v:shape style="position:absolute;left:2215;top:979;width:1412;height:728" type="#_x0000_t75" id="docshape252" stroked="false">
                  <v:imagedata r:id="rId154" o:title=""/>
                </v:shape>
                <v:shape style="position:absolute;left:1379;top:1958;width:1412;height:720" type="#_x0000_t75" id="docshape253" stroked="false">
                  <v:imagedata r:id="rId155" o:title=""/>
                </v:shape>
                <v:shape style="position:absolute;left:1379;top:2937;width:1412;height:720" type="#_x0000_t75" id="docshape254" stroked="false">
                  <v:imagedata r:id="rId156" o:title=""/>
                </v:shape>
                <v:shape style="position:absolute;left:1725;top:3909;width:1404;height:720" type="#_x0000_t75" id="docshape255" stroked="false">
                  <v:imagedata r:id="rId157" o:title=""/>
                </v:shape>
                <v:shape style="position:absolute;left:3043;top:1958;width:1419;height:720" type="#_x0000_t75" id="docshape256" stroked="false">
                  <v:imagedata r:id="rId158" o:title=""/>
                </v:shape>
                <v:shape style="position:absolute;left:3043;top:2937;width:1419;height:720" type="#_x0000_t75" id="docshape257" stroked="false">
                  <v:imagedata r:id="rId158" o:title=""/>
                </v:shape>
                <v:shape style="position:absolute;left:3388;top:3909;width:1404;height:720" type="#_x0000_t75" id="docshape258" stroked="false">
                  <v:imagedata r:id="rId159" o:title=""/>
                </v:shape>
                <v:shape style="position:absolute;left:5541;top:979;width:1419;height:728" type="#_x0000_t75" id="docshape259" stroked="false">
                  <v:imagedata r:id="rId160" o:title=""/>
                </v:shape>
                <v:shape style="position:absolute;left:4713;top:1958;width:1412;height:720" type="#_x0000_t75" id="docshape260" stroked="false">
                  <v:imagedata r:id="rId161" o:title=""/>
                </v:shape>
                <v:shape style="position:absolute;left:5059;top:2937;width:1412;height:720" type="#_x0000_t75" id="docshape261" stroked="false">
                  <v:imagedata r:id="rId162" o:title=""/>
                </v:shape>
                <v:shape style="position:absolute;left:6376;top:1958;width:1412;height:720" type="#_x0000_t75" id="docshape262" stroked="false">
                  <v:imagedata r:id="rId163" o:title=""/>
                </v:shape>
                <v:shape style="position:absolute;left:6722;top:2937;width:1412;height:720" type="#_x0000_t75" id="docshape263" stroked="false">
                  <v:imagedata r:id="rId162" o:title=""/>
                </v:shape>
                <v:rect style="position:absolute;left:7;top:22;width:9506;height:4600" id="docshape264" filled="false" stroked="true" strokeweight=".75pt" strokecolor="#000000">
                  <v:stroke dashstyle="solid"/>
                </v:rect>
                <v:shape style="position:absolute;left:3619;top:4056;width:983;height:429" type="#_x0000_t202" id="docshape265" filled="false" stroked="false">
                  <v:textbox inset="0,0,0,0">
                    <w:txbxContent>
                      <w:p>
                        <w:pPr>
                          <w:spacing w:line="218" w:lineRule="auto" w:before="12"/>
                          <w:ind w:left="91" w:right="9" w:hanging="92"/>
                          <w:jc w:val="left"/>
                          <w:rPr>
                            <w:sz w:val="20"/>
                          </w:rPr>
                        </w:pPr>
                        <w:r>
                          <w:rPr>
                            <w:sz w:val="20"/>
                          </w:rPr>
                          <w:t>Analisis</w:t>
                        </w:r>
                        <w:r>
                          <w:rPr>
                            <w:spacing w:val="-14"/>
                            <w:sz w:val="20"/>
                          </w:rPr>
                          <w:t> </w:t>
                        </w:r>
                        <w:r>
                          <w:rPr>
                            <w:sz w:val="20"/>
                          </w:rPr>
                          <w:t>de </w:t>
                        </w:r>
                        <w:r>
                          <w:rPr>
                            <w:spacing w:val="-2"/>
                            <w:sz w:val="20"/>
                          </w:rPr>
                          <w:t>mercado</w:t>
                        </w:r>
                      </w:p>
                    </w:txbxContent>
                  </v:textbox>
                  <w10:wrap type="none"/>
                </v:shape>
                <v:shape style="position:absolute;left:1953;top:4056;width:983;height:429" type="#_x0000_t202" id="docshape266" filled="false" stroked="false">
                  <v:textbox inset="0,0,0,0">
                    <w:txbxContent>
                      <w:p>
                        <w:pPr>
                          <w:spacing w:line="218" w:lineRule="auto" w:before="12"/>
                          <w:ind w:left="91" w:right="9" w:hanging="92"/>
                          <w:jc w:val="left"/>
                          <w:rPr>
                            <w:sz w:val="20"/>
                          </w:rPr>
                        </w:pPr>
                        <w:r>
                          <w:rPr>
                            <w:sz w:val="20"/>
                          </w:rPr>
                          <w:t>Analisis</w:t>
                        </w:r>
                        <w:r>
                          <w:rPr>
                            <w:spacing w:val="-14"/>
                            <w:sz w:val="20"/>
                          </w:rPr>
                          <w:t> </w:t>
                        </w:r>
                        <w:r>
                          <w:rPr>
                            <w:sz w:val="20"/>
                          </w:rPr>
                          <w:t>de </w:t>
                        </w:r>
                        <w:r>
                          <w:rPr>
                            <w:spacing w:val="-2"/>
                            <w:sz w:val="20"/>
                          </w:rPr>
                          <w:t>mercado</w:t>
                        </w:r>
                      </w:p>
                    </w:txbxContent>
                  </v:textbox>
                  <w10:wrap type="none"/>
                </v:shape>
                <v:shape style="position:absolute;left:7061;top:3078;width:759;height:429" type="#_x0000_t202" id="docshape267" filled="false" stroked="false">
                  <v:textbox inset="0,0,0,0">
                    <w:txbxContent>
                      <w:p>
                        <w:pPr>
                          <w:spacing w:line="218" w:lineRule="auto" w:before="12"/>
                          <w:ind w:left="0" w:right="8" w:firstLine="60"/>
                          <w:jc w:val="left"/>
                          <w:rPr>
                            <w:sz w:val="20"/>
                          </w:rPr>
                        </w:pPr>
                        <w:r>
                          <w:rPr>
                            <w:spacing w:val="-2"/>
                            <w:sz w:val="20"/>
                          </w:rPr>
                          <w:t>Costos evitados</w:t>
                        </w:r>
                      </w:p>
                    </w:txbxContent>
                  </v:textbox>
                  <w10:wrap type="none"/>
                </v:shape>
                <v:shape style="position:absolute;left:5138;top:2975;width:1274;height:636" type="#_x0000_t202" id="docshape268" filled="false" stroked="false">
                  <v:textbox inset="0,0,0,0">
                    <w:txbxContent>
                      <w:p>
                        <w:pPr>
                          <w:spacing w:line="218" w:lineRule="auto" w:before="12"/>
                          <w:ind w:left="0" w:right="18" w:firstLine="0"/>
                          <w:jc w:val="center"/>
                          <w:rPr>
                            <w:sz w:val="20"/>
                          </w:rPr>
                        </w:pPr>
                        <w:r>
                          <w:rPr>
                            <w:sz w:val="20"/>
                          </w:rPr>
                          <w:t>Costos por prevencion</w:t>
                        </w:r>
                        <w:r>
                          <w:rPr>
                            <w:spacing w:val="-14"/>
                            <w:sz w:val="20"/>
                          </w:rPr>
                          <w:t> </w:t>
                        </w:r>
                        <w:r>
                          <w:rPr>
                            <w:sz w:val="20"/>
                          </w:rPr>
                          <w:t>de </w:t>
                        </w:r>
                        <w:r>
                          <w:rPr>
                            <w:spacing w:val="-4"/>
                            <w:sz w:val="20"/>
                          </w:rPr>
                          <w:t>daño</w:t>
                        </w:r>
                      </w:p>
                    </w:txbxContent>
                  </v:textbox>
                  <w10:wrap type="none"/>
                </v:shape>
                <v:shape style="position:absolute;left:3289;top:3078;width:951;height:429" type="#_x0000_t202" id="docshape269" filled="false" stroked="false">
                  <v:textbox inset="0,0,0,0">
                    <w:txbxContent>
                      <w:p>
                        <w:pPr>
                          <w:spacing w:line="218" w:lineRule="auto" w:before="12"/>
                          <w:ind w:left="0" w:right="16" w:firstLine="31"/>
                          <w:jc w:val="left"/>
                          <w:rPr>
                            <w:sz w:val="20"/>
                          </w:rPr>
                        </w:pPr>
                        <w:r>
                          <w:rPr>
                            <w:sz w:val="20"/>
                          </w:rPr>
                          <w:t>Turismo</w:t>
                        </w:r>
                        <w:r>
                          <w:rPr>
                            <w:spacing w:val="-14"/>
                            <w:sz w:val="20"/>
                          </w:rPr>
                          <w:t> </w:t>
                        </w:r>
                        <w:r>
                          <w:rPr>
                            <w:sz w:val="20"/>
                          </w:rPr>
                          <w:t>y </w:t>
                        </w:r>
                        <w:r>
                          <w:rPr>
                            <w:spacing w:val="-2"/>
                            <w:sz w:val="20"/>
                          </w:rPr>
                          <w:t>recreacion</w:t>
                        </w:r>
                      </w:p>
                    </w:txbxContent>
                  </v:textbox>
                  <w10:wrap type="none"/>
                </v:shape>
                <v:shape style="position:absolute;left:1812;top:3182;width:575;height:223" type="#_x0000_t202" id="docshape270" filled="false" stroked="false">
                  <v:textbox inset="0,0,0,0">
                    <w:txbxContent>
                      <w:p>
                        <w:pPr>
                          <w:spacing w:line="222" w:lineRule="exact" w:before="0"/>
                          <w:ind w:left="0" w:right="0" w:firstLine="0"/>
                          <w:jc w:val="left"/>
                          <w:rPr>
                            <w:sz w:val="20"/>
                          </w:rPr>
                        </w:pPr>
                        <w:r>
                          <w:rPr>
                            <w:spacing w:val="-2"/>
                            <w:sz w:val="20"/>
                          </w:rPr>
                          <w:t>Pesca</w:t>
                        </w:r>
                      </w:p>
                    </w:txbxContent>
                  </v:textbox>
                  <w10:wrap type="none"/>
                </v:shape>
                <v:shape style="position:absolute;left:6501;top:2101;width:1194;height:429" type="#_x0000_t202" id="docshape271" filled="false" stroked="false">
                  <v:textbox inset="0,0,0,0">
                    <w:txbxContent>
                      <w:p>
                        <w:pPr>
                          <w:spacing w:line="218" w:lineRule="auto" w:before="12"/>
                          <w:ind w:left="225" w:right="12" w:hanging="226"/>
                          <w:jc w:val="left"/>
                          <w:rPr>
                            <w:sz w:val="20"/>
                          </w:rPr>
                        </w:pPr>
                        <w:r>
                          <w:rPr>
                            <w:sz w:val="20"/>
                          </w:rPr>
                          <w:t>Secuestro</w:t>
                        </w:r>
                        <w:r>
                          <w:rPr>
                            <w:spacing w:val="-14"/>
                            <w:sz w:val="20"/>
                          </w:rPr>
                          <w:t> </w:t>
                        </w:r>
                        <w:r>
                          <w:rPr>
                            <w:sz w:val="20"/>
                          </w:rPr>
                          <w:t>de </w:t>
                        </w:r>
                        <w:r>
                          <w:rPr>
                            <w:spacing w:val="-2"/>
                            <w:sz w:val="20"/>
                          </w:rPr>
                          <w:t>carbono</w:t>
                        </w:r>
                      </w:p>
                    </w:txbxContent>
                  </v:textbox>
                  <w10:wrap type="none"/>
                </v:shape>
                <v:shape style="position:absolute;left:4945;top:2101;width:974;height:429" type="#_x0000_t202" id="docshape272" filled="false" stroked="false">
                  <v:textbox inset="0,0,0,0">
                    <w:txbxContent>
                      <w:p>
                        <w:pPr>
                          <w:spacing w:line="218" w:lineRule="auto" w:before="12"/>
                          <w:ind w:left="254" w:right="12" w:hanging="255"/>
                          <w:jc w:val="left"/>
                          <w:rPr>
                            <w:sz w:val="20"/>
                          </w:rPr>
                        </w:pPr>
                        <w:r>
                          <w:rPr>
                            <w:sz w:val="20"/>
                          </w:rPr>
                          <w:t>Calidad</w:t>
                        </w:r>
                        <w:r>
                          <w:rPr>
                            <w:spacing w:val="-14"/>
                            <w:sz w:val="20"/>
                          </w:rPr>
                          <w:t> </w:t>
                        </w:r>
                        <w:r>
                          <w:rPr>
                            <w:sz w:val="20"/>
                          </w:rPr>
                          <w:t>de </w:t>
                        </w:r>
                        <w:r>
                          <w:rPr>
                            <w:spacing w:val="-4"/>
                            <w:sz w:val="20"/>
                          </w:rPr>
                          <w:t>agua</w:t>
                        </w:r>
                      </w:p>
                    </w:txbxContent>
                  </v:textbox>
                  <w10:wrap type="none"/>
                </v:shape>
                <v:shape style="position:absolute;left:3174;top:2205;width:1182;height:223" type="#_x0000_t202" id="docshape273" filled="false" stroked="false">
                  <v:textbox inset="0,0,0,0">
                    <w:txbxContent>
                      <w:p>
                        <w:pPr>
                          <w:spacing w:line="222" w:lineRule="exact" w:before="0"/>
                          <w:ind w:left="0" w:right="0" w:firstLine="0"/>
                          <w:jc w:val="left"/>
                          <w:rPr>
                            <w:sz w:val="20"/>
                          </w:rPr>
                        </w:pPr>
                        <w:r>
                          <w:rPr>
                            <w:sz w:val="20"/>
                          </w:rPr>
                          <w:t>No</w:t>
                        </w:r>
                        <w:r>
                          <w:rPr>
                            <w:spacing w:val="-2"/>
                            <w:sz w:val="20"/>
                          </w:rPr>
                          <w:t> extractivo</w:t>
                        </w:r>
                      </w:p>
                    </w:txbxContent>
                  </v:textbox>
                  <w10:wrap type="none"/>
                </v:shape>
                <v:shape style="position:absolute;left:1652;top:2205;width:894;height:223" type="#_x0000_t202" id="docshape274" filled="false" stroked="false">
                  <v:textbox inset="0,0,0,0">
                    <w:txbxContent>
                      <w:p>
                        <w:pPr>
                          <w:spacing w:line="222" w:lineRule="exact" w:before="0"/>
                          <w:ind w:left="0" w:right="0" w:firstLine="0"/>
                          <w:jc w:val="left"/>
                          <w:rPr>
                            <w:sz w:val="20"/>
                          </w:rPr>
                        </w:pPr>
                        <w:r>
                          <w:rPr>
                            <w:spacing w:val="-2"/>
                            <w:sz w:val="20"/>
                          </w:rPr>
                          <w:t>Extractivo</w:t>
                        </w:r>
                      </w:p>
                    </w:txbxContent>
                  </v:textbox>
                  <w10:wrap type="none"/>
                </v:shape>
                <v:shape style="position:absolute;left:5872;top:1227;width:784;height:223" type="#_x0000_t202" id="docshape275" filled="false" stroked="false">
                  <v:textbox inset="0,0,0,0">
                    <w:txbxContent>
                      <w:p>
                        <w:pPr>
                          <w:spacing w:line="222" w:lineRule="exact" w:before="0"/>
                          <w:ind w:left="0" w:right="0" w:firstLine="0"/>
                          <w:jc w:val="left"/>
                          <w:rPr>
                            <w:sz w:val="20"/>
                          </w:rPr>
                        </w:pPr>
                        <w:r>
                          <w:rPr>
                            <w:spacing w:val="-2"/>
                            <w:sz w:val="20"/>
                          </w:rPr>
                          <w:t>Indirecto</w:t>
                        </w:r>
                      </w:p>
                    </w:txbxContent>
                  </v:textbox>
                  <w10:wrap type="none"/>
                </v:shape>
                <v:shape style="position:absolute;left:2607;top:1227;width:652;height:223" type="#_x0000_t202" id="docshape276" filled="false" stroked="false">
                  <v:textbox inset="0,0,0,0">
                    <w:txbxContent>
                      <w:p>
                        <w:pPr>
                          <w:spacing w:line="222" w:lineRule="exact" w:before="0"/>
                          <w:ind w:left="0" w:right="0" w:firstLine="0"/>
                          <w:jc w:val="left"/>
                          <w:rPr>
                            <w:sz w:val="20"/>
                          </w:rPr>
                        </w:pPr>
                        <w:r>
                          <w:rPr>
                            <w:spacing w:val="-2"/>
                            <w:sz w:val="20"/>
                          </w:rPr>
                          <w:t>Directo</w:t>
                        </w:r>
                      </w:p>
                    </w:txbxContent>
                  </v:textbox>
                  <w10:wrap type="none"/>
                </v:shape>
                <v:shape style="position:absolute;left:4028;top:250;width:1139;height:223" type="#_x0000_t202" id="docshape277" filled="false" stroked="false">
                  <v:textbox inset="0,0,0,0">
                    <w:txbxContent>
                      <w:p>
                        <w:pPr>
                          <w:spacing w:line="222" w:lineRule="exact" w:before="0"/>
                          <w:ind w:left="0" w:right="0" w:firstLine="0"/>
                          <w:jc w:val="left"/>
                          <w:rPr>
                            <w:sz w:val="20"/>
                          </w:rPr>
                        </w:pPr>
                        <w:r>
                          <w:rPr>
                            <w:sz w:val="20"/>
                          </w:rPr>
                          <w:t>Valor</w:t>
                        </w:r>
                        <w:r>
                          <w:rPr>
                            <w:spacing w:val="-3"/>
                            <w:sz w:val="20"/>
                          </w:rPr>
                          <w:t> </w:t>
                        </w:r>
                        <w:r>
                          <w:rPr>
                            <w:sz w:val="20"/>
                          </w:rPr>
                          <w:t>de</w:t>
                        </w:r>
                        <w:r>
                          <w:rPr>
                            <w:spacing w:val="-6"/>
                            <w:sz w:val="20"/>
                          </w:rPr>
                          <w:t> </w:t>
                        </w:r>
                        <w:r>
                          <w:rPr>
                            <w:spacing w:val="-5"/>
                            <w:sz w:val="20"/>
                          </w:rPr>
                          <w:t>uso</w:t>
                        </w:r>
                      </w:p>
                    </w:txbxContent>
                  </v:textbox>
                  <w10:wrap type="none"/>
                </v:shape>
              </v:group>
            </w:pict>
          </mc:Fallback>
        </mc:AlternateContent>
      </w:r>
      <w:r>
        <w:rPr>
          <w:sz w:val="20"/>
        </w:rPr>
      </w:r>
    </w:p>
    <w:p>
      <w:pPr>
        <w:pStyle w:val="BodyText"/>
        <w:spacing w:before="124"/>
        <w:rPr>
          <w:sz w:val="18"/>
        </w:rPr>
      </w:pPr>
    </w:p>
    <w:p>
      <w:pPr>
        <w:spacing w:before="0"/>
        <w:ind w:left="0" w:right="241" w:firstLine="0"/>
        <w:jc w:val="center"/>
        <w:rPr>
          <w:sz w:val="18"/>
        </w:rPr>
      </w:pPr>
      <w:r>
        <w:rPr>
          <w:rFonts w:ascii="Arial" w:hAnsi="Arial"/>
          <w:b/>
          <w:sz w:val="18"/>
        </w:rPr>
        <w:t>Figura</w:t>
      </w:r>
      <w:r>
        <w:rPr>
          <w:rFonts w:ascii="Arial" w:hAnsi="Arial"/>
          <w:b/>
          <w:spacing w:val="-4"/>
          <w:sz w:val="18"/>
        </w:rPr>
        <w:t> </w:t>
      </w:r>
      <w:r>
        <w:rPr>
          <w:rFonts w:ascii="Arial" w:hAnsi="Arial"/>
          <w:b/>
          <w:sz w:val="18"/>
        </w:rPr>
        <w:t>5.</w:t>
      </w:r>
      <w:r>
        <w:rPr>
          <w:rFonts w:ascii="Arial" w:hAnsi="Arial"/>
          <w:b/>
          <w:spacing w:val="-4"/>
          <w:sz w:val="18"/>
        </w:rPr>
        <w:t> </w:t>
      </w:r>
      <w:r>
        <w:rPr>
          <w:sz w:val="18"/>
        </w:rPr>
        <w:t>Esquema</w:t>
      </w:r>
      <w:r>
        <w:rPr>
          <w:spacing w:val="-1"/>
          <w:sz w:val="18"/>
        </w:rPr>
        <w:t> </w:t>
      </w:r>
      <w:r>
        <w:rPr>
          <w:sz w:val="18"/>
        </w:rPr>
        <w:t>de</w:t>
      </w:r>
      <w:r>
        <w:rPr>
          <w:spacing w:val="-3"/>
          <w:sz w:val="18"/>
        </w:rPr>
        <w:t> </w:t>
      </w:r>
      <w:r>
        <w:rPr>
          <w:sz w:val="18"/>
        </w:rPr>
        <w:t>Valor</w:t>
      </w:r>
      <w:r>
        <w:rPr>
          <w:spacing w:val="-4"/>
          <w:sz w:val="18"/>
        </w:rPr>
        <w:t> </w:t>
      </w:r>
      <w:r>
        <w:rPr>
          <w:sz w:val="18"/>
        </w:rPr>
        <w:t>Económico</w:t>
      </w:r>
      <w:r>
        <w:rPr>
          <w:spacing w:val="-1"/>
          <w:sz w:val="18"/>
        </w:rPr>
        <w:t> </w:t>
      </w:r>
      <w:r>
        <w:rPr>
          <w:sz w:val="18"/>
        </w:rPr>
        <w:t>Total</w:t>
      </w:r>
      <w:r>
        <w:rPr>
          <w:spacing w:val="-4"/>
          <w:sz w:val="18"/>
        </w:rPr>
        <w:t> </w:t>
      </w:r>
      <w:r>
        <w:rPr>
          <w:sz w:val="18"/>
        </w:rPr>
        <w:t>(VET)</w:t>
      </w:r>
      <w:r>
        <w:rPr>
          <w:spacing w:val="-1"/>
          <w:sz w:val="18"/>
        </w:rPr>
        <w:t> </w:t>
      </w:r>
      <w:r>
        <w:rPr>
          <w:sz w:val="18"/>
        </w:rPr>
        <w:t>propuesto para</w:t>
      </w:r>
      <w:r>
        <w:rPr>
          <w:spacing w:val="-3"/>
          <w:sz w:val="18"/>
        </w:rPr>
        <w:t> </w:t>
      </w:r>
      <w:r>
        <w:rPr>
          <w:sz w:val="18"/>
        </w:rPr>
        <w:t>el</w:t>
      </w:r>
      <w:r>
        <w:rPr>
          <w:spacing w:val="-1"/>
          <w:sz w:val="18"/>
        </w:rPr>
        <w:t> </w:t>
      </w:r>
      <w:r>
        <w:rPr>
          <w:sz w:val="18"/>
        </w:rPr>
        <w:t>PNALR.</w:t>
      </w:r>
      <w:r>
        <w:rPr>
          <w:spacing w:val="-4"/>
          <w:sz w:val="18"/>
        </w:rPr>
        <w:t> </w:t>
      </w:r>
      <w:r>
        <w:rPr>
          <w:sz w:val="18"/>
        </w:rPr>
        <w:t>(Elaboración</w:t>
      </w:r>
      <w:r>
        <w:rPr>
          <w:spacing w:val="-2"/>
          <w:sz w:val="18"/>
        </w:rPr>
        <w:t> propia)</w:t>
      </w:r>
    </w:p>
    <w:p>
      <w:pPr>
        <w:pStyle w:val="BodyText"/>
        <w:rPr>
          <w:sz w:val="20"/>
        </w:rPr>
      </w:pPr>
    </w:p>
    <w:p>
      <w:pPr>
        <w:pStyle w:val="BodyText"/>
        <w:spacing w:before="82"/>
        <w:rPr>
          <w:sz w:val="20"/>
        </w:rPr>
      </w:pPr>
    </w:p>
    <w:p>
      <w:pPr>
        <w:spacing w:after="0"/>
        <w:rPr>
          <w:sz w:val="20"/>
        </w:rPr>
        <w:sectPr>
          <w:pgSz w:w="12240" w:h="15840"/>
          <w:pgMar w:header="710" w:footer="1363" w:top="1560" w:bottom="1560" w:left="1040" w:right="0"/>
        </w:sectPr>
      </w:pPr>
    </w:p>
    <w:p>
      <w:pPr>
        <w:pStyle w:val="BodyText"/>
        <w:spacing w:line="244" w:lineRule="auto" w:before="98"/>
        <w:ind w:left="237" w:right="38" w:firstLine="242"/>
        <w:jc w:val="both"/>
      </w:pPr>
      <w:r>
        <w:rPr/>
        <w:t>Con base en los bienes y servicios ambientales ya identificados que posee el PNALR (Tabla I a y b), se conoce que el</w:t>
      </w:r>
      <w:r>
        <w:rPr>
          <w:spacing w:val="40"/>
        </w:rPr>
        <w:t> </w:t>
      </w:r>
      <w:r>
        <w:rPr/>
        <w:t>mismo dispone de una de las riquezas naturales más valiosas del país. Cuenta con valores de uso (directos e indirectos) y de no uso (de opción, de legado y de existencia), por lo que pueden valorarse a través de métodos directos o convencionales, que son aquellos que se basan en precios existentes en el mercado o las relaciones existentes con costos, beneficios o funciones cuantificables (por</w:t>
      </w:r>
      <w:r>
        <w:rPr>
          <w:spacing w:val="-4"/>
        </w:rPr>
        <w:t> </w:t>
      </w:r>
      <w:r>
        <w:rPr/>
        <w:t>complementariedad</w:t>
      </w:r>
      <w:r>
        <w:rPr>
          <w:spacing w:val="-6"/>
        </w:rPr>
        <w:t> </w:t>
      </w:r>
      <w:r>
        <w:rPr/>
        <w:t>o</w:t>
      </w:r>
      <w:r>
        <w:rPr>
          <w:spacing w:val="-6"/>
        </w:rPr>
        <w:t> </w:t>
      </w:r>
      <w:r>
        <w:rPr/>
        <w:t>sustituibilidad),</w:t>
      </w:r>
      <w:r>
        <w:rPr>
          <w:spacing w:val="-3"/>
        </w:rPr>
        <w:t> </w:t>
      </w:r>
      <w:r>
        <w:rPr/>
        <w:t>y</w:t>
      </w:r>
      <w:r>
        <w:rPr>
          <w:spacing w:val="-6"/>
        </w:rPr>
        <w:t> </w:t>
      </w:r>
      <w:r>
        <w:rPr/>
        <w:t>los métodos indirectos o de no mercado, que se aplican cuando no existe una relación cuantificable del bien o servicio en el mercado, y trata de descubrir el valor que las personas conceden a distintos recursos ambientales </w:t>
      </w:r>
      <w:r>
        <w:rPr>
          <w:rFonts w:ascii="Arial" w:hAnsi="Arial"/>
          <w:b/>
        </w:rPr>
        <w:t>[1]. </w:t>
      </w:r>
      <w:r>
        <w:rPr/>
        <w:t>En la presente valoración se hará uso de los métodos directos aplicables a los servicios ambientales seleccionados, los cuales se describen brevemente a continuación.</w:t>
      </w:r>
    </w:p>
    <w:p>
      <w:pPr>
        <w:pStyle w:val="ListParagraph"/>
        <w:numPr>
          <w:ilvl w:val="0"/>
          <w:numId w:val="8"/>
        </w:numPr>
        <w:tabs>
          <w:tab w:pos="1086" w:val="left" w:leader="none"/>
        </w:tabs>
        <w:spacing w:line="240" w:lineRule="auto" w:before="94" w:after="0"/>
        <w:ind w:left="1086" w:right="0" w:hanging="708"/>
        <w:jc w:val="left"/>
        <w:rPr>
          <w:rFonts w:ascii="Arial"/>
          <w:i/>
          <w:sz w:val="22"/>
        </w:rPr>
      </w:pPr>
      <w:r>
        <w:rPr/>
        <w:br w:type="column"/>
      </w:r>
      <w:r>
        <w:rPr>
          <w:rFonts w:ascii="Arial"/>
          <w:i/>
          <w:sz w:val="22"/>
        </w:rPr>
        <w:t>Mercados</w:t>
      </w:r>
      <w:r>
        <w:rPr>
          <w:rFonts w:ascii="Arial"/>
          <w:i/>
          <w:spacing w:val="-3"/>
          <w:sz w:val="22"/>
        </w:rPr>
        <w:t> </w:t>
      </w:r>
      <w:r>
        <w:rPr>
          <w:rFonts w:ascii="Arial"/>
          <w:i/>
          <w:sz w:val="22"/>
        </w:rPr>
        <w:t>reales</w:t>
      </w:r>
      <w:r>
        <w:rPr>
          <w:rFonts w:ascii="Arial"/>
          <w:i/>
          <w:spacing w:val="-3"/>
          <w:sz w:val="22"/>
        </w:rPr>
        <w:t> </w:t>
      </w:r>
      <w:r>
        <w:rPr>
          <w:rFonts w:ascii="Arial"/>
          <w:i/>
          <w:sz w:val="22"/>
        </w:rPr>
        <w:t>(precio</w:t>
      </w:r>
      <w:r>
        <w:rPr>
          <w:rFonts w:ascii="Arial"/>
          <w:i/>
          <w:spacing w:val="-5"/>
          <w:sz w:val="22"/>
        </w:rPr>
        <w:t> </w:t>
      </w:r>
      <w:r>
        <w:rPr>
          <w:rFonts w:ascii="Arial"/>
          <w:i/>
          <w:sz w:val="22"/>
        </w:rPr>
        <w:t>de</w:t>
      </w:r>
      <w:r>
        <w:rPr>
          <w:rFonts w:ascii="Arial"/>
          <w:i/>
          <w:spacing w:val="-2"/>
          <w:sz w:val="22"/>
        </w:rPr>
        <w:t> mercado)</w:t>
      </w:r>
    </w:p>
    <w:p>
      <w:pPr>
        <w:pStyle w:val="BodyText"/>
        <w:spacing w:line="244" w:lineRule="auto" w:before="3"/>
        <w:ind w:left="378" w:right="1038" w:firstLine="242"/>
        <w:jc w:val="both"/>
      </w:pPr>
      <w:r>
        <w:rPr/>
        <w:t>En el caso de mercados reales se utiliza la información de los precios de mercado como</w:t>
      </w:r>
      <w:r>
        <w:rPr>
          <w:spacing w:val="80"/>
        </w:rPr>
        <w:t> </w:t>
      </w:r>
      <w:r>
        <w:rPr/>
        <w:t>el estimador del valor de los recursos naturales. El análisis de mercado es la técnica más</w:t>
      </w:r>
      <w:r>
        <w:rPr>
          <w:spacing w:val="-1"/>
        </w:rPr>
        <w:t> </w:t>
      </w:r>
      <w:r>
        <w:rPr/>
        <w:t>sencilla</w:t>
      </w:r>
      <w:r>
        <w:rPr>
          <w:spacing w:val="-1"/>
        </w:rPr>
        <w:t> </w:t>
      </w:r>
      <w:r>
        <w:rPr/>
        <w:t>para</w:t>
      </w:r>
      <w:r>
        <w:rPr>
          <w:spacing w:val="-1"/>
        </w:rPr>
        <w:t> </w:t>
      </w:r>
      <w:r>
        <w:rPr/>
        <w:t>valorar</w:t>
      </w:r>
      <w:r>
        <w:rPr>
          <w:spacing w:val="-2"/>
        </w:rPr>
        <w:t> </w:t>
      </w:r>
      <w:r>
        <w:rPr/>
        <w:t>los</w:t>
      </w:r>
      <w:r>
        <w:rPr>
          <w:spacing w:val="-1"/>
        </w:rPr>
        <w:t> </w:t>
      </w:r>
      <w:r>
        <w:rPr/>
        <w:t>bienes</w:t>
      </w:r>
      <w:r>
        <w:rPr>
          <w:spacing w:val="-1"/>
        </w:rPr>
        <w:t> </w:t>
      </w:r>
      <w:r>
        <w:rPr/>
        <w:t>y</w:t>
      </w:r>
      <w:r>
        <w:rPr>
          <w:spacing w:val="-3"/>
        </w:rPr>
        <w:t> </w:t>
      </w:r>
      <w:r>
        <w:rPr/>
        <w:t>servicios ambientales </w:t>
      </w:r>
      <w:r>
        <w:rPr>
          <w:rFonts w:ascii="Arial" w:hAnsi="Arial"/>
          <w:b/>
        </w:rPr>
        <w:t>[19]. </w:t>
      </w:r>
      <w:r>
        <w:rPr/>
        <w:t>Consiste en recolectar los precios de mercado por concepto de disfrute</w:t>
      </w:r>
      <w:r>
        <w:rPr>
          <w:spacing w:val="40"/>
        </w:rPr>
        <w:t> </w:t>
      </w:r>
      <w:r>
        <w:rPr/>
        <w:t>de servicios turísticos como hospedaje,</w:t>
      </w:r>
      <w:r>
        <w:rPr>
          <w:spacing w:val="80"/>
        </w:rPr>
        <w:t> </w:t>
      </w:r>
      <w:r>
        <w:rPr/>
        <w:t>comida y traslados, o los ingresos totales reportados por concepto de turismo, a fin de obtener un costo (total por año) que pagan las personas por el uso y disfrute del paisaje y para recreación, o, por ejemplo, el precio de mercado de una tonelada de carbono secuestrada anualmente.</w:t>
      </w:r>
    </w:p>
    <w:p>
      <w:pPr>
        <w:pStyle w:val="ListParagraph"/>
        <w:numPr>
          <w:ilvl w:val="0"/>
          <w:numId w:val="8"/>
        </w:numPr>
        <w:tabs>
          <w:tab w:pos="661" w:val="left" w:leader="none"/>
        </w:tabs>
        <w:spacing w:line="240" w:lineRule="auto" w:before="232" w:after="0"/>
        <w:ind w:left="661" w:right="0" w:hanging="424"/>
        <w:jc w:val="left"/>
        <w:rPr>
          <w:rFonts w:ascii="Arial" w:hAnsi="Arial"/>
          <w:i/>
          <w:sz w:val="22"/>
        </w:rPr>
      </w:pPr>
      <w:r>
        <w:rPr>
          <w:rFonts w:ascii="Arial" w:hAnsi="Arial"/>
          <w:i/>
          <w:sz w:val="22"/>
        </w:rPr>
        <w:t>Método</w:t>
      </w:r>
      <w:r>
        <w:rPr>
          <w:rFonts w:ascii="Arial" w:hAnsi="Arial"/>
          <w:i/>
          <w:spacing w:val="-3"/>
          <w:sz w:val="22"/>
        </w:rPr>
        <w:t> </w:t>
      </w:r>
      <w:r>
        <w:rPr>
          <w:rFonts w:ascii="Arial" w:hAnsi="Arial"/>
          <w:i/>
          <w:sz w:val="22"/>
        </w:rPr>
        <w:t>de</w:t>
      </w:r>
      <w:r>
        <w:rPr>
          <w:rFonts w:ascii="Arial" w:hAnsi="Arial"/>
          <w:i/>
          <w:spacing w:val="-3"/>
          <w:sz w:val="22"/>
        </w:rPr>
        <w:t> </w:t>
      </w:r>
      <w:r>
        <w:rPr>
          <w:rFonts w:ascii="Arial" w:hAnsi="Arial"/>
          <w:i/>
          <w:sz w:val="22"/>
        </w:rPr>
        <w:t>variaciones</w:t>
      </w:r>
      <w:r>
        <w:rPr>
          <w:rFonts w:ascii="Arial" w:hAnsi="Arial"/>
          <w:i/>
          <w:spacing w:val="-2"/>
          <w:sz w:val="22"/>
        </w:rPr>
        <w:t> </w:t>
      </w:r>
      <w:r>
        <w:rPr>
          <w:rFonts w:ascii="Arial" w:hAnsi="Arial"/>
          <w:i/>
          <w:sz w:val="22"/>
        </w:rPr>
        <w:t>en</w:t>
      </w:r>
      <w:r>
        <w:rPr>
          <w:rFonts w:ascii="Arial" w:hAnsi="Arial"/>
          <w:i/>
          <w:spacing w:val="-3"/>
          <w:sz w:val="22"/>
        </w:rPr>
        <w:t> </w:t>
      </w:r>
      <w:r>
        <w:rPr>
          <w:rFonts w:ascii="Arial" w:hAnsi="Arial"/>
          <w:i/>
          <w:sz w:val="22"/>
        </w:rPr>
        <w:t>la</w:t>
      </w:r>
      <w:r>
        <w:rPr>
          <w:rFonts w:ascii="Arial" w:hAnsi="Arial"/>
          <w:i/>
          <w:spacing w:val="-2"/>
          <w:sz w:val="22"/>
        </w:rPr>
        <w:t> productividad</w:t>
      </w:r>
    </w:p>
    <w:p>
      <w:pPr>
        <w:pStyle w:val="BodyText"/>
        <w:spacing w:line="242" w:lineRule="auto" w:before="3"/>
        <w:ind w:left="378" w:right="1038" w:firstLine="242"/>
        <w:jc w:val="both"/>
      </w:pPr>
      <w:r>
        <w:rPr/>
        <w:t>Se utiliza el método de la variación de la productividad en ecosistemas, para valorar los cambios de la provisión de los servicios causadas por perturbaciones introducidas en una zona de humedales </w:t>
      </w:r>
      <w:r>
        <w:rPr>
          <w:rFonts w:ascii="Arial" w:hAnsi="Arial"/>
          <w:b/>
        </w:rPr>
        <w:t>[16]. </w:t>
      </w:r>
      <w:r>
        <w:rPr/>
        <w:t>El método de la variación de la productividad o técnica de la función</w:t>
      </w:r>
      <w:r>
        <w:rPr>
          <w:spacing w:val="3"/>
        </w:rPr>
        <w:t> </w:t>
      </w:r>
      <w:r>
        <w:rPr/>
        <w:t>de</w:t>
      </w:r>
      <w:r>
        <w:rPr>
          <w:spacing w:val="4"/>
        </w:rPr>
        <w:t> </w:t>
      </w:r>
      <w:r>
        <w:rPr/>
        <w:t>producción,</w:t>
      </w:r>
      <w:r>
        <w:rPr>
          <w:spacing w:val="2"/>
        </w:rPr>
        <w:t> </w:t>
      </w:r>
      <w:r>
        <w:rPr/>
        <w:t>permite</w:t>
      </w:r>
      <w:r>
        <w:rPr>
          <w:spacing w:val="1"/>
        </w:rPr>
        <w:t> </w:t>
      </w:r>
      <w:r>
        <w:rPr/>
        <w:t>estimar</w:t>
      </w:r>
      <w:r>
        <w:rPr>
          <w:spacing w:val="2"/>
        </w:rPr>
        <w:t> </w:t>
      </w:r>
      <w:r>
        <w:rPr/>
        <w:t>el</w:t>
      </w:r>
      <w:r>
        <w:rPr>
          <w:spacing w:val="2"/>
        </w:rPr>
        <w:t> </w:t>
      </w:r>
      <w:r>
        <w:rPr>
          <w:spacing w:val="-4"/>
        </w:rPr>
        <w:t>valor</w:t>
      </w:r>
    </w:p>
    <w:p>
      <w:pPr>
        <w:spacing w:after="0" w:line="242" w:lineRule="auto"/>
        <w:jc w:val="both"/>
        <w:sectPr>
          <w:type w:val="continuous"/>
          <w:pgSz w:w="12240" w:h="15840"/>
          <w:pgMar w:header="710" w:footer="1363" w:top="720" w:bottom="1560" w:left="1040" w:right="0"/>
          <w:cols w:num="2" w:equalWidth="0">
            <w:col w:w="4887" w:space="286"/>
            <w:col w:w="6027"/>
          </w:cols>
        </w:sectPr>
      </w:pPr>
    </w:p>
    <w:p>
      <w:pPr>
        <w:pStyle w:val="BodyText"/>
        <w:spacing w:before="4"/>
        <w:rPr>
          <w:sz w:val="16"/>
        </w:rPr>
      </w:pPr>
    </w:p>
    <w:p>
      <w:pPr>
        <w:spacing w:after="0"/>
        <w:rPr>
          <w:sz w:val="16"/>
        </w:rPr>
        <w:sectPr>
          <w:headerReference w:type="default" r:id="rId164"/>
          <w:footerReference w:type="default" r:id="rId165"/>
          <w:pgSz w:w="12240" w:h="15840"/>
          <w:pgMar w:header="710" w:footer="0" w:top="1560" w:bottom="0" w:left="1040" w:right="0"/>
        </w:sectPr>
      </w:pPr>
    </w:p>
    <w:p>
      <w:pPr>
        <w:pStyle w:val="BodyText"/>
        <w:spacing w:line="242" w:lineRule="auto" w:before="97"/>
        <w:ind w:left="237" w:right="39"/>
        <w:jc w:val="both"/>
      </w:pPr>
      <w:r>
        <w:rPr/>
        <w:t>de uso indirecto de un atributo ambiental (servicio ecosistémico) a través de su contribución a las actividades de mercado, estimando el impacto de este atributo en la producción de un bien o servicio que cuenta con mercado </w:t>
      </w:r>
      <w:r>
        <w:rPr>
          <w:rFonts w:ascii="Arial" w:hAnsi="Arial"/>
          <w:b/>
        </w:rPr>
        <w:t>[2]. </w:t>
      </w:r>
      <w:r>
        <w:rPr/>
        <w:t>Se basa en la teoría de la función de producción, donde el atributo ambiental es un insumo para la productividad de un proceso determinado. En ese sentido, este método es generalmente aplicado para estimar el valor del servicio ambiental que el medio natural proporciona a una actividad económica existente, por ejemplo, la pesca.</w:t>
      </w:r>
    </w:p>
    <w:p>
      <w:pPr>
        <w:pStyle w:val="BodyText"/>
        <w:spacing w:before="17"/>
      </w:pPr>
    </w:p>
    <w:p>
      <w:pPr>
        <w:pStyle w:val="ListParagraph"/>
        <w:numPr>
          <w:ilvl w:val="0"/>
          <w:numId w:val="8"/>
        </w:numPr>
        <w:tabs>
          <w:tab w:pos="518" w:val="left" w:leader="none"/>
          <w:tab w:pos="520" w:val="left" w:leader="none"/>
        </w:tabs>
        <w:spacing w:line="240" w:lineRule="auto" w:before="0" w:after="0"/>
        <w:ind w:left="520" w:right="336" w:hanging="284"/>
        <w:jc w:val="left"/>
        <w:rPr>
          <w:rFonts w:ascii="Arial" w:hAnsi="Arial"/>
          <w:i/>
          <w:sz w:val="22"/>
        </w:rPr>
      </w:pPr>
      <w:r>
        <w:rPr>
          <w:rFonts w:ascii="Arial" w:hAnsi="Arial"/>
          <w:i/>
          <w:sz w:val="22"/>
        </w:rPr>
        <w:t>Método</w:t>
      </w:r>
      <w:r>
        <w:rPr>
          <w:rFonts w:ascii="Arial" w:hAnsi="Arial"/>
          <w:i/>
          <w:spacing w:val="-6"/>
          <w:sz w:val="22"/>
        </w:rPr>
        <w:t> </w:t>
      </w:r>
      <w:r>
        <w:rPr>
          <w:rFonts w:ascii="Arial" w:hAnsi="Arial"/>
          <w:i/>
          <w:sz w:val="22"/>
        </w:rPr>
        <w:t>de</w:t>
      </w:r>
      <w:r>
        <w:rPr>
          <w:rFonts w:ascii="Arial" w:hAnsi="Arial"/>
          <w:i/>
          <w:spacing w:val="-6"/>
          <w:sz w:val="22"/>
        </w:rPr>
        <w:t> </w:t>
      </w:r>
      <w:r>
        <w:rPr>
          <w:rFonts w:ascii="Arial" w:hAnsi="Arial"/>
          <w:i/>
          <w:sz w:val="22"/>
        </w:rPr>
        <w:t>prevención</w:t>
      </w:r>
      <w:r>
        <w:rPr>
          <w:rFonts w:ascii="Arial" w:hAnsi="Arial"/>
          <w:i/>
          <w:spacing w:val="-6"/>
          <w:sz w:val="22"/>
        </w:rPr>
        <w:t> </w:t>
      </w:r>
      <w:r>
        <w:rPr>
          <w:rFonts w:ascii="Arial" w:hAnsi="Arial"/>
          <w:i/>
          <w:sz w:val="22"/>
        </w:rPr>
        <w:t>de</w:t>
      </w:r>
      <w:r>
        <w:rPr>
          <w:rFonts w:ascii="Arial" w:hAnsi="Arial"/>
          <w:i/>
          <w:spacing w:val="-6"/>
          <w:sz w:val="22"/>
        </w:rPr>
        <w:t> </w:t>
      </w:r>
      <w:r>
        <w:rPr>
          <w:rFonts w:ascii="Arial" w:hAnsi="Arial"/>
          <w:i/>
          <w:sz w:val="22"/>
        </w:rPr>
        <w:t>daños</w:t>
      </w:r>
      <w:r>
        <w:rPr>
          <w:rFonts w:ascii="Arial" w:hAnsi="Arial"/>
          <w:i/>
          <w:spacing w:val="-5"/>
          <w:sz w:val="22"/>
        </w:rPr>
        <w:t> </w:t>
      </w:r>
      <w:r>
        <w:rPr>
          <w:rFonts w:ascii="Arial" w:hAnsi="Arial"/>
          <w:i/>
          <w:sz w:val="22"/>
        </w:rPr>
        <w:t>o</w:t>
      </w:r>
      <w:r>
        <w:rPr>
          <w:rFonts w:ascii="Arial" w:hAnsi="Arial"/>
          <w:i/>
          <w:spacing w:val="-7"/>
          <w:sz w:val="22"/>
        </w:rPr>
        <w:t> </w:t>
      </w:r>
      <w:r>
        <w:rPr>
          <w:rFonts w:ascii="Arial" w:hAnsi="Arial"/>
          <w:i/>
          <w:sz w:val="22"/>
        </w:rPr>
        <w:t>costos </w:t>
      </w:r>
      <w:r>
        <w:rPr>
          <w:rFonts w:ascii="Arial" w:hAnsi="Arial"/>
          <w:i/>
          <w:spacing w:val="-2"/>
          <w:sz w:val="22"/>
        </w:rPr>
        <w:t>evitados</w:t>
      </w:r>
    </w:p>
    <w:p>
      <w:pPr>
        <w:pStyle w:val="BodyText"/>
        <w:spacing w:line="242" w:lineRule="auto" w:before="4"/>
        <w:ind w:left="237" w:right="38" w:firstLine="242"/>
        <w:jc w:val="both"/>
      </w:pPr>
      <w:r>
        <w:rPr/>
        <w:t>Se utiliza para medir los gastos en que incurren los actores económicos (gobierno, empresa privada y sociedad) para reducir o evitar los efectos ambientales no deseados, con base en la premisa de que estos actores están dispuestos a cambiar su</w:t>
      </w:r>
      <w:r>
        <w:rPr>
          <w:spacing w:val="80"/>
        </w:rPr>
        <w:t> </w:t>
      </w:r>
      <w:r>
        <w:rPr/>
        <w:t>comportamiento y realizar inversiones para evitar los efectos negativos de la degradación ambiental o de un mayor riesgo que afecta su bienestar </w:t>
      </w:r>
      <w:r>
        <w:rPr>
          <w:rFonts w:ascii="Arial" w:hAnsi="Arial"/>
          <w:b/>
        </w:rPr>
        <w:t>[2]. </w:t>
      </w:r>
      <w:r>
        <w:rPr/>
        <w:t>Por consiguiente, su aplicación está limitada a los casos en que los servicios provistos por los ecosistemas tienen una influencia directa en los actores económicos, por ejemplo, el deterioro de los ecosistemas</w:t>
      </w:r>
      <w:r>
        <w:rPr>
          <w:spacing w:val="40"/>
        </w:rPr>
        <w:t> </w:t>
      </w:r>
      <w:r>
        <w:rPr/>
        <w:t>del parque nacional, específicamente la</w:t>
      </w:r>
      <w:r>
        <w:rPr>
          <w:spacing w:val="40"/>
        </w:rPr>
        <w:t> </w:t>
      </w:r>
      <w:r>
        <w:rPr/>
        <w:t>calidad</w:t>
      </w:r>
      <w:r>
        <w:rPr>
          <w:spacing w:val="74"/>
          <w:w w:val="150"/>
        </w:rPr>
        <w:t> </w:t>
      </w:r>
      <w:r>
        <w:rPr/>
        <w:t>del</w:t>
      </w:r>
      <w:r>
        <w:rPr>
          <w:spacing w:val="74"/>
          <w:w w:val="150"/>
        </w:rPr>
        <w:t> </w:t>
      </w:r>
      <w:r>
        <w:rPr/>
        <w:t>agua</w:t>
      </w:r>
      <w:r>
        <w:rPr>
          <w:spacing w:val="75"/>
          <w:w w:val="150"/>
        </w:rPr>
        <w:t> </w:t>
      </w:r>
      <w:r>
        <w:rPr/>
        <w:t>marina,</w:t>
      </w:r>
      <w:r>
        <w:rPr>
          <w:spacing w:val="75"/>
          <w:w w:val="150"/>
        </w:rPr>
        <w:t> </w:t>
      </w:r>
      <w:r>
        <w:rPr/>
        <w:t>puede</w:t>
      </w:r>
      <w:r>
        <w:rPr>
          <w:spacing w:val="75"/>
          <w:w w:val="150"/>
        </w:rPr>
        <w:t> </w:t>
      </w:r>
      <w:r>
        <w:rPr>
          <w:spacing w:val="-2"/>
        </w:rPr>
        <w:t>repercutir</w:t>
      </w:r>
    </w:p>
    <w:p>
      <w:pPr>
        <w:pStyle w:val="BodyText"/>
        <w:spacing w:line="244" w:lineRule="auto" w:before="97"/>
        <w:ind w:left="378" w:right="1037"/>
        <w:jc w:val="both"/>
      </w:pPr>
      <w:r>
        <w:rPr/>
        <w:br w:type="column"/>
      </w:r>
      <w:r>
        <w:rPr/>
        <w:t>sobre las actividades de turismo y recreación, pesca e incluso sobre aspectos de la salud de las personas que hacen vida en dicho</w:t>
      </w:r>
      <w:r>
        <w:rPr>
          <w:spacing w:val="80"/>
        </w:rPr>
        <w:t> </w:t>
      </w:r>
      <w:r>
        <w:rPr>
          <w:spacing w:val="-2"/>
        </w:rPr>
        <w:t>territorio.</w:t>
      </w:r>
    </w:p>
    <w:p>
      <w:pPr>
        <w:pStyle w:val="ListParagraph"/>
        <w:numPr>
          <w:ilvl w:val="1"/>
          <w:numId w:val="4"/>
        </w:numPr>
        <w:tabs>
          <w:tab w:pos="518" w:val="left" w:leader="none"/>
          <w:tab w:pos="520" w:val="left" w:leader="none"/>
        </w:tabs>
        <w:spacing w:line="240" w:lineRule="auto" w:before="154" w:after="0"/>
        <w:ind w:left="520" w:right="1199" w:hanging="284"/>
        <w:jc w:val="left"/>
        <w:rPr>
          <w:rFonts w:ascii="Arial" w:hAnsi="Arial"/>
          <w:i/>
          <w:sz w:val="22"/>
        </w:rPr>
      </w:pPr>
      <w:r>
        <w:rPr>
          <w:rFonts w:ascii="Arial" w:hAnsi="Arial"/>
          <w:i/>
          <w:sz w:val="22"/>
        </w:rPr>
        <w:t>Justificación</w:t>
      </w:r>
      <w:r>
        <w:rPr>
          <w:rFonts w:ascii="Arial" w:hAnsi="Arial"/>
          <w:i/>
          <w:spacing w:val="-6"/>
          <w:sz w:val="22"/>
        </w:rPr>
        <w:t> </w:t>
      </w:r>
      <w:r>
        <w:rPr>
          <w:rFonts w:ascii="Arial" w:hAnsi="Arial"/>
          <w:i/>
          <w:sz w:val="22"/>
        </w:rPr>
        <w:t>de</w:t>
      </w:r>
      <w:r>
        <w:rPr>
          <w:rFonts w:ascii="Arial" w:hAnsi="Arial"/>
          <w:i/>
          <w:spacing w:val="-8"/>
          <w:sz w:val="22"/>
        </w:rPr>
        <w:t> </w:t>
      </w:r>
      <w:r>
        <w:rPr>
          <w:rFonts w:ascii="Arial" w:hAnsi="Arial"/>
          <w:i/>
          <w:sz w:val="22"/>
        </w:rPr>
        <w:t>la</w:t>
      </w:r>
      <w:r>
        <w:rPr>
          <w:rFonts w:ascii="Arial" w:hAnsi="Arial"/>
          <w:i/>
          <w:spacing w:val="-5"/>
          <w:sz w:val="22"/>
        </w:rPr>
        <w:t> </w:t>
      </w:r>
      <w:r>
        <w:rPr>
          <w:rFonts w:ascii="Arial" w:hAnsi="Arial"/>
          <w:i/>
          <w:sz w:val="22"/>
        </w:rPr>
        <w:t>Selección</w:t>
      </w:r>
      <w:r>
        <w:rPr>
          <w:rFonts w:ascii="Arial" w:hAnsi="Arial"/>
          <w:i/>
          <w:spacing w:val="-6"/>
          <w:sz w:val="22"/>
        </w:rPr>
        <w:t> </w:t>
      </w:r>
      <w:r>
        <w:rPr>
          <w:rFonts w:ascii="Arial" w:hAnsi="Arial"/>
          <w:i/>
          <w:sz w:val="22"/>
        </w:rPr>
        <w:t>de</w:t>
      </w:r>
      <w:r>
        <w:rPr>
          <w:rFonts w:ascii="Arial" w:hAnsi="Arial"/>
          <w:i/>
          <w:spacing w:val="-6"/>
          <w:sz w:val="22"/>
        </w:rPr>
        <w:t> </w:t>
      </w:r>
      <w:r>
        <w:rPr>
          <w:rFonts w:ascii="Arial" w:hAnsi="Arial"/>
          <w:i/>
          <w:sz w:val="22"/>
        </w:rPr>
        <w:t>los</w:t>
      </w:r>
      <w:r>
        <w:rPr>
          <w:rFonts w:ascii="Arial" w:hAnsi="Arial"/>
          <w:i/>
          <w:spacing w:val="-6"/>
          <w:sz w:val="22"/>
        </w:rPr>
        <w:t> </w:t>
      </w:r>
      <w:r>
        <w:rPr>
          <w:rFonts w:ascii="Arial" w:hAnsi="Arial"/>
          <w:i/>
          <w:sz w:val="22"/>
        </w:rPr>
        <w:t>Métodos de Valoración</w:t>
      </w:r>
    </w:p>
    <w:p>
      <w:pPr>
        <w:pStyle w:val="BodyText"/>
        <w:spacing w:line="244" w:lineRule="auto" w:before="83"/>
        <w:ind w:left="378" w:right="1037" w:firstLine="242"/>
        <w:jc w:val="both"/>
      </w:pPr>
      <w:r>
        <w:rPr/>
        <w:t>Uno de los principales criterios de selección de un método de valoración es el entorno político-económico, social y ambiental del bien o servicio a valorar. Considerando la realidad política de nuestro país, la profunda crisis económica y la pandemia mundial por COVID- 19, evidentemente, el empleo de métodos indirectos como valoración contingente o costo de viaje, si bien son los más idóneos para valorar de forma integral</w:t>
      </w:r>
      <w:r>
        <w:rPr>
          <w:spacing w:val="-1"/>
        </w:rPr>
        <w:t> </w:t>
      </w:r>
      <w:r>
        <w:rPr/>
        <w:t>un ecosistema frágil y complejo como lo es el PNALR, el entorno y la realidad actual pueden hacer que los resultados obtenidos sean por debajo del valor real esperado. Esta infra (o supra) valoración dependerá también de la relación que tenga el público objetivo con el objeto a valorar, su</w:t>
      </w:r>
      <w:r>
        <w:rPr>
          <w:spacing w:val="40"/>
        </w:rPr>
        <w:t> </w:t>
      </w:r>
      <w:r>
        <w:rPr/>
        <w:t>perfil socioeconómico, su rol dentro del esquema de valoración, entre otros. Sin embargo, existe un real interés económico, político y social para desarrollar los proyectos mencionados dentro del PNALR, por lo que, al momento</w:t>
      </w:r>
      <w:r>
        <w:rPr>
          <w:spacing w:val="-1"/>
        </w:rPr>
        <w:t> </w:t>
      </w:r>
      <w:r>
        <w:rPr/>
        <w:t>de</w:t>
      </w:r>
      <w:r>
        <w:rPr>
          <w:spacing w:val="-1"/>
        </w:rPr>
        <w:t> </w:t>
      </w:r>
      <w:r>
        <w:rPr/>
        <w:t>la</w:t>
      </w:r>
      <w:r>
        <w:rPr>
          <w:spacing w:val="-1"/>
        </w:rPr>
        <w:t> </w:t>
      </w:r>
      <w:r>
        <w:rPr/>
        <w:t>presente</w:t>
      </w:r>
      <w:r>
        <w:rPr>
          <w:spacing w:val="-4"/>
        </w:rPr>
        <w:t> </w:t>
      </w:r>
      <w:r>
        <w:rPr/>
        <w:t>valoración, se</w:t>
      </w:r>
      <w:r>
        <w:rPr>
          <w:spacing w:val="-1"/>
        </w:rPr>
        <w:t> </w:t>
      </w:r>
      <w:r>
        <w:rPr/>
        <w:t>requirió emplear métodos más directos para estimar el valor de los bienes y servicios ambientales </w:t>
      </w:r>
      <w:r>
        <w:rPr>
          <w:spacing w:val="-2"/>
        </w:rPr>
        <w:t>seleccionados.</w:t>
      </w:r>
    </w:p>
    <w:p>
      <w:pPr>
        <w:spacing w:after="0" w:line="244" w:lineRule="auto"/>
        <w:jc w:val="both"/>
        <w:sectPr>
          <w:type w:val="continuous"/>
          <w:pgSz w:w="12240" w:h="15840"/>
          <w:pgMar w:header="710" w:footer="0" w:top="720" w:bottom="1560" w:left="1040" w:right="0"/>
          <w:cols w:num="2" w:equalWidth="0">
            <w:col w:w="4887" w:space="286"/>
            <w:col w:w="6027"/>
          </w:cols>
        </w:sectPr>
      </w:pPr>
    </w:p>
    <w:p>
      <w:pPr>
        <w:pStyle w:val="BodyText"/>
        <w:spacing w:before="9"/>
        <w:rPr>
          <w:sz w:val="15"/>
        </w:rPr>
      </w:pPr>
    </w:p>
    <w:p>
      <w:pPr>
        <w:pStyle w:val="BodyText"/>
        <w:ind w:left="38"/>
        <w:rPr>
          <w:sz w:val="20"/>
        </w:rPr>
      </w:pPr>
      <w:r>
        <w:rPr>
          <w:sz w:val="20"/>
        </w:rPr>
        <mc:AlternateContent>
          <mc:Choice Requires="wps">
            <w:drawing>
              <wp:inline distT="0" distB="0" distL="0" distR="0">
                <wp:extent cx="6448425" cy="2294890"/>
                <wp:effectExtent l="0" t="0" r="0" b="635"/>
                <wp:docPr id="304" name="Group 304"/>
                <wp:cNvGraphicFramePr>
                  <a:graphicFrameLocks/>
                </wp:cNvGraphicFramePr>
                <a:graphic>
                  <a:graphicData uri="http://schemas.microsoft.com/office/word/2010/wordprocessingGroup">
                    <wpg:wgp>
                      <wpg:cNvPr id="304" name="Group 304"/>
                      <wpg:cNvGrpSpPr/>
                      <wpg:grpSpPr>
                        <a:xfrm>
                          <a:off x="0" y="0"/>
                          <a:ext cx="6448425" cy="2294890"/>
                          <a:chExt cx="6448425" cy="2294890"/>
                        </a:xfrm>
                      </wpg:grpSpPr>
                      <pic:pic>
                        <pic:nvPicPr>
                          <pic:cNvPr id="305" name="Image 305"/>
                          <pic:cNvPicPr/>
                        </pic:nvPicPr>
                        <pic:blipFill>
                          <a:blip r:embed="rId166" cstate="print"/>
                          <a:stretch>
                            <a:fillRect/>
                          </a:stretch>
                        </pic:blipFill>
                        <pic:spPr>
                          <a:xfrm>
                            <a:off x="9525" y="38641"/>
                            <a:ext cx="6429375" cy="2048256"/>
                          </a:xfrm>
                          <a:prstGeom prst="rect">
                            <a:avLst/>
                          </a:prstGeom>
                        </pic:spPr>
                      </pic:pic>
                      <wps:wsp>
                        <wps:cNvPr id="306" name="Graphic 306"/>
                        <wps:cNvSpPr/>
                        <wps:spPr>
                          <a:xfrm>
                            <a:off x="4762" y="4762"/>
                            <a:ext cx="6438900" cy="2285365"/>
                          </a:xfrm>
                          <a:custGeom>
                            <a:avLst/>
                            <a:gdLst/>
                            <a:ahLst/>
                            <a:cxnLst/>
                            <a:rect l="l" t="t" r="r" b="b"/>
                            <a:pathLst>
                              <a:path w="6438900" h="2285365">
                                <a:moveTo>
                                  <a:pt x="0" y="2285365"/>
                                </a:moveTo>
                                <a:lnTo>
                                  <a:pt x="6438900" y="2285365"/>
                                </a:lnTo>
                                <a:lnTo>
                                  <a:pt x="6438900" y="0"/>
                                </a:lnTo>
                                <a:lnTo>
                                  <a:pt x="0" y="0"/>
                                </a:lnTo>
                                <a:lnTo>
                                  <a:pt x="0" y="22853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07.75pt;height:180.7pt;mso-position-horizontal-relative:char;mso-position-vertical-relative:line" id="docshapegroup289" coordorigin="0,0" coordsize="10155,3614">
                <v:shape style="position:absolute;left:15;top:60;width:10125;height:3226" type="#_x0000_t75" id="docshape290" stroked="false">
                  <v:imagedata r:id="rId166" o:title=""/>
                </v:shape>
                <v:rect style="position:absolute;left:7;top:7;width:10140;height:3599" id="docshape291" filled="false" stroked="true" strokeweight=".75pt" strokecolor="#000000">
                  <v:stroke dashstyle="solid"/>
                </v:rect>
              </v:group>
            </w:pict>
          </mc:Fallback>
        </mc:AlternateContent>
      </w:r>
      <w:r>
        <w:rPr>
          <w:sz w:val="20"/>
        </w:rPr>
      </w:r>
    </w:p>
    <w:p>
      <w:pPr>
        <w:spacing w:line="242" w:lineRule="auto" w:before="91"/>
        <w:ind w:left="3187" w:right="3834" w:hanging="197"/>
        <w:jc w:val="left"/>
        <w:rPr>
          <w:sz w:val="18"/>
        </w:rPr>
      </w:pPr>
      <w:r>
        <w:rPr/>
        <mc:AlternateContent>
          <mc:Choice Requires="wps">
            <w:drawing>
              <wp:anchor distT="0" distB="0" distL="0" distR="0" allowOverlap="1" layoutInCell="1" locked="0" behindDoc="1" simplePos="0" relativeHeight="485500416">
                <wp:simplePos x="0" y="0"/>
                <wp:positionH relativeFrom="page">
                  <wp:posOffset>7096759</wp:posOffset>
                </wp:positionH>
                <wp:positionV relativeFrom="paragraph">
                  <wp:posOffset>319786</wp:posOffset>
                </wp:positionV>
                <wp:extent cx="1270" cy="795655"/>
                <wp:effectExtent l="0" t="0" r="0" b="0"/>
                <wp:wrapNone/>
                <wp:docPr id="307" name="Graphic 307"/>
                <wp:cNvGraphicFramePr>
                  <a:graphicFrameLocks/>
                </wp:cNvGraphicFramePr>
                <a:graphic>
                  <a:graphicData uri="http://schemas.microsoft.com/office/word/2010/wordprocessingShape">
                    <wps:wsp>
                      <wps:cNvPr id="307" name="Graphic 307"/>
                      <wps:cNvSpPr/>
                      <wps:spPr>
                        <a:xfrm>
                          <a:off x="0" y="0"/>
                          <a:ext cx="1270" cy="795655"/>
                        </a:xfrm>
                        <a:custGeom>
                          <a:avLst/>
                          <a:gdLst/>
                          <a:ahLst/>
                          <a:cxnLst/>
                          <a:rect l="l" t="t" r="r" b="b"/>
                          <a:pathLst>
                            <a:path w="0"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16064" from="558.799988pt,25.18pt" to="558.799988pt,87.83pt" stroked="true" strokeweight=".75pt" strokecolor="#000000">
                <v:stroke dashstyle="solid"/>
                <w10:wrap type="none"/>
              </v:line>
            </w:pict>
          </mc:Fallback>
        </mc:AlternateContent>
      </w:r>
      <w:r>
        <w:rPr>
          <w:rFonts w:ascii="Arial" w:hAnsi="Arial"/>
          <w:b/>
          <w:sz w:val="18"/>
        </w:rPr>
        <w:t>Figura</w:t>
      </w:r>
      <w:r>
        <w:rPr>
          <w:rFonts w:ascii="Arial" w:hAnsi="Arial"/>
          <w:b/>
          <w:spacing w:val="-6"/>
          <w:sz w:val="18"/>
        </w:rPr>
        <w:t> </w:t>
      </w:r>
      <w:r>
        <w:rPr>
          <w:rFonts w:ascii="Arial" w:hAnsi="Arial"/>
          <w:b/>
          <w:sz w:val="18"/>
        </w:rPr>
        <w:t>6.</w:t>
      </w:r>
      <w:r>
        <w:rPr>
          <w:rFonts w:ascii="Arial" w:hAnsi="Arial"/>
          <w:b/>
          <w:spacing w:val="-7"/>
          <w:sz w:val="18"/>
        </w:rPr>
        <w:t> </w:t>
      </w:r>
      <w:r>
        <w:rPr>
          <w:sz w:val="18"/>
        </w:rPr>
        <w:t>Servicios</w:t>
      </w:r>
      <w:r>
        <w:rPr>
          <w:spacing w:val="-5"/>
          <w:sz w:val="18"/>
        </w:rPr>
        <w:t> </w:t>
      </w:r>
      <w:r>
        <w:rPr>
          <w:sz w:val="18"/>
        </w:rPr>
        <w:t>ambientales</w:t>
      </w:r>
      <w:r>
        <w:rPr>
          <w:spacing w:val="-1"/>
          <w:sz w:val="18"/>
        </w:rPr>
        <w:t> </w:t>
      </w:r>
      <w:r>
        <w:rPr>
          <w:sz w:val="18"/>
        </w:rPr>
        <w:t>del</w:t>
      </w:r>
      <w:r>
        <w:rPr>
          <w:spacing w:val="-4"/>
          <w:sz w:val="18"/>
        </w:rPr>
        <w:t> </w:t>
      </w:r>
      <w:r>
        <w:rPr>
          <w:sz w:val="18"/>
        </w:rPr>
        <w:t>PNALR</w:t>
      </w:r>
      <w:r>
        <w:rPr>
          <w:spacing w:val="-4"/>
          <w:sz w:val="18"/>
        </w:rPr>
        <w:t> </w:t>
      </w:r>
      <w:r>
        <w:rPr>
          <w:sz w:val="18"/>
        </w:rPr>
        <w:t>y</w:t>
      </w:r>
      <w:r>
        <w:rPr>
          <w:spacing w:val="-6"/>
          <w:sz w:val="18"/>
        </w:rPr>
        <w:t> </w:t>
      </w:r>
      <w:r>
        <w:rPr>
          <w:sz w:val="18"/>
        </w:rPr>
        <w:t>métodos de valoración seleccionados. (Elaboración propia)</w:t>
      </w:r>
    </w:p>
    <w:p>
      <w:pPr>
        <w:tabs>
          <w:tab w:pos="10451" w:val="left" w:leader="none"/>
        </w:tabs>
        <w:spacing w:line="240" w:lineRule="auto"/>
        <w:ind w:left="7760" w:right="0" w:firstLine="0"/>
        <w:rPr>
          <w:sz w:val="20"/>
        </w:rPr>
      </w:pPr>
      <w:r>
        <w:rPr>
          <w:position w:val="17"/>
          <w:sz w:val="20"/>
        </w:rPr>
        <mc:AlternateContent>
          <mc:Choice Requires="wps">
            <w:drawing>
              <wp:inline distT="0" distB="0" distL="0" distR="0">
                <wp:extent cx="1287145" cy="516890"/>
                <wp:effectExtent l="0" t="0" r="0" b="6984"/>
                <wp:docPr id="308" name="Group 308"/>
                <wp:cNvGraphicFramePr>
                  <a:graphicFrameLocks/>
                </wp:cNvGraphicFramePr>
                <a:graphic>
                  <a:graphicData uri="http://schemas.microsoft.com/office/word/2010/wordprocessingGroup">
                    <wpg:wgp>
                      <wpg:cNvPr id="308" name="Group 308"/>
                      <wpg:cNvGrpSpPr/>
                      <wpg:grpSpPr>
                        <a:xfrm>
                          <a:off x="0" y="0"/>
                          <a:ext cx="1287145" cy="516890"/>
                          <a:chExt cx="1287145" cy="516890"/>
                        </a:xfrm>
                      </wpg:grpSpPr>
                      <pic:pic>
                        <pic:nvPicPr>
                          <pic:cNvPr id="309" name="Image 309"/>
                          <pic:cNvPicPr/>
                        </pic:nvPicPr>
                        <pic:blipFill>
                          <a:blip r:embed="rId6" cstate="print"/>
                          <a:stretch>
                            <a:fillRect/>
                          </a:stretch>
                        </pic:blipFill>
                        <pic:spPr>
                          <a:xfrm>
                            <a:off x="166115" y="0"/>
                            <a:ext cx="798499" cy="129540"/>
                          </a:xfrm>
                          <a:prstGeom prst="rect">
                            <a:avLst/>
                          </a:prstGeom>
                        </pic:spPr>
                      </pic:pic>
                      <pic:pic>
                        <pic:nvPicPr>
                          <pic:cNvPr id="310" name="Image 310"/>
                          <pic:cNvPicPr/>
                        </pic:nvPicPr>
                        <pic:blipFill>
                          <a:blip r:embed="rId7" cstate="print"/>
                          <a:stretch>
                            <a:fillRect/>
                          </a:stretch>
                        </pic:blipFill>
                        <pic:spPr>
                          <a:xfrm>
                            <a:off x="914400" y="0"/>
                            <a:ext cx="191007" cy="129540"/>
                          </a:xfrm>
                          <a:prstGeom prst="rect">
                            <a:avLst/>
                          </a:prstGeom>
                        </pic:spPr>
                      </pic:pic>
                      <pic:pic>
                        <pic:nvPicPr>
                          <pic:cNvPr id="311" name="Image 311"/>
                          <pic:cNvPicPr/>
                        </pic:nvPicPr>
                        <pic:blipFill>
                          <a:blip r:embed="rId8" cstate="print"/>
                          <a:stretch>
                            <a:fillRect/>
                          </a:stretch>
                        </pic:blipFill>
                        <pic:spPr>
                          <a:xfrm>
                            <a:off x="1057655" y="0"/>
                            <a:ext cx="228853" cy="129540"/>
                          </a:xfrm>
                          <a:prstGeom prst="rect">
                            <a:avLst/>
                          </a:prstGeom>
                        </pic:spPr>
                      </pic:pic>
                      <pic:pic>
                        <pic:nvPicPr>
                          <pic:cNvPr id="312" name="Image 312"/>
                          <pic:cNvPicPr/>
                        </pic:nvPicPr>
                        <pic:blipFill>
                          <a:blip r:embed="rId167" cstate="print"/>
                          <a:stretch>
                            <a:fillRect/>
                          </a:stretch>
                        </pic:blipFill>
                        <pic:spPr>
                          <a:xfrm>
                            <a:off x="0" y="128015"/>
                            <a:ext cx="740663" cy="129539"/>
                          </a:xfrm>
                          <a:prstGeom prst="rect">
                            <a:avLst/>
                          </a:prstGeom>
                        </pic:spPr>
                      </pic:pic>
                      <pic:pic>
                        <pic:nvPicPr>
                          <pic:cNvPr id="313" name="Image 313"/>
                          <pic:cNvPicPr/>
                        </pic:nvPicPr>
                        <pic:blipFill>
                          <a:blip r:embed="rId168" cstate="print"/>
                          <a:stretch>
                            <a:fillRect/>
                          </a:stretch>
                        </pic:blipFill>
                        <pic:spPr>
                          <a:xfrm>
                            <a:off x="697991" y="128015"/>
                            <a:ext cx="580135" cy="129539"/>
                          </a:xfrm>
                          <a:prstGeom prst="rect">
                            <a:avLst/>
                          </a:prstGeom>
                        </pic:spPr>
                      </pic:pic>
                      <pic:pic>
                        <pic:nvPicPr>
                          <pic:cNvPr id="314" name="Image 314"/>
                          <pic:cNvPicPr/>
                        </pic:nvPicPr>
                        <pic:blipFill>
                          <a:blip r:embed="rId10" cstate="print"/>
                          <a:stretch>
                            <a:fillRect/>
                          </a:stretch>
                        </pic:blipFill>
                        <pic:spPr>
                          <a:xfrm>
                            <a:off x="77723" y="257556"/>
                            <a:ext cx="759294" cy="129540"/>
                          </a:xfrm>
                          <a:prstGeom prst="rect">
                            <a:avLst/>
                          </a:prstGeom>
                        </pic:spPr>
                      </pic:pic>
                      <pic:pic>
                        <pic:nvPicPr>
                          <pic:cNvPr id="315" name="Image 315"/>
                          <pic:cNvPicPr/>
                        </pic:nvPicPr>
                        <pic:blipFill>
                          <a:blip r:embed="rId11" cstate="print"/>
                          <a:stretch>
                            <a:fillRect/>
                          </a:stretch>
                        </pic:blipFill>
                        <pic:spPr>
                          <a:xfrm>
                            <a:off x="797051" y="257556"/>
                            <a:ext cx="255270" cy="129540"/>
                          </a:xfrm>
                          <a:prstGeom prst="rect">
                            <a:avLst/>
                          </a:prstGeom>
                        </pic:spPr>
                      </pic:pic>
                      <pic:pic>
                        <pic:nvPicPr>
                          <pic:cNvPr id="316" name="Image 316"/>
                          <pic:cNvPicPr/>
                        </pic:nvPicPr>
                        <pic:blipFill>
                          <a:blip r:embed="rId12" cstate="print"/>
                          <a:stretch>
                            <a:fillRect/>
                          </a:stretch>
                        </pic:blipFill>
                        <pic:spPr>
                          <a:xfrm>
                            <a:off x="1001267" y="257556"/>
                            <a:ext cx="285369" cy="129540"/>
                          </a:xfrm>
                          <a:prstGeom prst="rect">
                            <a:avLst/>
                          </a:prstGeom>
                        </pic:spPr>
                      </pic:pic>
                      <pic:pic>
                        <pic:nvPicPr>
                          <pic:cNvPr id="317" name="Image 317"/>
                          <pic:cNvPicPr/>
                        </pic:nvPicPr>
                        <pic:blipFill>
                          <a:blip r:embed="rId13" cstate="print"/>
                          <a:stretch>
                            <a:fillRect/>
                          </a:stretch>
                        </pic:blipFill>
                        <pic:spPr>
                          <a:xfrm>
                            <a:off x="533400" y="387095"/>
                            <a:ext cx="307594" cy="129540"/>
                          </a:xfrm>
                          <a:prstGeom prst="rect">
                            <a:avLst/>
                          </a:prstGeom>
                        </pic:spPr>
                      </pic:pic>
                      <pic:pic>
                        <pic:nvPicPr>
                          <pic:cNvPr id="318" name="Image 318"/>
                          <pic:cNvPicPr/>
                        </pic:nvPicPr>
                        <pic:blipFill>
                          <a:blip r:embed="rId14" cstate="print"/>
                          <a:stretch>
                            <a:fillRect/>
                          </a:stretch>
                        </pic:blipFill>
                        <pic:spPr>
                          <a:xfrm>
                            <a:off x="797051" y="387095"/>
                            <a:ext cx="255270" cy="129540"/>
                          </a:xfrm>
                          <a:prstGeom prst="rect">
                            <a:avLst/>
                          </a:prstGeom>
                        </pic:spPr>
                      </pic:pic>
                      <pic:pic>
                        <pic:nvPicPr>
                          <pic:cNvPr id="319" name="Image 319"/>
                          <pic:cNvPicPr/>
                        </pic:nvPicPr>
                        <pic:blipFill>
                          <a:blip r:embed="rId15" cstate="print"/>
                          <a:stretch>
                            <a:fillRect/>
                          </a:stretch>
                        </pic:blipFill>
                        <pic:spPr>
                          <a:xfrm>
                            <a:off x="1001267" y="387095"/>
                            <a:ext cx="285369" cy="129540"/>
                          </a:xfrm>
                          <a:prstGeom prst="rect">
                            <a:avLst/>
                          </a:prstGeom>
                        </pic:spPr>
                      </pic:pic>
                    </wpg:wgp>
                  </a:graphicData>
                </a:graphic>
              </wp:inline>
            </w:drawing>
          </mc:Choice>
          <mc:Fallback>
            <w:pict>
              <v:group style="width:101.35pt;height:40.7pt;mso-position-horizontal-relative:char;mso-position-vertical-relative:line" id="docshapegroup292" coordorigin="0,0" coordsize="2027,814">
                <v:shape style="position:absolute;left:261;top:0;width:1258;height:204" type="#_x0000_t75" id="docshape293" stroked="false">
                  <v:imagedata r:id="rId6" o:title=""/>
                </v:shape>
                <v:shape style="position:absolute;left:1440;top:0;width:301;height:204" type="#_x0000_t75" id="docshape294" stroked="false">
                  <v:imagedata r:id="rId7" o:title=""/>
                </v:shape>
                <v:shape style="position:absolute;left:1665;top:0;width:361;height:204" type="#_x0000_t75" id="docshape295" stroked="false">
                  <v:imagedata r:id="rId8" o:title=""/>
                </v:shape>
                <v:shape style="position:absolute;left:0;top:201;width:1167;height:204" type="#_x0000_t75" id="docshape296" stroked="false">
                  <v:imagedata r:id="rId167" o:title=""/>
                </v:shape>
                <v:shape style="position:absolute;left:1099;top:201;width:914;height:204" type="#_x0000_t75" id="docshape297" stroked="false">
                  <v:imagedata r:id="rId168" o:title=""/>
                </v:shape>
                <v:shape style="position:absolute;left:122;top:405;width:1196;height:204" type="#_x0000_t75" id="docshape298" stroked="false">
                  <v:imagedata r:id="rId10" o:title=""/>
                </v:shape>
                <v:shape style="position:absolute;left:1255;top:405;width:402;height:204" type="#_x0000_t75" id="docshape299" stroked="false">
                  <v:imagedata r:id="rId11" o:title=""/>
                </v:shape>
                <v:shape style="position:absolute;left:1576;top:405;width:450;height:204" type="#_x0000_t75" id="docshape300" stroked="false">
                  <v:imagedata r:id="rId12" o:title=""/>
                </v:shape>
                <v:shape style="position:absolute;left:840;top:609;width:485;height:204" type="#_x0000_t75" id="docshape301" stroked="false">
                  <v:imagedata r:id="rId13" o:title=""/>
                </v:shape>
                <v:shape style="position:absolute;left:1255;top:609;width:402;height:204" type="#_x0000_t75" id="docshape302" stroked="false">
                  <v:imagedata r:id="rId14" o:title=""/>
                </v:shape>
                <v:shape style="position:absolute;left:1576;top:609;width:450;height:204" type="#_x0000_t75" id="docshape303" stroked="false">
                  <v:imagedata r:id="rId15" o:title=""/>
                </v:shape>
              </v:group>
            </w:pict>
          </mc:Fallback>
        </mc:AlternateContent>
      </w:r>
      <w:r>
        <w:rPr>
          <w:position w:val="17"/>
          <w:sz w:val="20"/>
        </w:rPr>
      </w:r>
      <w:r>
        <w:rPr>
          <w:position w:val="17"/>
          <w:sz w:val="20"/>
        </w:rPr>
        <w:tab/>
      </w:r>
      <w:r>
        <w:rPr>
          <w:sz w:val="20"/>
        </w:rPr>
        <w:drawing>
          <wp:inline distT="0" distB="0" distL="0" distR="0">
            <wp:extent cx="230049" cy="193548"/>
            <wp:effectExtent l="0" t="0" r="0" b="0"/>
            <wp:docPr id="320" name="Image 320"/>
            <wp:cNvGraphicFramePr>
              <a:graphicFrameLocks/>
            </wp:cNvGraphicFramePr>
            <a:graphic>
              <a:graphicData uri="http://schemas.openxmlformats.org/drawingml/2006/picture">
                <pic:pic>
                  <pic:nvPicPr>
                    <pic:cNvPr id="320" name="Image 320"/>
                    <pic:cNvPicPr/>
                  </pic:nvPicPr>
                  <pic:blipFill>
                    <a:blip r:embed="rId169" cstate="print"/>
                    <a:stretch>
                      <a:fillRect/>
                    </a:stretch>
                  </pic:blipFill>
                  <pic:spPr>
                    <a:xfrm>
                      <a:off x="0" y="0"/>
                      <a:ext cx="230049" cy="193548"/>
                    </a:xfrm>
                    <a:prstGeom prst="rect">
                      <a:avLst/>
                    </a:prstGeom>
                  </pic:spPr>
                </pic:pic>
              </a:graphicData>
            </a:graphic>
          </wp:inline>
        </w:drawing>
      </w:r>
      <w:r>
        <w:rPr>
          <w:sz w:val="20"/>
        </w:rPr>
      </w:r>
    </w:p>
    <w:p>
      <w:pPr>
        <w:spacing w:after="0" w:line="240" w:lineRule="auto"/>
        <w:rPr>
          <w:sz w:val="20"/>
        </w:rPr>
        <w:sectPr>
          <w:type w:val="continuous"/>
          <w:pgSz w:w="12240" w:h="15840"/>
          <w:pgMar w:header="710" w:footer="0" w:top="720" w:bottom="1560" w:left="1040" w:right="0"/>
        </w:sectPr>
      </w:pPr>
    </w:p>
    <w:p>
      <w:pPr>
        <w:pStyle w:val="BodyText"/>
        <w:spacing w:before="4"/>
        <w:rPr>
          <w:sz w:val="16"/>
        </w:rPr>
      </w:pPr>
    </w:p>
    <w:p>
      <w:pPr>
        <w:spacing w:after="0"/>
        <w:rPr>
          <w:sz w:val="16"/>
        </w:rPr>
        <w:sectPr>
          <w:headerReference w:type="default" r:id="rId170"/>
          <w:footerReference w:type="default" r:id="rId171"/>
          <w:pgSz w:w="12240" w:h="15840"/>
          <w:pgMar w:header="710" w:footer="1363" w:top="1560" w:bottom="1560" w:left="1040" w:right="0"/>
        </w:sectPr>
      </w:pPr>
    </w:p>
    <w:p>
      <w:pPr>
        <w:pStyle w:val="BodyText"/>
        <w:spacing w:line="244" w:lineRule="auto" w:before="97"/>
        <w:ind w:left="237" w:right="41" w:firstLine="242"/>
        <w:jc w:val="both"/>
      </w:pPr>
      <w:r>
        <w:rPr/>
        <w:t>Con base en lo expuesto anteriormente, se seleccionaron para esta valoración, métodos de mercados reales, a través del precio de mercado, coste de prevención de daños (costes evitados) y variaciones en la </w:t>
      </w:r>
      <w:r>
        <w:rPr>
          <w:spacing w:val="-2"/>
        </w:rPr>
        <w:t>productividad.</w:t>
      </w:r>
    </w:p>
    <w:p>
      <w:pPr>
        <w:pStyle w:val="BodyText"/>
        <w:spacing w:line="242" w:lineRule="auto"/>
        <w:ind w:left="237" w:right="40"/>
        <w:jc w:val="both"/>
      </w:pPr>
      <w:r>
        <w:rPr/>
        <w:t>Estos métodos se han seleccionado por las ventajas de información disponible, bajo requerimiento de inversión en recursos económicos y por el tiempo disponible para llevar a cabo este estudio.</w:t>
      </w:r>
    </w:p>
    <w:p>
      <w:pPr>
        <w:pStyle w:val="BodyText"/>
        <w:spacing w:before="6"/>
      </w:pPr>
    </w:p>
    <w:p>
      <w:pPr>
        <w:pStyle w:val="BodyText"/>
        <w:spacing w:line="242" w:lineRule="auto"/>
        <w:ind w:left="237" w:right="38" w:firstLine="242"/>
        <w:jc w:val="both"/>
      </w:pPr>
      <w:r>
        <w:rPr/>
        <w:t>Para la valoración del servicio ambiental relacionado con </w:t>
      </w:r>
      <w:r>
        <w:rPr>
          <w:rFonts w:ascii="Arial" w:hAnsi="Arial"/>
          <w:i/>
        </w:rPr>
        <w:t>recreación y turismo</w:t>
      </w:r>
      <w:r>
        <w:rPr/>
        <w:t>, así</w:t>
      </w:r>
      <w:r>
        <w:rPr>
          <w:spacing w:val="80"/>
        </w:rPr>
        <w:t> </w:t>
      </w:r>
      <w:r>
        <w:rPr/>
        <w:t>como </w:t>
      </w:r>
      <w:r>
        <w:rPr>
          <w:rFonts w:ascii="Arial" w:hAnsi="Arial"/>
          <w:i/>
        </w:rPr>
        <w:t>secuestro de dióxido de carbono</w:t>
      </w:r>
      <w:r>
        <w:rPr/>
        <w:t>, se empleará el método de precios de mercado asociados a la oferta de elementos y servicios de disfrute turístico y recreación, y al precio de la tonelada de carbono equivalente (Ton CO</w:t>
      </w:r>
      <w:r>
        <w:rPr>
          <w:vertAlign w:val="subscript"/>
        </w:rPr>
        <w:t>2</w:t>
      </w:r>
      <w:r>
        <w:rPr>
          <w:vertAlign w:val="baseline"/>
        </w:rPr>
        <w:t>- eq) en mercados de transa de bonos de carbono internacionales, respectivamente.</w:t>
      </w:r>
    </w:p>
    <w:p>
      <w:pPr>
        <w:pStyle w:val="BodyText"/>
        <w:spacing w:before="9"/>
      </w:pPr>
    </w:p>
    <w:p>
      <w:pPr>
        <w:pStyle w:val="BodyText"/>
        <w:spacing w:line="242" w:lineRule="auto"/>
        <w:ind w:left="237" w:right="38" w:firstLine="242"/>
        <w:jc w:val="both"/>
      </w:pPr>
      <w:r>
        <w:rPr/>
        <w:t>Para la valoración del servicio ambiental de </w:t>
      </w:r>
      <w:r>
        <w:rPr>
          <w:rFonts w:ascii="Arial" w:hAnsi="Arial"/>
          <w:i/>
        </w:rPr>
        <w:t>reproducción de especies acuáticas para el consumo (pesca)</w:t>
      </w:r>
      <w:r>
        <w:rPr/>
        <w:t>, se utilizará el método de variación de la producción, con base en la pesca reportada anual de productos del mar que proporciona el PNALR, como la langosta y el botuto, así, como los peces típicos que son soporte económico de los habitantes del parque, y porcentajes de pérdida asociados a perturbaciones de los ecosistemas, por sobrepesca, contaminación, irrespeto a periodos de veda, entre otros.</w:t>
      </w:r>
    </w:p>
    <w:p>
      <w:pPr>
        <w:pStyle w:val="BodyText"/>
        <w:spacing w:before="14"/>
      </w:pPr>
    </w:p>
    <w:p>
      <w:pPr>
        <w:pStyle w:val="BodyText"/>
        <w:spacing w:line="242" w:lineRule="auto"/>
        <w:ind w:left="237" w:right="39" w:firstLine="242"/>
        <w:jc w:val="both"/>
      </w:pPr>
      <w:r>
        <w:rPr/>
        <w:t>Para la valoración del servicio ambiental </w:t>
      </w:r>
      <w:r>
        <w:rPr>
          <w:rFonts w:ascii="Arial" w:hAnsi="Arial"/>
          <w:i/>
        </w:rPr>
        <w:t>calidad del agua marina</w:t>
      </w:r>
      <w:r>
        <w:rPr/>
        <w:t>, se empleará el método de prevención de daños o costos evitados, en</w:t>
      </w:r>
      <w:r>
        <w:rPr>
          <w:spacing w:val="-2"/>
        </w:rPr>
        <w:t> </w:t>
      </w:r>
      <w:r>
        <w:rPr/>
        <w:t>función del</w:t>
      </w:r>
      <w:r>
        <w:rPr>
          <w:spacing w:val="-2"/>
        </w:rPr>
        <w:t> </w:t>
      </w:r>
      <w:r>
        <w:rPr/>
        <w:t>daño que</w:t>
      </w:r>
      <w:r>
        <w:rPr>
          <w:spacing w:val="-2"/>
        </w:rPr>
        <w:t> </w:t>
      </w:r>
      <w:r>
        <w:rPr/>
        <w:t>se evitaría al minimizar o someter a tratamiento los</w:t>
      </w:r>
      <w:r>
        <w:rPr>
          <w:spacing w:val="40"/>
        </w:rPr>
        <w:t> </w:t>
      </w:r>
      <w:r>
        <w:rPr/>
        <w:t>efluentes a ser descargados al medio marino costero, provenientes de los desarrollos hoteleros proyectados, así como el correspondiente monitoreo y reporte a la autoridad nacional ambiental.</w:t>
      </w:r>
    </w:p>
    <w:p>
      <w:pPr>
        <w:pStyle w:val="BodyText"/>
        <w:spacing w:line="244" w:lineRule="auto" w:before="97"/>
        <w:ind w:left="237" w:right="1038" w:firstLine="242"/>
        <w:jc w:val="both"/>
      </w:pPr>
      <w:r>
        <w:rPr/>
        <w:br w:type="column"/>
      </w:r>
      <w:r>
        <w:rPr/>
        <w:t>En la Figura 6 se plantea un esquema de</w:t>
      </w:r>
      <w:r>
        <w:rPr>
          <w:spacing w:val="80"/>
        </w:rPr>
        <w:t> </w:t>
      </w:r>
      <w:r>
        <w:rPr/>
        <w:t>los servicios a valorar y los métodos de valoración seleccionados.</w:t>
      </w:r>
    </w:p>
    <w:p>
      <w:pPr>
        <w:pStyle w:val="ListParagraph"/>
        <w:numPr>
          <w:ilvl w:val="1"/>
          <w:numId w:val="4"/>
        </w:numPr>
        <w:tabs>
          <w:tab w:pos="508" w:val="left" w:leader="none"/>
        </w:tabs>
        <w:spacing w:line="240" w:lineRule="auto" w:before="154" w:after="0"/>
        <w:ind w:left="508" w:right="0" w:hanging="271"/>
        <w:jc w:val="left"/>
        <w:rPr>
          <w:rFonts w:ascii="Arial" w:hAnsi="Arial"/>
          <w:i/>
          <w:sz w:val="22"/>
        </w:rPr>
      </w:pPr>
      <w:r>
        <w:rPr>
          <w:rFonts w:ascii="Arial" w:hAnsi="Arial"/>
          <w:i/>
          <w:smallCaps/>
          <w:sz w:val="22"/>
        </w:rPr>
        <w:t>Descripción</w:t>
      </w:r>
      <w:r>
        <w:rPr>
          <w:rFonts w:ascii="Arial" w:hAnsi="Arial"/>
          <w:i/>
          <w:smallCaps/>
          <w:spacing w:val="-2"/>
          <w:sz w:val="22"/>
        </w:rPr>
        <w:t> </w:t>
      </w:r>
      <w:r>
        <w:rPr>
          <w:rFonts w:ascii="Arial" w:hAnsi="Arial"/>
          <w:i/>
          <w:smallCaps/>
          <w:sz w:val="22"/>
        </w:rPr>
        <w:t>de</w:t>
      </w:r>
      <w:r>
        <w:rPr>
          <w:rFonts w:ascii="Arial" w:hAnsi="Arial"/>
          <w:i/>
          <w:smallCaps/>
          <w:spacing w:val="-1"/>
          <w:sz w:val="22"/>
        </w:rPr>
        <w:t> </w:t>
      </w:r>
      <w:r>
        <w:rPr>
          <w:rFonts w:ascii="Arial" w:hAnsi="Arial"/>
          <w:i/>
          <w:smallCaps/>
          <w:sz w:val="22"/>
        </w:rPr>
        <w:t>la </w:t>
      </w:r>
      <w:r>
        <w:rPr>
          <w:rFonts w:ascii="Arial" w:hAnsi="Arial"/>
          <w:i/>
          <w:smallCaps/>
          <w:spacing w:val="-2"/>
          <w:sz w:val="22"/>
        </w:rPr>
        <w:t>Metodología</w:t>
      </w:r>
    </w:p>
    <w:p>
      <w:pPr>
        <w:pStyle w:val="BodyText"/>
        <w:spacing w:before="129"/>
        <w:rPr>
          <w:rFonts w:ascii="Arial"/>
          <w:i/>
          <w:sz w:val="18"/>
        </w:rPr>
      </w:pPr>
    </w:p>
    <w:p>
      <w:pPr>
        <w:pStyle w:val="BodyText"/>
        <w:spacing w:line="244" w:lineRule="auto"/>
        <w:ind w:left="237" w:right="1039" w:firstLine="242"/>
        <w:jc w:val="both"/>
      </w:pPr>
      <w:r>
        <w:rPr/>
        <w:t>En esta sección se describe la metodología empleada para llevar a cabo el presente estudio de valoración económica de los servicios ambientales del PNALR.</w:t>
      </w:r>
    </w:p>
    <w:p>
      <w:pPr>
        <w:pStyle w:val="BodyText"/>
        <w:spacing w:before="157"/>
      </w:pPr>
    </w:p>
    <w:p>
      <w:pPr>
        <w:pStyle w:val="ListParagraph"/>
        <w:numPr>
          <w:ilvl w:val="2"/>
          <w:numId w:val="4"/>
        </w:numPr>
        <w:tabs>
          <w:tab w:pos="615" w:val="left" w:leader="none"/>
        </w:tabs>
        <w:spacing w:line="240" w:lineRule="auto" w:before="0" w:after="0"/>
        <w:ind w:left="615" w:right="0" w:hanging="246"/>
        <w:jc w:val="left"/>
        <w:rPr>
          <w:rFonts w:ascii="Arial" w:hAnsi="Arial"/>
          <w:i/>
          <w:sz w:val="22"/>
        </w:rPr>
      </w:pPr>
      <w:r>
        <w:rPr>
          <w:rFonts w:ascii="Arial" w:hAnsi="Arial"/>
          <w:i/>
          <w:sz w:val="22"/>
        </w:rPr>
        <w:t>Planteamiento</w:t>
      </w:r>
      <w:r>
        <w:rPr>
          <w:rFonts w:ascii="Arial" w:hAnsi="Arial"/>
          <w:i/>
          <w:spacing w:val="-6"/>
          <w:sz w:val="22"/>
        </w:rPr>
        <w:t> </w:t>
      </w:r>
      <w:r>
        <w:rPr>
          <w:rFonts w:ascii="Arial" w:hAnsi="Arial"/>
          <w:i/>
          <w:sz w:val="22"/>
        </w:rPr>
        <w:t>de</w:t>
      </w:r>
      <w:r>
        <w:rPr>
          <w:rFonts w:ascii="Arial" w:hAnsi="Arial"/>
          <w:i/>
          <w:spacing w:val="-4"/>
          <w:sz w:val="22"/>
        </w:rPr>
        <w:t> </w:t>
      </w:r>
      <w:r>
        <w:rPr>
          <w:rFonts w:ascii="Arial" w:hAnsi="Arial"/>
          <w:i/>
          <w:sz w:val="22"/>
        </w:rPr>
        <w:t>la</w:t>
      </w:r>
      <w:r>
        <w:rPr>
          <w:rFonts w:ascii="Arial" w:hAnsi="Arial"/>
          <w:i/>
          <w:spacing w:val="-5"/>
          <w:sz w:val="22"/>
        </w:rPr>
        <w:t> </w:t>
      </w:r>
      <w:r>
        <w:rPr>
          <w:rFonts w:ascii="Arial" w:hAnsi="Arial"/>
          <w:i/>
          <w:sz w:val="22"/>
        </w:rPr>
        <w:t>Metodología</w:t>
      </w:r>
      <w:r>
        <w:rPr>
          <w:rFonts w:ascii="Arial" w:hAnsi="Arial"/>
          <w:i/>
          <w:spacing w:val="-4"/>
          <w:sz w:val="22"/>
        </w:rPr>
        <w:t> </w:t>
      </w:r>
      <w:r>
        <w:rPr>
          <w:rFonts w:ascii="Arial" w:hAnsi="Arial"/>
          <w:i/>
          <w:sz w:val="22"/>
        </w:rPr>
        <w:t>a</w:t>
      </w:r>
      <w:r>
        <w:rPr>
          <w:rFonts w:ascii="Arial" w:hAnsi="Arial"/>
          <w:i/>
          <w:spacing w:val="-5"/>
          <w:sz w:val="22"/>
        </w:rPr>
        <w:t> </w:t>
      </w:r>
      <w:r>
        <w:rPr>
          <w:rFonts w:ascii="Arial" w:hAnsi="Arial"/>
          <w:i/>
          <w:spacing w:val="-2"/>
          <w:sz w:val="22"/>
        </w:rPr>
        <w:t>Seguir</w:t>
      </w:r>
    </w:p>
    <w:p>
      <w:pPr>
        <w:pStyle w:val="BodyText"/>
        <w:spacing w:before="84"/>
        <w:rPr>
          <w:rFonts w:ascii="Arial"/>
          <w:i/>
        </w:rPr>
      </w:pPr>
    </w:p>
    <w:p>
      <w:pPr>
        <w:pStyle w:val="BodyText"/>
        <w:spacing w:line="244" w:lineRule="auto"/>
        <w:ind w:left="237" w:right="1038" w:firstLine="242"/>
        <w:jc w:val="both"/>
      </w:pPr>
      <w:r>
        <w:rPr/>
        <w:t>La metodología a seguir para un estudio de valoración económica depende en gran parte del criterio de los investigadores. Con base en la literatura y planteamiento de metodologías para estudios de similares a la presente investigación, en general la metodología de valoración económica comprende dos grandes secciones o etapas: la primera, consiste en la definición de los objetivos de la valoración, descripción de los bienes y servicios a valorar</w:t>
      </w:r>
      <w:r>
        <w:rPr>
          <w:spacing w:val="40"/>
        </w:rPr>
        <w:t> </w:t>
      </w:r>
      <w:r>
        <w:rPr/>
        <w:t>y planteamiento del esquema del VET;</w:t>
      </w:r>
      <w:r>
        <w:rPr>
          <w:spacing w:val="40"/>
        </w:rPr>
        <w:t> </w:t>
      </w:r>
      <w:r>
        <w:rPr/>
        <w:t>la segunda, se basa en la jerarquización y selección de los bienes y servicios</w:t>
      </w:r>
      <w:r>
        <w:rPr>
          <w:spacing w:val="40"/>
        </w:rPr>
        <w:t> </w:t>
      </w:r>
      <w:r>
        <w:rPr/>
        <w:t>identificados que serán objeto de valoración, para ser sometidos a los métodos de cuantificación física y valoración económica propiamente dicha, definición de los parámetros del modelo, y así obtener el valor económico por flujo o por existencia.</w:t>
      </w:r>
    </w:p>
    <w:p>
      <w:pPr>
        <w:pStyle w:val="BodyText"/>
        <w:spacing w:line="244" w:lineRule="auto" w:before="234"/>
        <w:ind w:left="237" w:right="1035" w:firstLine="242"/>
        <w:jc w:val="both"/>
      </w:pPr>
      <w:r>
        <w:rPr/>
        <w:t>La primera etapa se basa en la definición</w:t>
      </w:r>
      <w:r>
        <w:rPr>
          <w:spacing w:val="80"/>
        </w:rPr>
        <w:t> </w:t>
      </w:r>
      <w:r>
        <w:rPr/>
        <w:t>del objetivo de dicha valoración, es decir, el para qué. Generalmente, y como es el caso</w:t>
      </w:r>
      <w:r>
        <w:rPr>
          <w:spacing w:val="80"/>
        </w:rPr>
        <w:t> </w:t>
      </w:r>
      <w:r>
        <w:rPr/>
        <w:t>del presente estudio, se lleva a cabo una valoración de bienes y servicios ambientales</w:t>
      </w:r>
      <w:r>
        <w:rPr>
          <w:spacing w:val="40"/>
        </w:rPr>
        <w:t> </w:t>
      </w:r>
      <w:r>
        <w:rPr/>
        <w:t>de aquellos que están bajo condiciones de vulnerabilidad o bajo amenazas actuales y futuras, con un objetivo bien definido: generar medidas de preservación, conservación, plan de manejo, o políticas públicas (fiscales, penales, presupuestarias, entre otras). En algunos</w:t>
      </w:r>
      <w:r>
        <w:rPr>
          <w:spacing w:val="-1"/>
        </w:rPr>
        <w:t> </w:t>
      </w:r>
      <w:r>
        <w:rPr/>
        <w:t>casos, si</w:t>
      </w:r>
      <w:r>
        <w:rPr>
          <w:spacing w:val="-1"/>
        </w:rPr>
        <w:t> </w:t>
      </w:r>
      <w:r>
        <w:rPr/>
        <w:t>no se puede</w:t>
      </w:r>
      <w:r>
        <w:rPr>
          <w:spacing w:val="-1"/>
        </w:rPr>
        <w:t> </w:t>
      </w:r>
      <w:r>
        <w:rPr/>
        <w:t>evitar la</w:t>
      </w:r>
      <w:r>
        <w:rPr>
          <w:spacing w:val="-1"/>
        </w:rPr>
        <w:t> </w:t>
      </w:r>
      <w:r>
        <w:rPr/>
        <w:t>pérdida del</w:t>
      </w:r>
      <w:r>
        <w:rPr>
          <w:spacing w:val="64"/>
          <w:w w:val="150"/>
        </w:rPr>
        <w:t>   </w:t>
      </w:r>
      <w:r>
        <w:rPr/>
        <w:t>bien,</w:t>
      </w:r>
      <w:r>
        <w:rPr>
          <w:spacing w:val="66"/>
          <w:w w:val="150"/>
        </w:rPr>
        <w:t>   </w:t>
      </w:r>
      <w:r>
        <w:rPr/>
        <w:t>se</w:t>
      </w:r>
      <w:r>
        <w:rPr>
          <w:spacing w:val="66"/>
          <w:w w:val="150"/>
        </w:rPr>
        <w:t>   </w:t>
      </w:r>
      <w:r>
        <w:rPr/>
        <w:t>debe</w:t>
      </w:r>
      <w:r>
        <w:rPr>
          <w:spacing w:val="65"/>
          <w:w w:val="150"/>
        </w:rPr>
        <w:t>   </w:t>
      </w:r>
      <w:r>
        <w:rPr>
          <w:spacing w:val="-2"/>
        </w:rPr>
        <w:t>compensarlo</w:t>
      </w:r>
    </w:p>
    <w:p>
      <w:pPr>
        <w:spacing w:after="0" w:line="244" w:lineRule="auto"/>
        <w:jc w:val="both"/>
        <w:sectPr>
          <w:type w:val="continuous"/>
          <w:pgSz w:w="12240" w:h="15840"/>
          <w:pgMar w:header="710" w:footer="1363" w:top="720" w:bottom="1560" w:left="1040" w:right="0"/>
          <w:cols w:num="2" w:equalWidth="0">
            <w:col w:w="4888" w:space="427"/>
            <w:col w:w="5885"/>
          </w:cols>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spacing w:line="242" w:lineRule="auto" w:before="97"/>
        <w:ind w:left="237"/>
      </w:pPr>
      <w:r>
        <w:rPr/>
        <w:t>económicamente,</w:t>
      </w:r>
      <w:r>
        <w:rPr>
          <w:spacing w:val="80"/>
        </w:rPr>
        <w:t> </w:t>
      </w:r>
      <w:r>
        <w:rPr/>
        <w:t>y</w:t>
      </w:r>
      <w:r>
        <w:rPr>
          <w:spacing w:val="80"/>
        </w:rPr>
        <w:t> </w:t>
      </w:r>
      <w:r>
        <w:rPr/>
        <w:t>para</w:t>
      </w:r>
      <w:r>
        <w:rPr>
          <w:spacing w:val="80"/>
        </w:rPr>
        <w:t> </w:t>
      </w:r>
      <w:r>
        <w:rPr/>
        <w:t>ello</w:t>
      </w:r>
      <w:r>
        <w:rPr>
          <w:spacing w:val="80"/>
        </w:rPr>
        <w:t> </w:t>
      </w:r>
      <w:r>
        <w:rPr/>
        <w:t>la</w:t>
      </w:r>
      <w:r>
        <w:rPr>
          <w:spacing w:val="80"/>
        </w:rPr>
        <w:t> </w:t>
      </w:r>
      <w:r>
        <w:rPr/>
        <w:t>valoración constituye una base fundamental.</w:t>
      </w:r>
    </w:p>
    <w:p>
      <w:pPr>
        <w:pStyle w:val="BodyText"/>
        <w:spacing w:before="6"/>
      </w:pPr>
    </w:p>
    <w:p>
      <w:pPr>
        <w:pStyle w:val="BodyText"/>
        <w:spacing w:line="244" w:lineRule="auto"/>
        <w:ind w:left="237" w:right="38" w:firstLine="242"/>
        <w:jc w:val="both"/>
      </w:pPr>
      <w:r>
        <w:rPr/>
        <w:t>Una</w:t>
      </w:r>
      <w:r>
        <w:rPr>
          <w:spacing w:val="-1"/>
        </w:rPr>
        <w:t> </w:t>
      </w:r>
      <w:r>
        <w:rPr/>
        <w:t>vez</w:t>
      </w:r>
      <w:r>
        <w:rPr>
          <w:spacing w:val="-4"/>
        </w:rPr>
        <w:t> </w:t>
      </w:r>
      <w:r>
        <w:rPr/>
        <w:t>definido</w:t>
      </w:r>
      <w:r>
        <w:rPr>
          <w:spacing w:val="-2"/>
        </w:rPr>
        <w:t> </w:t>
      </w:r>
      <w:r>
        <w:rPr/>
        <w:t>el</w:t>
      </w:r>
      <w:r>
        <w:rPr>
          <w:spacing w:val="-3"/>
        </w:rPr>
        <w:t> </w:t>
      </w:r>
      <w:r>
        <w:rPr/>
        <w:t>objetivo</w:t>
      </w:r>
      <w:r>
        <w:rPr>
          <w:spacing w:val="-3"/>
        </w:rPr>
        <w:t> </w:t>
      </w:r>
      <w:r>
        <w:rPr/>
        <w:t>de</w:t>
      </w:r>
      <w:r>
        <w:rPr>
          <w:spacing w:val="-2"/>
        </w:rPr>
        <w:t> </w:t>
      </w:r>
      <w:r>
        <w:rPr/>
        <w:t>la</w:t>
      </w:r>
      <w:r>
        <w:rPr>
          <w:spacing w:val="-3"/>
        </w:rPr>
        <w:t> </w:t>
      </w:r>
      <w:r>
        <w:rPr/>
        <w:t>valoración, se procede a la identificación y reconocimiento de las características ecológicas principales</w:t>
      </w:r>
      <w:r>
        <w:rPr>
          <w:spacing w:val="40"/>
        </w:rPr>
        <w:t> </w:t>
      </w:r>
      <w:r>
        <w:rPr/>
        <w:t>del ecosistema objeto de estudio, en este</w:t>
      </w:r>
      <w:r>
        <w:rPr>
          <w:spacing w:val="40"/>
        </w:rPr>
        <w:t> </w:t>
      </w:r>
      <w:r>
        <w:rPr/>
        <w:t>caso, el PNALR, sus recursos naturales, su condición actual, actividades presentes y futuras a ser desarrolladas, entre otros aspectos, fundamentada en información bibliográfica y cartográfica disponible, y mediante entrevistas a personas que hacen vida en dicho territorio. Asimismo, con base en información técnica de fuentes reconocidas y antecedentes de otros estudios de valoración económica de ecosistemas de similar naturaleza, se prepara una lista de bienes y servicios</w:t>
      </w:r>
      <w:r>
        <w:rPr>
          <w:spacing w:val="-4"/>
        </w:rPr>
        <w:t> </w:t>
      </w:r>
      <w:r>
        <w:rPr/>
        <w:t>ambientales</w:t>
      </w:r>
      <w:r>
        <w:rPr>
          <w:spacing w:val="-4"/>
        </w:rPr>
        <w:t> </w:t>
      </w:r>
      <w:r>
        <w:rPr/>
        <w:t>y</w:t>
      </w:r>
      <w:r>
        <w:rPr>
          <w:spacing w:val="-4"/>
        </w:rPr>
        <w:t> </w:t>
      </w:r>
      <w:r>
        <w:rPr/>
        <w:t>sus</w:t>
      </w:r>
      <w:r>
        <w:rPr>
          <w:spacing w:val="-4"/>
        </w:rPr>
        <w:t> </w:t>
      </w:r>
      <w:r>
        <w:rPr/>
        <w:t>atributos,</w:t>
      </w:r>
      <w:r>
        <w:rPr>
          <w:spacing w:val="-2"/>
        </w:rPr>
        <w:t> </w:t>
      </w:r>
      <w:r>
        <w:rPr/>
        <w:t>según</w:t>
      </w:r>
      <w:r>
        <w:rPr>
          <w:spacing w:val="-3"/>
        </w:rPr>
        <w:t> </w:t>
      </w:r>
      <w:r>
        <w:rPr/>
        <w:t>su </w:t>
      </w:r>
      <w:r>
        <w:rPr>
          <w:spacing w:val="-2"/>
        </w:rPr>
        <w:t>categoría.</w:t>
      </w:r>
    </w:p>
    <w:p>
      <w:pPr>
        <w:pStyle w:val="BodyText"/>
        <w:spacing w:line="244" w:lineRule="auto" w:before="238"/>
        <w:ind w:left="237" w:right="38" w:firstLine="242"/>
        <w:jc w:val="both"/>
      </w:pPr>
      <w:r>
        <w:rPr/>
        <w:t>En cuanto a la segunda etapa, se procede entonces a la jerarquización de los bienes y servicios ambientales a valorar con base en criterios previamente definidos por el equipo investigador (relevancia en términos ecosistémicos o socioculturales, información, tiempo y recursos disponibles, entre otros), para decidir si se valora a todo el ecosistema de</w:t>
      </w:r>
      <w:r>
        <w:rPr>
          <w:spacing w:val="56"/>
        </w:rPr>
        <w:t> </w:t>
      </w:r>
      <w:r>
        <w:rPr/>
        <w:t>forma</w:t>
      </w:r>
      <w:r>
        <w:rPr>
          <w:spacing w:val="58"/>
        </w:rPr>
        <w:t> </w:t>
      </w:r>
      <w:r>
        <w:rPr/>
        <w:t>integral,</w:t>
      </w:r>
      <w:r>
        <w:rPr>
          <w:spacing w:val="59"/>
        </w:rPr>
        <w:t> </w:t>
      </w:r>
      <w:r>
        <w:rPr/>
        <w:t>o</w:t>
      </w:r>
      <w:r>
        <w:rPr>
          <w:spacing w:val="57"/>
        </w:rPr>
        <w:t> </w:t>
      </w:r>
      <w:r>
        <w:rPr/>
        <w:t>si</w:t>
      </w:r>
      <w:r>
        <w:rPr>
          <w:spacing w:val="58"/>
        </w:rPr>
        <w:t> </w:t>
      </w:r>
      <w:r>
        <w:rPr/>
        <w:t>se</w:t>
      </w:r>
      <w:r>
        <w:rPr>
          <w:spacing w:val="58"/>
        </w:rPr>
        <w:t> </w:t>
      </w:r>
      <w:r>
        <w:rPr/>
        <w:t>selecciona</w:t>
      </w:r>
      <w:r>
        <w:rPr>
          <w:spacing w:val="58"/>
        </w:rPr>
        <w:t> </w:t>
      </w:r>
      <w:r>
        <w:rPr/>
        <w:t>uno</w:t>
      </w:r>
      <w:r>
        <w:rPr>
          <w:spacing w:val="56"/>
        </w:rPr>
        <w:t> </w:t>
      </w:r>
      <w:r>
        <w:rPr>
          <w:spacing w:val="-10"/>
        </w:rPr>
        <w:t>o</w:t>
      </w:r>
    </w:p>
    <w:p>
      <w:pPr>
        <w:pStyle w:val="BodyText"/>
        <w:spacing w:line="244" w:lineRule="auto" w:before="97"/>
        <w:ind w:left="237" w:right="1037"/>
        <w:jc w:val="both"/>
      </w:pPr>
      <w:r>
        <w:rPr/>
        <w:br w:type="column"/>
      </w:r>
      <w:r>
        <w:rPr/>
        <w:t>varios bienes o servicios específicos. Posteriormente, se define el servicio ambiental potencialmente valorable y una vez definidos, se seleccionan los métodos de valoración, de acuerdo al flujo o existencia. Finalmente, se calcula el Valor económico de los bienes y servicios ambientales seleccionados.</w:t>
      </w:r>
    </w:p>
    <w:p>
      <w:pPr>
        <w:pStyle w:val="BodyText"/>
        <w:spacing w:line="244" w:lineRule="auto" w:before="245"/>
        <w:ind w:left="237" w:right="1039" w:firstLine="242"/>
        <w:jc w:val="both"/>
      </w:pPr>
      <w:r>
        <w:rPr/>
        <w:t>En la Figura 7, se presenta un esquema de la metodología empleada en este estudio.</w:t>
      </w:r>
    </w:p>
    <w:p>
      <w:pPr>
        <w:pStyle w:val="ListParagraph"/>
        <w:numPr>
          <w:ilvl w:val="2"/>
          <w:numId w:val="4"/>
        </w:numPr>
        <w:tabs>
          <w:tab w:pos="518" w:val="left" w:leader="none"/>
          <w:tab w:pos="520" w:val="left" w:leader="none"/>
        </w:tabs>
        <w:spacing w:line="240" w:lineRule="auto" w:before="156" w:after="0"/>
        <w:ind w:left="520" w:right="1311" w:hanging="284"/>
        <w:jc w:val="left"/>
        <w:rPr>
          <w:rFonts w:ascii="Arial" w:hAnsi="Arial"/>
          <w:i/>
          <w:sz w:val="22"/>
        </w:rPr>
      </w:pPr>
      <w:r>
        <w:rPr>
          <w:rFonts w:ascii="Arial" w:hAnsi="Arial"/>
          <w:i/>
          <w:sz w:val="22"/>
        </w:rPr>
        <w:t>Definición</w:t>
      </w:r>
      <w:r>
        <w:rPr>
          <w:rFonts w:ascii="Arial" w:hAnsi="Arial"/>
          <w:i/>
          <w:spacing w:val="-5"/>
          <w:sz w:val="22"/>
        </w:rPr>
        <w:t> </w:t>
      </w:r>
      <w:r>
        <w:rPr>
          <w:rFonts w:ascii="Arial" w:hAnsi="Arial"/>
          <w:i/>
          <w:sz w:val="22"/>
        </w:rPr>
        <w:t>de</w:t>
      </w:r>
      <w:r>
        <w:rPr>
          <w:rFonts w:ascii="Arial" w:hAnsi="Arial"/>
          <w:i/>
          <w:spacing w:val="-5"/>
          <w:sz w:val="22"/>
        </w:rPr>
        <w:t> </w:t>
      </w:r>
      <w:r>
        <w:rPr>
          <w:rFonts w:ascii="Arial" w:hAnsi="Arial"/>
          <w:i/>
          <w:sz w:val="22"/>
        </w:rPr>
        <w:t>la</w:t>
      </w:r>
      <w:r>
        <w:rPr>
          <w:rFonts w:ascii="Arial" w:hAnsi="Arial"/>
          <w:i/>
          <w:spacing w:val="-5"/>
          <w:sz w:val="22"/>
        </w:rPr>
        <w:t> </w:t>
      </w:r>
      <w:r>
        <w:rPr>
          <w:rFonts w:ascii="Arial" w:hAnsi="Arial"/>
          <w:i/>
          <w:sz w:val="22"/>
        </w:rPr>
        <w:t>Muestra</w:t>
      </w:r>
      <w:r>
        <w:rPr>
          <w:rFonts w:ascii="Arial" w:hAnsi="Arial"/>
          <w:i/>
          <w:spacing w:val="-7"/>
          <w:sz w:val="22"/>
        </w:rPr>
        <w:t> </w:t>
      </w:r>
      <w:r>
        <w:rPr>
          <w:rFonts w:ascii="Arial" w:hAnsi="Arial"/>
          <w:i/>
          <w:sz w:val="22"/>
        </w:rPr>
        <w:t>o</w:t>
      </w:r>
      <w:r>
        <w:rPr>
          <w:rFonts w:ascii="Arial" w:hAnsi="Arial"/>
          <w:i/>
          <w:spacing w:val="-5"/>
          <w:sz w:val="22"/>
        </w:rPr>
        <w:t> </w:t>
      </w:r>
      <w:r>
        <w:rPr>
          <w:rFonts w:ascii="Arial" w:hAnsi="Arial"/>
          <w:i/>
          <w:sz w:val="22"/>
        </w:rPr>
        <w:t>de</w:t>
      </w:r>
      <w:r>
        <w:rPr>
          <w:rFonts w:ascii="Arial" w:hAnsi="Arial"/>
          <w:i/>
          <w:spacing w:val="-5"/>
          <w:sz w:val="22"/>
        </w:rPr>
        <w:t> </w:t>
      </w:r>
      <w:r>
        <w:rPr>
          <w:rFonts w:ascii="Arial" w:hAnsi="Arial"/>
          <w:i/>
          <w:sz w:val="22"/>
        </w:rPr>
        <w:t>las</w:t>
      </w:r>
      <w:r>
        <w:rPr>
          <w:rFonts w:ascii="Arial" w:hAnsi="Arial"/>
          <w:i/>
          <w:spacing w:val="-5"/>
          <w:sz w:val="22"/>
        </w:rPr>
        <w:t> </w:t>
      </w:r>
      <w:r>
        <w:rPr>
          <w:rFonts w:ascii="Arial" w:hAnsi="Arial"/>
          <w:i/>
          <w:sz w:val="22"/>
        </w:rPr>
        <w:t>Fuentes de Información</w:t>
      </w:r>
    </w:p>
    <w:p>
      <w:pPr>
        <w:pStyle w:val="BodyText"/>
        <w:spacing w:before="83"/>
        <w:rPr>
          <w:rFonts w:ascii="Arial"/>
          <w:i/>
        </w:rPr>
      </w:pPr>
    </w:p>
    <w:p>
      <w:pPr>
        <w:pStyle w:val="BodyText"/>
        <w:spacing w:line="244" w:lineRule="auto"/>
        <w:ind w:left="237" w:right="1037" w:firstLine="242"/>
        <w:jc w:val="both"/>
      </w:pPr>
      <w:r>
        <w:rPr/>
        <w:t>Las fuentes de información consideradas en el presente estudio fueron las siguientes, en este orden de importancia: fuentes documentales primarias (oficiales o cotizaciones directas), fuentes verbales (representantes oficiales del sector turismo o personas contacto que hacen vida en el TIFM) y fuentes secundarias (informes, índices, reportes e investigaciones previas). La selección de las fuentes se fundamentó en la disponibilidad de datos, así como la calidad de la información y el tiempo de respuesta de los entrevistados, manteniendo los datos más robustos y actualizados.</w:t>
      </w:r>
    </w:p>
    <w:p>
      <w:pPr>
        <w:spacing w:after="0" w:line="244" w:lineRule="auto"/>
        <w:jc w:val="both"/>
        <w:sectPr>
          <w:type w:val="continuous"/>
          <w:pgSz w:w="12240" w:h="15840"/>
          <w:pgMar w:header="710" w:footer="1363" w:top="720" w:bottom="1560" w:left="1040" w:right="0"/>
          <w:cols w:num="2" w:equalWidth="0">
            <w:col w:w="4886" w:space="428"/>
            <w:col w:w="5886"/>
          </w:cols>
        </w:sectPr>
      </w:pPr>
    </w:p>
    <w:p>
      <w:pPr>
        <w:pStyle w:val="BodyText"/>
        <w:spacing w:before="8"/>
        <w:rPr>
          <w:sz w:val="11"/>
        </w:rPr>
      </w:pPr>
    </w:p>
    <w:p>
      <w:pPr>
        <w:pStyle w:val="BodyText"/>
        <w:ind w:left="399"/>
        <w:rPr>
          <w:sz w:val="20"/>
        </w:rPr>
      </w:pPr>
      <w:r>
        <w:rPr>
          <w:sz w:val="20"/>
        </w:rPr>
        <mc:AlternateContent>
          <mc:Choice Requires="wps">
            <w:drawing>
              <wp:inline distT="0" distB="0" distL="0" distR="0">
                <wp:extent cx="6191250" cy="2533650"/>
                <wp:effectExtent l="0" t="0" r="0" b="0"/>
                <wp:docPr id="347" name="Group 347"/>
                <wp:cNvGraphicFramePr>
                  <a:graphicFrameLocks/>
                </wp:cNvGraphicFramePr>
                <a:graphic>
                  <a:graphicData uri="http://schemas.microsoft.com/office/word/2010/wordprocessingGroup">
                    <wpg:wgp>
                      <wpg:cNvPr id="347" name="Group 347"/>
                      <wpg:cNvGrpSpPr/>
                      <wpg:grpSpPr>
                        <a:xfrm>
                          <a:off x="0" y="0"/>
                          <a:ext cx="6191250" cy="2533650"/>
                          <a:chExt cx="6191250" cy="2533650"/>
                        </a:xfrm>
                      </wpg:grpSpPr>
                      <pic:pic>
                        <pic:nvPicPr>
                          <pic:cNvPr id="348" name="Image 348"/>
                          <pic:cNvPicPr/>
                        </pic:nvPicPr>
                        <pic:blipFill>
                          <a:blip r:embed="rId172" cstate="print"/>
                          <a:stretch>
                            <a:fillRect/>
                          </a:stretch>
                        </pic:blipFill>
                        <pic:spPr>
                          <a:xfrm>
                            <a:off x="40334" y="9588"/>
                            <a:ext cx="6141390" cy="2461224"/>
                          </a:xfrm>
                          <a:prstGeom prst="rect">
                            <a:avLst/>
                          </a:prstGeom>
                        </pic:spPr>
                      </pic:pic>
                      <wps:wsp>
                        <wps:cNvPr id="349" name="Graphic 349"/>
                        <wps:cNvSpPr/>
                        <wps:spPr>
                          <a:xfrm>
                            <a:off x="4762" y="4762"/>
                            <a:ext cx="6181725" cy="2524125"/>
                          </a:xfrm>
                          <a:custGeom>
                            <a:avLst/>
                            <a:gdLst/>
                            <a:ahLst/>
                            <a:cxnLst/>
                            <a:rect l="l" t="t" r="r" b="b"/>
                            <a:pathLst>
                              <a:path w="6181725" h="2524125">
                                <a:moveTo>
                                  <a:pt x="0" y="2524125"/>
                                </a:moveTo>
                                <a:lnTo>
                                  <a:pt x="6181725" y="2524125"/>
                                </a:lnTo>
                                <a:lnTo>
                                  <a:pt x="6181725" y="0"/>
                                </a:lnTo>
                                <a:lnTo>
                                  <a:pt x="0" y="0"/>
                                </a:lnTo>
                                <a:lnTo>
                                  <a:pt x="0" y="25241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7.5pt;height:199.5pt;mso-position-horizontal-relative:char;mso-position-vertical-relative:line" id="docshapegroup327" coordorigin="0,0" coordsize="9750,3990">
                <v:shape style="position:absolute;left:63;top:15;width:9672;height:3876" type="#_x0000_t75" id="docshape328" stroked="false">
                  <v:imagedata r:id="rId172" o:title=""/>
                </v:shape>
                <v:rect style="position:absolute;left:7;top:7;width:9735;height:3975" id="docshape329" filled="false" stroked="true" strokeweight=".75pt" strokecolor="#000000">
                  <v:stroke dashstyle="solid"/>
                </v:rect>
              </v:group>
            </w:pict>
          </mc:Fallback>
        </mc:AlternateContent>
      </w:r>
      <w:r>
        <w:rPr>
          <w:sz w:val="20"/>
        </w:rPr>
      </w:r>
    </w:p>
    <w:p>
      <w:pPr>
        <w:spacing w:before="4"/>
        <w:ind w:left="1883" w:right="0" w:firstLine="0"/>
        <w:jc w:val="left"/>
        <w:rPr>
          <w:sz w:val="18"/>
        </w:rPr>
      </w:pPr>
      <w:r>
        <w:rPr>
          <w:rFonts w:ascii="Arial" w:hAnsi="Arial"/>
          <w:b/>
          <w:sz w:val="18"/>
        </w:rPr>
        <w:t>Figura</w:t>
      </w:r>
      <w:r>
        <w:rPr>
          <w:rFonts w:ascii="Arial" w:hAnsi="Arial"/>
          <w:b/>
          <w:spacing w:val="-3"/>
          <w:sz w:val="18"/>
        </w:rPr>
        <w:t> </w:t>
      </w:r>
      <w:r>
        <w:rPr>
          <w:rFonts w:ascii="Arial" w:hAnsi="Arial"/>
          <w:b/>
          <w:sz w:val="18"/>
        </w:rPr>
        <w:t>7.</w:t>
      </w:r>
      <w:r>
        <w:rPr>
          <w:rFonts w:ascii="Arial" w:hAnsi="Arial"/>
          <w:b/>
          <w:spacing w:val="-4"/>
          <w:sz w:val="18"/>
        </w:rPr>
        <w:t> </w:t>
      </w:r>
      <w:r>
        <w:rPr>
          <w:sz w:val="18"/>
        </w:rPr>
        <w:t>Metodología</w:t>
      </w:r>
      <w:r>
        <w:rPr>
          <w:spacing w:val="-1"/>
          <w:sz w:val="18"/>
        </w:rPr>
        <w:t> </w:t>
      </w:r>
      <w:r>
        <w:rPr>
          <w:sz w:val="18"/>
        </w:rPr>
        <w:t>de</w:t>
      </w:r>
      <w:r>
        <w:rPr>
          <w:spacing w:val="-3"/>
          <w:sz w:val="18"/>
        </w:rPr>
        <w:t> </w:t>
      </w:r>
      <w:r>
        <w:rPr>
          <w:sz w:val="18"/>
        </w:rPr>
        <w:t>valoración empleada</w:t>
      </w:r>
      <w:r>
        <w:rPr>
          <w:spacing w:val="-3"/>
          <w:sz w:val="18"/>
        </w:rPr>
        <w:t> </w:t>
      </w:r>
      <w:r>
        <w:rPr>
          <w:sz w:val="18"/>
        </w:rPr>
        <w:t>en</w:t>
      </w:r>
      <w:r>
        <w:rPr>
          <w:spacing w:val="-3"/>
          <w:sz w:val="18"/>
        </w:rPr>
        <w:t> </w:t>
      </w:r>
      <w:r>
        <w:rPr>
          <w:sz w:val="18"/>
        </w:rPr>
        <w:t>este</w:t>
      </w:r>
      <w:r>
        <w:rPr>
          <w:spacing w:val="-1"/>
          <w:sz w:val="18"/>
        </w:rPr>
        <w:t> </w:t>
      </w:r>
      <w:r>
        <w:rPr>
          <w:sz w:val="18"/>
        </w:rPr>
        <w:t>estudio. (Elaboración</w:t>
      </w:r>
      <w:r>
        <w:rPr>
          <w:spacing w:val="4"/>
          <w:sz w:val="18"/>
        </w:rPr>
        <w:t> </w:t>
      </w:r>
      <w:r>
        <w:rPr>
          <w:spacing w:val="-2"/>
          <w:sz w:val="18"/>
        </w:rPr>
        <w:t>propia)</w:t>
      </w:r>
    </w:p>
    <w:p>
      <w:pPr>
        <w:spacing w:after="0"/>
        <w:jc w:val="left"/>
        <w:rPr>
          <w:sz w:val="18"/>
        </w:rPr>
        <w:sectPr>
          <w:type w:val="continuous"/>
          <w:pgSz w:w="12240" w:h="15840"/>
          <w:pgMar w:header="710" w:footer="1363" w:top="720" w:bottom="1560" w:left="1040" w:right="0"/>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pPr>
    </w:p>
    <w:p>
      <w:pPr>
        <w:pStyle w:val="BodyText"/>
      </w:pPr>
    </w:p>
    <w:p>
      <w:pPr>
        <w:pStyle w:val="BodyText"/>
        <w:spacing w:before="1"/>
      </w:pPr>
    </w:p>
    <w:p>
      <w:pPr>
        <w:spacing w:before="1"/>
        <w:ind w:left="282" w:right="84" w:firstLine="0"/>
        <w:jc w:val="center"/>
        <w:rPr>
          <w:rFonts w:ascii="Arial" w:hAnsi="Arial"/>
          <w:i/>
          <w:sz w:val="22"/>
        </w:rPr>
      </w:pPr>
      <w:r>
        <w:rPr>
          <w:rFonts w:ascii="Arial" w:hAnsi="Arial"/>
          <w:i/>
          <w:sz w:val="22"/>
        </w:rPr>
        <w:t>Determinación</w:t>
      </w:r>
      <w:r>
        <w:rPr>
          <w:rFonts w:ascii="Arial" w:hAnsi="Arial"/>
          <w:i/>
          <w:spacing w:val="-9"/>
          <w:sz w:val="22"/>
        </w:rPr>
        <w:t> </w:t>
      </w:r>
      <w:r>
        <w:rPr>
          <w:rFonts w:ascii="Arial" w:hAnsi="Arial"/>
          <w:i/>
          <w:sz w:val="22"/>
        </w:rPr>
        <w:t>de</w:t>
      </w:r>
      <w:r>
        <w:rPr>
          <w:rFonts w:ascii="Arial" w:hAnsi="Arial"/>
          <w:i/>
          <w:spacing w:val="-9"/>
          <w:sz w:val="22"/>
        </w:rPr>
        <w:t> </w:t>
      </w:r>
      <w:r>
        <w:rPr>
          <w:rFonts w:ascii="Arial" w:hAnsi="Arial"/>
          <w:i/>
          <w:sz w:val="22"/>
        </w:rPr>
        <w:t>Variables</w:t>
      </w:r>
      <w:r>
        <w:rPr>
          <w:rFonts w:ascii="Arial" w:hAnsi="Arial"/>
          <w:i/>
          <w:spacing w:val="-9"/>
          <w:sz w:val="22"/>
        </w:rPr>
        <w:t> </w:t>
      </w:r>
      <w:r>
        <w:rPr>
          <w:rFonts w:ascii="Arial" w:hAnsi="Arial"/>
          <w:i/>
          <w:sz w:val="22"/>
        </w:rPr>
        <w:t>Importantes</w:t>
      </w:r>
      <w:r>
        <w:rPr>
          <w:rFonts w:ascii="Arial" w:hAnsi="Arial"/>
          <w:i/>
          <w:spacing w:val="-10"/>
          <w:sz w:val="22"/>
        </w:rPr>
        <w:t> </w:t>
      </w:r>
      <w:r>
        <w:rPr>
          <w:rFonts w:ascii="Arial" w:hAnsi="Arial"/>
          <w:i/>
          <w:sz w:val="22"/>
        </w:rPr>
        <w:t>para la Valoración</w:t>
      </w:r>
    </w:p>
    <w:p>
      <w:pPr>
        <w:pStyle w:val="BodyText"/>
        <w:spacing w:line="244" w:lineRule="auto" w:before="121"/>
        <w:ind w:left="237" w:right="38" w:firstLine="242"/>
        <w:jc w:val="both"/>
      </w:pPr>
      <w:r>
        <w:rPr/>
        <w:t>Para determinar la valoración de los bienes</w:t>
      </w:r>
      <w:r>
        <w:rPr>
          <w:spacing w:val="40"/>
        </w:rPr>
        <w:t> </w:t>
      </w:r>
      <w:r>
        <w:rPr/>
        <w:t>y servicios ambientales que se han seleccionado para este estudio, se requieren diferentes datos según la variable a medir. Para la variable turismo y recreación, se requirieron datos como: volumen de turistas al año e ingreso por turistas al año. Para la variable pesca, se tomaron índices específicos para el servicio de reproducción para</w:t>
      </w:r>
      <w:r>
        <w:rPr>
          <w:spacing w:val="40"/>
        </w:rPr>
        <w:t> </w:t>
      </w:r>
      <w:r>
        <w:rPr/>
        <w:t>alimentos provenientes de humedales. En el caso de la variable calidad de agua, se necesitaron precios de mercado de plantas de tratamiento de efluentes, costo del análisis de calidad de agua marina y vertidos, logística para su muestreo y monitoreo, y costos del servicio de recolección de desechos. En el caso de la variable secuestro de carbono, se utilizaron datos del precio de la tonelada de</w:t>
      </w:r>
    </w:p>
    <w:p>
      <w:pPr>
        <w:pStyle w:val="BodyText"/>
        <w:spacing w:line="244" w:lineRule="auto" w:before="236"/>
        <w:ind w:left="196"/>
        <w:jc w:val="center"/>
      </w:pPr>
      <w:r>
        <w:rPr/>
        <w:t>CO</w:t>
      </w:r>
      <w:r>
        <w:rPr>
          <w:vertAlign w:val="subscript"/>
        </w:rPr>
        <w:t>2</w:t>
      </w:r>
      <w:r>
        <w:rPr>
          <w:spacing w:val="40"/>
          <w:vertAlign w:val="baseline"/>
        </w:rPr>
        <w:t> </w:t>
      </w:r>
      <w:r>
        <w:rPr>
          <w:vertAlign w:val="baseline"/>
        </w:rPr>
        <w:t>secuestrada</w:t>
      </w:r>
      <w:r>
        <w:rPr>
          <w:spacing w:val="40"/>
          <w:vertAlign w:val="baseline"/>
        </w:rPr>
        <w:t> </w:t>
      </w:r>
      <w:r>
        <w:rPr>
          <w:vertAlign w:val="baseline"/>
        </w:rPr>
        <w:t>y</w:t>
      </w:r>
      <w:r>
        <w:rPr>
          <w:spacing w:val="40"/>
          <w:vertAlign w:val="baseline"/>
        </w:rPr>
        <w:t> </w:t>
      </w:r>
      <w:r>
        <w:rPr>
          <w:vertAlign w:val="baseline"/>
        </w:rPr>
        <w:t>la</w:t>
      </w:r>
      <w:r>
        <w:rPr>
          <w:spacing w:val="40"/>
          <w:vertAlign w:val="baseline"/>
        </w:rPr>
        <w:t> </w:t>
      </w:r>
      <w:r>
        <w:rPr>
          <w:vertAlign w:val="baseline"/>
        </w:rPr>
        <w:t>superficie</w:t>
      </w:r>
      <w:r>
        <w:rPr>
          <w:spacing w:val="40"/>
          <w:vertAlign w:val="baseline"/>
        </w:rPr>
        <w:t> </w:t>
      </w:r>
      <w:r>
        <w:rPr>
          <w:vertAlign w:val="baseline"/>
        </w:rPr>
        <w:t>en</w:t>
      </w:r>
      <w:r>
        <w:rPr>
          <w:spacing w:val="40"/>
          <w:vertAlign w:val="baseline"/>
        </w:rPr>
        <w:t> </w:t>
      </w:r>
      <w:r>
        <w:rPr>
          <w:vertAlign w:val="baseline"/>
        </w:rPr>
        <w:t>metros</w:t>
      </w:r>
      <w:r>
        <w:rPr>
          <w:spacing w:val="40"/>
          <w:vertAlign w:val="baseline"/>
        </w:rPr>
        <w:t> </w:t>
      </w:r>
      <w:r>
        <w:rPr>
          <w:vertAlign w:val="baseline"/>
        </w:rPr>
        <w:t>cuadrados</w:t>
      </w:r>
      <w:r>
        <w:rPr>
          <w:spacing w:val="-2"/>
          <w:vertAlign w:val="baseline"/>
        </w:rPr>
        <w:t> </w:t>
      </w:r>
      <w:r>
        <w:rPr>
          <w:vertAlign w:val="baseline"/>
        </w:rPr>
        <w:t>de</w:t>
      </w:r>
      <w:r>
        <w:rPr>
          <w:spacing w:val="-4"/>
          <w:vertAlign w:val="baseline"/>
        </w:rPr>
        <w:t> </w:t>
      </w:r>
      <w:r>
        <w:rPr>
          <w:vertAlign w:val="baseline"/>
        </w:rPr>
        <w:t>manglares</w:t>
      </w:r>
      <w:r>
        <w:rPr>
          <w:spacing w:val="-4"/>
          <w:vertAlign w:val="baseline"/>
        </w:rPr>
        <w:t> </w:t>
      </w:r>
      <w:r>
        <w:rPr>
          <w:vertAlign w:val="baseline"/>
        </w:rPr>
        <w:t>que</w:t>
      </w:r>
      <w:r>
        <w:rPr>
          <w:spacing w:val="-1"/>
          <w:vertAlign w:val="baseline"/>
        </w:rPr>
        <w:t> </w:t>
      </w:r>
      <w:r>
        <w:rPr>
          <w:vertAlign w:val="baseline"/>
        </w:rPr>
        <w:t>posee</w:t>
      </w:r>
      <w:r>
        <w:rPr>
          <w:spacing w:val="-3"/>
          <w:vertAlign w:val="baseline"/>
        </w:rPr>
        <w:t> </w:t>
      </w:r>
      <w:r>
        <w:rPr>
          <w:vertAlign w:val="baseline"/>
        </w:rPr>
        <w:t>el</w:t>
      </w:r>
      <w:r>
        <w:rPr>
          <w:spacing w:val="-1"/>
          <w:vertAlign w:val="baseline"/>
        </w:rPr>
        <w:t> </w:t>
      </w:r>
      <w:r>
        <w:rPr>
          <w:spacing w:val="-2"/>
          <w:vertAlign w:val="baseline"/>
        </w:rPr>
        <w:t>PNALR.</w:t>
      </w:r>
    </w:p>
    <w:p>
      <w:pPr>
        <w:spacing w:before="248"/>
        <w:ind w:left="237" w:right="0" w:firstLine="0"/>
        <w:jc w:val="left"/>
        <w:rPr>
          <w:rFonts w:ascii="Arial" w:hAnsi="Arial"/>
          <w:i/>
          <w:sz w:val="22"/>
        </w:rPr>
      </w:pPr>
      <w:r>
        <w:rPr>
          <w:rFonts w:ascii="Arial" w:hAnsi="Arial"/>
          <w:i/>
          <w:sz w:val="22"/>
        </w:rPr>
        <w:t>Turismo</w:t>
      </w:r>
      <w:r>
        <w:rPr>
          <w:rFonts w:ascii="Arial" w:hAnsi="Arial"/>
          <w:i/>
          <w:spacing w:val="-4"/>
          <w:sz w:val="22"/>
        </w:rPr>
        <w:t> </w:t>
      </w:r>
      <w:r>
        <w:rPr>
          <w:rFonts w:ascii="Arial" w:hAnsi="Arial"/>
          <w:i/>
          <w:sz w:val="22"/>
        </w:rPr>
        <w:t>y </w:t>
      </w:r>
      <w:r>
        <w:rPr>
          <w:rFonts w:ascii="Arial" w:hAnsi="Arial"/>
          <w:i/>
          <w:spacing w:val="-2"/>
          <w:sz w:val="22"/>
        </w:rPr>
        <w:t>Recreación</w:t>
      </w:r>
    </w:p>
    <w:p>
      <w:pPr>
        <w:pStyle w:val="BodyText"/>
        <w:spacing w:before="3"/>
        <w:rPr>
          <w:rFonts w:ascii="Arial"/>
          <w:i/>
        </w:rPr>
      </w:pPr>
    </w:p>
    <w:p>
      <w:pPr>
        <w:pStyle w:val="BodyText"/>
        <w:spacing w:line="244" w:lineRule="auto" w:before="1"/>
        <w:ind w:left="237" w:right="39" w:firstLine="242"/>
        <w:jc w:val="both"/>
      </w:pPr>
      <w:r>
        <w:rPr/>
        <w:t>Los</w:t>
      </w:r>
      <w:r>
        <w:rPr>
          <w:spacing w:val="-2"/>
        </w:rPr>
        <w:t> </w:t>
      </w:r>
      <w:r>
        <w:rPr/>
        <w:t>principales</w:t>
      </w:r>
      <w:r>
        <w:rPr>
          <w:spacing w:val="-2"/>
        </w:rPr>
        <w:t> </w:t>
      </w:r>
      <w:r>
        <w:rPr/>
        <w:t>problemas</w:t>
      </w:r>
      <w:r>
        <w:rPr>
          <w:spacing w:val="-2"/>
        </w:rPr>
        <w:t> </w:t>
      </w:r>
      <w:r>
        <w:rPr/>
        <w:t>de</w:t>
      </w:r>
      <w:r>
        <w:rPr>
          <w:spacing w:val="-5"/>
        </w:rPr>
        <w:t> </w:t>
      </w:r>
      <w:r>
        <w:rPr/>
        <w:t>contaminación dentro del PNALR están relacionados con el crecimiento de la actividad turística y el aumento de la población humana, lo que ha generado</w:t>
      </w:r>
      <w:r>
        <w:rPr>
          <w:spacing w:val="7"/>
        </w:rPr>
        <w:t> </w:t>
      </w:r>
      <w:r>
        <w:rPr/>
        <w:t>una</w:t>
      </w:r>
      <w:r>
        <w:rPr>
          <w:spacing w:val="6"/>
        </w:rPr>
        <w:t> </w:t>
      </w:r>
      <w:r>
        <w:rPr/>
        <w:t>mayor</w:t>
      </w:r>
      <w:r>
        <w:rPr>
          <w:spacing w:val="9"/>
        </w:rPr>
        <w:t> </w:t>
      </w:r>
      <w:r>
        <w:rPr/>
        <w:t>demanda</w:t>
      </w:r>
      <w:r>
        <w:rPr>
          <w:spacing w:val="7"/>
        </w:rPr>
        <w:t> </w:t>
      </w:r>
      <w:r>
        <w:rPr/>
        <w:t>de</w:t>
      </w:r>
      <w:r>
        <w:rPr>
          <w:spacing w:val="6"/>
        </w:rPr>
        <w:t> </w:t>
      </w:r>
      <w:r>
        <w:rPr/>
        <w:t>los</w:t>
      </w:r>
      <w:r>
        <w:rPr>
          <w:spacing w:val="8"/>
        </w:rPr>
        <w:t> </w:t>
      </w:r>
      <w:r>
        <w:rPr/>
        <w:t>bienes</w:t>
      </w:r>
      <w:r>
        <w:rPr>
          <w:spacing w:val="7"/>
        </w:rPr>
        <w:t> </w:t>
      </w:r>
      <w:r>
        <w:rPr>
          <w:spacing w:val="-10"/>
        </w:rPr>
        <w:t>y</w:t>
      </w:r>
    </w:p>
    <w:p>
      <w:pPr>
        <w:pStyle w:val="BodyText"/>
        <w:spacing w:line="244" w:lineRule="auto" w:before="97"/>
        <w:ind w:left="237" w:right="1037"/>
        <w:jc w:val="both"/>
      </w:pPr>
      <w:r>
        <w:rPr/>
        <w:br w:type="column"/>
      </w:r>
      <w:r>
        <w:rPr/>
        <w:t>servicios básicos con el correspondiente impacto ambiental. La isla Gran Roque no cuenta con un manejo adecuado de las aguas servidas, los pozos sépticos de las casas no reciben un control adecuado y no se limpian con regularidad. Un estudio de la Dirección de Calidad Ambiental del Ministerio del Ambiente determinó, en 1999, que las aguas de ciertas playas de la isla Gran Roque presentaban densidades de coliformes fecales por encima de los límites permisibles establecidos en la</w:t>
      </w:r>
      <w:r>
        <w:rPr>
          <w:spacing w:val="80"/>
        </w:rPr>
        <w:t> </w:t>
      </w:r>
      <w:r>
        <w:rPr/>
        <w:t>ley</w:t>
      </w:r>
      <w:r>
        <w:rPr>
          <w:spacing w:val="-1"/>
        </w:rPr>
        <w:t> </w:t>
      </w:r>
      <w:r>
        <w:rPr>
          <w:rFonts w:ascii="Arial" w:hAnsi="Arial"/>
          <w:b/>
        </w:rPr>
        <w:t>[20]. </w:t>
      </w:r>
      <w:r>
        <w:rPr/>
        <w:t>Por tal razón, el</w:t>
      </w:r>
      <w:r>
        <w:rPr>
          <w:spacing w:val="-2"/>
        </w:rPr>
        <w:t> </w:t>
      </w:r>
      <w:r>
        <w:rPr/>
        <w:t>valor paisajístico para turismo y recreación, se ha identificado como</w:t>
      </w:r>
      <w:r>
        <w:rPr>
          <w:spacing w:val="40"/>
        </w:rPr>
        <w:t> </w:t>
      </w:r>
      <w:r>
        <w:rPr/>
        <w:t>la primera variable a analizar para la valoración, dada su relevancia como fuente de ingreso primordial del parque, y por el</w:t>
      </w:r>
      <w:r>
        <w:rPr>
          <w:spacing w:val="40"/>
        </w:rPr>
        <w:t> </w:t>
      </w:r>
      <w:r>
        <w:rPr/>
        <w:t>potencial desarrollo turístico esperado.</w:t>
      </w:r>
    </w:p>
    <w:p>
      <w:pPr>
        <w:pStyle w:val="BodyText"/>
        <w:spacing w:line="244" w:lineRule="auto" w:before="232"/>
        <w:ind w:left="237" w:right="1039" w:firstLine="242"/>
        <w:jc w:val="both"/>
      </w:pPr>
      <w:r>
        <w:rPr/>
        <w:t>Se llevó a cabo una investigación sobre las fuentes oficiales de ingresos por concepto de turismo y recreación en el TIFM, sin embargo, no se obtuvo respuesta. Posteriormente, se revisaron las páginas oficiales que, en años anteriores, han registrado el dato sobre</w:t>
      </w:r>
      <w:r>
        <w:rPr>
          <w:spacing w:val="40"/>
        </w:rPr>
        <w:t> </w:t>
      </w:r>
      <w:r>
        <w:rPr/>
        <w:t>ingreso por turismo y volumen de turistas al año, pero actualmente estas páginas están </w:t>
      </w:r>
      <w:r>
        <w:rPr>
          <w:spacing w:val="-2"/>
        </w:rPr>
        <w:t>inhabilitadas.</w:t>
      </w:r>
    </w:p>
    <w:p>
      <w:pPr>
        <w:pStyle w:val="BodyText"/>
        <w:spacing w:line="244" w:lineRule="auto" w:before="238"/>
        <w:ind w:left="237" w:right="1038" w:firstLine="242"/>
        <w:jc w:val="both"/>
      </w:pPr>
      <w:r>
        <w:rPr/>
        <w:t>En la bibliografía consultada </w:t>
      </w:r>
      <w:r>
        <w:rPr>
          <w:rFonts w:ascii="Arial" w:hAnsi="Arial"/>
          <w:b/>
        </w:rPr>
        <w:t>[6]. [13]. [20]. [21].</w:t>
      </w:r>
      <w:r>
        <w:rPr>
          <w:rFonts w:ascii="Arial" w:hAnsi="Arial"/>
          <w:b/>
          <w:spacing w:val="-2"/>
        </w:rPr>
        <w:t> </w:t>
      </w:r>
      <w:r>
        <w:rPr>
          <w:rFonts w:ascii="Arial" w:hAnsi="Arial"/>
          <w:b/>
        </w:rPr>
        <w:t>[22],</w:t>
      </w:r>
      <w:r>
        <w:rPr>
          <w:rFonts w:ascii="Arial" w:hAnsi="Arial"/>
          <w:b/>
          <w:spacing w:val="-4"/>
        </w:rPr>
        <w:t> </w:t>
      </w:r>
      <w:r>
        <w:rPr/>
        <w:t>se</w:t>
      </w:r>
      <w:r>
        <w:rPr>
          <w:spacing w:val="-4"/>
        </w:rPr>
        <w:t> </w:t>
      </w:r>
      <w:r>
        <w:rPr/>
        <w:t>reportan</w:t>
      </w:r>
      <w:r>
        <w:rPr>
          <w:spacing w:val="-1"/>
        </w:rPr>
        <w:t> </w:t>
      </w:r>
      <w:r>
        <w:rPr/>
        <w:t>los siguientes</w:t>
      </w:r>
      <w:r>
        <w:rPr>
          <w:spacing w:val="-1"/>
        </w:rPr>
        <w:t> </w:t>
      </w:r>
      <w:r>
        <w:rPr/>
        <w:t>niveles</w:t>
      </w:r>
      <w:r>
        <w:rPr>
          <w:spacing w:val="-1"/>
        </w:rPr>
        <w:t> </w:t>
      </w:r>
      <w:r>
        <w:rPr/>
        <w:t>de flujo de turistas por año</w:t>
      </w:r>
      <w:r>
        <w:rPr>
          <w:spacing w:val="-2"/>
        </w:rPr>
        <w:t> </w:t>
      </w:r>
      <w:r>
        <w:rPr/>
        <w:t>en el PNALR, como se presenta en la Figura 8 a continuación:</w:t>
      </w:r>
    </w:p>
    <w:p>
      <w:pPr>
        <w:spacing w:after="0" w:line="244" w:lineRule="auto"/>
        <w:jc w:val="both"/>
        <w:sectPr>
          <w:type w:val="continuous"/>
          <w:pgSz w:w="12240" w:h="15840"/>
          <w:pgMar w:header="710" w:footer="1363" w:top="720" w:bottom="1560" w:left="1040" w:right="0"/>
          <w:cols w:num="2" w:equalWidth="0">
            <w:col w:w="4887" w:space="427"/>
            <w:col w:w="5886"/>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6"/>
        <w:rPr>
          <w:sz w:val="18"/>
        </w:rPr>
      </w:pPr>
    </w:p>
    <w:p>
      <w:pPr>
        <w:spacing w:before="0"/>
        <w:ind w:left="0" w:right="16" w:firstLine="0"/>
        <w:jc w:val="right"/>
        <w:rPr>
          <w:sz w:val="18"/>
        </w:rPr>
      </w:pPr>
      <w:r>
        <w:rPr/>
        <mc:AlternateContent>
          <mc:Choice Requires="wps">
            <w:drawing>
              <wp:anchor distT="0" distB="0" distL="0" distR="0" allowOverlap="1" layoutInCell="1" locked="0" behindDoc="1" simplePos="0" relativeHeight="485501440">
                <wp:simplePos x="0" y="0"/>
                <wp:positionH relativeFrom="page">
                  <wp:posOffset>2057336</wp:posOffset>
                </wp:positionH>
                <wp:positionV relativeFrom="paragraph">
                  <wp:posOffset>-2011449</wp:posOffset>
                </wp:positionV>
                <wp:extent cx="3705225" cy="2117725"/>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3705225" cy="2117725"/>
                          <a:chExt cx="3705225" cy="2117725"/>
                        </a:xfrm>
                      </wpg:grpSpPr>
                      <pic:pic>
                        <pic:nvPicPr>
                          <pic:cNvPr id="351" name="Image 351"/>
                          <pic:cNvPicPr/>
                        </pic:nvPicPr>
                        <pic:blipFill>
                          <a:blip r:embed="rId173" cstate="print"/>
                          <a:stretch>
                            <a:fillRect/>
                          </a:stretch>
                        </pic:blipFill>
                        <pic:spPr>
                          <a:xfrm>
                            <a:off x="9588" y="9525"/>
                            <a:ext cx="3686175" cy="2098675"/>
                          </a:xfrm>
                          <a:prstGeom prst="rect">
                            <a:avLst/>
                          </a:prstGeom>
                        </pic:spPr>
                      </pic:pic>
                      <wps:wsp>
                        <wps:cNvPr id="352" name="Graphic 352"/>
                        <wps:cNvSpPr/>
                        <wps:spPr>
                          <a:xfrm>
                            <a:off x="4762" y="4762"/>
                            <a:ext cx="3695700" cy="2108200"/>
                          </a:xfrm>
                          <a:custGeom>
                            <a:avLst/>
                            <a:gdLst/>
                            <a:ahLst/>
                            <a:cxnLst/>
                            <a:rect l="l" t="t" r="r" b="b"/>
                            <a:pathLst>
                              <a:path w="3695700" h="2108200">
                                <a:moveTo>
                                  <a:pt x="0" y="2108200"/>
                                </a:moveTo>
                                <a:lnTo>
                                  <a:pt x="3695700" y="2108200"/>
                                </a:lnTo>
                                <a:lnTo>
                                  <a:pt x="3695700" y="0"/>
                                </a:lnTo>
                                <a:lnTo>
                                  <a:pt x="0" y="0"/>
                                </a:lnTo>
                                <a:lnTo>
                                  <a:pt x="0" y="21082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1.994995pt;margin-top:-158.381851pt;width:291.75pt;height:166.75pt;mso-position-horizontal-relative:page;mso-position-vertical-relative:paragraph;z-index:-17815040" id="docshapegroup330" coordorigin="3240,-3168" coordsize="5835,3335">
                <v:shape style="position:absolute;left:3255;top:-3153;width:5805;height:3305" type="#_x0000_t75" id="docshape331" stroked="false">
                  <v:imagedata r:id="rId173" o:title=""/>
                </v:shape>
                <v:rect style="position:absolute;left:3247;top:-3161;width:5820;height:3320" id="docshape332" filled="false" stroked="true" strokeweight=".75pt" strokecolor="#000000">
                  <v:stroke dashstyle="solid"/>
                </v:rect>
                <w10:wrap type="none"/>
              </v:group>
            </w:pict>
          </mc:Fallback>
        </mc:AlternateContent>
      </w:r>
      <w:r>
        <w:rPr>
          <w:rFonts w:ascii="Arial"/>
          <w:b/>
          <w:sz w:val="18"/>
        </w:rPr>
        <w:t>Figura</w:t>
      </w:r>
      <w:r>
        <w:rPr>
          <w:rFonts w:ascii="Arial"/>
          <w:b/>
          <w:spacing w:val="-3"/>
          <w:sz w:val="18"/>
        </w:rPr>
        <w:t> </w:t>
      </w:r>
      <w:r>
        <w:rPr>
          <w:rFonts w:ascii="Arial"/>
          <w:b/>
          <w:sz w:val="18"/>
        </w:rPr>
        <w:t>8.</w:t>
      </w:r>
      <w:r>
        <w:rPr>
          <w:rFonts w:ascii="Arial"/>
          <w:b/>
          <w:spacing w:val="-4"/>
          <w:sz w:val="18"/>
        </w:rPr>
        <w:t> </w:t>
      </w:r>
      <w:r>
        <w:rPr>
          <w:sz w:val="18"/>
        </w:rPr>
        <w:t>Flujo</w:t>
      </w:r>
      <w:r>
        <w:rPr>
          <w:spacing w:val="-1"/>
          <w:sz w:val="18"/>
        </w:rPr>
        <w:t> </w:t>
      </w:r>
      <w:r>
        <w:rPr>
          <w:sz w:val="18"/>
        </w:rPr>
        <w:t>anual de</w:t>
      </w:r>
      <w:r>
        <w:rPr>
          <w:spacing w:val="-3"/>
          <w:sz w:val="18"/>
        </w:rPr>
        <w:t> </w:t>
      </w:r>
      <w:r>
        <w:rPr>
          <w:sz w:val="18"/>
        </w:rPr>
        <w:t>turistas al</w:t>
      </w:r>
      <w:r>
        <w:rPr>
          <w:spacing w:val="-1"/>
          <w:sz w:val="18"/>
        </w:rPr>
        <w:t> </w:t>
      </w:r>
      <w:r>
        <w:rPr>
          <w:spacing w:val="-2"/>
          <w:sz w:val="18"/>
        </w:rPr>
        <w:t>PNALR</w:t>
      </w:r>
    </w:p>
    <w:p>
      <w:pPr>
        <w:spacing w:after="0"/>
        <w:jc w:val="right"/>
        <w:rPr>
          <w:sz w:val="18"/>
        </w:rPr>
        <w:sectPr>
          <w:type w:val="continuous"/>
          <w:pgSz w:w="12240" w:h="15840"/>
          <w:pgMar w:header="710" w:footer="1363" w:top="720" w:bottom="1560" w:left="1040" w:right="0"/>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pPr>
    </w:p>
    <w:p>
      <w:pPr>
        <w:pStyle w:val="BodyText"/>
        <w:spacing w:before="105"/>
      </w:pPr>
    </w:p>
    <w:p>
      <w:pPr>
        <w:pStyle w:val="BodyText"/>
        <w:ind w:left="479"/>
        <w:jc w:val="both"/>
      </w:pPr>
      <w:r>
        <w:rPr/>
        <w:t>De</w:t>
      </w:r>
      <w:r>
        <w:rPr>
          <w:spacing w:val="28"/>
        </w:rPr>
        <w:t> </w:t>
      </w:r>
      <w:r>
        <w:rPr/>
        <w:t>estos</w:t>
      </w:r>
      <w:r>
        <w:rPr>
          <w:spacing w:val="31"/>
        </w:rPr>
        <w:t> </w:t>
      </w:r>
      <w:r>
        <w:rPr/>
        <w:t>datos</w:t>
      </w:r>
      <w:r>
        <w:rPr>
          <w:spacing w:val="31"/>
        </w:rPr>
        <w:t> </w:t>
      </w:r>
      <w:r>
        <w:rPr/>
        <w:t>se</w:t>
      </w:r>
      <w:r>
        <w:rPr>
          <w:spacing w:val="31"/>
        </w:rPr>
        <w:t> </w:t>
      </w:r>
      <w:r>
        <w:rPr/>
        <w:t>obtiene</w:t>
      </w:r>
      <w:r>
        <w:rPr>
          <w:spacing w:val="31"/>
        </w:rPr>
        <w:t> </w:t>
      </w:r>
      <w:r>
        <w:rPr/>
        <w:t>un</w:t>
      </w:r>
      <w:r>
        <w:rPr>
          <w:spacing w:val="30"/>
        </w:rPr>
        <w:t> </w:t>
      </w:r>
      <w:r>
        <w:rPr/>
        <w:t>promedio</w:t>
      </w:r>
      <w:r>
        <w:rPr>
          <w:spacing w:val="31"/>
        </w:rPr>
        <w:t> </w:t>
      </w:r>
      <w:r>
        <w:rPr>
          <w:spacing w:val="-5"/>
        </w:rPr>
        <w:t>de</w:t>
      </w:r>
    </w:p>
    <w:p>
      <w:pPr>
        <w:pStyle w:val="BodyText"/>
        <w:spacing w:line="244" w:lineRule="auto" w:before="3"/>
        <w:ind w:left="237" w:right="41"/>
        <w:jc w:val="both"/>
      </w:pPr>
      <w:r>
        <w:rPr/>
        <w:t>59.141 turistas al año, sin embargo, dadas las condiciones de pandemia mundial, y la tendencia a la disminución del flujo de turistas debido a la crisis política y económica del país, se decidió tomar el valor promedio esperado por SAIME, de 50.000 personas como el flujo de turistas anuales.</w:t>
      </w:r>
    </w:p>
    <w:p>
      <w:pPr>
        <w:pStyle w:val="BodyText"/>
        <w:spacing w:line="244" w:lineRule="auto" w:before="248"/>
        <w:ind w:left="237" w:right="39" w:firstLine="242"/>
        <w:jc w:val="both"/>
      </w:pPr>
      <w:r>
        <w:rPr/>
        <w:t>Otras variables de interés fueron los paquetes turísticos y recreativos que</w:t>
      </w:r>
      <w:r>
        <w:rPr>
          <w:spacing w:val="80"/>
        </w:rPr>
        <w:t> </w:t>
      </w:r>
      <w:r>
        <w:rPr/>
        <w:t>disfrutaría cada persona al ingresar al PNALR, los cuales comprenden:</w:t>
      </w:r>
    </w:p>
    <w:p>
      <w:pPr>
        <w:pStyle w:val="ListParagraph"/>
        <w:numPr>
          <w:ilvl w:val="0"/>
          <w:numId w:val="9"/>
        </w:numPr>
        <w:tabs>
          <w:tab w:pos="592" w:val="left" w:leader="none"/>
          <w:tab w:pos="594" w:val="left" w:leader="none"/>
        </w:tabs>
        <w:spacing w:line="242" w:lineRule="auto" w:before="246" w:after="0"/>
        <w:ind w:left="594" w:right="38" w:hanging="284"/>
        <w:jc w:val="both"/>
        <w:rPr>
          <w:sz w:val="22"/>
        </w:rPr>
      </w:pPr>
      <w:r>
        <w:rPr>
          <w:sz w:val="22"/>
        </w:rPr>
        <w:t>Modalidad full day VIP en catamarán, que incluye, traslado a la isla Gran Roque, la visita a los cayos con una comida, sillas y sombrillas y refrigerios, sin desayuno ni </w:t>
      </w:r>
      <w:r>
        <w:rPr>
          <w:spacing w:val="-4"/>
          <w:sz w:val="22"/>
        </w:rPr>
        <w:t>cena.</w:t>
      </w:r>
    </w:p>
    <w:p>
      <w:pPr>
        <w:pStyle w:val="ListParagraph"/>
        <w:numPr>
          <w:ilvl w:val="0"/>
          <w:numId w:val="9"/>
        </w:numPr>
        <w:tabs>
          <w:tab w:pos="592" w:val="left" w:leader="none"/>
          <w:tab w:pos="594" w:val="left" w:leader="none"/>
        </w:tabs>
        <w:spacing w:line="242" w:lineRule="auto" w:before="61" w:after="0"/>
        <w:ind w:left="594" w:right="41" w:hanging="284"/>
        <w:jc w:val="both"/>
        <w:rPr>
          <w:sz w:val="22"/>
        </w:rPr>
      </w:pPr>
      <w:r>
        <w:rPr>
          <w:sz w:val="22"/>
        </w:rPr>
        <w:t>Modalidad todo incluido, que contempla, desayuno, merienda y cena, hospedaje, traslado a los cayos, sillas, sombrillas y refrigerios, más pasaje aéreo ida y vuelta.</w:t>
      </w:r>
    </w:p>
    <w:p>
      <w:pPr>
        <w:pStyle w:val="ListParagraph"/>
        <w:numPr>
          <w:ilvl w:val="0"/>
          <w:numId w:val="9"/>
        </w:numPr>
        <w:tabs>
          <w:tab w:pos="593" w:val="left" w:leader="none"/>
        </w:tabs>
        <w:spacing w:line="240" w:lineRule="auto" w:before="60" w:after="0"/>
        <w:ind w:left="593" w:right="0" w:hanging="282"/>
        <w:jc w:val="left"/>
        <w:rPr>
          <w:sz w:val="22"/>
        </w:rPr>
      </w:pPr>
      <w:r>
        <w:rPr>
          <w:sz w:val="22"/>
        </w:rPr>
        <w:t>Solo</w:t>
      </w:r>
      <w:r>
        <w:rPr>
          <w:spacing w:val="-4"/>
          <w:sz w:val="22"/>
        </w:rPr>
        <w:t> </w:t>
      </w:r>
      <w:r>
        <w:rPr>
          <w:spacing w:val="-2"/>
          <w:sz w:val="22"/>
        </w:rPr>
        <w:t>hospedaje.</w:t>
      </w:r>
    </w:p>
    <w:p>
      <w:pPr>
        <w:pStyle w:val="ListParagraph"/>
        <w:numPr>
          <w:ilvl w:val="0"/>
          <w:numId w:val="9"/>
        </w:numPr>
        <w:tabs>
          <w:tab w:pos="593" w:val="left" w:leader="none"/>
        </w:tabs>
        <w:spacing w:line="240" w:lineRule="auto" w:before="57" w:after="0"/>
        <w:ind w:left="593" w:right="0" w:hanging="282"/>
        <w:jc w:val="left"/>
        <w:rPr>
          <w:sz w:val="22"/>
        </w:rPr>
      </w:pPr>
      <w:r>
        <w:rPr>
          <w:sz w:val="22"/>
        </w:rPr>
        <w:t>Tres</w:t>
      </w:r>
      <w:r>
        <w:rPr>
          <w:spacing w:val="1"/>
          <w:sz w:val="22"/>
        </w:rPr>
        <w:t> </w:t>
      </w:r>
      <w:r>
        <w:rPr>
          <w:spacing w:val="-2"/>
          <w:sz w:val="22"/>
        </w:rPr>
        <w:t>comidas.</w:t>
      </w:r>
    </w:p>
    <w:p>
      <w:pPr>
        <w:pStyle w:val="ListParagraph"/>
        <w:numPr>
          <w:ilvl w:val="0"/>
          <w:numId w:val="9"/>
        </w:numPr>
        <w:tabs>
          <w:tab w:pos="593" w:val="left" w:leader="none"/>
        </w:tabs>
        <w:spacing w:line="240" w:lineRule="auto" w:before="60" w:after="0"/>
        <w:ind w:left="593" w:right="0" w:hanging="282"/>
        <w:jc w:val="left"/>
        <w:rPr>
          <w:sz w:val="22"/>
        </w:rPr>
      </w:pPr>
      <w:r>
        <w:rPr>
          <w:sz w:val="22"/>
        </w:rPr>
        <w:t>Alquiler</w:t>
      </w:r>
      <w:r>
        <w:rPr>
          <w:spacing w:val="-3"/>
          <w:sz w:val="22"/>
        </w:rPr>
        <w:t> </w:t>
      </w:r>
      <w:r>
        <w:rPr>
          <w:sz w:val="22"/>
        </w:rPr>
        <w:t>de</w:t>
      </w:r>
      <w:r>
        <w:rPr>
          <w:spacing w:val="-3"/>
          <w:sz w:val="22"/>
        </w:rPr>
        <w:t> </w:t>
      </w:r>
      <w:r>
        <w:rPr>
          <w:sz w:val="22"/>
        </w:rPr>
        <w:t>equipos</w:t>
      </w:r>
      <w:r>
        <w:rPr>
          <w:spacing w:val="-4"/>
          <w:sz w:val="22"/>
        </w:rPr>
        <w:t> </w:t>
      </w:r>
      <w:r>
        <w:rPr>
          <w:sz w:val="22"/>
        </w:rPr>
        <w:t>para</w:t>
      </w:r>
      <w:r>
        <w:rPr>
          <w:spacing w:val="-8"/>
          <w:sz w:val="22"/>
        </w:rPr>
        <w:t> </w:t>
      </w:r>
      <w:r>
        <w:rPr>
          <w:spacing w:val="-2"/>
          <w:sz w:val="22"/>
        </w:rPr>
        <w:t>recreación.</w:t>
      </w:r>
    </w:p>
    <w:p>
      <w:pPr>
        <w:pStyle w:val="BodyText"/>
        <w:spacing w:before="122"/>
      </w:pPr>
    </w:p>
    <w:p>
      <w:pPr>
        <w:spacing w:before="0"/>
        <w:ind w:left="237" w:right="0" w:firstLine="0"/>
        <w:jc w:val="left"/>
        <w:rPr>
          <w:rFonts w:ascii="Arial" w:hAnsi="Arial"/>
          <w:i/>
          <w:sz w:val="22"/>
        </w:rPr>
      </w:pPr>
      <w:r>
        <w:rPr>
          <w:rFonts w:ascii="Arial" w:hAnsi="Arial"/>
          <w:i/>
          <w:sz w:val="22"/>
        </w:rPr>
        <w:t>Reproducción</w:t>
      </w:r>
      <w:r>
        <w:rPr>
          <w:rFonts w:ascii="Arial" w:hAnsi="Arial"/>
          <w:i/>
          <w:spacing w:val="80"/>
          <w:sz w:val="22"/>
        </w:rPr>
        <w:t> </w:t>
      </w:r>
      <w:r>
        <w:rPr>
          <w:rFonts w:ascii="Arial" w:hAnsi="Arial"/>
          <w:i/>
          <w:sz w:val="22"/>
        </w:rPr>
        <w:t>de</w:t>
      </w:r>
      <w:r>
        <w:rPr>
          <w:rFonts w:ascii="Arial" w:hAnsi="Arial"/>
          <w:i/>
          <w:spacing w:val="80"/>
          <w:sz w:val="22"/>
        </w:rPr>
        <w:t> </w:t>
      </w:r>
      <w:r>
        <w:rPr>
          <w:rFonts w:ascii="Arial" w:hAnsi="Arial"/>
          <w:i/>
          <w:sz w:val="22"/>
        </w:rPr>
        <w:t>Especies</w:t>
      </w:r>
      <w:r>
        <w:rPr>
          <w:rFonts w:ascii="Arial" w:hAnsi="Arial"/>
          <w:i/>
          <w:spacing w:val="80"/>
          <w:sz w:val="22"/>
        </w:rPr>
        <w:t> </w:t>
      </w:r>
      <w:r>
        <w:rPr>
          <w:rFonts w:ascii="Arial" w:hAnsi="Arial"/>
          <w:i/>
          <w:sz w:val="22"/>
        </w:rPr>
        <w:t>Acuáticas</w:t>
      </w:r>
      <w:r>
        <w:rPr>
          <w:rFonts w:ascii="Arial" w:hAnsi="Arial"/>
          <w:i/>
          <w:spacing w:val="80"/>
          <w:sz w:val="22"/>
        </w:rPr>
        <w:t> </w:t>
      </w:r>
      <w:r>
        <w:rPr>
          <w:rFonts w:ascii="Arial" w:hAnsi="Arial"/>
          <w:i/>
          <w:sz w:val="22"/>
        </w:rPr>
        <w:t>para Consumo (pesca)</w:t>
      </w:r>
    </w:p>
    <w:p>
      <w:pPr>
        <w:pStyle w:val="BodyText"/>
        <w:spacing w:before="3"/>
        <w:rPr>
          <w:rFonts w:ascii="Arial"/>
          <w:i/>
        </w:rPr>
      </w:pPr>
    </w:p>
    <w:p>
      <w:pPr>
        <w:pStyle w:val="BodyText"/>
        <w:spacing w:line="242" w:lineRule="auto"/>
        <w:ind w:left="237" w:right="39" w:firstLine="242"/>
        <w:jc w:val="both"/>
      </w:pPr>
      <w:r>
        <w:rPr/>
        <w:t>Las principales</w:t>
      </w:r>
      <w:r>
        <w:rPr>
          <w:spacing w:val="-1"/>
        </w:rPr>
        <w:t> </w:t>
      </w:r>
      <w:r>
        <w:rPr/>
        <w:t>causas</w:t>
      </w:r>
      <w:r>
        <w:rPr>
          <w:spacing w:val="-1"/>
        </w:rPr>
        <w:t> </w:t>
      </w:r>
      <w:r>
        <w:rPr/>
        <w:t>de</w:t>
      </w:r>
      <w:r>
        <w:rPr>
          <w:spacing w:val="-1"/>
        </w:rPr>
        <w:t> </w:t>
      </w:r>
      <w:r>
        <w:rPr/>
        <w:t>la</w:t>
      </w:r>
      <w:r>
        <w:rPr>
          <w:spacing w:val="-1"/>
        </w:rPr>
        <w:t> </w:t>
      </w:r>
      <w:r>
        <w:rPr/>
        <w:t>degradación</w:t>
      </w:r>
      <w:r>
        <w:rPr>
          <w:spacing w:val="-1"/>
        </w:rPr>
        <w:t> </w:t>
      </w:r>
      <w:r>
        <w:rPr/>
        <w:t>de los ecosistemas acuáticos son la</w:t>
      </w:r>
      <w:r>
        <w:rPr>
          <w:spacing w:val="40"/>
        </w:rPr>
        <w:t> </w:t>
      </w:r>
      <w:r>
        <w:rPr/>
        <w:t>deforestación, sedimentación excesiva, la introducción</w:t>
      </w:r>
      <w:r>
        <w:rPr>
          <w:spacing w:val="-3"/>
        </w:rPr>
        <w:t> </w:t>
      </w:r>
      <w:r>
        <w:rPr/>
        <w:t>de</w:t>
      </w:r>
      <w:r>
        <w:rPr>
          <w:spacing w:val="-3"/>
        </w:rPr>
        <w:t> </w:t>
      </w:r>
      <w:r>
        <w:rPr/>
        <w:t>especies</w:t>
      </w:r>
      <w:r>
        <w:rPr>
          <w:spacing w:val="-6"/>
        </w:rPr>
        <w:t> </w:t>
      </w:r>
      <w:r>
        <w:rPr/>
        <w:t>exóticas</w:t>
      </w:r>
      <w:r>
        <w:rPr>
          <w:spacing w:val="-3"/>
        </w:rPr>
        <w:t> </w:t>
      </w:r>
      <w:r>
        <w:rPr/>
        <w:t>y</w:t>
      </w:r>
      <w:r>
        <w:rPr>
          <w:spacing w:val="-3"/>
        </w:rPr>
        <w:t> </w:t>
      </w:r>
      <w:r>
        <w:rPr/>
        <w:t>vertidos</w:t>
      </w:r>
      <w:r>
        <w:rPr>
          <w:spacing w:val="-3"/>
        </w:rPr>
        <w:t> </w:t>
      </w:r>
      <w:r>
        <w:rPr/>
        <w:t>de residuos urbanos e industriales. Estas actividades alteran la estructura y</w:t>
      </w:r>
      <w:r>
        <w:rPr>
          <w:spacing w:val="-4"/>
        </w:rPr>
        <w:t> </w:t>
      </w:r>
      <w:r>
        <w:rPr/>
        <w:t>función de</w:t>
      </w:r>
      <w:r>
        <w:rPr>
          <w:spacing w:val="-3"/>
        </w:rPr>
        <w:t> </w:t>
      </w:r>
      <w:r>
        <w:rPr/>
        <w:t>la comunidad biótica, disminuye la longitud de la cadena alimentaria y contribuye con la reducción del tamaño máximo del organismo y la diversidad de especies. Otros cambios experimentados por comunidades de peces incluyen la extinción local o casi extinción de varias especies nativas y el colapso de</w:t>
      </w:r>
      <w:r>
        <w:rPr>
          <w:spacing w:val="40"/>
        </w:rPr>
        <w:t> </w:t>
      </w:r>
      <w:r>
        <w:rPr/>
        <w:t>muchas</w:t>
      </w:r>
      <w:r>
        <w:rPr>
          <w:spacing w:val="70"/>
        </w:rPr>
        <w:t>  </w:t>
      </w:r>
      <w:r>
        <w:rPr/>
        <w:t>pesquerías.</w:t>
      </w:r>
      <w:r>
        <w:rPr>
          <w:spacing w:val="71"/>
        </w:rPr>
        <w:t>  </w:t>
      </w:r>
      <w:r>
        <w:rPr>
          <w:rFonts w:ascii="Arial" w:hAnsi="Arial"/>
          <w:b/>
        </w:rPr>
        <w:t>[23].</w:t>
      </w:r>
      <w:r>
        <w:rPr>
          <w:rFonts w:ascii="Arial" w:hAnsi="Arial"/>
          <w:b/>
          <w:spacing w:val="69"/>
        </w:rPr>
        <w:t>  </w:t>
      </w:r>
      <w:r>
        <w:rPr/>
        <w:t>Los</w:t>
      </w:r>
      <w:r>
        <w:rPr>
          <w:spacing w:val="70"/>
        </w:rPr>
        <w:t>  </w:t>
      </w:r>
      <w:r>
        <w:rPr>
          <w:spacing w:val="-2"/>
        </w:rPr>
        <w:t>residuos</w:t>
      </w:r>
    </w:p>
    <w:p>
      <w:pPr>
        <w:pStyle w:val="BodyText"/>
        <w:spacing w:line="242" w:lineRule="auto" w:before="97"/>
        <w:ind w:left="237" w:right="1037"/>
        <w:jc w:val="both"/>
        <w:rPr>
          <w:rFonts w:ascii="Arial" w:hAnsi="Arial"/>
          <w:b/>
        </w:rPr>
      </w:pPr>
      <w:r>
        <w:rPr/>
        <w:br w:type="column"/>
      </w:r>
      <w:r>
        <w:rPr/>
        <w:t>producto de la actividad humana, se</w:t>
      </w:r>
      <w:r>
        <w:rPr>
          <w:spacing w:val="80"/>
        </w:rPr>
        <w:t> </w:t>
      </w:r>
      <w:r>
        <w:rPr/>
        <w:t>convierten en un potencial contaminante del ambiente y de los seres vivos pues intervienen en</w:t>
      </w:r>
      <w:r>
        <w:rPr>
          <w:spacing w:val="-2"/>
        </w:rPr>
        <w:t> </w:t>
      </w:r>
      <w:r>
        <w:rPr/>
        <w:t>la</w:t>
      </w:r>
      <w:r>
        <w:rPr>
          <w:spacing w:val="-3"/>
        </w:rPr>
        <w:t> </w:t>
      </w:r>
      <w:r>
        <w:rPr/>
        <w:t>producción</w:t>
      </w:r>
      <w:r>
        <w:rPr>
          <w:spacing w:val="-2"/>
        </w:rPr>
        <w:t> </w:t>
      </w:r>
      <w:r>
        <w:rPr/>
        <w:t>de</w:t>
      </w:r>
      <w:r>
        <w:rPr>
          <w:spacing w:val="-2"/>
        </w:rPr>
        <w:t> </w:t>
      </w:r>
      <w:r>
        <w:rPr/>
        <w:t>emisiones</w:t>
      </w:r>
      <w:r>
        <w:rPr>
          <w:spacing w:val="-3"/>
        </w:rPr>
        <w:t> </w:t>
      </w:r>
      <w:r>
        <w:rPr/>
        <w:t>líquidas,</w:t>
      </w:r>
      <w:r>
        <w:rPr>
          <w:spacing w:val="-1"/>
        </w:rPr>
        <w:t> </w:t>
      </w:r>
      <w:r>
        <w:rPr/>
        <w:t>sólidas o gaseosas que contaminan el agua, el aire y</w:t>
      </w:r>
      <w:r>
        <w:rPr>
          <w:spacing w:val="40"/>
        </w:rPr>
        <w:t> </w:t>
      </w:r>
      <w:r>
        <w:rPr/>
        <w:t>el suelo. El agua es fuente importante de la vida de todos los seres vivos, así surge la necesidad de su conservación y protección porque siempre fue afectada por varios fenómenos de contaminación debido a la cantidad de personas que generan residuos sólidos y la descarga por vías domésticas, transportada por la lluvia o de aguas superficiales que desembocan en ríos, lagos y mares </w:t>
      </w:r>
      <w:r>
        <w:rPr>
          <w:rFonts w:ascii="Arial" w:hAnsi="Arial"/>
          <w:b/>
        </w:rPr>
        <w:t>[24].</w:t>
      </w:r>
    </w:p>
    <w:p>
      <w:pPr>
        <w:pStyle w:val="BodyText"/>
        <w:spacing w:before="20"/>
        <w:rPr>
          <w:rFonts w:ascii="Arial"/>
          <w:b/>
        </w:rPr>
      </w:pPr>
    </w:p>
    <w:p>
      <w:pPr>
        <w:pStyle w:val="BodyText"/>
        <w:spacing w:line="244" w:lineRule="auto"/>
        <w:ind w:left="237" w:right="1038" w:firstLine="242"/>
        <w:jc w:val="both"/>
      </w:pPr>
      <w:r>
        <w:rPr/>
        <w:t>El PNALR, sustenta uno de los más</w:t>
      </w:r>
      <w:r>
        <w:rPr>
          <w:spacing w:val="40"/>
        </w:rPr>
        <w:t> </w:t>
      </w:r>
      <w:r>
        <w:rPr/>
        <w:t>variados ecosistemas marino costero y es medio</w:t>
      </w:r>
      <w:r>
        <w:rPr>
          <w:spacing w:val="-5"/>
        </w:rPr>
        <w:t> </w:t>
      </w:r>
      <w:r>
        <w:rPr/>
        <w:t>de</w:t>
      </w:r>
      <w:r>
        <w:rPr>
          <w:spacing w:val="-4"/>
        </w:rPr>
        <w:t> </w:t>
      </w:r>
      <w:r>
        <w:rPr/>
        <w:t>suministro</w:t>
      </w:r>
      <w:r>
        <w:rPr>
          <w:spacing w:val="-5"/>
        </w:rPr>
        <w:t> </w:t>
      </w:r>
      <w:r>
        <w:rPr/>
        <w:t>de</w:t>
      </w:r>
      <w:r>
        <w:rPr>
          <w:spacing w:val="-6"/>
        </w:rPr>
        <w:t> </w:t>
      </w:r>
      <w:r>
        <w:rPr/>
        <w:t>alimentos</w:t>
      </w:r>
      <w:r>
        <w:rPr>
          <w:spacing w:val="-5"/>
        </w:rPr>
        <w:t> </w:t>
      </w:r>
      <w:r>
        <w:rPr/>
        <w:t>provenientes del mar, tales como, mero, pargo, barracuda, dorado, carite, atún, etc., especialmente de los más valorados y en periodo de extinción como lo son la langosta y el botuto. La</w:t>
      </w:r>
      <w:r>
        <w:rPr>
          <w:spacing w:val="40"/>
        </w:rPr>
        <w:t> </w:t>
      </w:r>
      <w:r>
        <w:rPr/>
        <w:t>contaminación de las aguas que, por vertidos de efluentes derivados de la actividad turística, puede resultar en la disminución de la reproducción de estas especies debido a la alteración de sus ecosistemas, por lo que se</w:t>
      </w:r>
      <w:r>
        <w:rPr>
          <w:spacing w:val="40"/>
        </w:rPr>
        <w:t> </w:t>
      </w:r>
      <w:r>
        <w:rPr/>
        <w:t>ha seleccionado como una de las variables más importantes a valorar.</w:t>
      </w:r>
    </w:p>
    <w:p>
      <w:pPr>
        <w:pStyle w:val="BodyText"/>
        <w:spacing w:line="244" w:lineRule="auto" w:before="239"/>
        <w:ind w:left="237" w:right="1039" w:firstLine="242"/>
        <w:jc w:val="both"/>
      </w:pPr>
      <w:r>
        <w:rPr/>
        <w:t>Al igual que con los ingresos por turismo, se hizo la consulta a las fuentes oficiales del</w:t>
      </w:r>
      <w:r>
        <w:rPr>
          <w:spacing w:val="80"/>
        </w:rPr>
        <w:t> </w:t>
      </w:r>
      <w:r>
        <w:rPr/>
        <w:t>TIFM</w:t>
      </w:r>
      <w:r>
        <w:rPr>
          <w:spacing w:val="-7"/>
        </w:rPr>
        <w:t> </w:t>
      </w:r>
      <w:r>
        <w:rPr/>
        <w:t>para</w:t>
      </w:r>
      <w:r>
        <w:rPr>
          <w:spacing w:val="-4"/>
        </w:rPr>
        <w:t> </w:t>
      </w:r>
      <w:r>
        <w:rPr/>
        <w:t>determinar</w:t>
      </w:r>
      <w:r>
        <w:rPr>
          <w:spacing w:val="-2"/>
        </w:rPr>
        <w:t> </w:t>
      </w:r>
      <w:r>
        <w:rPr/>
        <w:t>los</w:t>
      </w:r>
      <w:r>
        <w:rPr>
          <w:spacing w:val="-3"/>
        </w:rPr>
        <w:t> </w:t>
      </w:r>
      <w:r>
        <w:rPr/>
        <w:t>ingresos</w:t>
      </w:r>
      <w:r>
        <w:rPr>
          <w:spacing w:val="-3"/>
        </w:rPr>
        <w:t> </w:t>
      </w:r>
      <w:r>
        <w:rPr/>
        <w:t>oficiales</w:t>
      </w:r>
      <w:r>
        <w:rPr>
          <w:spacing w:val="-4"/>
        </w:rPr>
        <w:t> </w:t>
      </w:r>
      <w:r>
        <w:rPr/>
        <w:t>por concepto de pesca legal para consumo reportada. Igualmente, no se obtuvo respuesta oficial dentro de los tiempos requeridos para la presente valoración, lo que requirió del uso de otras fuentes.</w:t>
      </w:r>
    </w:p>
    <w:p>
      <w:pPr>
        <w:pStyle w:val="BodyText"/>
        <w:spacing w:line="242" w:lineRule="auto" w:before="244"/>
        <w:ind w:left="237" w:right="1038" w:firstLine="242"/>
        <w:jc w:val="both"/>
      </w:pPr>
      <w:r>
        <w:rPr/>
        <w:t>Las investigaciones y reportes revisados como por ejemplo de </w:t>
      </w:r>
      <w:r>
        <w:rPr>
          <w:rFonts w:ascii="Arial" w:hAnsi="Arial"/>
          <w:b/>
        </w:rPr>
        <w:t>[6], </w:t>
      </w:r>
      <w:r>
        <w:rPr/>
        <w:t>reportan cantidades oficiales</w:t>
      </w:r>
      <w:r>
        <w:rPr>
          <w:spacing w:val="21"/>
        </w:rPr>
        <w:t> </w:t>
      </w:r>
      <w:r>
        <w:rPr/>
        <w:t>de</w:t>
      </w:r>
      <w:r>
        <w:rPr>
          <w:spacing w:val="21"/>
        </w:rPr>
        <w:t> </w:t>
      </w:r>
      <w:r>
        <w:rPr/>
        <w:t>pesca</w:t>
      </w:r>
      <w:r>
        <w:rPr>
          <w:spacing w:val="22"/>
        </w:rPr>
        <w:t> </w:t>
      </w:r>
      <w:r>
        <w:rPr/>
        <w:t>que</w:t>
      </w:r>
      <w:r>
        <w:rPr>
          <w:spacing w:val="21"/>
        </w:rPr>
        <w:t> </w:t>
      </w:r>
      <w:r>
        <w:rPr/>
        <w:t>datan</w:t>
      </w:r>
      <w:r>
        <w:rPr>
          <w:spacing w:val="21"/>
        </w:rPr>
        <w:t> </w:t>
      </w:r>
      <w:r>
        <w:rPr/>
        <w:t>de</w:t>
      </w:r>
      <w:r>
        <w:rPr>
          <w:spacing w:val="21"/>
        </w:rPr>
        <w:t> </w:t>
      </w:r>
      <w:r>
        <w:rPr/>
        <w:t>hace</w:t>
      </w:r>
      <w:r>
        <w:rPr>
          <w:spacing w:val="22"/>
        </w:rPr>
        <w:t> </w:t>
      </w:r>
      <w:r>
        <w:rPr/>
        <w:t>más</w:t>
      </w:r>
      <w:r>
        <w:rPr>
          <w:spacing w:val="22"/>
        </w:rPr>
        <w:t> </w:t>
      </w:r>
      <w:r>
        <w:rPr>
          <w:spacing w:val="-5"/>
        </w:rPr>
        <w:t>de</w:t>
      </w:r>
    </w:p>
    <w:p>
      <w:pPr>
        <w:pStyle w:val="BodyText"/>
        <w:spacing w:line="242" w:lineRule="auto" w:before="2"/>
        <w:ind w:left="237" w:right="1039"/>
        <w:jc w:val="both"/>
      </w:pPr>
      <w:r>
        <w:rPr/>
        <w:t>20 años, haciendo énfasis en que la pesca reportada es siempre mayor a la indicada por temas de pesca ilegal y su venta fuera de las aguas internacionales hacia otros </w:t>
      </w:r>
      <w:r>
        <w:rPr>
          <w:spacing w:val="-2"/>
        </w:rPr>
        <w:t>compradores.</w:t>
      </w:r>
    </w:p>
    <w:p>
      <w:pPr>
        <w:spacing w:after="0" w:line="242" w:lineRule="auto"/>
        <w:jc w:val="both"/>
        <w:sectPr>
          <w:type w:val="continuous"/>
          <w:pgSz w:w="12240" w:h="15840"/>
          <w:pgMar w:header="710" w:footer="1363" w:top="720" w:bottom="1560" w:left="1040" w:right="0"/>
          <w:cols w:num="2" w:equalWidth="0">
            <w:col w:w="4888" w:space="427"/>
            <w:col w:w="5885"/>
          </w:cols>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spacing w:before="100"/>
      </w:pPr>
    </w:p>
    <w:p>
      <w:pPr>
        <w:pStyle w:val="BodyText"/>
        <w:spacing w:line="244" w:lineRule="auto"/>
        <w:ind w:left="237" w:right="38" w:firstLine="242"/>
        <w:jc w:val="both"/>
      </w:pPr>
      <w:r>
        <w:rPr/>
        <w:t>En ese sentido, se hizo uso de índices específicos para el servicio de reproducción para alimentos provenientes de humedales, en </w:t>
      </w:r>
      <w:r>
        <w:rPr>
          <w:spacing w:val="-2"/>
        </w:rPr>
        <w:t>USD/ha/año.</w:t>
      </w:r>
    </w:p>
    <w:p>
      <w:pPr>
        <w:pStyle w:val="BodyText"/>
        <w:spacing w:before="2"/>
      </w:pPr>
    </w:p>
    <w:p>
      <w:pPr>
        <w:pStyle w:val="BodyText"/>
        <w:spacing w:line="242" w:lineRule="auto"/>
        <w:ind w:left="237" w:right="39" w:firstLine="242"/>
        <w:jc w:val="both"/>
        <w:rPr>
          <w:rFonts w:ascii="Arial" w:hAnsi="Arial"/>
          <w:b/>
        </w:rPr>
      </w:pPr>
      <w:r>
        <w:rPr/>
        <w:t>Para estimar las pérdidas, se hizo uso de estudios realizados respecto a cómo la contaminación del medio</w:t>
      </w:r>
      <w:r>
        <w:rPr>
          <w:spacing w:val="-2"/>
        </w:rPr>
        <w:t> </w:t>
      </w:r>
      <w:r>
        <w:rPr/>
        <w:t>marino puede afectar a los servicios de recreación, producción pesquera, transporte, regulación y purificación del agua, entre otros </w:t>
      </w:r>
      <w:r>
        <w:rPr>
          <w:rFonts w:ascii="Arial" w:hAnsi="Arial"/>
          <w:b/>
        </w:rPr>
        <w:t>[25], </w:t>
      </w:r>
      <w:r>
        <w:rPr/>
        <w:t>estimaron las pérdidas económicas debido a la creciente contaminación del estuario del Pearl River, al sur de China, mediante un modelo basado en la</w:t>
      </w:r>
      <w:r>
        <w:rPr>
          <w:spacing w:val="-2"/>
        </w:rPr>
        <w:t> </w:t>
      </w:r>
      <w:r>
        <w:rPr/>
        <w:t>concentración</w:t>
      </w:r>
      <w:r>
        <w:rPr>
          <w:spacing w:val="-1"/>
        </w:rPr>
        <w:t> </w:t>
      </w:r>
      <w:r>
        <w:rPr/>
        <w:t>mínima</w:t>
      </w:r>
      <w:r>
        <w:rPr>
          <w:spacing w:val="-2"/>
        </w:rPr>
        <w:t> </w:t>
      </w:r>
      <w:r>
        <w:rPr/>
        <w:t>de</w:t>
      </w:r>
      <w:r>
        <w:rPr>
          <w:spacing w:val="-1"/>
        </w:rPr>
        <w:t> </w:t>
      </w:r>
      <w:r>
        <w:rPr/>
        <w:t>contaminantes</w:t>
      </w:r>
      <w:r>
        <w:rPr>
          <w:spacing w:val="-2"/>
        </w:rPr>
        <w:t> </w:t>
      </w:r>
      <w:r>
        <w:rPr/>
        <w:t>a la cual comienzan a generarse pérdidas económicas. Como resultado, obtuvieron que las concentraciones de nitrógeno inorgánico, fosfatos, demanda química de oxígeno (DQO)</w:t>
      </w:r>
      <w:r>
        <w:rPr>
          <w:spacing w:val="40"/>
        </w:rPr>
        <w:t> </w:t>
      </w:r>
      <w:r>
        <w:rPr/>
        <w:t>y aceites, fueron los mayores contribuyentes a las pérdidas económicas relacionadas con los servicios ecosistémicos mencionados, obteniéndose un 34% de pérdida (nivel de impacto medio) específicamente para el servicio de reproducción para la pesca </w:t>
      </w:r>
      <w:r>
        <w:rPr>
          <w:rFonts w:ascii="Arial" w:hAnsi="Arial"/>
          <w:b/>
        </w:rPr>
        <w:t>[25].</w:t>
      </w:r>
    </w:p>
    <w:p>
      <w:pPr>
        <w:pStyle w:val="BodyText"/>
        <w:spacing w:before="21"/>
        <w:rPr>
          <w:rFonts w:ascii="Arial"/>
          <w:b/>
        </w:rPr>
      </w:pPr>
    </w:p>
    <w:p>
      <w:pPr>
        <w:pStyle w:val="BodyText"/>
        <w:tabs>
          <w:tab w:pos="916" w:val="left" w:leader="none"/>
          <w:tab w:pos="1321" w:val="left" w:leader="none"/>
          <w:tab w:pos="1489" w:val="left" w:leader="none"/>
          <w:tab w:pos="1588" w:val="left" w:leader="none"/>
          <w:tab w:pos="1954" w:val="left" w:leader="none"/>
          <w:tab w:pos="2387" w:val="left" w:leader="none"/>
          <w:tab w:pos="2549" w:val="left" w:leader="none"/>
          <w:tab w:pos="2672" w:val="left" w:leader="none"/>
          <w:tab w:pos="2722" w:val="left" w:leader="none"/>
          <w:tab w:pos="2855" w:val="left" w:leader="none"/>
          <w:tab w:pos="3938" w:val="left" w:leader="none"/>
          <w:tab w:pos="4174" w:val="left" w:leader="none"/>
          <w:tab w:pos="4268" w:val="left" w:leader="none"/>
          <w:tab w:pos="4306" w:val="left" w:leader="none"/>
          <w:tab w:pos="4671" w:val="left" w:leader="none"/>
        </w:tabs>
        <w:spacing w:line="244" w:lineRule="auto" w:before="1"/>
        <w:ind w:left="237" w:right="39" w:firstLine="242"/>
      </w:pPr>
      <w:r>
        <w:rPr/>
        <w:t>Evidentemente,</w:t>
      </w:r>
      <w:r>
        <w:rPr>
          <w:spacing w:val="80"/>
        </w:rPr>
        <w:t> </w:t>
      </w:r>
      <w:r>
        <w:rPr/>
        <w:t>estos</w:t>
      </w:r>
      <w:r>
        <w:rPr>
          <w:spacing w:val="80"/>
        </w:rPr>
        <w:t> </w:t>
      </w:r>
      <w:r>
        <w:rPr/>
        <w:t>modelos</w:t>
      </w:r>
      <w:r>
        <w:rPr>
          <w:spacing w:val="80"/>
        </w:rPr>
        <w:t> </w:t>
      </w:r>
      <w:r>
        <w:rPr/>
        <w:t>dependen tanto</w:t>
      </w:r>
      <w:r>
        <w:rPr>
          <w:spacing w:val="80"/>
        </w:rPr>
        <w:t> </w:t>
      </w:r>
      <w:r>
        <w:rPr/>
        <w:t>de</w:t>
      </w:r>
      <w:r>
        <w:rPr>
          <w:spacing w:val="80"/>
        </w:rPr>
        <w:t> </w:t>
      </w:r>
      <w:r>
        <w:rPr/>
        <w:t>las</w:t>
      </w:r>
      <w:r>
        <w:rPr>
          <w:spacing w:val="80"/>
        </w:rPr>
        <w:t> </w:t>
      </w:r>
      <w:r>
        <w:rPr/>
        <w:t>características</w:t>
      </w:r>
      <w:r>
        <w:rPr>
          <w:spacing w:val="80"/>
        </w:rPr>
        <w:t> </w:t>
      </w:r>
      <w:r>
        <w:rPr/>
        <w:t>locales</w:t>
      </w:r>
      <w:r>
        <w:rPr>
          <w:spacing w:val="80"/>
        </w:rPr>
        <w:t> </w:t>
      </w:r>
      <w:r>
        <w:rPr/>
        <w:t>de</w:t>
      </w:r>
      <w:r>
        <w:rPr>
          <w:spacing w:val="80"/>
        </w:rPr>
        <w:t> </w:t>
      </w:r>
      <w:r>
        <w:rPr/>
        <w:t>los ecosistemas, estándares</w:t>
      </w:r>
      <w:r>
        <w:rPr>
          <w:spacing w:val="-3"/>
        </w:rPr>
        <w:t> </w:t>
      </w:r>
      <w:r>
        <w:rPr/>
        <w:t>de</w:t>
      </w:r>
      <w:r>
        <w:rPr>
          <w:spacing w:val="-1"/>
        </w:rPr>
        <w:t> </w:t>
      </w:r>
      <w:r>
        <w:rPr/>
        <w:t>calidad</w:t>
      </w:r>
      <w:r>
        <w:rPr>
          <w:spacing w:val="-1"/>
        </w:rPr>
        <w:t> </w:t>
      </w:r>
      <w:r>
        <w:rPr/>
        <w:t>de</w:t>
      </w:r>
      <w:r>
        <w:rPr>
          <w:spacing w:val="-1"/>
        </w:rPr>
        <w:t> </w:t>
      </w:r>
      <w:r>
        <w:rPr/>
        <w:t>agua, y de las actividades y contaminantes presentes. </w:t>
      </w:r>
      <w:r>
        <w:rPr>
          <w:spacing w:val="-4"/>
        </w:rPr>
        <w:t>Los</w:t>
      </w:r>
      <w:r>
        <w:rPr/>
        <w:tab/>
      </w:r>
      <w:r>
        <w:rPr>
          <w:spacing w:val="-2"/>
        </w:rPr>
        <w:t>contaminantes</w:t>
      </w:r>
      <w:r>
        <w:rPr/>
        <w:tab/>
        <w:tab/>
        <w:tab/>
      </w:r>
      <w:r>
        <w:rPr>
          <w:spacing w:val="-2"/>
        </w:rPr>
        <w:t>mencionados</w:t>
      </w:r>
      <w:r>
        <w:rPr/>
        <w:tab/>
        <w:tab/>
        <w:tab/>
      </w:r>
      <w:r>
        <w:rPr>
          <w:spacing w:val="-2"/>
        </w:rPr>
        <w:t>están </w:t>
      </w:r>
      <w:r>
        <w:rPr/>
        <w:t>perfectamente</w:t>
      </w:r>
      <w:r>
        <w:rPr>
          <w:spacing w:val="40"/>
        </w:rPr>
        <w:t> </w:t>
      </w:r>
      <w:r>
        <w:rPr/>
        <w:t>asociados</w:t>
      </w:r>
      <w:r>
        <w:rPr>
          <w:spacing w:val="40"/>
        </w:rPr>
        <w:t> </w:t>
      </w:r>
      <w:r>
        <w:rPr/>
        <w:t>al</w:t>
      </w:r>
      <w:r>
        <w:rPr>
          <w:spacing w:val="40"/>
        </w:rPr>
        <w:t> </w:t>
      </w:r>
      <w:r>
        <w:rPr/>
        <w:t>desarrollo</w:t>
      </w:r>
      <w:r>
        <w:rPr>
          <w:spacing w:val="40"/>
        </w:rPr>
        <w:t> </w:t>
      </w:r>
      <w:r>
        <w:rPr/>
        <w:t>de</w:t>
      </w:r>
      <w:r>
        <w:rPr>
          <w:spacing w:val="40"/>
        </w:rPr>
        <w:t> </w:t>
      </w:r>
      <w:r>
        <w:rPr/>
        <w:t>las </w:t>
      </w:r>
      <w:r>
        <w:rPr>
          <w:spacing w:val="-2"/>
        </w:rPr>
        <w:t>actividades</w:t>
      </w:r>
      <w:r>
        <w:rPr/>
        <w:tab/>
        <w:tab/>
        <w:tab/>
      </w:r>
      <w:r>
        <w:rPr>
          <w:spacing w:val="-2"/>
        </w:rPr>
        <w:t>turísticas</w:t>
      </w:r>
      <w:r>
        <w:rPr/>
        <w:tab/>
        <w:tab/>
        <w:tab/>
      </w:r>
      <w:r>
        <w:rPr>
          <w:spacing w:val="-2"/>
        </w:rPr>
        <w:t>proyectadas</w:t>
      </w:r>
      <w:r>
        <w:rPr/>
        <w:tab/>
        <w:tab/>
      </w:r>
      <w:r>
        <w:rPr>
          <w:spacing w:val="-6"/>
        </w:rPr>
        <w:t>en</w:t>
      </w:r>
      <w:r>
        <w:rPr/>
        <w:tab/>
      </w:r>
      <w:r>
        <w:rPr>
          <w:spacing w:val="-6"/>
        </w:rPr>
        <w:t>el </w:t>
      </w:r>
      <w:r>
        <w:rPr/>
        <w:t>PNALR,</w:t>
      </w:r>
      <w:r>
        <w:rPr>
          <w:spacing w:val="40"/>
        </w:rPr>
        <w:t> </w:t>
      </w:r>
      <w:r>
        <w:rPr/>
        <w:t>por</w:t>
      </w:r>
      <w:r>
        <w:rPr>
          <w:spacing w:val="40"/>
        </w:rPr>
        <w:t> </w:t>
      </w:r>
      <w:r>
        <w:rPr/>
        <w:t>lo</w:t>
      </w:r>
      <w:r>
        <w:rPr>
          <w:spacing w:val="40"/>
        </w:rPr>
        <w:t> </w:t>
      </w:r>
      <w:r>
        <w:rPr/>
        <w:t>que</w:t>
      </w:r>
      <w:r>
        <w:rPr>
          <w:spacing w:val="40"/>
        </w:rPr>
        <w:t> </w:t>
      </w:r>
      <w:r>
        <w:rPr/>
        <w:t>definitivamente</w:t>
      </w:r>
      <w:r>
        <w:rPr>
          <w:spacing w:val="40"/>
        </w:rPr>
        <w:t> </w:t>
      </w:r>
      <w:r>
        <w:rPr/>
        <w:t>pueden</w:t>
      </w:r>
      <w:r>
        <w:rPr>
          <w:spacing w:val="40"/>
        </w:rPr>
        <w:t> </w:t>
      </w:r>
      <w:r>
        <w:rPr>
          <w:spacing w:val="-2"/>
        </w:rPr>
        <w:t>ocasionar</w:t>
      </w:r>
      <w:r>
        <w:rPr/>
        <w:tab/>
        <w:tab/>
      </w:r>
      <w:r>
        <w:rPr>
          <w:spacing w:val="-4"/>
        </w:rPr>
        <w:t>daños</w:t>
      </w:r>
      <w:r>
        <w:rPr/>
        <w:tab/>
      </w:r>
      <w:r>
        <w:rPr>
          <w:spacing w:val="-6"/>
        </w:rPr>
        <w:t>al</w:t>
      </w:r>
      <w:r>
        <w:rPr/>
        <w:tab/>
        <w:tab/>
        <w:tab/>
        <w:tab/>
      </w:r>
      <w:r>
        <w:rPr>
          <w:spacing w:val="-2"/>
        </w:rPr>
        <w:t>ecosistema</w:t>
      </w:r>
      <w:r>
        <w:rPr/>
        <w:tab/>
        <w:tab/>
      </w:r>
      <w:r>
        <w:rPr>
          <w:spacing w:val="-10"/>
        </w:rPr>
        <w:t>y</w:t>
      </w:r>
      <w:r>
        <w:rPr/>
        <w:tab/>
      </w:r>
      <w:r>
        <w:rPr>
          <w:spacing w:val="-57"/>
        </w:rPr>
        <w:t> </w:t>
      </w:r>
      <w:r>
        <w:rPr>
          <w:spacing w:val="-6"/>
        </w:rPr>
        <w:t>la </w:t>
      </w:r>
      <w:r>
        <w:rPr/>
        <w:t>consecuente pérdida económica. A fines de la presente</w:t>
      </w:r>
      <w:r>
        <w:rPr>
          <w:spacing w:val="40"/>
        </w:rPr>
        <w:t> </w:t>
      </w:r>
      <w:r>
        <w:rPr/>
        <w:t>valoración,</w:t>
      </w:r>
      <w:r>
        <w:rPr>
          <w:spacing w:val="40"/>
        </w:rPr>
        <w:t> </w:t>
      </w:r>
      <w:r>
        <w:rPr/>
        <w:t>se</w:t>
      </w:r>
      <w:r>
        <w:rPr>
          <w:spacing w:val="40"/>
        </w:rPr>
        <w:t> </w:t>
      </w:r>
      <w:r>
        <w:rPr/>
        <w:t>decidió</w:t>
      </w:r>
      <w:r>
        <w:rPr>
          <w:spacing w:val="40"/>
        </w:rPr>
        <w:t> </w:t>
      </w:r>
      <w:r>
        <w:rPr/>
        <w:t>estimar</w:t>
      </w:r>
      <w:r>
        <w:rPr>
          <w:spacing w:val="40"/>
        </w:rPr>
        <w:t> </w:t>
      </w:r>
      <w:r>
        <w:rPr/>
        <w:t>una pérdida del 5%</w:t>
      </w:r>
      <w:r>
        <w:rPr>
          <w:spacing w:val="28"/>
        </w:rPr>
        <w:t> </w:t>
      </w:r>
      <w:r>
        <w:rPr/>
        <w:t>de la provisión</w:t>
      </w:r>
      <w:r>
        <w:rPr>
          <w:spacing w:val="28"/>
        </w:rPr>
        <w:t> </w:t>
      </w:r>
      <w:r>
        <w:rPr/>
        <w:t>de producción pesquera debido a la potencial contaminación derivada</w:t>
      </w:r>
      <w:r>
        <w:rPr>
          <w:spacing w:val="31"/>
        </w:rPr>
        <w:t> </w:t>
      </w:r>
      <w:r>
        <w:rPr/>
        <w:t>de</w:t>
      </w:r>
      <w:r>
        <w:rPr>
          <w:spacing w:val="33"/>
        </w:rPr>
        <w:t> </w:t>
      </w:r>
      <w:r>
        <w:rPr/>
        <w:t>los</w:t>
      </w:r>
      <w:r>
        <w:rPr>
          <w:spacing w:val="31"/>
        </w:rPr>
        <w:t> </w:t>
      </w:r>
      <w:r>
        <w:rPr/>
        <w:t>desechos</w:t>
      </w:r>
      <w:r>
        <w:rPr>
          <w:spacing w:val="31"/>
        </w:rPr>
        <w:t> </w:t>
      </w:r>
      <w:r>
        <w:rPr/>
        <w:t>y</w:t>
      </w:r>
      <w:r>
        <w:rPr>
          <w:spacing w:val="31"/>
        </w:rPr>
        <w:t> </w:t>
      </w:r>
      <w:r>
        <w:rPr/>
        <w:t>aguas</w:t>
      </w:r>
      <w:r>
        <w:rPr>
          <w:spacing w:val="31"/>
        </w:rPr>
        <w:t> </w:t>
      </w:r>
      <w:r>
        <w:rPr/>
        <w:t>residuales </w:t>
      </w:r>
      <w:r>
        <w:rPr>
          <w:spacing w:val="-2"/>
        </w:rPr>
        <w:t>vertidas</w:t>
      </w:r>
      <w:r>
        <w:rPr/>
        <w:tab/>
      </w:r>
      <w:r>
        <w:rPr>
          <w:spacing w:val="-4"/>
        </w:rPr>
        <w:t>por</w:t>
      </w:r>
      <w:r>
        <w:rPr/>
        <w:tab/>
      </w:r>
      <w:r>
        <w:rPr>
          <w:spacing w:val="-4"/>
        </w:rPr>
        <w:t>los</w:t>
      </w:r>
      <w:r>
        <w:rPr/>
        <w:tab/>
        <w:tab/>
      </w:r>
      <w:r>
        <w:rPr>
          <w:spacing w:val="-2"/>
        </w:rPr>
        <w:t>desarrollos</w:t>
      </w:r>
      <w:r>
        <w:rPr/>
        <w:tab/>
      </w:r>
      <w:r>
        <w:rPr>
          <w:spacing w:val="-2"/>
        </w:rPr>
        <w:t>hoteleros </w:t>
      </w:r>
      <w:r>
        <w:rPr/>
        <w:t>proyectados, con base en su ubicación dentro del</w:t>
      </w:r>
      <w:r>
        <w:rPr>
          <w:spacing w:val="40"/>
        </w:rPr>
        <w:t> </w:t>
      </w:r>
      <w:r>
        <w:rPr/>
        <w:t>PNALR,</w:t>
      </w:r>
      <w:r>
        <w:rPr>
          <w:spacing w:val="40"/>
        </w:rPr>
        <w:t> </w:t>
      </w:r>
      <w:r>
        <w:rPr/>
        <w:t>concentrados</w:t>
      </w:r>
      <w:r>
        <w:rPr>
          <w:spacing w:val="40"/>
        </w:rPr>
        <w:t> </w:t>
      </w:r>
      <w:r>
        <w:rPr/>
        <w:t>dentro</w:t>
      </w:r>
      <w:r>
        <w:rPr>
          <w:spacing w:val="40"/>
        </w:rPr>
        <w:t> </w:t>
      </w:r>
      <w:r>
        <w:rPr/>
        <w:t>de</w:t>
      </w:r>
      <w:r>
        <w:rPr>
          <w:spacing w:val="40"/>
        </w:rPr>
        <w:t> </w:t>
      </w:r>
      <w:r>
        <w:rPr/>
        <w:t>la</w:t>
      </w:r>
      <w:r>
        <w:rPr>
          <w:spacing w:val="40"/>
        </w:rPr>
        <w:t> </w:t>
      </w:r>
      <w:r>
        <w:rPr/>
        <w:t>Zona de Recreación.</w:t>
      </w:r>
    </w:p>
    <w:p>
      <w:pPr>
        <w:spacing w:before="232"/>
        <w:ind w:left="237" w:right="0" w:firstLine="0"/>
        <w:jc w:val="left"/>
        <w:rPr>
          <w:rFonts w:ascii="Arial"/>
          <w:i/>
          <w:sz w:val="22"/>
        </w:rPr>
      </w:pPr>
      <w:r>
        <w:rPr>
          <w:rFonts w:ascii="Arial"/>
          <w:i/>
          <w:sz w:val="22"/>
        </w:rPr>
        <w:t>Calidad</w:t>
      </w:r>
      <w:r>
        <w:rPr>
          <w:rFonts w:ascii="Arial"/>
          <w:i/>
          <w:spacing w:val="-3"/>
          <w:sz w:val="22"/>
        </w:rPr>
        <w:t> </w:t>
      </w:r>
      <w:r>
        <w:rPr>
          <w:rFonts w:ascii="Arial"/>
          <w:i/>
          <w:sz w:val="22"/>
        </w:rPr>
        <w:t>del</w:t>
      </w:r>
      <w:r>
        <w:rPr>
          <w:rFonts w:ascii="Arial"/>
          <w:i/>
          <w:spacing w:val="-3"/>
          <w:sz w:val="22"/>
        </w:rPr>
        <w:t> </w:t>
      </w:r>
      <w:r>
        <w:rPr>
          <w:rFonts w:ascii="Arial"/>
          <w:i/>
          <w:sz w:val="22"/>
        </w:rPr>
        <w:t>Agua</w:t>
      </w:r>
      <w:r>
        <w:rPr>
          <w:rFonts w:ascii="Arial"/>
          <w:i/>
          <w:spacing w:val="-3"/>
          <w:sz w:val="22"/>
        </w:rPr>
        <w:t> </w:t>
      </w:r>
      <w:r>
        <w:rPr>
          <w:rFonts w:ascii="Arial"/>
          <w:i/>
          <w:spacing w:val="-2"/>
          <w:sz w:val="22"/>
        </w:rPr>
        <w:t>Marina</w:t>
      </w:r>
    </w:p>
    <w:p>
      <w:pPr>
        <w:pStyle w:val="BodyText"/>
        <w:tabs>
          <w:tab w:pos="2674" w:val="left" w:leader="none"/>
          <w:tab w:pos="4491" w:val="left" w:leader="none"/>
        </w:tabs>
        <w:spacing w:line="242" w:lineRule="auto" w:before="97"/>
        <w:ind w:left="237" w:right="1038" w:firstLine="304"/>
        <w:jc w:val="both"/>
        <w:rPr>
          <w:rFonts w:ascii="Arial" w:hAnsi="Arial"/>
          <w:b/>
        </w:rPr>
      </w:pPr>
      <w:r>
        <w:rPr/>
        <w:br w:type="column"/>
      </w:r>
      <w:r>
        <w:rPr/>
        <w:t>Como se mencionó en el punto II.B.2 de este artículo, el PNALR, fue incluido en la lista de humedales protegidos por la Convención Ramsar como humedal de importancia internacional. Los humedales figuran entre los ecosistemas más productivos de la Tierra, dadas las funciones que desempeñan en los ciclos hidrológicos y químicos, así como las extensas cadenas alimentarias y la rica diversidad biológica que sustentan, se ha</w:t>
      </w:r>
      <w:r>
        <w:rPr>
          <w:spacing w:val="40"/>
        </w:rPr>
        <w:t> </w:t>
      </w:r>
      <w:r>
        <w:rPr/>
        <w:t>dicho que son los “filtros” del medio natural y </w:t>
      </w:r>
      <w:r>
        <w:rPr>
          <w:spacing w:val="-2"/>
        </w:rPr>
        <w:t>“supermercados”</w:t>
      </w:r>
      <w:r>
        <w:rPr/>
        <w:tab/>
      </w:r>
      <w:r>
        <w:rPr>
          <w:spacing w:val="-2"/>
        </w:rPr>
        <w:t>biológicos.</w:t>
      </w:r>
      <w:r>
        <w:rPr/>
        <w:tab/>
      </w:r>
      <w:r>
        <w:rPr>
          <w:spacing w:val="-4"/>
        </w:rPr>
        <w:t>Las </w:t>
      </w:r>
      <w:r>
        <w:rPr/>
        <w:t>características de estos sistemas se agrupan en componentes (suelo, agua, plantas y animales), funciones (ciclo de nutrientes y recarga de acuíferos) y propiedades (diversidad biológica) </w:t>
      </w:r>
      <w:r>
        <w:rPr>
          <w:rFonts w:ascii="Arial" w:hAnsi="Arial"/>
          <w:b/>
        </w:rPr>
        <w:t>[26].</w:t>
      </w:r>
    </w:p>
    <w:p>
      <w:pPr>
        <w:pStyle w:val="BodyText"/>
        <w:spacing w:before="21"/>
        <w:rPr>
          <w:rFonts w:ascii="Arial"/>
          <w:b/>
        </w:rPr>
      </w:pPr>
    </w:p>
    <w:p>
      <w:pPr>
        <w:pStyle w:val="BodyText"/>
        <w:spacing w:line="244" w:lineRule="auto"/>
        <w:ind w:left="237" w:right="1038" w:firstLine="182"/>
        <w:jc w:val="both"/>
      </w:pPr>
      <w:r>
        <w:rPr/>
        <w:t>Para la valoración de este servicio, se consideró la provisión del servicio de calidad de agua marina en el agua de influencia</w:t>
      </w:r>
      <w:r>
        <w:rPr>
          <w:spacing w:val="40"/>
        </w:rPr>
        <w:t> </w:t>
      </w:r>
      <w:r>
        <w:rPr/>
        <w:t>directa de las potenciales descargas de efluentes y desechos provenientes de los desarrollos hoteleros proyectados.</w:t>
      </w:r>
    </w:p>
    <w:p>
      <w:pPr>
        <w:pStyle w:val="BodyText"/>
        <w:spacing w:line="244" w:lineRule="auto" w:before="247"/>
        <w:ind w:left="237" w:right="1037" w:firstLine="242"/>
        <w:jc w:val="both"/>
      </w:pPr>
      <w:r>
        <w:rPr/>
        <w:t>Con base en el número de proyectos de desarrollo turístico identificados, el tipo de tratamiento recomendado por la autoridad ambiental y la capacidad estimada de tratamiento, se investigó sobre los precios de mercado de plantas de tratamiento de efluentes, costo del análisis de calidad de</w:t>
      </w:r>
      <w:r>
        <w:rPr>
          <w:spacing w:val="80"/>
        </w:rPr>
        <w:t> </w:t>
      </w:r>
      <w:r>
        <w:rPr/>
        <w:t>agua marina y vertidos y logística para su muestreo y monitoreo, y costos del servicio de recolección de desechos para su acopio en la isla Gran Roque, que es donde el servicio oficial recolectaba los desechos domésticos mediante su buque de servicios, con una frecuencia semanal </w:t>
      </w:r>
      <w:r>
        <w:rPr>
          <w:rFonts w:ascii="Arial" w:hAnsi="Arial"/>
          <w:b/>
        </w:rPr>
        <w:t>[27]. </w:t>
      </w:r>
      <w:r>
        <w:rPr/>
        <w:t>Actualmente, los desechos son segregados para su quema y disposición en vertedero a cielo abierto en el área de servicios de Gran Roque (Habitante local, comunicación personal, julio 2021).</w:t>
      </w:r>
    </w:p>
    <w:p>
      <w:pPr>
        <w:pStyle w:val="BodyText"/>
        <w:spacing w:line="229" w:lineRule="exact"/>
        <w:ind w:left="479"/>
        <w:jc w:val="both"/>
      </w:pPr>
      <w:r>
        <w:rPr/>
        <w:t>Por</w:t>
      </w:r>
      <w:r>
        <w:rPr>
          <w:spacing w:val="78"/>
        </w:rPr>
        <w:t>  </w:t>
      </w:r>
      <w:r>
        <w:rPr/>
        <w:t>consiguiente,</w:t>
      </w:r>
      <w:r>
        <w:rPr>
          <w:spacing w:val="77"/>
        </w:rPr>
        <w:t>  </w:t>
      </w:r>
      <w:r>
        <w:rPr/>
        <w:t>para</w:t>
      </w:r>
      <w:r>
        <w:rPr>
          <w:spacing w:val="79"/>
        </w:rPr>
        <w:t>  </w:t>
      </w:r>
      <w:r>
        <w:rPr/>
        <w:t>este</w:t>
      </w:r>
      <w:r>
        <w:rPr>
          <w:spacing w:val="77"/>
        </w:rPr>
        <w:t>  </w:t>
      </w:r>
      <w:r>
        <w:rPr>
          <w:spacing w:val="-2"/>
        </w:rPr>
        <w:t>servicio</w:t>
      </w:r>
    </w:p>
    <w:p>
      <w:pPr>
        <w:pStyle w:val="BodyText"/>
        <w:spacing w:line="244" w:lineRule="auto" w:before="3"/>
        <w:ind w:left="237" w:right="1037"/>
        <w:jc w:val="both"/>
      </w:pPr>
      <w:r>
        <w:rPr/>
        <w:t>ambiental, se determinó valor de existencia (inversión estimada para la procura y puesta</w:t>
      </w:r>
      <w:r>
        <w:rPr>
          <w:spacing w:val="40"/>
        </w:rPr>
        <w:t> </w:t>
      </w:r>
      <w:r>
        <w:rPr/>
        <w:t>en marcha de la planta de tratamiento) y valor de</w:t>
      </w:r>
      <w:r>
        <w:rPr>
          <w:spacing w:val="60"/>
          <w:w w:val="150"/>
        </w:rPr>
        <w:t> </w:t>
      </w:r>
      <w:r>
        <w:rPr/>
        <w:t>flujo</w:t>
      </w:r>
      <w:r>
        <w:rPr>
          <w:spacing w:val="63"/>
          <w:w w:val="150"/>
        </w:rPr>
        <w:t> </w:t>
      </w:r>
      <w:r>
        <w:rPr/>
        <w:t>(operación</w:t>
      </w:r>
      <w:r>
        <w:rPr>
          <w:spacing w:val="63"/>
          <w:w w:val="150"/>
        </w:rPr>
        <w:t> </w:t>
      </w:r>
      <w:r>
        <w:rPr/>
        <w:t>y</w:t>
      </w:r>
      <w:r>
        <w:rPr>
          <w:spacing w:val="61"/>
          <w:w w:val="150"/>
        </w:rPr>
        <w:t> </w:t>
      </w:r>
      <w:r>
        <w:rPr/>
        <w:t>mantenimiento</w:t>
      </w:r>
      <w:r>
        <w:rPr>
          <w:spacing w:val="67"/>
          <w:w w:val="150"/>
        </w:rPr>
        <w:t> </w:t>
      </w:r>
      <w:r>
        <w:rPr/>
        <w:t>de</w:t>
      </w:r>
      <w:r>
        <w:rPr>
          <w:spacing w:val="63"/>
          <w:w w:val="150"/>
        </w:rPr>
        <w:t> </w:t>
      </w:r>
      <w:r>
        <w:rPr>
          <w:spacing w:val="-5"/>
        </w:rPr>
        <w:t>la</w:t>
      </w:r>
    </w:p>
    <w:p>
      <w:pPr>
        <w:spacing w:after="0" w:line="244" w:lineRule="auto"/>
        <w:jc w:val="both"/>
        <w:sectPr>
          <w:type w:val="continuous"/>
          <w:pgSz w:w="12240" w:h="15840"/>
          <w:pgMar w:header="710" w:footer="1363" w:top="720" w:bottom="1560" w:left="1040" w:right="0"/>
          <w:cols w:num="2" w:equalWidth="0">
            <w:col w:w="4887" w:space="428"/>
            <w:col w:w="5885"/>
          </w:cols>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spacing w:line="244" w:lineRule="auto" w:before="97"/>
        <w:ind w:left="237" w:right="42"/>
        <w:jc w:val="both"/>
      </w:pPr>
      <w:r>
        <w:rPr/>
        <w:t>planta de tratamiento, logística de monitoreo, análisis de laboratorio, y recolección de </w:t>
      </w:r>
      <w:r>
        <w:rPr>
          <w:spacing w:val="-2"/>
        </w:rPr>
        <w:t>desechos).</w:t>
      </w:r>
    </w:p>
    <w:p>
      <w:pPr>
        <w:pStyle w:val="BodyText"/>
      </w:pPr>
    </w:p>
    <w:p>
      <w:pPr>
        <w:pStyle w:val="BodyText"/>
        <w:spacing w:before="1"/>
      </w:pPr>
    </w:p>
    <w:p>
      <w:pPr>
        <w:spacing w:before="0"/>
        <w:ind w:left="237" w:right="40" w:firstLine="0"/>
        <w:jc w:val="both"/>
        <w:rPr>
          <w:rFonts w:ascii="Arial" w:hAnsi="Arial"/>
          <w:i/>
          <w:sz w:val="22"/>
        </w:rPr>
      </w:pPr>
      <w:r>
        <w:rPr>
          <w:rFonts w:ascii="Arial" w:hAnsi="Arial"/>
          <w:i/>
          <w:sz w:val="22"/>
        </w:rPr>
        <w:t>Secuestro de Dióxido de Carbono (CO</w:t>
      </w:r>
      <w:r>
        <w:rPr>
          <w:rFonts w:ascii="Arial" w:hAnsi="Arial"/>
          <w:i/>
          <w:sz w:val="22"/>
          <w:vertAlign w:val="subscript"/>
        </w:rPr>
        <w:t>2</w:t>
      </w:r>
      <w:r>
        <w:rPr>
          <w:rFonts w:ascii="Arial" w:hAnsi="Arial"/>
          <w:i/>
          <w:sz w:val="22"/>
          <w:vertAlign w:val="baseline"/>
        </w:rPr>
        <w:t>) por ecosistema de manglar</w:t>
      </w:r>
    </w:p>
    <w:p>
      <w:pPr>
        <w:pStyle w:val="BodyText"/>
        <w:spacing w:before="3"/>
        <w:rPr>
          <w:rFonts w:ascii="Arial"/>
          <w:i/>
        </w:rPr>
      </w:pPr>
    </w:p>
    <w:p>
      <w:pPr>
        <w:pStyle w:val="BodyText"/>
        <w:spacing w:line="242" w:lineRule="auto"/>
        <w:ind w:left="237" w:right="38" w:firstLine="242"/>
        <w:jc w:val="both"/>
        <w:rPr>
          <w:rFonts w:ascii="Arial" w:hAnsi="Arial"/>
          <w:b/>
        </w:rPr>
      </w:pPr>
      <w:r>
        <w:rPr/>
        <w:t>Los océanos son una parte integral del ciclo global del carbono. Un conjunto complejo de procesos transfiere el carbono atmosférico desde la superficie al océano profundo, donde puede almacenarse o secuestrarse durante milenios, siendo 50 veces mayor que el carbono contenido en la atmósfera </w:t>
      </w:r>
      <w:r>
        <w:rPr>
          <w:rFonts w:ascii="Arial" w:hAnsi="Arial"/>
          <w:b/>
        </w:rPr>
        <w:t>[28]. </w:t>
      </w:r>
      <w:r>
        <w:rPr/>
        <w:t>La interacción entre el movimiento lateral (costero a mar abierto) y vertical (de superficie a</w:t>
      </w:r>
      <w:r>
        <w:rPr>
          <w:spacing w:val="40"/>
        </w:rPr>
        <w:t> </w:t>
      </w:r>
      <w:r>
        <w:rPr/>
        <w:t>océano profundo) hace que el secuestro de carbono sea altamente dinámico. Las áreas</w:t>
      </w:r>
      <w:r>
        <w:rPr>
          <w:spacing w:val="80"/>
        </w:rPr>
        <w:t> </w:t>
      </w:r>
      <w:r>
        <w:rPr/>
        <w:t>del lecho marino donde se produce el secuestro de carbono pueden ser fuentes</w:t>
      </w:r>
      <w:r>
        <w:rPr>
          <w:spacing w:val="40"/>
        </w:rPr>
        <w:t> </w:t>
      </w:r>
      <w:r>
        <w:rPr/>
        <w:t>netas o sumideros de carbono, según los factores oceanográficos estacionales o las turbulencias de las tormentas. Gran parte del seguimiento de las tasas de secuestro de carbono es geográfica y temporalmente irregular, lo que dificulta las estimaciones precisas del secuestro de carbono </w:t>
      </w:r>
      <w:r>
        <w:rPr>
          <w:rFonts w:ascii="Arial" w:hAnsi="Arial"/>
          <w:b/>
        </w:rPr>
        <w:t>[28].</w:t>
      </w:r>
    </w:p>
    <w:p>
      <w:pPr>
        <w:pStyle w:val="BodyText"/>
        <w:spacing w:before="24"/>
        <w:rPr>
          <w:rFonts w:ascii="Arial"/>
          <w:b/>
        </w:rPr>
      </w:pPr>
    </w:p>
    <w:p>
      <w:pPr>
        <w:pStyle w:val="BodyText"/>
        <w:spacing w:line="242" w:lineRule="auto"/>
        <w:ind w:left="237" w:right="40" w:firstLine="242"/>
        <w:jc w:val="both"/>
        <w:rPr>
          <w:rFonts w:ascii="Arial" w:hAnsi="Arial"/>
          <w:b/>
        </w:rPr>
      </w:pPr>
      <w:r>
        <w:rPr/>
        <w:t>Las estrategias actuales de carbono azul, el cual consiste en la preservación del carbono</w:t>
      </w:r>
      <w:r>
        <w:rPr>
          <w:spacing w:val="40"/>
        </w:rPr>
        <w:t> </w:t>
      </w:r>
      <w:r>
        <w:rPr/>
        <w:t>en los sistemas acuáticos, se centran en cuantificar y preservar los sumideros de carbono costeros, como manglares, lechos de pastos marinos (fanerógamas) y marismas de marea </w:t>
      </w:r>
      <w:r>
        <w:rPr>
          <w:rFonts w:ascii="Arial" w:hAnsi="Arial"/>
          <w:b/>
        </w:rPr>
        <w:t>[28].</w:t>
      </w:r>
      <w:r>
        <w:rPr>
          <w:rFonts w:ascii="Arial" w:hAnsi="Arial"/>
          <w:b/>
          <w:spacing w:val="40"/>
        </w:rPr>
        <w:t> </w:t>
      </w:r>
      <w:r>
        <w:rPr/>
        <w:t>Los ecosistemas de humedales costeros (marismas, manglares y praderas marinas) pueden almacenar grandes cantidades de carbono por dos razones principales: 1) sus plantas suelen crecer</w:t>
      </w:r>
      <w:r>
        <w:rPr>
          <w:spacing w:val="40"/>
        </w:rPr>
        <w:t> </w:t>
      </w:r>
      <w:r>
        <w:rPr/>
        <w:t>mucho cada año y, en el proceso, capturan (o secuestran) grandes cantidades de CO</w:t>
      </w:r>
      <w:r>
        <w:rPr>
          <w:vertAlign w:val="subscript"/>
        </w:rPr>
        <w:t>2</w:t>
      </w:r>
      <w:r>
        <w:rPr>
          <w:vertAlign w:val="baseline"/>
        </w:rPr>
        <w:t>, y 2) sus suelos son en gran parte anaeróbicos (sin oxígeno), por lo que el carbono que se incorpora a los suelos se descompone muy lentamente y puede persistir durante cientos o incluso miles de años (almacenamiento de carbono) </w:t>
      </w:r>
      <w:r>
        <w:rPr>
          <w:rFonts w:ascii="Arial" w:hAnsi="Arial"/>
          <w:b/>
          <w:vertAlign w:val="baseline"/>
        </w:rPr>
        <w:t>[29].</w:t>
      </w:r>
    </w:p>
    <w:p>
      <w:pPr>
        <w:spacing w:line="240" w:lineRule="auto" w:before="96"/>
        <w:rPr>
          <w:rFonts w:ascii="Arial"/>
          <w:b/>
          <w:sz w:val="22"/>
        </w:rPr>
      </w:pPr>
      <w:r>
        <w:rPr/>
        <w:br w:type="column"/>
      </w:r>
      <w:r>
        <w:rPr>
          <w:rFonts w:ascii="Arial"/>
          <w:b/>
          <w:sz w:val="22"/>
        </w:rPr>
      </w:r>
    </w:p>
    <w:p>
      <w:pPr>
        <w:pStyle w:val="BodyText"/>
        <w:spacing w:line="242" w:lineRule="auto"/>
        <w:ind w:left="237" w:right="1038" w:firstLine="242"/>
        <w:jc w:val="both"/>
      </w:pPr>
      <w:r>
        <w:rPr/>
        <w:t>En este sentido, existen múltiples investigaciones para determinar la tasa de secuestro de CO</w:t>
      </w:r>
      <w:r>
        <w:rPr>
          <w:vertAlign w:val="subscript"/>
        </w:rPr>
        <w:t>2</w:t>
      </w:r>
      <w:r>
        <w:rPr>
          <w:vertAlign w:val="baseline"/>
        </w:rPr>
        <w:t> por ecosistemas marino costeros. Los sistemas costeros con vegetación, incluidos los lechos de pastos marinos, los manglares y las marismas intermareales secuestran entre 67 y 215 Tg C año-1 (teragramos de carbono al año), a nivel mundial </w:t>
      </w:r>
      <w:r>
        <w:rPr>
          <w:rFonts w:ascii="Arial" w:hAnsi="Arial"/>
          <w:b/>
          <w:vertAlign w:val="baseline"/>
        </w:rPr>
        <w:t>[30] </w:t>
      </w:r>
      <w:r>
        <w:rPr>
          <w:vertAlign w:val="baseline"/>
        </w:rPr>
        <w:t>cuyo amplio rango responde a múltiples factores e incertidumbres.</w:t>
      </w:r>
    </w:p>
    <w:p>
      <w:pPr>
        <w:pStyle w:val="BodyText"/>
        <w:spacing w:before="16"/>
      </w:pPr>
    </w:p>
    <w:p>
      <w:pPr>
        <w:pStyle w:val="BodyText"/>
        <w:spacing w:line="242" w:lineRule="auto" w:before="1"/>
        <w:ind w:left="237" w:right="1038" w:firstLine="242"/>
        <w:jc w:val="both"/>
      </w:pPr>
      <w:r>
        <w:rPr/>
        <w:t>Con base en la información disponible, para la presente valoración se consideran las tasas de secuestro de carbono por unidad de superficie reportadas por </w:t>
      </w:r>
      <w:r>
        <w:rPr>
          <w:rFonts w:ascii="Arial" w:hAnsi="Arial"/>
          <w:b/>
        </w:rPr>
        <w:t>[31] </w:t>
      </w:r>
      <w:r>
        <w:rPr/>
        <w:t>para hábitats marino costeros presentes en el PNALR, específicamente manglares dada su importancia ecológica y su capacidad de secuestro y fijación de carbono, por lo que las variables clave de cuantificación física a determinar son: la superficie en metros cuadrados de dicho ecosistema y el precio de la tonelada de CO</w:t>
      </w:r>
      <w:r>
        <w:rPr>
          <w:vertAlign w:val="subscript"/>
        </w:rPr>
        <w:t>2</w:t>
      </w:r>
      <w:r>
        <w:rPr>
          <w:vertAlign w:val="baseline"/>
        </w:rPr>
        <w:t> secuestrada a considerar como referencia en el mercado internacional</w:t>
      </w:r>
      <w:r>
        <w:rPr>
          <w:spacing w:val="40"/>
          <w:vertAlign w:val="baseline"/>
        </w:rPr>
        <w:t> </w:t>
      </w:r>
      <w:r>
        <w:rPr>
          <w:vertAlign w:val="baseline"/>
        </w:rPr>
        <w:t>de transa de carbono.</w:t>
      </w:r>
    </w:p>
    <w:p>
      <w:pPr>
        <w:pStyle w:val="BodyText"/>
        <w:spacing w:before="14"/>
      </w:pPr>
    </w:p>
    <w:p>
      <w:pPr>
        <w:pStyle w:val="BodyText"/>
        <w:spacing w:line="242" w:lineRule="auto" w:before="1"/>
        <w:ind w:left="237" w:right="1036" w:firstLine="242"/>
        <w:jc w:val="both"/>
      </w:pPr>
      <w:r>
        <w:rPr/>
        <w:t>Con respecto a este último punto, </w:t>
      </w:r>
      <w:r>
        <w:rPr>
          <w:rFonts w:ascii="Arial" w:hAnsi="Arial"/>
          <w:b/>
        </w:rPr>
        <w:t>[32] </w:t>
      </w:r>
      <w:r>
        <w:rPr/>
        <w:t>reporta que las iniciativas nacionales de</w:t>
      </w:r>
      <w:r>
        <w:rPr>
          <w:spacing w:val="40"/>
        </w:rPr>
        <w:t> </w:t>
      </w:r>
      <w:r>
        <w:rPr/>
        <w:t>fijación de precios del carbono se han fortalecido a medida que las jurisdicciones de todo el mundo adoptan objetivos de mitigación más ambiciosos e introducen herramientas de políticas asociadas. Ahora hay 61 iniciativas</w:t>
      </w:r>
      <w:r>
        <w:rPr>
          <w:spacing w:val="80"/>
        </w:rPr>
        <w:t> </w:t>
      </w:r>
      <w:r>
        <w:rPr/>
        <w:t>de fijación de precios del carbono en vigor o programadas para su implementación, que consisten en 31 ETS (</w:t>
      </w:r>
      <w:r>
        <w:rPr>
          <w:rFonts w:ascii="Arial" w:hAnsi="Arial"/>
          <w:i/>
        </w:rPr>
        <w:t>Emission Trading System</w:t>
      </w:r>
      <w:r>
        <w:rPr/>
        <w:t>, por sus siglas en inglés) y 30 impuestos al carbono (</w:t>
      </w:r>
      <w:r>
        <w:rPr>
          <w:rFonts w:ascii="Arial" w:hAnsi="Arial"/>
          <w:i/>
        </w:rPr>
        <w:t>Carbon Tax</w:t>
      </w:r>
      <w:r>
        <w:rPr/>
        <w:t>) </w:t>
      </w:r>
      <w:r>
        <w:rPr>
          <w:rFonts w:ascii="Arial" w:hAnsi="Arial"/>
          <w:b/>
        </w:rPr>
        <w:t>[32]. </w:t>
      </w:r>
      <w:r>
        <w:rPr/>
        <w:t>Para el presente caso de estudio corresponde emplear el precio en el mercado de carbono tipo ETS, sin embargo, aún no hay una estandarización de dicho precio a nivel internacional basado en los escenarios para el cumplimento del Acuerdo de París, dado que las iniciativas responden a factores específicos de las economías locales. En ese sentido, se empleará</w:t>
      </w:r>
      <w:r>
        <w:rPr>
          <w:spacing w:val="10"/>
        </w:rPr>
        <w:t> </w:t>
      </w:r>
      <w:r>
        <w:rPr/>
        <w:t>para</w:t>
      </w:r>
      <w:r>
        <w:rPr>
          <w:spacing w:val="10"/>
        </w:rPr>
        <w:t> </w:t>
      </w:r>
      <w:r>
        <w:rPr/>
        <w:t>este</w:t>
      </w:r>
      <w:r>
        <w:rPr>
          <w:spacing w:val="10"/>
        </w:rPr>
        <w:t> </w:t>
      </w:r>
      <w:r>
        <w:rPr/>
        <w:t>estudio</w:t>
      </w:r>
      <w:r>
        <w:rPr>
          <w:spacing w:val="10"/>
        </w:rPr>
        <w:t> </w:t>
      </w:r>
      <w:r>
        <w:rPr/>
        <w:t>el</w:t>
      </w:r>
      <w:r>
        <w:rPr>
          <w:spacing w:val="9"/>
        </w:rPr>
        <w:t> </w:t>
      </w:r>
      <w:r>
        <w:rPr/>
        <w:t>precio</w:t>
      </w:r>
      <w:r>
        <w:rPr>
          <w:spacing w:val="10"/>
        </w:rPr>
        <w:t> </w:t>
      </w:r>
      <w:r>
        <w:rPr/>
        <w:t>actual</w:t>
      </w:r>
      <w:r>
        <w:rPr>
          <w:spacing w:val="9"/>
        </w:rPr>
        <w:t> </w:t>
      </w:r>
      <w:r>
        <w:rPr>
          <w:spacing w:val="-5"/>
        </w:rPr>
        <w:t>de</w:t>
      </w:r>
    </w:p>
    <w:p>
      <w:pPr>
        <w:spacing w:after="0" w:line="242" w:lineRule="auto"/>
        <w:jc w:val="both"/>
        <w:sectPr>
          <w:type w:val="continuous"/>
          <w:pgSz w:w="12240" w:h="15840"/>
          <w:pgMar w:header="710" w:footer="1363" w:top="720" w:bottom="1560" w:left="1040" w:right="0"/>
          <w:cols w:num="2" w:equalWidth="0">
            <w:col w:w="4888" w:space="427"/>
            <w:col w:w="5885"/>
          </w:cols>
        </w:sectPr>
      </w:pPr>
    </w:p>
    <w:p>
      <w:pPr>
        <w:pStyle w:val="BodyText"/>
        <w:spacing w:before="4"/>
        <w:rPr>
          <w:sz w:val="16"/>
        </w:rPr>
      </w:pPr>
    </w:p>
    <w:p>
      <w:pPr>
        <w:spacing w:after="0"/>
        <w:rPr>
          <w:sz w:val="16"/>
        </w:rPr>
        <w:sectPr>
          <w:pgSz w:w="12240" w:h="15840"/>
          <w:pgMar w:header="710" w:footer="1363" w:top="1560" w:bottom="1560" w:left="1040" w:right="0"/>
        </w:sectPr>
      </w:pPr>
    </w:p>
    <w:p>
      <w:pPr>
        <w:spacing w:line="242" w:lineRule="auto" w:before="93"/>
        <w:ind w:left="237" w:right="38" w:firstLine="0"/>
        <w:jc w:val="both"/>
        <w:rPr>
          <w:rFonts w:ascii="Arial" w:hAnsi="Arial"/>
          <w:b/>
          <w:sz w:val="22"/>
        </w:rPr>
      </w:pPr>
      <w:r>
        <w:rPr>
          <w:sz w:val="22"/>
        </w:rPr>
        <w:t>la </w:t>
      </w:r>
      <w:r>
        <w:rPr>
          <w:rFonts w:ascii="Arial" w:hAnsi="Arial"/>
          <w:i/>
          <w:sz w:val="22"/>
        </w:rPr>
        <w:t>European Union Emissions Trading System </w:t>
      </w:r>
      <w:r>
        <w:rPr>
          <w:sz w:val="22"/>
        </w:rPr>
        <w:t>(EU ETS), este último empleado en otros estudios de valoración económica del servicio ambiental de secuestro de carbono por parte de ecosistemas naturales en nuestra región </w:t>
      </w:r>
      <w:r>
        <w:rPr>
          <w:rFonts w:ascii="Arial" w:hAnsi="Arial"/>
          <w:b/>
          <w:spacing w:val="-2"/>
          <w:sz w:val="22"/>
        </w:rPr>
        <w:t>[33][34].</w:t>
      </w:r>
    </w:p>
    <w:p>
      <w:pPr>
        <w:pStyle w:val="BodyText"/>
        <w:spacing w:before="1"/>
        <w:rPr>
          <w:rFonts w:ascii="Arial"/>
          <w:b/>
        </w:rPr>
      </w:pPr>
    </w:p>
    <w:p>
      <w:pPr>
        <w:pStyle w:val="ListParagraph"/>
        <w:numPr>
          <w:ilvl w:val="2"/>
          <w:numId w:val="4"/>
        </w:numPr>
        <w:tabs>
          <w:tab w:pos="479" w:val="left" w:leader="none"/>
          <w:tab w:pos="945" w:val="left" w:leader="none"/>
        </w:tabs>
        <w:spacing w:line="240" w:lineRule="auto" w:before="1" w:after="0"/>
        <w:ind w:left="945" w:right="0" w:hanging="709"/>
        <w:jc w:val="left"/>
        <w:rPr>
          <w:rFonts w:ascii="Arial" w:hAnsi="Arial"/>
          <w:i/>
          <w:sz w:val="22"/>
        </w:rPr>
      </w:pPr>
      <w:r>
        <w:rPr>
          <w:rFonts w:ascii="Arial" w:hAnsi="Arial"/>
          <w:i/>
          <w:sz w:val="22"/>
        </w:rPr>
        <w:tab/>
        <w:t>Planteamiento</w:t>
      </w:r>
      <w:r>
        <w:rPr>
          <w:rFonts w:ascii="Arial" w:hAnsi="Arial"/>
          <w:i/>
          <w:spacing w:val="-5"/>
          <w:sz w:val="22"/>
        </w:rPr>
        <w:t> </w:t>
      </w:r>
      <w:r>
        <w:rPr>
          <w:rFonts w:ascii="Arial" w:hAnsi="Arial"/>
          <w:i/>
          <w:sz w:val="22"/>
        </w:rPr>
        <w:t>de</w:t>
      </w:r>
      <w:r>
        <w:rPr>
          <w:rFonts w:ascii="Arial" w:hAnsi="Arial"/>
          <w:i/>
          <w:spacing w:val="-6"/>
          <w:sz w:val="22"/>
        </w:rPr>
        <w:t> </w:t>
      </w:r>
      <w:r>
        <w:rPr>
          <w:rFonts w:ascii="Arial" w:hAnsi="Arial"/>
          <w:i/>
          <w:sz w:val="22"/>
        </w:rPr>
        <w:t>Modelos</w:t>
      </w:r>
      <w:r>
        <w:rPr>
          <w:rFonts w:ascii="Arial" w:hAnsi="Arial"/>
          <w:i/>
          <w:spacing w:val="-4"/>
          <w:sz w:val="22"/>
        </w:rPr>
        <w:t> </w:t>
      </w:r>
      <w:r>
        <w:rPr>
          <w:rFonts w:ascii="Arial" w:hAnsi="Arial"/>
          <w:i/>
          <w:spacing w:val="-2"/>
          <w:sz w:val="22"/>
        </w:rPr>
        <w:t>Económicos</w:t>
      </w:r>
    </w:p>
    <w:p>
      <w:pPr>
        <w:pStyle w:val="BodyText"/>
        <w:spacing w:line="244" w:lineRule="auto" w:before="251"/>
        <w:ind w:left="237" w:right="40" w:firstLine="242"/>
        <w:jc w:val="both"/>
      </w:pPr>
      <w:r>
        <w:rPr/>
        <w:t>Acorde a </w:t>
      </w:r>
      <w:r>
        <w:rPr>
          <w:rFonts w:ascii="Arial" w:hAnsi="Arial"/>
          <w:b/>
        </w:rPr>
        <w:t>[19], </w:t>
      </w:r>
      <w:r>
        <w:rPr/>
        <w:t>el modelo económico del Valor Económico Total (VET) se define de la siguiente forma:</w:t>
      </w:r>
    </w:p>
    <w:p>
      <w:pPr>
        <w:pStyle w:val="Heading1"/>
        <w:spacing w:before="245"/>
        <w:ind w:left="241"/>
      </w:pPr>
      <w:r>
        <w:rPr/>
        <w:t>VET=</w:t>
      </w:r>
      <w:r>
        <w:rPr>
          <w:spacing w:val="-7"/>
        </w:rPr>
        <w:t> </w:t>
      </w:r>
      <w:r>
        <w:rPr/>
        <w:t>VU+VNU</w:t>
      </w:r>
      <w:r>
        <w:rPr>
          <w:spacing w:val="-8"/>
        </w:rPr>
        <w:t> </w:t>
      </w:r>
      <w:r>
        <w:rPr/>
        <w:t>=</w:t>
      </w:r>
      <w:r>
        <w:rPr>
          <w:spacing w:val="-7"/>
        </w:rPr>
        <w:t> </w:t>
      </w:r>
      <w:r>
        <w:rPr/>
        <w:t>(VUD+VUI)</w:t>
      </w:r>
      <w:r>
        <w:rPr>
          <w:spacing w:val="-9"/>
        </w:rPr>
        <w:t> </w:t>
      </w:r>
      <w:r>
        <w:rPr/>
        <w:t>+</w:t>
      </w:r>
      <w:r>
        <w:rPr>
          <w:spacing w:val="-9"/>
        </w:rPr>
        <w:t> </w:t>
      </w:r>
      <w:r>
        <w:rPr/>
        <w:t>(VO+VL+VE) </w:t>
      </w:r>
      <w:r>
        <w:rPr>
          <w:spacing w:val="-4"/>
        </w:rPr>
        <w:t>(1)</w:t>
      </w:r>
    </w:p>
    <w:p>
      <w:pPr>
        <w:pStyle w:val="BodyText"/>
        <w:spacing w:before="7"/>
        <w:rPr>
          <w:rFonts w:ascii="Arial"/>
          <w:b/>
        </w:rPr>
      </w:pPr>
    </w:p>
    <w:p>
      <w:pPr>
        <w:pStyle w:val="BodyText"/>
        <w:spacing w:before="1"/>
        <w:ind w:left="237"/>
      </w:pPr>
      <w:r>
        <w:rPr>
          <w:spacing w:val="-2"/>
        </w:rPr>
        <w:t>Donde:</w:t>
      </w:r>
    </w:p>
    <w:p>
      <w:pPr>
        <w:pStyle w:val="BodyText"/>
        <w:spacing w:line="244" w:lineRule="auto" w:before="2"/>
        <w:ind w:left="237" w:right="40"/>
        <w:jc w:val="both"/>
      </w:pPr>
      <w:r>
        <w:rPr/>
        <w:t>VU = Valor de Uso, que comprende el VUD (Valor de Uso Directo) y VUI (Valor de Uso </w:t>
      </w:r>
      <w:r>
        <w:rPr>
          <w:spacing w:val="-2"/>
        </w:rPr>
        <w:t>Indirecto,</w:t>
      </w:r>
    </w:p>
    <w:p>
      <w:pPr>
        <w:pStyle w:val="BodyText"/>
        <w:spacing w:line="244" w:lineRule="auto"/>
        <w:ind w:left="237" w:right="42"/>
        <w:jc w:val="both"/>
      </w:pPr>
      <w:r>
        <w:rPr/>
        <w:t>VNU = Valor de No Uso, que comprende VO (Valor de Opción), VL (Valor de Legado) y VE (Valor de Existencia).</w:t>
      </w:r>
    </w:p>
    <w:p>
      <w:pPr>
        <w:pStyle w:val="BodyText"/>
        <w:spacing w:line="244" w:lineRule="auto"/>
        <w:ind w:left="237" w:right="38"/>
        <w:jc w:val="both"/>
      </w:pPr>
      <w:r>
        <w:rPr/>
        <w:t>En el caso de la presente valoración, los servicios a valorar corresponden a la categoría de Valores de Uso (ver Tabla I a y b), tanto directos como indirectos, quedando el modelo económico como valor de flujo (USD/año), planteado de la siguiente forma:</w:t>
      </w:r>
    </w:p>
    <w:p>
      <w:pPr>
        <w:pStyle w:val="Heading1"/>
        <w:spacing w:before="235"/>
        <w:ind w:left="246"/>
      </w:pPr>
      <w:r>
        <w:rPr/>
        <w:t>VET</w:t>
      </w:r>
      <w:r>
        <w:rPr>
          <w:vertAlign w:val="subscript"/>
        </w:rPr>
        <w:t>PNLAR</w:t>
      </w:r>
      <w:r>
        <w:rPr>
          <w:spacing w:val="-3"/>
          <w:vertAlign w:val="baseline"/>
        </w:rPr>
        <w:t> </w:t>
      </w:r>
      <w:r>
        <w:rPr>
          <w:vertAlign w:val="baseline"/>
        </w:rPr>
        <w:t>=</w:t>
      </w:r>
      <w:r>
        <w:rPr>
          <w:spacing w:val="-3"/>
          <w:vertAlign w:val="baseline"/>
        </w:rPr>
        <w:t> </w:t>
      </w:r>
      <w:r>
        <w:rPr>
          <w:vertAlign w:val="baseline"/>
        </w:rPr>
        <w:t>VUD</w:t>
      </w:r>
      <w:r>
        <w:rPr>
          <w:spacing w:val="-4"/>
          <w:vertAlign w:val="baseline"/>
        </w:rPr>
        <w:t> </w:t>
      </w:r>
      <w:r>
        <w:rPr>
          <w:vertAlign w:val="baseline"/>
        </w:rPr>
        <w:t>+</w:t>
      </w:r>
      <w:r>
        <w:rPr>
          <w:spacing w:val="-3"/>
          <w:vertAlign w:val="baseline"/>
        </w:rPr>
        <w:t> </w:t>
      </w:r>
      <w:r>
        <w:rPr>
          <w:vertAlign w:val="baseline"/>
        </w:rPr>
        <w:t>VUI</w:t>
      </w:r>
      <w:r>
        <w:rPr>
          <w:spacing w:val="-5"/>
          <w:vertAlign w:val="baseline"/>
        </w:rPr>
        <w:t> </w:t>
      </w:r>
      <w:r>
        <w:rPr>
          <w:vertAlign w:val="baseline"/>
        </w:rPr>
        <w:t>=</w:t>
      </w:r>
      <w:r>
        <w:rPr>
          <w:spacing w:val="-5"/>
          <w:vertAlign w:val="baseline"/>
        </w:rPr>
        <w:t> </w:t>
      </w:r>
      <w:r>
        <w:rPr>
          <w:vertAlign w:val="baseline"/>
        </w:rPr>
        <w:t>(VUD</w:t>
      </w:r>
      <w:r>
        <w:rPr>
          <w:vertAlign w:val="subscript"/>
        </w:rPr>
        <w:t>TR</w:t>
      </w:r>
      <w:r>
        <w:rPr>
          <w:spacing w:val="-3"/>
          <w:vertAlign w:val="baseline"/>
        </w:rPr>
        <w:t> </w:t>
      </w:r>
      <w:r>
        <w:rPr>
          <w:vertAlign w:val="baseline"/>
        </w:rPr>
        <w:t>+</w:t>
      </w:r>
      <w:r>
        <w:rPr>
          <w:spacing w:val="-3"/>
          <w:vertAlign w:val="baseline"/>
        </w:rPr>
        <w:t> </w:t>
      </w:r>
      <w:r>
        <w:rPr>
          <w:vertAlign w:val="baseline"/>
        </w:rPr>
        <w:t>VUD</w:t>
      </w:r>
      <w:r>
        <w:rPr>
          <w:vertAlign w:val="subscript"/>
        </w:rPr>
        <w:t>PRE</w:t>
      </w:r>
      <w:r>
        <w:rPr>
          <w:vertAlign w:val="baseline"/>
        </w:rPr>
        <w:t>)</w:t>
      </w:r>
      <w:r>
        <w:rPr>
          <w:spacing w:val="-5"/>
          <w:vertAlign w:val="baseline"/>
        </w:rPr>
        <w:t> </w:t>
      </w:r>
      <w:r>
        <w:rPr>
          <w:vertAlign w:val="baseline"/>
        </w:rPr>
        <w:t>+ (VUI</w:t>
      </w:r>
      <w:r>
        <w:rPr>
          <w:vertAlign w:val="subscript"/>
        </w:rPr>
        <w:t>CA</w:t>
      </w:r>
      <w:r>
        <w:rPr>
          <w:vertAlign w:val="baseline"/>
        </w:rPr>
        <w:t> + VUI</w:t>
      </w:r>
      <w:r>
        <w:rPr>
          <w:vertAlign w:val="subscript"/>
        </w:rPr>
        <w:t>CO2</w:t>
      </w:r>
      <w:r>
        <w:rPr>
          <w:vertAlign w:val="baseline"/>
        </w:rPr>
        <w:t>) (2)</w:t>
      </w:r>
    </w:p>
    <w:p>
      <w:pPr>
        <w:pStyle w:val="BodyText"/>
        <w:spacing w:before="7"/>
        <w:ind w:left="237"/>
      </w:pPr>
      <w:r>
        <w:rPr>
          <w:spacing w:val="-2"/>
        </w:rPr>
        <w:t>Donde:</w:t>
      </w:r>
    </w:p>
    <w:p>
      <w:pPr>
        <w:pStyle w:val="BodyText"/>
        <w:spacing w:line="242" w:lineRule="auto" w:before="5"/>
        <w:ind w:left="237" w:right="43"/>
        <w:jc w:val="both"/>
      </w:pPr>
      <w:r>
        <w:rPr/>
        <w:t>VET</w:t>
      </w:r>
      <w:r>
        <w:rPr>
          <w:vertAlign w:val="subscript"/>
        </w:rPr>
        <w:t>PNLAR</w:t>
      </w:r>
      <w:r>
        <w:rPr>
          <w:vertAlign w:val="baseline"/>
        </w:rPr>
        <w:t> = Valor Económico Total del PNALR determinado bajo el alcance de este estudio.</w:t>
      </w:r>
    </w:p>
    <w:p>
      <w:pPr>
        <w:pStyle w:val="BodyText"/>
        <w:spacing w:line="244" w:lineRule="auto" w:before="1"/>
        <w:ind w:left="237" w:right="41"/>
        <w:jc w:val="both"/>
      </w:pPr>
      <w:r>
        <w:rPr/>
        <w:t>VUD</w:t>
      </w:r>
      <w:r>
        <w:rPr>
          <w:vertAlign w:val="subscript"/>
        </w:rPr>
        <w:t>TR</w:t>
      </w:r>
      <w:r>
        <w:rPr>
          <w:vertAlign w:val="baseline"/>
        </w:rPr>
        <w:t> = Valor de Uso Directo por Turismo y </w:t>
      </w:r>
      <w:r>
        <w:rPr>
          <w:spacing w:val="-2"/>
          <w:vertAlign w:val="baseline"/>
        </w:rPr>
        <w:t>Recreación</w:t>
      </w:r>
    </w:p>
    <w:p>
      <w:pPr>
        <w:pStyle w:val="BodyText"/>
        <w:spacing w:line="244" w:lineRule="auto"/>
        <w:ind w:left="237" w:right="39"/>
        <w:jc w:val="both"/>
      </w:pPr>
      <w:r>
        <w:rPr/>
        <w:t>VUD</w:t>
      </w:r>
      <w:r>
        <w:rPr>
          <w:vertAlign w:val="subscript"/>
        </w:rPr>
        <w:t>PRE</w:t>
      </w:r>
      <w:r>
        <w:rPr>
          <w:vertAlign w:val="baseline"/>
        </w:rPr>
        <w:t> = Valor de Uso Directo por Pérdida de Reproducción de Especies Acuáticas para </w:t>
      </w:r>
      <w:r>
        <w:rPr>
          <w:spacing w:val="-2"/>
          <w:vertAlign w:val="baseline"/>
        </w:rPr>
        <w:t>Consumo</w:t>
      </w:r>
    </w:p>
    <w:p>
      <w:pPr>
        <w:pStyle w:val="BodyText"/>
        <w:spacing w:line="244" w:lineRule="auto"/>
        <w:ind w:left="237" w:right="40"/>
        <w:jc w:val="both"/>
      </w:pPr>
      <w:r>
        <w:rPr/>
        <w:t>VUI</w:t>
      </w:r>
      <w:r>
        <w:rPr>
          <w:vertAlign w:val="subscript"/>
        </w:rPr>
        <w:t>CA</w:t>
      </w:r>
      <w:r>
        <w:rPr>
          <w:vertAlign w:val="baseline"/>
        </w:rPr>
        <w:t> = Valor de Uso Indirecto por Provisión</w:t>
      </w:r>
      <w:r>
        <w:rPr>
          <w:spacing w:val="40"/>
          <w:vertAlign w:val="baseline"/>
        </w:rPr>
        <w:t> </w:t>
      </w:r>
      <w:r>
        <w:rPr>
          <w:vertAlign w:val="baseline"/>
        </w:rPr>
        <w:t>de Calidad de Agua Marina.</w:t>
      </w:r>
    </w:p>
    <w:p>
      <w:pPr>
        <w:pStyle w:val="BodyText"/>
        <w:spacing w:line="244" w:lineRule="auto"/>
        <w:ind w:left="237" w:right="40"/>
        <w:jc w:val="both"/>
      </w:pPr>
      <w:r>
        <w:rPr/>
        <w:t>VUI</w:t>
      </w:r>
      <w:r>
        <w:rPr>
          <w:vertAlign w:val="subscript"/>
        </w:rPr>
        <w:t>CO2</w:t>
      </w:r>
      <w:r>
        <w:rPr>
          <w:vertAlign w:val="baseline"/>
        </w:rPr>
        <w:t> = Valor de Uso Indirecto por Secuestro de CO</w:t>
      </w:r>
      <w:r>
        <w:rPr>
          <w:vertAlign w:val="subscript"/>
        </w:rPr>
        <w:t>2</w:t>
      </w:r>
      <w:r>
        <w:rPr>
          <w:vertAlign w:val="baseline"/>
        </w:rPr>
        <w:t> (ecosistema de manglar).</w:t>
      </w:r>
    </w:p>
    <w:p>
      <w:pPr>
        <w:pStyle w:val="BodyText"/>
        <w:spacing w:line="244" w:lineRule="auto"/>
        <w:ind w:left="237" w:right="39"/>
        <w:jc w:val="both"/>
      </w:pPr>
      <w:r>
        <w:rPr/>
        <w:t>Una vez definida la cuantificación física para cada valor, se tiene entonces que para cada servicio seleccionado las siguientes </w:t>
      </w:r>
      <w:r>
        <w:rPr>
          <w:spacing w:val="-2"/>
        </w:rPr>
        <w:t>expresiones:</w:t>
      </w:r>
    </w:p>
    <w:p>
      <w:pPr>
        <w:spacing w:line="240" w:lineRule="auto" w:before="96"/>
        <w:rPr>
          <w:sz w:val="22"/>
        </w:rPr>
      </w:pPr>
      <w:r>
        <w:rPr/>
        <w:br w:type="column"/>
      </w:r>
      <w:r>
        <w:rPr>
          <w:sz w:val="22"/>
        </w:rPr>
      </w:r>
    </w:p>
    <w:p>
      <w:pPr>
        <w:spacing w:before="0"/>
        <w:ind w:left="237" w:right="0" w:firstLine="0"/>
        <w:jc w:val="left"/>
        <w:rPr>
          <w:rFonts w:ascii="Arial" w:hAnsi="Arial"/>
          <w:i/>
          <w:sz w:val="22"/>
        </w:rPr>
      </w:pPr>
      <w:r>
        <w:rPr>
          <w:rFonts w:ascii="Arial" w:hAnsi="Arial"/>
          <w:i/>
          <w:sz w:val="22"/>
        </w:rPr>
        <w:t>Turismo</w:t>
      </w:r>
      <w:r>
        <w:rPr>
          <w:rFonts w:ascii="Arial" w:hAnsi="Arial"/>
          <w:i/>
          <w:spacing w:val="-4"/>
          <w:sz w:val="22"/>
        </w:rPr>
        <w:t> </w:t>
      </w:r>
      <w:r>
        <w:rPr>
          <w:rFonts w:ascii="Arial" w:hAnsi="Arial"/>
          <w:i/>
          <w:sz w:val="22"/>
        </w:rPr>
        <w:t>y </w:t>
      </w:r>
      <w:r>
        <w:rPr>
          <w:rFonts w:ascii="Arial" w:hAnsi="Arial"/>
          <w:i/>
          <w:spacing w:val="-2"/>
          <w:sz w:val="22"/>
        </w:rPr>
        <w:t>Recreación</w:t>
      </w:r>
    </w:p>
    <w:p>
      <w:pPr>
        <w:pStyle w:val="Heading1"/>
        <w:ind w:left="249" w:right="1050" w:hanging="5"/>
      </w:pPr>
      <w:r>
        <w:rPr/>
        <w:t>VUD</w:t>
      </w:r>
      <w:r>
        <w:rPr>
          <w:vertAlign w:val="subscript"/>
        </w:rPr>
        <w:t>TR</w:t>
      </w:r>
      <w:r>
        <w:rPr>
          <w:vertAlign w:val="baseline"/>
        </w:rPr>
        <w:t> (USD/año) = flujo de turistas anual (personas / año) x paquete turístico (USD/persona) + Alquiler mensual catamarán/velero</w:t>
      </w:r>
      <w:r>
        <w:rPr>
          <w:spacing w:val="-5"/>
          <w:vertAlign w:val="baseline"/>
        </w:rPr>
        <w:t> </w:t>
      </w:r>
      <w:r>
        <w:rPr>
          <w:vertAlign w:val="baseline"/>
        </w:rPr>
        <w:t>x</w:t>
      </w:r>
      <w:r>
        <w:rPr>
          <w:spacing w:val="-7"/>
          <w:vertAlign w:val="baseline"/>
        </w:rPr>
        <w:t> </w:t>
      </w:r>
      <w:r>
        <w:rPr>
          <w:vertAlign w:val="baseline"/>
        </w:rPr>
        <w:t>12</w:t>
      </w:r>
      <w:r>
        <w:rPr>
          <w:spacing w:val="-7"/>
          <w:vertAlign w:val="baseline"/>
        </w:rPr>
        <w:t> </w:t>
      </w:r>
      <w:r>
        <w:rPr>
          <w:vertAlign w:val="baseline"/>
        </w:rPr>
        <w:t>+</w:t>
      </w:r>
      <w:r>
        <w:rPr>
          <w:spacing w:val="-6"/>
          <w:vertAlign w:val="baseline"/>
        </w:rPr>
        <w:t> </w:t>
      </w:r>
      <w:r>
        <w:rPr>
          <w:vertAlign w:val="baseline"/>
        </w:rPr>
        <w:t>Ingreso</w:t>
      </w:r>
      <w:r>
        <w:rPr>
          <w:spacing w:val="-5"/>
          <w:vertAlign w:val="baseline"/>
        </w:rPr>
        <w:t> </w:t>
      </w:r>
      <w:r>
        <w:rPr>
          <w:vertAlign w:val="baseline"/>
        </w:rPr>
        <w:t>anual</w:t>
      </w:r>
      <w:r>
        <w:rPr>
          <w:spacing w:val="-6"/>
          <w:vertAlign w:val="baseline"/>
        </w:rPr>
        <w:t> </w:t>
      </w:r>
      <w:r>
        <w:rPr>
          <w:vertAlign w:val="baseline"/>
        </w:rPr>
        <w:t>tarifa embarcaciones extranjeras (3)</w:t>
      </w:r>
    </w:p>
    <w:p>
      <w:pPr>
        <w:pStyle w:val="BodyText"/>
        <w:spacing w:before="4"/>
        <w:rPr>
          <w:rFonts w:ascii="Arial"/>
          <w:b/>
        </w:rPr>
      </w:pPr>
    </w:p>
    <w:p>
      <w:pPr>
        <w:spacing w:before="0"/>
        <w:ind w:left="237" w:right="273" w:firstLine="0"/>
        <w:jc w:val="left"/>
        <w:rPr>
          <w:rFonts w:ascii="Arial" w:hAnsi="Arial"/>
          <w:i/>
          <w:sz w:val="22"/>
        </w:rPr>
      </w:pPr>
      <w:r>
        <w:rPr>
          <w:rFonts w:ascii="Arial" w:hAnsi="Arial"/>
          <w:i/>
          <w:sz w:val="22"/>
        </w:rPr>
        <w:t>Reproducción</w:t>
      </w:r>
      <w:r>
        <w:rPr>
          <w:rFonts w:ascii="Arial" w:hAnsi="Arial"/>
          <w:i/>
          <w:spacing w:val="80"/>
          <w:sz w:val="22"/>
        </w:rPr>
        <w:t> </w:t>
      </w:r>
      <w:r>
        <w:rPr>
          <w:rFonts w:ascii="Arial" w:hAnsi="Arial"/>
          <w:i/>
          <w:sz w:val="22"/>
        </w:rPr>
        <w:t>de</w:t>
      </w:r>
      <w:r>
        <w:rPr>
          <w:rFonts w:ascii="Arial" w:hAnsi="Arial"/>
          <w:i/>
          <w:spacing w:val="80"/>
          <w:sz w:val="22"/>
        </w:rPr>
        <w:t> </w:t>
      </w:r>
      <w:r>
        <w:rPr>
          <w:rFonts w:ascii="Arial" w:hAnsi="Arial"/>
          <w:i/>
          <w:sz w:val="22"/>
        </w:rPr>
        <w:t>Especies</w:t>
      </w:r>
      <w:r>
        <w:rPr>
          <w:rFonts w:ascii="Arial" w:hAnsi="Arial"/>
          <w:i/>
          <w:spacing w:val="80"/>
          <w:sz w:val="22"/>
        </w:rPr>
        <w:t> </w:t>
      </w:r>
      <w:r>
        <w:rPr>
          <w:rFonts w:ascii="Arial" w:hAnsi="Arial"/>
          <w:i/>
          <w:sz w:val="22"/>
        </w:rPr>
        <w:t>Acuáticas</w:t>
      </w:r>
      <w:r>
        <w:rPr>
          <w:rFonts w:ascii="Arial" w:hAnsi="Arial"/>
          <w:i/>
          <w:spacing w:val="80"/>
          <w:sz w:val="22"/>
        </w:rPr>
        <w:t> </w:t>
      </w:r>
      <w:r>
        <w:rPr>
          <w:rFonts w:ascii="Arial" w:hAnsi="Arial"/>
          <w:i/>
          <w:sz w:val="22"/>
        </w:rPr>
        <w:t>para Consumo (pesca)</w:t>
      </w:r>
    </w:p>
    <w:p>
      <w:pPr>
        <w:pStyle w:val="Heading1"/>
        <w:ind w:left="220" w:right="1023"/>
      </w:pPr>
      <w:r>
        <w:rPr/>
        <w:t>VUD</w:t>
      </w:r>
      <w:r>
        <w:rPr>
          <w:vertAlign w:val="subscript"/>
        </w:rPr>
        <w:t>PRE</w:t>
      </w:r>
      <w:r>
        <w:rPr>
          <w:spacing w:val="-5"/>
          <w:vertAlign w:val="baseline"/>
        </w:rPr>
        <w:t> </w:t>
      </w:r>
      <w:r>
        <w:rPr>
          <w:vertAlign w:val="baseline"/>
        </w:rPr>
        <w:t>(USD/año)</w:t>
      </w:r>
      <w:r>
        <w:rPr>
          <w:spacing w:val="-8"/>
          <w:vertAlign w:val="baseline"/>
        </w:rPr>
        <w:t> </w:t>
      </w:r>
      <w:r>
        <w:rPr>
          <w:vertAlign w:val="baseline"/>
        </w:rPr>
        <w:t>=</w:t>
      </w:r>
      <w:r>
        <w:rPr>
          <w:spacing w:val="-8"/>
          <w:vertAlign w:val="baseline"/>
        </w:rPr>
        <w:t> </w:t>
      </w:r>
      <w:r>
        <w:rPr>
          <w:vertAlign w:val="baseline"/>
        </w:rPr>
        <w:t>superficie</w:t>
      </w:r>
      <w:r>
        <w:rPr>
          <w:spacing w:val="-7"/>
          <w:vertAlign w:val="baseline"/>
        </w:rPr>
        <w:t> </w:t>
      </w:r>
      <w:r>
        <w:rPr>
          <w:vertAlign w:val="baseline"/>
        </w:rPr>
        <w:t>de</w:t>
      </w:r>
      <w:r>
        <w:rPr>
          <w:spacing w:val="-9"/>
          <w:vertAlign w:val="baseline"/>
        </w:rPr>
        <w:t> </w:t>
      </w:r>
      <w:r>
        <w:rPr>
          <w:vertAlign w:val="baseline"/>
        </w:rPr>
        <w:t>océano (ha) x índice producción de alimentos humedales (USD/ha/año) x (1 -</w:t>
      </w:r>
    </w:p>
    <w:p>
      <w:pPr>
        <w:spacing w:line="252" w:lineRule="exact" w:before="0"/>
        <w:ind w:left="0" w:right="802" w:firstLine="0"/>
        <w:jc w:val="center"/>
        <w:rPr>
          <w:rFonts w:ascii="Arial" w:hAnsi="Arial"/>
          <w:b/>
          <w:sz w:val="22"/>
        </w:rPr>
      </w:pPr>
      <w:r>
        <w:rPr>
          <w:rFonts w:ascii="Arial" w:hAnsi="Arial"/>
          <w:b/>
          <w:sz w:val="22"/>
        </w:rPr>
        <w:t>%pérdida/100)</w:t>
      </w:r>
      <w:r>
        <w:rPr>
          <w:rFonts w:ascii="Arial" w:hAnsi="Arial"/>
          <w:b/>
          <w:spacing w:val="-6"/>
          <w:sz w:val="22"/>
        </w:rPr>
        <w:t> </w:t>
      </w:r>
      <w:r>
        <w:rPr>
          <w:rFonts w:ascii="Arial" w:hAnsi="Arial"/>
          <w:b/>
          <w:spacing w:val="-5"/>
          <w:sz w:val="22"/>
        </w:rPr>
        <w:t>(4)</w:t>
      </w:r>
    </w:p>
    <w:p>
      <w:pPr>
        <w:pStyle w:val="BodyText"/>
        <w:spacing w:before="2"/>
        <w:rPr>
          <w:rFonts w:ascii="Arial"/>
          <w:b/>
        </w:rPr>
      </w:pPr>
    </w:p>
    <w:p>
      <w:pPr>
        <w:spacing w:before="1"/>
        <w:ind w:left="237" w:right="0" w:firstLine="0"/>
        <w:jc w:val="left"/>
        <w:rPr>
          <w:rFonts w:ascii="Arial"/>
          <w:i/>
          <w:sz w:val="22"/>
        </w:rPr>
      </w:pPr>
      <w:r>
        <w:rPr>
          <w:rFonts w:ascii="Arial"/>
          <w:i/>
          <w:sz w:val="22"/>
        </w:rPr>
        <w:t>Calidad</w:t>
      </w:r>
      <w:r>
        <w:rPr>
          <w:rFonts w:ascii="Arial"/>
          <w:i/>
          <w:spacing w:val="-3"/>
          <w:sz w:val="22"/>
        </w:rPr>
        <w:t> </w:t>
      </w:r>
      <w:r>
        <w:rPr>
          <w:rFonts w:ascii="Arial"/>
          <w:i/>
          <w:sz w:val="22"/>
        </w:rPr>
        <w:t>del</w:t>
      </w:r>
      <w:r>
        <w:rPr>
          <w:rFonts w:ascii="Arial"/>
          <w:i/>
          <w:spacing w:val="-3"/>
          <w:sz w:val="22"/>
        </w:rPr>
        <w:t> </w:t>
      </w:r>
      <w:r>
        <w:rPr>
          <w:rFonts w:ascii="Arial"/>
          <w:i/>
          <w:sz w:val="22"/>
        </w:rPr>
        <w:t>Agua</w:t>
      </w:r>
      <w:r>
        <w:rPr>
          <w:rFonts w:ascii="Arial"/>
          <w:i/>
          <w:spacing w:val="-3"/>
          <w:sz w:val="22"/>
        </w:rPr>
        <w:t> </w:t>
      </w:r>
      <w:r>
        <w:rPr>
          <w:rFonts w:ascii="Arial"/>
          <w:i/>
          <w:spacing w:val="-2"/>
          <w:sz w:val="22"/>
        </w:rPr>
        <w:t>Marina</w:t>
      </w:r>
    </w:p>
    <w:p>
      <w:pPr>
        <w:pStyle w:val="Heading1"/>
        <w:ind w:left="292" w:right="1100" w:firstLine="3"/>
      </w:pPr>
      <w:r>
        <w:rPr/>
        <w:t>VUI</w:t>
      </w:r>
      <w:r>
        <w:rPr>
          <w:vertAlign w:val="subscript"/>
        </w:rPr>
        <w:t>CA</w:t>
      </w:r>
      <w:r>
        <w:rPr>
          <w:vertAlign w:val="baseline"/>
        </w:rPr>
        <w:t> (USD/año) = (Costo anual logística campañas de monitoreo + Costo anual análisis</w:t>
      </w:r>
      <w:r>
        <w:rPr>
          <w:spacing w:val="-9"/>
          <w:vertAlign w:val="baseline"/>
        </w:rPr>
        <w:t> </w:t>
      </w:r>
      <w:r>
        <w:rPr>
          <w:vertAlign w:val="baseline"/>
        </w:rPr>
        <w:t>fisicoquímicos</w:t>
      </w:r>
      <w:r>
        <w:rPr>
          <w:spacing w:val="-9"/>
          <w:vertAlign w:val="baseline"/>
        </w:rPr>
        <w:t> </w:t>
      </w:r>
      <w:r>
        <w:rPr>
          <w:vertAlign w:val="baseline"/>
        </w:rPr>
        <w:t>+</w:t>
      </w:r>
      <w:r>
        <w:rPr>
          <w:spacing w:val="-8"/>
          <w:vertAlign w:val="baseline"/>
        </w:rPr>
        <w:t> </w:t>
      </w:r>
      <w:r>
        <w:rPr>
          <w:vertAlign w:val="baseline"/>
        </w:rPr>
        <w:t>Costo</w:t>
      </w:r>
      <w:r>
        <w:rPr>
          <w:spacing w:val="-7"/>
          <w:vertAlign w:val="baseline"/>
        </w:rPr>
        <w:t> </w:t>
      </w:r>
      <w:r>
        <w:rPr>
          <w:vertAlign w:val="baseline"/>
        </w:rPr>
        <w:t>anual</w:t>
      </w:r>
      <w:r>
        <w:rPr>
          <w:spacing w:val="-8"/>
          <w:vertAlign w:val="baseline"/>
        </w:rPr>
        <w:t> </w:t>
      </w:r>
      <w:r>
        <w:rPr>
          <w:vertAlign w:val="baseline"/>
        </w:rPr>
        <w:t>O&amp;M Planta de Tratamiento + Costo anual recolección de desechos) x N° de proyectos en desarrollo (5)</w:t>
      </w:r>
    </w:p>
    <w:p>
      <w:pPr>
        <w:pStyle w:val="BodyText"/>
        <w:rPr>
          <w:rFonts w:ascii="Arial"/>
          <w:b/>
        </w:rPr>
      </w:pPr>
    </w:p>
    <w:p>
      <w:pPr>
        <w:spacing w:before="0"/>
        <w:ind w:left="239" w:right="1043" w:hanging="2"/>
        <w:jc w:val="center"/>
        <w:rPr>
          <w:rFonts w:ascii="Arial" w:hAnsi="Arial"/>
          <w:b/>
          <w:sz w:val="22"/>
        </w:rPr>
      </w:pPr>
      <w:r>
        <w:rPr>
          <w:rFonts w:ascii="Arial" w:hAnsi="Arial"/>
          <w:b/>
          <w:sz w:val="22"/>
        </w:rPr>
        <w:t>VUI</w:t>
      </w:r>
      <w:r>
        <w:rPr>
          <w:rFonts w:ascii="Arial" w:hAnsi="Arial"/>
          <w:b/>
          <w:sz w:val="22"/>
          <w:vertAlign w:val="subscript"/>
        </w:rPr>
        <w:t>CA*</w:t>
      </w:r>
      <w:r>
        <w:rPr>
          <w:rFonts w:ascii="Arial" w:hAnsi="Arial"/>
          <w:b/>
          <w:sz w:val="22"/>
          <w:vertAlign w:val="baseline"/>
        </w:rPr>
        <w:t> (USD) = costo de inversión planta de tratamiento</w:t>
      </w:r>
      <w:r>
        <w:rPr>
          <w:rFonts w:ascii="Arial" w:hAnsi="Arial"/>
          <w:b/>
          <w:spacing w:val="-7"/>
          <w:sz w:val="22"/>
          <w:vertAlign w:val="baseline"/>
        </w:rPr>
        <w:t> </w:t>
      </w:r>
      <w:r>
        <w:rPr>
          <w:rFonts w:ascii="Arial" w:hAnsi="Arial"/>
          <w:b/>
          <w:sz w:val="22"/>
          <w:vertAlign w:val="baseline"/>
        </w:rPr>
        <w:t>+</w:t>
      </w:r>
      <w:r>
        <w:rPr>
          <w:rFonts w:ascii="Arial" w:hAnsi="Arial"/>
          <w:b/>
          <w:spacing w:val="-4"/>
          <w:sz w:val="22"/>
          <w:vertAlign w:val="baseline"/>
        </w:rPr>
        <w:t> </w:t>
      </w:r>
      <w:r>
        <w:rPr>
          <w:rFonts w:ascii="Arial" w:hAnsi="Arial"/>
          <w:b/>
          <w:sz w:val="22"/>
          <w:vertAlign w:val="baseline"/>
        </w:rPr>
        <w:t>costo</w:t>
      </w:r>
      <w:r>
        <w:rPr>
          <w:rFonts w:ascii="Arial" w:hAnsi="Arial"/>
          <w:b/>
          <w:spacing w:val="-7"/>
          <w:sz w:val="22"/>
          <w:vertAlign w:val="baseline"/>
        </w:rPr>
        <w:t> </w:t>
      </w:r>
      <w:r>
        <w:rPr>
          <w:rFonts w:ascii="Arial" w:hAnsi="Arial"/>
          <w:b/>
          <w:sz w:val="22"/>
          <w:vertAlign w:val="baseline"/>
        </w:rPr>
        <w:t>flete</w:t>
      </w:r>
      <w:r>
        <w:rPr>
          <w:rFonts w:ascii="Arial" w:hAnsi="Arial"/>
          <w:b/>
          <w:spacing w:val="-5"/>
          <w:sz w:val="22"/>
          <w:vertAlign w:val="baseline"/>
        </w:rPr>
        <w:t> </w:t>
      </w:r>
      <w:r>
        <w:rPr>
          <w:rFonts w:ascii="Arial" w:hAnsi="Arial"/>
          <w:b/>
          <w:sz w:val="22"/>
          <w:vertAlign w:val="baseline"/>
        </w:rPr>
        <w:t>+</w:t>
      </w:r>
      <w:r>
        <w:rPr>
          <w:rFonts w:ascii="Arial" w:hAnsi="Arial"/>
          <w:b/>
          <w:spacing w:val="-5"/>
          <w:sz w:val="22"/>
          <w:vertAlign w:val="baseline"/>
        </w:rPr>
        <w:t> </w:t>
      </w:r>
      <w:r>
        <w:rPr>
          <w:rFonts w:ascii="Arial" w:hAnsi="Arial"/>
          <w:b/>
          <w:sz w:val="22"/>
          <w:vertAlign w:val="baseline"/>
        </w:rPr>
        <w:t>costo</w:t>
      </w:r>
      <w:r>
        <w:rPr>
          <w:rFonts w:ascii="Arial" w:hAnsi="Arial"/>
          <w:b/>
          <w:spacing w:val="-7"/>
          <w:sz w:val="22"/>
          <w:vertAlign w:val="baseline"/>
        </w:rPr>
        <w:t> </w:t>
      </w:r>
      <w:r>
        <w:rPr>
          <w:rFonts w:ascii="Arial" w:hAnsi="Arial"/>
          <w:b/>
          <w:sz w:val="22"/>
          <w:vertAlign w:val="baseline"/>
        </w:rPr>
        <w:t>instalación y puesta en marcha (6)</w:t>
      </w:r>
    </w:p>
    <w:p>
      <w:pPr>
        <w:pStyle w:val="BodyText"/>
        <w:spacing w:line="242" w:lineRule="auto" w:before="6"/>
        <w:ind w:left="237" w:right="541"/>
      </w:pPr>
      <w:r>
        <w:rPr/>
        <w:t>*:</w:t>
      </w:r>
      <w:r>
        <w:rPr>
          <w:spacing w:val="40"/>
        </w:rPr>
        <w:t> </w:t>
      </w:r>
      <w:r>
        <w:rPr/>
        <w:t>Valor</w:t>
      </w:r>
      <w:r>
        <w:rPr>
          <w:spacing w:val="40"/>
        </w:rPr>
        <w:t> </w:t>
      </w:r>
      <w:r>
        <w:rPr/>
        <w:t>de</w:t>
      </w:r>
      <w:r>
        <w:rPr>
          <w:spacing w:val="40"/>
        </w:rPr>
        <w:t> </w:t>
      </w:r>
      <w:r>
        <w:rPr/>
        <w:t>uso</w:t>
      </w:r>
      <w:r>
        <w:rPr>
          <w:spacing w:val="40"/>
        </w:rPr>
        <w:t> </w:t>
      </w:r>
      <w:r>
        <w:rPr/>
        <w:t>indirecto</w:t>
      </w:r>
      <w:r>
        <w:rPr>
          <w:spacing w:val="40"/>
        </w:rPr>
        <w:t> </w:t>
      </w:r>
      <w:r>
        <w:rPr/>
        <w:t>de</w:t>
      </w:r>
      <w:r>
        <w:rPr>
          <w:spacing w:val="40"/>
        </w:rPr>
        <w:t> </w:t>
      </w:r>
      <w:r>
        <w:rPr/>
        <w:t>la</w:t>
      </w:r>
      <w:r>
        <w:rPr>
          <w:spacing w:val="40"/>
        </w:rPr>
        <w:t> </w:t>
      </w:r>
      <w:r>
        <w:rPr/>
        <w:t>provisión</w:t>
      </w:r>
      <w:r>
        <w:rPr>
          <w:spacing w:val="40"/>
        </w:rPr>
        <w:t> </w:t>
      </w:r>
      <w:r>
        <w:rPr/>
        <w:t>de calidad del agua, por existencia.</w:t>
      </w:r>
    </w:p>
    <w:p>
      <w:pPr>
        <w:pStyle w:val="BodyText"/>
        <w:spacing w:before="3"/>
      </w:pPr>
    </w:p>
    <w:p>
      <w:pPr>
        <w:spacing w:before="0"/>
        <w:ind w:left="237" w:right="273" w:firstLine="0"/>
        <w:jc w:val="left"/>
        <w:rPr>
          <w:rFonts w:ascii="Arial" w:hAnsi="Arial"/>
          <w:i/>
          <w:sz w:val="22"/>
        </w:rPr>
      </w:pPr>
      <w:r>
        <w:rPr>
          <w:rFonts w:ascii="Arial" w:hAnsi="Arial"/>
          <w:i/>
          <w:sz w:val="22"/>
        </w:rPr>
        <w:t>Secuestro</w:t>
      </w:r>
      <w:r>
        <w:rPr>
          <w:rFonts w:ascii="Arial" w:hAnsi="Arial"/>
          <w:i/>
          <w:spacing w:val="40"/>
          <w:sz w:val="22"/>
        </w:rPr>
        <w:t> </w:t>
      </w:r>
      <w:r>
        <w:rPr>
          <w:rFonts w:ascii="Arial" w:hAnsi="Arial"/>
          <w:i/>
          <w:sz w:val="22"/>
        </w:rPr>
        <w:t>de</w:t>
      </w:r>
      <w:r>
        <w:rPr>
          <w:rFonts w:ascii="Arial" w:hAnsi="Arial"/>
          <w:i/>
          <w:spacing w:val="40"/>
          <w:sz w:val="22"/>
        </w:rPr>
        <w:t> </w:t>
      </w:r>
      <w:r>
        <w:rPr>
          <w:rFonts w:ascii="Arial" w:hAnsi="Arial"/>
          <w:i/>
          <w:sz w:val="22"/>
        </w:rPr>
        <w:t>Dióxido</w:t>
      </w:r>
      <w:r>
        <w:rPr>
          <w:rFonts w:ascii="Arial" w:hAnsi="Arial"/>
          <w:i/>
          <w:spacing w:val="40"/>
          <w:sz w:val="22"/>
        </w:rPr>
        <w:t> </w:t>
      </w:r>
      <w:r>
        <w:rPr>
          <w:rFonts w:ascii="Arial" w:hAnsi="Arial"/>
          <w:i/>
          <w:sz w:val="22"/>
        </w:rPr>
        <w:t>de</w:t>
      </w:r>
      <w:r>
        <w:rPr>
          <w:rFonts w:ascii="Arial" w:hAnsi="Arial"/>
          <w:i/>
          <w:spacing w:val="40"/>
          <w:sz w:val="22"/>
        </w:rPr>
        <w:t> </w:t>
      </w:r>
      <w:r>
        <w:rPr>
          <w:rFonts w:ascii="Arial" w:hAnsi="Arial"/>
          <w:i/>
          <w:sz w:val="22"/>
        </w:rPr>
        <w:t>Carbono</w:t>
      </w:r>
      <w:r>
        <w:rPr>
          <w:rFonts w:ascii="Arial" w:hAnsi="Arial"/>
          <w:i/>
          <w:spacing w:val="40"/>
          <w:sz w:val="22"/>
        </w:rPr>
        <w:t> </w:t>
      </w:r>
      <w:r>
        <w:rPr>
          <w:rFonts w:ascii="Arial" w:hAnsi="Arial"/>
          <w:i/>
          <w:sz w:val="22"/>
        </w:rPr>
        <w:t>(CO</w:t>
      </w:r>
      <w:r>
        <w:rPr>
          <w:rFonts w:ascii="Arial" w:hAnsi="Arial"/>
          <w:i/>
          <w:sz w:val="22"/>
          <w:vertAlign w:val="subscript"/>
        </w:rPr>
        <w:t>2</w:t>
      </w:r>
      <w:r>
        <w:rPr>
          <w:rFonts w:ascii="Arial" w:hAnsi="Arial"/>
          <w:i/>
          <w:sz w:val="22"/>
          <w:vertAlign w:val="baseline"/>
        </w:rPr>
        <w:t>)</w:t>
      </w:r>
      <w:r>
        <w:rPr>
          <w:rFonts w:ascii="Arial" w:hAnsi="Arial"/>
          <w:i/>
          <w:spacing w:val="40"/>
          <w:sz w:val="22"/>
          <w:vertAlign w:val="baseline"/>
        </w:rPr>
        <w:t> </w:t>
      </w:r>
      <w:r>
        <w:rPr>
          <w:rFonts w:ascii="Arial" w:hAnsi="Arial"/>
          <w:i/>
          <w:sz w:val="22"/>
          <w:vertAlign w:val="baseline"/>
        </w:rPr>
        <w:t>por ecosistema de manglar</w:t>
      </w:r>
    </w:p>
    <w:p>
      <w:pPr>
        <w:pStyle w:val="Heading1"/>
        <w:spacing w:before="250"/>
        <w:ind w:left="237" w:right="1038" w:hanging="4"/>
      </w:pPr>
      <w:r>
        <w:rPr/>
        <w:t>VUI</w:t>
      </w:r>
      <w:r>
        <w:rPr>
          <w:vertAlign w:val="subscript"/>
        </w:rPr>
        <w:t>CO2</w:t>
      </w:r>
      <w:r>
        <w:rPr>
          <w:vertAlign w:val="baseline"/>
        </w:rPr>
        <w:t> (USD/año) = superficie de manglar</w:t>
      </w:r>
      <w:r>
        <w:rPr>
          <w:spacing w:val="40"/>
          <w:vertAlign w:val="baseline"/>
        </w:rPr>
        <w:t> </w:t>
      </w:r>
      <w:r>
        <w:rPr>
          <w:vertAlign w:val="baseline"/>
        </w:rPr>
        <w:t>en el PNALR (m</w:t>
      </w:r>
      <w:r>
        <w:rPr>
          <w:vertAlign w:val="superscript"/>
        </w:rPr>
        <w:t>2</w:t>
      </w:r>
      <w:r>
        <w:rPr>
          <w:vertAlign w:val="baseline"/>
        </w:rPr>
        <w:t>) x tasa de secuestro de CO</w:t>
      </w:r>
      <w:r>
        <w:rPr>
          <w:vertAlign w:val="subscript"/>
        </w:rPr>
        <w:t>2</w:t>
      </w:r>
      <w:r>
        <w:rPr>
          <w:spacing w:val="-5"/>
          <w:vertAlign w:val="baseline"/>
        </w:rPr>
        <w:t> </w:t>
      </w:r>
      <w:r>
        <w:rPr>
          <w:vertAlign w:val="baseline"/>
        </w:rPr>
        <w:t>manglar</w:t>
      </w:r>
      <w:r>
        <w:rPr>
          <w:spacing w:val="-7"/>
          <w:vertAlign w:val="baseline"/>
        </w:rPr>
        <w:t> </w:t>
      </w:r>
      <w:r>
        <w:rPr>
          <w:vertAlign w:val="baseline"/>
        </w:rPr>
        <w:t>(gC/</w:t>
      </w:r>
      <w:r>
        <w:rPr>
          <w:spacing w:val="-6"/>
          <w:vertAlign w:val="baseline"/>
        </w:rPr>
        <w:t> </w:t>
      </w:r>
      <w:r>
        <w:rPr>
          <w:vertAlign w:val="baseline"/>
        </w:rPr>
        <w:t>m</w:t>
      </w:r>
      <w:r>
        <w:rPr>
          <w:vertAlign w:val="superscript"/>
        </w:rPr>
        <w:t>2</w:t>
      </w:r>
      <w:r>
        <w:rPr>
          <w:vertAlign w:val="baseline"/>
        </w:rPr>
        <w:t>.año)</w:t>
      </w:r>
      <w:r>
        <w:rPr>
          <w:spacing w:val="-4"/>
          <w:vertAlign w:val="baseline"/>
        </w:rPr>
        <w:t> </w:t>
      </w:r>
      <w:r>
        <w:rPr>
          <w:vertAlign w:val="baseline"/>
        </w:rPr>
        <w:t>x</w:t>
      </w:r>
      <w:r>
        <w:rPr>
          <w:spacing w:val="-7"/>
          <w:vertAlign w:val="baseline"/>
        </w:rPr>
        <w:t> </w:t>
      </w:r>
      <w:r>
        <w:rPr>
          <w:vertAlign w:val="baseline"/>
        </w:rPr>
        <w:t>1</w:t>
      </w:r>
      <w:r>
        <w:rPr>
          <w:spacing w:val="-5"/>
          <w:vertAlign w:val="baseline"/>
        </w:rPr>
        <w:t> </w:t>
      </w:r>
      <w:r>
        <w:rPr>
          <w:vertAlign w:val="baseline"/>
        </w:rPr>
        <w:t>Ton/</w:t>
      </w:r>
      <w:r>
        <w:rPr>
          <w:spacing w:val="-3"/>
          <w:vertAlign w:val="baseline"/>
        </w:rPr>
        <w:t> </w:t>
      </w:r>
      <w:r>
        <w:rPr>
          <w:vertAlign w:val="baseline"/>
        </w:rPr>
        <w:t>1.000.000 g x precio tonelada de carbono (USD/TonCO</w:t>
      </w:r>
      <w:r>
        <w:rPr>
          <w:vertAlign w:val="subscript"/>
        </w:rPr>
        <w:t>2</w:t>
      </w:r>
      <w:r>
        <w:rPr>
          <w:vertAlign w:val="baseline"/>
        </w:rPr>
        <w:t>e) (7)</w:t>
      </w:r>
    </w:p>
    <w:p>
      <w:pPr>
        <w:pStyle w:val="BodyText"/>
        <w:spacing w:before="7"/>
        <w:rPr>
          <w:rFonts w:ascii="Arial"/>
          <w:b/>
        </w:rPr>
      </w:pPr>
    </w:p>
    <w:p>
      <w:pPr>
        <w:pStyle w:val="BodyText"/>
        <w:spacing w:before="1"/>
        <w:ind w:left="237"/>
      </w:pPr>
      <w:r>
        <w:rPr>
          <w:spacing w:val="-2"/>
        </w:rPr>
        <w:t>Donde:</w:t>
      </w:r>
    </w:p>
    <w:p>
      <w:pPr>
        <w:pStyle w:val="BodyText"/>
        <w:spacing w:before="3"/>
        <w:ind w:left="237"/>
      </w:pPr>
      <w:r>
        <w:rPr/>
        <w:t>gC</w:t>
      </w:r>
      <w:r>
        <w:rPr>
          <w:spacing w:val="-1"/>
        </w:rPr>
        <w:t> </w:t>
      </w:r>
      <w:r>
        <w:rPr/>
        <w:t>=</w:t>
      </w:r>
      <w:r>
        <w:rPr>
          <w:spacing w:val="1"/>
        </w:rPr>
        <w:t> </w:t>
      </w:r>
      <w:r>
        <w:rPr/>
        <w:t>gramos</w:t>
      </w:r>
      <w:r>
        <w:rPr>
          <w:spacing w:val="2"/>
        </w:rPr>
        <w:t> </w:t>
      </w:r>
      <w:r>
        <w:rPr/>
        <w:t>de </w:t>
      </w:r>
      <w:r>
        <w:rPr>
          <w:spacing w:val="-2"/>
        </w:rPr>
        <w:t>carbono</w:t>
      </w:r>
    </w:p>
    <w:p>
      <w:pPr>
        <w:pStyle w:val="BodyText"/>
        <w:spacing w:before="5"/>
        <w:ind w:left="237"/>
      </w:pPr>
      <w:r>
        <w:rPr/>
        <w:t>TonCO</w:t>
      </w:r>
      <w:r>
        <w:rPr>
          <w:vertAlign w:val="subscript"/>
        </w:rPr>
        <w:t>2</w:t>
      </w:r>
      <w:r>
        <w:rPr>
          <w:vertAlign w:val="baseline"/>
        </w:rPr>
        <w:t>e</w:t>
      </w:r>
      <w:r>
        <w:rPr>
          <w:spacing w:val="-3"/>
          <w:vertAlign w:val="baseline"/>
        </w:rPr>
        <w:t> </w:t>
      </w:r>
      <w:r>
        <w:rPr>
          <w:vertAlign w:val="baseline"/>
        </w:rPr>
        <w:t>=</w:t>
      </w:r>
      <w:r>
        <w:rPr>
          <w:spacing w:val="-3"/>
          <w:vertAlign w:val="baseline"/>
        </w:rPr>
        <w:t> </w:t>
      </w:r>
      <w:r>
        <w:rPr>
          <w:vertAlign w:val="baseline"/>
        </w:rPr>
        <w:t>toneladas</w:t>
      </w:r>
      <w:r>
        <w:rPr>
          <w:spacing w:val="-5"/>
          <w:vertAlign w:val="baseline"/>
        </w:rPr>
        <w:t> </w:t>
      </w:r>
      <w:r>
        <w:rPr>
          <w:vertAlign w:val="baseline"/>
        </w:rPr>
        <w:t>de</w:t>
      </w:r>
      <w:r>
        <w:rPr>
          <w:spacing w:val="-4"/>
          <w:vertAlign w:val="baseline"/>
        </w:rPr>
        <w:t> </w:t>
      </w:r>
      <w:r>
        <w:rPr>
          <w:vertAlign w:val="baseline"/>
        </w:rPr>
        <w:t>carbono</w:t>
      </w:r>
      <w:r>
        <w:rPr>
          <w:spacing w:val="-5"/>
          <w:vertAlign w:val="baseline"/>
        </w:rPr>
        <w:t> </w:t>
      </w:r>
      <w:r>
        <w:rPr>
          <w:spacing w:val="-2"/>
          <w:vertAlign w:val="baseline"/>
        </w:rPr>
        <w:t>equivalente.</w:t>
      </w:r>
    </w:p>
    <w:p>
      <w:pPr>
        <w:spacing w:after="0"/>
        <w:sectPr>
          <w:type w:val="continuous"/>
          <w:pgSz w:w="12240" w:h="15840"/>
          <w:pgMar w:header="710" w:footer="1363" w:top="720" w:bottom="1560" w:left="1040" w:right="0"/>
          <w:cols w:num="2" w:equalWidth="0">
            <w:col w:w="4886" w:space="428"/>
            <w:col w:w="5886"/>
          </w:cols>
        </w:sectPr>
      </w:pPr>
    </w:p>
    <w:p>
      <w:pPr>
        <w:pStyle w:val="BodyText"/>
        <w:spacing w:before="4"/>
        <w:rPr>
          <w:sz w:val="16"/>
        </w:rPr>
      </w:pPr>
    </w:p>
    <w:p>
      <w:pPr>
        <w:spacing w:after="0"/>
        <w:rPr>
          <w:sz w:val="16"/>
        </w:rPr>
        <w:sectPr>
          <w:pgSz w:w="12240" w:h="15840"/>
          <w:pgMar w:header="710" w:footer="1363" w:top="1560" w:bottom="1560" w:left="1040" w:right="0"/>
        </w:sectPr>
      </w:pPr>
    </w:p>
    <w:p>
      <w:pPr>
        <w:pStyle w:val="ListParagraph"/>
        <w:numPr>
          <w:ilvl w:val="0"/>
          <w:numId w:val="4"/>
        </w:numPr>
        <w:tabs>
          <w:tab w:pos="2236" w:val="left" w:leader="none"/>
        </w:tabs>
        <w:spacing w:line="240" w:lineRule="auto" w:before="97" w:after="0"/>
        <w:ind w:left="2236" w:right="0" w:hanging="605"/>
        <w:jc w:val="left"/>
        <w:rPr>
          <w:sz w:val="22"/>
        </w:rPr>
      </w:pPr>
      <w:r>
        <w:rPr>
          <w:smallCaps/>
          <w:spacing w:val="-2"/>
          <w:sz w:val="22"/>
        </w:rPr>
        <w:t>Resultados</w:t>
      </w:r>
    </w:p>
    <w:p>
      <w:pPr>
        <w:pStyle w:val="BodyText"/>
        <w:spacing w:line="244" w:lineRule="auto" w:before="85"/>
        <w:ind w:left="237" w:right="38" w:firstLine="242"/>
        <w:jc w:val="both"/>
      </w:pPr>
      <w:r>
        <w:rPr/>
        <w:t>En esta sección se presentan los resultados obtenidos en la presente valoración</w:t>
      </w:r>
      <w:r>
        <w:rPr>
          <w:spacing w:val="40"/>
        </w:rPr>
        <w:t> </w:t>
      </w:r>
      <w:r>
        <w:rPr>
          <w:spacing w:val="-2"/>
        </w:rPr>
        <w:t>económica.</w:t>
      </w:r>
    </w:p>
    <w:p>
      <w:pPr>
        <w:spacing w:before="93"/>
        <w:ind w:left="299" w:right="0" w:firstLine="0"/>
        <w:jc w:val="left"/>
        <w:rPr>
          <w:rFonts w:ascii="Arial" w:hAnsi="Arial"/>
          <w:i/>
          <w:sz w:val="22"/>
        </w:rPr>
      </w:pPr>
      <w:r>
        <w:rPr/>
        <w:br w:type="column"/>
      </w:r>
      <w:r>
        <w:rPr>
          <w:rFonts w:ascii="Arial" w:hAnsi="Arial"/>
          <w:i/>
          <w:sz w:val="22"/>
        </w:rPr>
        <w:t>Información</w:t>
      </w:r>
      <w:r>
        <w:rPr>
          <w:rFonts w:ascii="Arial" w:hAnsi="Arial"/>
          <w:i/>
          <w:spacing w:val="-3"/>
          <w:sz w:val="22"/>
        </w:rPr>
        <w:t> </w:t>
      </w:r>
      <w:r>
        <w:rPr>
          <w:rFonts w:ascii="Arial" w:hAnsi="Arial"/>
          <w:i/>
          <w:sz w:val="22"/>
        </w:rPr>
        <w:t>y</w:t>
      </w:r>
      <w:r>
        <w:rPr>
          <w:rFonts w:ascii="Arial" w:hAnsi="Arial"/>
          <w:i/>
          <w:spacing w:val="-5"/>
          <w:sz w:val="22"/>
        </w:rPr>
        <w:t> </w:t>
      </w:r>
      <w:r>
        <w:rPr>
          <w:rFonts w:ascii="Arial" w:hAnsi="Arial"/>
          <w:i/>
          <w:spacing w:val="-2"/>
          <w:sz w:val="22"/>
        </w:rPr>
        <w:t>Datos</w:t>
      </w:r>
    </w:p>
    <w:p>
      <w:pPr>
        <w:pStyle w:val="BodyText"/>
        <w:spacing w:line="244" w:lineRule="auto" w:before="85"/>
        <w:ind w:left="237" w:right="1035" w:firstLine="242"/>
        <w:jc w:val="both"/>
      </w:pPr>
      <w:r>
        <w:rPr/>
        <w:t>A continuación, en las Tablas III a la VIII, se presentan los datos, fuentes de información y resultados obtenidos de la valoración de los servicios</w:t>
      </w:r>
      <w:r>
        <w:rPr>
          <w:spacing w:val="56"/>
        </w:rPr>
        <w:t>  </w:t>
      </w:r>
      <w:r>
        <w:rPr/>
        <w:t>ambientales</w:t>
      </w:r>
      <w:r>
        <w:rPr>
          <w:spacing w:val="56"/>
        </w:rPr>
        <w:t>  </w:t>
      </w:r>
      <w:r>
        <w:rPr/>
        <w:t>objeto</w:t>
      </w:r>
      <w:r>
        <w:rPr>
          <w:spacing w:val="57"/>
        </w:rPr>
        <w:t>  </w:t>
      </w:r>
      <w:r>
        <w:rPr/>
        <w:t>de</w:t>
      </w:r>
      <w:r>
        <w:rPr>
          <w:spacing w:val="56"/>
        </w:rPr>
        <w:t>  </w:t>
      </w:r>
      <w:r>
        <w:rPr>
          <w:spacing w:val="-2"/>
        </w:rPr>
        <w:t>estudio.</w:t>
      </w:r>
    </w:p>
    <w:p>
      <w:pPr>
        <w:spacing w:after="0" w:line="244" w:lineRule="auto"/>
        <w:jc w:val="both"/>
        <w:sectPr>
          <w:type w:val="continuous"/>
          <w:pgSz w:w="12240" w:h="15840"/>
          <w:pgMar w:header="710" w:footer="1363" w:top="720" w:bottom="1560" w:left="1040" w:right="0"/>
          <w:cols w:num="2" w:equalWidth="0">
            <w:col w:w="4885" w:space="430"/>
            <w:col w:w="5885"/>
          </w:cols>
        </w:sectPr>
      </w:pPr>
    </w:p>
    <w:p>
      <w:pPr>
        <w:pStyle w:val="BodyText"/>
        <w:spacing w:before="83"/>
        <w:rPr>
          <w:sz w:val="18"/>
        </w:rPr>
      </w:pPr>
    </w:p>
    <w:p>
      <w:pPr>
        <w:spacing w:before="1" w:after="5"/>
        <w:ind w:left="134" w:right="934" w:firstLine="0"/>
        <w:jc w:val="center"/>
        <w:rPr>
          <w:sz w:val="18"/>
        </w:rPr>
      </w:pPr>
      <w:r>
        <w:rPr>
          <w:rFonts w:ascii="Arial" w:hAnsi="Arial"/>
          <w:b/>
          <w:sz w:val="18"/>
        </w:rPr>
        <w:t>Tabla</w:t>
      </w:r>
      <w:r>
        <w:rPr>
          <w:rFonts w:ascii="Arial" w:hAnsi="Arial"/>
          <w:b/>
          <w:spacing w:val="-3"/>
          <w:sz w:val="18"/>
        </w:rPr>
        <w:t> </w:t>
      </w:r>
      <w:r>
        <w:rPr>
          <w:rFonts w:ascii="Arial" w:hAnsi="Arial"/>
          <w:b/>
          <w:sz w:val="18"/>
        </w:rPr>
        <w:t>III</w:t>
      </w:r>
      <w:r>
        <w:rPr>
          <w:rFonts w:ascii="Arial" w:hAnsi="Arial"/>
          <w:b/>
          <w:spacing w:val="-2"/>
          <w:sz w:val="18"/>
        </w:rPr>
        <w:t> </w:t>
      </w:r>
      <w:r>
        <w:rPr>
          <w:rFonts w:ascii="Arial" w:hAnsi="Arial"/>
          <w:b/>
          <w:sz w:val="18"/>
        </w:rPr>
        <w:t>(a).</w:t>
      </w:r>
      <w:r>
        <w:rPr>
          <w:rFonts w:ascii="Arial" w:hAnsi="Arial"/>
          <w:b/>
          <w:spacing w:val="-4"/>
          <w:sz w:val="18"/>
        </w:rPr>
        <w:t> </w:t>
      </w:r>
      <w:r>
        <w:rPr>
          <w:sz w:val="18"/>
        </w:rPr>
        <w:t>Datos y</w:t>
      </w:r>
      <w:r>
        <w:rPr>
          <w:spacing w:val="-1"/>
          <w:sz w:val="18"/>
        </w:rPr>
        <w:t> </w:t>
      </w:r>
      <w:r>
        <w:rPr>
          <w:sz w:val="18"/>
        </w:rPr>
        <w:t>cálculos</w:t>
      </w:r>
      <w:r>
        <w:rPr>
          <w:spacing w:val="-5"/>
          <w:sz w:val="18"/>
        </w:rPr>
        <w:t> </w:t>
      </w:r>
      <w:r>
        <w:rPr>
          <w:sz w:val="18"/>
        </w:rPr>
        <w:t>para la</w:t>
      </w:r>
      <w:r>
        <w:rPr>
          <w:spacing w:val="-1"/>
          <w:sz w:val="18"/>
        </w:rPr>
        <w:t> </w:t>
      </w:r>
      <w:r>
        <w:rPr>
          <w:sz w:val="18"/>
        </w:rPr>
        <w:t>estimación</w:t>
      </w:r>
      <w:r>
        <w:rPr>
          <w:spacing w:val="-2"/>
          <w:sz w:val="18"/>
        </w:rPr>
        <w:t> </w:t>
      </w:r>
      <w:r>
        <w:rPr>
          <w:sz w:val="18"/>
        </w:rPr>
        <w:t>del</w:t>
      </w:r>
      <w:r>
        <w:rPr>
          <w:spacing w:val="-3"/>
          <w:sz w:val="18"/>
        </w:rPr>
        <w:t> </w:t>
      </w:r>
      <w:r>
        <w:rPr>
          <w:sz w:val="18"/>
        </w:rPr>
        <w:t>Valor</w:t>
      </w:r>
      <w:r>
        <w:rPr>
          <w:spacing w:val="-3"/>
          <w:sz w:val="18"/>
        </w:rPr>
        <w:t> </w:t>
      </w:r>
      <w:r>
        <w:rPr>
          <w:sz w:val="18"/>
        </w:rPr>
        <w:t>de</w:t>
      </w:r>
      <w:r>
        <w:rPr>
          <w:spacing w:val="-1"/>
          <w:sz w:val="18"/>
        </w:rPr>
        <w:t> </w:t>
      </w:r>
      <w:r>
        <w:rPr>
          <w:sz w:val="18"/>
        </w:rPr>
        <w:t>Uso Directo</w:t>
      </w:r>
      <w:r>
        <w:rPr>
          <w:spacing w:val="-1"/>
          <w:sz w:val="18"/>
        </w:rPr>
        <w:t> </w:t>
      </w:r>
      <w:r>
        <w:rPr>
          <w:sz w:val="18"/>
        </w:rPr>
        <w:t>por</w:t>
      </w:r>
      <w:r>
        <w:rPr>
          <w:spacing w:val="-3"/>
          <w:sz w:val="18"/>
        </w:rPr>
        <w:t> </w:t>
      </w:r>
      <w:r>
        <w:rPr>
          <w:sz w:val="18"/>
        </w:rPr>
        <w:t>Turismo</w:t>
      </w:r>
      <w:r>
        <w:rPr>
          <w:spacing w:val="-1"/>
          <w:sz w:val="18"/>
        </w:rPr>
        <w:t> </w:t>
      </w:r>
      <w:r>
        <w:rPr>
          <w:sz w:val="18"/>
        </w:rPr>
        <w:t>y</w:t>
      </w:r>
      <w:r>
        <w:rPr>
          <w:spacing w:val="-1"/>
          <w:sz w:val="18"/>
        </w:rPr>
        <w:t> </w:t>
      </w:r>
      <w:r>
        <w:rPr>
          <w:spacing w:val="-2"/>
          <w:sz w:val="18"/>
        </w:rPr>
        <w:t>Recreación.</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133"/>
        <w:gridCol w:w="993"/>
        <w:gridCol w:w="1269"/>
        <w:gridCol w:w="3012"/>
        <w:gridCol w:w="1982"/>
      </w:tblGrid>
      <w:tr>
        <w:trPr>
          <w:trHeight w:val="587" w:hRule="atLeast"/>
        </w:trPr>
        <w:tc>
          <w:tcPr>
            <w:tcW w:w="1385" w:type="dxa"/>
            <w:shd w:val="clear" w:color="auto" w:fill="BEBEBE"/>
          </w:tcPr>
          <w:p>
            <w:pPr>
              <w:pStyle w:val="TableParagraph"/>
              <w:rPr>
                <w:sz w:val="17"/>
              </w:rPr>
            </w:pPr>
          </w:p>
          <w:p>
            <w:pPr>
              <w:pStyle w:val="TableParagraph"/>
              <w:ind w:left="206"/>
              <w:rPr>
                <w:rFonts w:ascii="Arial" w:hAnsi="Arial"/>
                <w:b/>
                <w:sz w:val="17"/>
              </w:rPr>
            </w:pPr>
            <w:r>
              <w:rPr>
                <w:rFonts w:ascii="Arial" w:hAnsi="Arial"/>
                <w:b/>
                <w:spacing w:val="-2"/>
                <w:sz w:val="17"/>
              </w:rPr>
              <w:t>Descripción</w:t>
            </w:r>
          </w:p>
        </w:tc>
        <w:tc>
          <w:tcPr>
            <w:tcW w:w="1133" w:type="dxa"/>
            <w:shd w:val="clear" w:color="auto" w:fill="BEBEBE"/>
          </w:tcPr>
          <w:p>
            <w:pPr>
              <w:pStyle w:val="TableParagraph"/>
              <w:rPr>
                <w:sz w:val="17"/>
              </w:rPr>
            </w:pPr>
          </w:p>
          <w:p>
            <w:pPr>
              <w:pStyle w:val="TableParagraph"/>
              <w:ind w:left="7" w:right="7"/>
              <w:jc w:val="center"/>
              <w:rPr>
                <w:rFonts w:ascii="Arial"/>
                <w:b/>
                <w:sz w:val="17"/>
              </w:rPr>
            </w:pPr>
            <w:r>
              <w:rPr>
                <w:rFonts w:ascii="Arial"/>
                <w:b/>
                <w:spacing w:val="-2"/>
                <w:sz w:val="17"/>
              </w:rPr>
              <w:t>Cantidad</w:t>
            </w:r>
          </w:p>
        </w:tc>
        <w:tc>
          <w:tcPr>
            <w:tcW w:w="993" w:type="dxa"/>
            <w:shd w:val="clear" w:color="auto" w:fill="BEBEBE"/>
          </w:tcPr>
          <w:p>
            <w:pPr>
              <w:pStyle w:val="TableParagraph"/>
              <w:spacing w:line="192" w:lineRule="exact"/>
              <w:ind w:left="151" w:firstLine="62"/>
              <w:rPr>
                <w:rFonts w:ascii="Arial"/>
                <w:b/>
                <w:sz w:val="17"/>
              </w:rPr>
            </w:pPr>
            <w:r>
              <w:rPr>
                <w:rFonts w:ascii="Arial"/>
                <w:b/>
                <w:spacing w:val="-2"/>
                <w:sz w:val="17"/>
              </w:rPr>
              <w:t>Precio</w:t>
            </w:r>
          </w:p>
          <w:p>
            <w:pPr>
              <w:pStyle w:val="TableParagraph"/>
              <w:spacing w:line="194" w:lineRule="exact"/>
              <w:ind w:left="238" w:right="185" w:hanging="87"/>
              <w:rPr>
                <w:rFonts w:ascii="Arial"/>
                <w:b/>
                <w:sz w:val="17"/>
              </w:rPr>
            </w:pPr>
            <w:r>
              <w:rPr>
                <w:rFonts w:ascii="Arial"/>
                <w:b/>
                <w:spacing w:val="-2"/>
                <w:sz w:val="17"/>
              </w:rPr>
              <w:t>Unitario (USD)</w:t>
            </w:r>
          </w:p>
        </w:tc>
        <w:tc>
          <w:tcPr>
            <w:tcW w:w="1269" w:type="dxa"/>
            <w:shd w:val="clear" w:color="auto" w:fill="BEBEBE"/>
          </w:tcPr>
          <w:p>
            <w:pPr>
              <w:pStyle w:val="TableParagraph"/>
              <w:spacing w:before="94"/>
              <w:ind w:left="224" w:right="180" w:hanging="32"/>
              <w:rPr>
                <w:rFonts w:ascii="Arial" w:hAnsi="Arial"/>
                <w:b/>
                <w:sz w:val="17"/>
              </w:rPr>
            </w:pPr>
            <w:r>
              <w:rPr>
                <w:rFonts w:ascii="Arial" w:hAnsi="Arial"/>
                <w:b/>
                <w:sz w:val="17"/>
              </w:rPr>
              <w:t>Valor</w:t>
            </w:r>
            <w:r>
              <w:rPr>
                <w:rFonts w:ascii="Arial" w:hAnsi="Arial"/>
                <w:b/>
                <w:spacing w:val="-12"/>
                <w:sz w:val="17"/>
              </w:rPr>
              <w:t> </w:t>
            </w:r>
            <w:r>
              <w:rPr>
                <w:rFonts w:ascii="Arial" w:hAnsi="Arial"/>
                <w:b/>
                <w:sz w:val="17"/>
              </w:rPr>
              <w:t>Total </w:t>
            </w:r>
            <w:r>
              <w:rPr>
                <w:rFonts w:ascii="Arial" w:hAnsi="Arial"/>
                <w:b/>
                <w:spacing w:val="-2"/>
                <w:sz w:val="17"/>
              </w:rPr>
              <w:t>(USD/año)</w:t>
            </w:r>
          </w:p>
        </w:tc>
        <w:tc>
          <w:tcPr>
            <w:tcW w:w="3012" w:type="dxa"/>
            <w:shd w:val="clear" w:color="auto" w:fill="BEBEBE"/>
          </w:tcPr>
          <w:p>
            <w:pPr>
              <w:pStyle w:val="TableParagraph"/>
              <w:rPr>
                <w:sz w:val="17"/>
              </w:rPr>
            </w:pPr>
          </w:p>
          <w:p>
            <w:pPr>
              <w:pStyle w:val="TableParagraph"/>
              <w:ind w:left="897"/>
              <w:rPr>
                <w:rFonts w:ascii="Arial"/>
                <w:b/>
                <w:sz w:val="17"/>
              </w:rPr>
            </w:pPr>
            <w:r>
              <w:rPr>
                <w:rFonts w:ascii="Arial"/>
                <w:b/>
                <w:spacing w:val="-2"/>
                <w:sz w:val="17"/>
              </w:rPr>
              <w:t>Observaciones</w:t>
            </w:r>
          </w:p>
        </w:tc>
        <w:tc>
          <w:tcPr>
            <w:tcW w:w="1982" w:type="dxa"/>
            <w:shd w:val="clear" w:color="auto" w:fill="BEBEBE"/>
          </w:tcPr>
          <w:p>
            <w:pPr>
              <w:pStyle w:val="TableParagraph"/>
              <w:rPr>
                <w:sz w:val="17"/>
              </w:rPr>
            </w:pPr>
          </w:p>
          <w:p>
            <w:pPr>
              <w:pStyle w:val="TableParagraph"/>
              <w:ind w:left="9"/>
              <w:jc w:val="center"/>
              <w:rPr>
                <w:rFonts w:ascii="Arial"/>
                <w:b/>
                <w:sz w:val="17"/>
              </w:rPr>
            </w:pPr>
            <w:r>
              <w:rPr>
                <w:rFonts w:ascii="Arial"/>
                <w:b/>
                <w:spacing w:val="-2"/>
                <w:sz w:val="17"/>
              </w:rPr>
              <w:t>Fuente</w:t>
            </w:r>
          </w:p>
        </w:tc>
      </w:tr>
      <w:tr>
        <w:trPr>
          <w:trHeight w:val="1553" w:hRule="atLeast"/>
        </w:trPr>
        <w:tc>
          <w:tcPr>
            <w:tcW w:w="1385" w:type="dxa"/>
            <w:shd w:val="clear" w:color="auto" w:fill="F1F1F1"/>
          </w:tcPr>
          <w:p>
            <w:pPr>
              <w:pStyle w:val="TableParagraph"/>
              <w:rPr>
                <w:sz w:val="15"/>
              </w:rPr>
            </w:pPr>
          </w:p>
          <w:p>
            <w:pPr>
              <w:pStyle w:val="TableParagraph"/>
              <w:rPr>
                <w:sz w:val="15"/>
              </w:rPr>
            </w:pPr>
          </w:p>
          <w:p>
            <w:pPr>
              <w:pStyle w:val="TableParagraph"/>
              <w:spacing w:before="92"/>
              <w:rPr>
                <w:sz w:val="15"/>
              </w:rPr>
            </w:pPr>
          </w:p>
          <w:p>
            <w:pPr>
              <w:pStyle w:val="TableParagraph"/>
              <w:spacing w:line="244" w:lineRule="auto"/>
              <w:ind w:left="108"/>
              <w:rPr>
                <w:sz w:val="15"/>
              </w:rPr>
            </w:pPr>
            <w:r>
              <w:rPr>
                <w:sz w:val="15"/>
              </w:rPr>
              <w:t>Flujo</w:t>
            </w:r>
            <w:r>
              <w:rPr>
                <w:spacing w:val="-10"/>
                <w:sz w:val="15"/>
              </w:rPr>
              <w:t> </w:t>
            </w:r>
            <w:r>
              <w:rPr>
                <w:sz w:val="15"/>
              </w:rPr>
              <w:t>de</w:t>
            </w:r>
            <w:r>
              <w:rPr>
                <w:spacing w:val="-10"/>
                <w:sz w:val="15"/>
              </w:rPr>
              <w:t> </w:t>
            </w:r>
            <w:r>
              <w:rPr>
                <w:sz w:val="15"/>
              </w:rPr>
              <w:t>turistas</w:t>
            </w:r>
            <w:r>
              <w:rPr>
                <w:spacing w:val="40"/>
                <w:sz w:val="15"/>
              </w:rPr>
              <w:t> </w:t>
            </w:r>
            <w:r>
              <w:rPr>
                <w:spacing w:val="-2"/>
                <w:sz w:val="15"/>
              </w:rPr>
              <w:t>anual</w:t>
            </w:r>
          </w:p>
        </w:tc>
        <w:tc>
          <w:tcPr>
            <w:tcW w:w="1133" w:type="dxa"/>
            <w:shd w:val="clear" w:color="auto" w:fill="F1F1F1"/>
          </w:tcPr>
          <w:p>
            <w:pPr>
              <w:pStyle w:val="TableParagraph"/>
              <w:rPr>
                <w:sz w:val="15"/>
              </w:rPr>
            </w:pPr>
          </w:p>
          <w:p>
            <w:pPr>
              <w:pStyle w:val="TableParagraph"/>
              <w:rPr>
                <w:sz w:val="15"/>
              </w:rPr>
            </w:pPr>
          </w:p>
          <w:p>
            <w:pPr>
              <w:pStyle w:val="TableParagraph"/>
              <w:rPr>
                <w:sz w:val="15"/>
              </w:rPr>
            </w:pPr>
          </w:p>
          <w:p>
            <w:pPr>
              <w:pStyle w:val="TableParagraph"/>
              <w:spacing w:before="8"/>
              <w:rPr>
                <w:sz w:val="15"/>
              </w:rPr>
            </w:pPr>
          </w:p>
          <w:p>
            <w:pPr>
              <w:pStyle w:val="TableParagraph"/>
              <w:ind w:left="7" w:right="2"/>
              <w:jc w:val="center"/>
              <w:rPr>
                <w:sz w:val="15"/>
              </w:rPr>
            </w:pPr>
            <w:r>
              <w:rPr>
                <w:spacing w:val="-2"/>
                <w:sz w:val="15"/>
              </w:rPr>
              <w:t>50.000</w:t>
            </w:r>
          </w:p>
        </w:tc>
        <w:tc>
          <w:tcPr>
            <w:tcW w:w="993" w:type="dxa"/>
            <w:shd w:val="clear" w:color="auto" w:fill="F1F1F1"/>
          </w:tcPr>
          <w:p>
            <w:pPr>
              <w:pStyle w:val="TableParagraph"/>
              <w:rPr>
                <w:sz w:val="15"/>
              </w:rPr>
            </w:pPr>
          </w:p>
          <w:p>
            <w:pPr>
              <w:pStyle w:val="TableParagraph"/>
              <w:rPr>
                <w:sz w:val="15"/>
              </w:rPr>
            </w:pPr>
          </w:p>
          <w:p>
            <w:pPr>
              <w:pStyle w:val="TableParagraph"/>
              <w:rPr>
                <w:sz w:val="15"/>
              </w:rPr>
            </w:pPr>
          </w:p>
          <w:p>
            <w:pPr>
              <w:pStyle w:val="TableParagraph"/>
              <w:spacing w:before="8"/>
              <w:rPr>
                <w:sz w:val="15"/>
              </w:rPr>
            </w:pPr>
          </w:p>
          <w:p>
            <w:pPr>
              <w:pStyle w:val="TableParagraph"/>
              <w:ind w:right="97"/>
              <w:jc w:val="right"/>
              <w:rPr>
                <w:sz w:val="15"/>
              </w:rPr>
            </w:pPr>
            <w:r>
              <w:rPr>
                <w:spacing w:val="-2"/>
                <w:sz w:val="15"/>
              </w:rPr>
              <w:t>255,00</w:t>
            </w:r>
          </w:p>
        </w:tc>
        <w:tc>
          <w:tcPr>
            <w:tcW w:w="1269" w:type="dxa"/>
            <w:shd w:val="clear" w:color="auto" w:fill="F1F1F1"/>
          </w:tcPr>
          <w:p>
            <w:pPr>
              <w:pStyle w:val="TableParagraph"/>
              <w:rPr>
                <w:sz w:val="15"/>
              </w:rPr>
            </w:pPr>
          </w:p>
          <w:p>
            <w:pPr>
              <w:pStyle w:val="TableParagraph"/>
              <w:rPr>
                <w:sz w:val="15"/>
              </w:rPr>
            </w:pPr>
          </w:p>
          <w:p>
            <w:pPr>
              <w:pStyle w:val="TableParagraph"/>
              <w:rPr>
                <w:sz w:val="15"/>
              </w:rPr>
            </w:pPr>
          </w:p>
          <w:p>
            <w:pPr>
              <w:pStyle w:val="TableParagraph"/>
              <w:spacing w:before="8"/>
              <w:rPr>
                <w:sz w:val="15"/>
              </w:rPr>
            </w:pPr>
          </w:p>
          <w:p>
            <w:pPr>
              <w:pStyle w:val="TableParagraph"/>
              <w:ind w:right="94"/>
              <w:jc w:val="right"/>
              <w:rPr>
                <w:sz w:val="15"/>
              </w:rPr>
            </w:pPr>
            <w:r>
              <w:rPr>
                <w:spacing w:val="-2"/>
                <w:sz w:val="15"/>
              </w:rPr>
              <w:t>12.750.000,00</w:t>
            </w:r>
          </w:p>
        </w:tc>
        <w:tc>
          <w:tcPr>
            <w:tcW w:w="3012" w:type="dxa"/>
            <w:shd w:val="clear" w:color="auto" w:fill="F1F1F1"/>
          </w:tcPr>
          <w:p>
            <w:pPr>
              <w:pStyle w:val="TableParagraph"/>
              <w:rPr>
                <w:sz w:val="15"/>
              </w:rPr>
            </w:pPr>
          </w:p>
          <w:p>
            <w:pPr>
              <w:pStyle w:val="TableParagraph"/>
              <w:spacing w:before="4"/>
              <w:rPr>
                <w:sz w:val="15"/>
              </w:rPr>
            </w:pPr>
          </w:p>
          <w:p>
            <w:pPr>
              <w:pStyle w:val="TableParagraph"/>
              <w:spacing w:line="244" w:lineRule="auto"/>
              <w:ind w:left="110" w:right="121"/>
              <w:rPr>
                <w:sz w:val="15"/>
              </w:rPr>
            </w:pPr>
            <w:r>
              <w:rPr>
                <w:sz w:val="15"/>
              </w:rPr>
              <w:t>Costo estimado anual, asumiendo que</w:t>
            </w:r>
            <w:r>
              <w:rPr>
                <w:spacing w:val="40"/>
                <w:sz w:val="15"/>
              </w:rPr>
              <w:t> </w:t>
            </w:r>
            <w:r>
              <w:rPr>
                <w:sz w:val="15"/>
              </w:rPr>
              <w:t>cada</w:t>
            </w:r>
            <w:r>
              <w:rPr>
                <w:spacing w:val="-5"/>
                <w:sz w:val="15"/>
              </w:rPr>
              <w:t> </w:t>
            </w:r>
            <w:r>
              <w:rPr>
                <w:sz w:val="15"/>
              </w:rPr>
              <w:t>persona</w:t>
            </w:r>
            <w:r>
              <w:rPr>
                <w:spacing w:val="-7"/>
                <w:sz w:val="15"/>
              </w:rPr>
              <w:t> </w:t>
            </w:r>
            <w:r>
              <w:rPr>
                <w:sz w:val="15"/>
              </w:rPr>
              <w:t>se</w:t>
            </w:r>
            <w:r>
              <w:rPr>
                <w:spacing w:val="-5"/>
                <w:sz w:val="15"/>
              </w:rPr>
              <w:t> </w:t>
            </w:r>
            <w:r>
              <w:rPr>
                <w:sz w:val="15"/>
              </w:rPr>
              <w:t>hospeda</w:t>
            </w:r>
            <w:r>
              <w:rPr>
                <w:spacing w:val="-5"/>
                <w:sz w:val="15"/>
              </w:rPr>
              <w:t> </w:t>
            </w:r>
            <w:r>
              <w:rPr>
                <w:sz w:val="15"/>
              </w:rPr>
              <w:t>dos</w:t>
            </w:r>
            <w:r>
              <w:rPr>
                <w:spacing w:val="-2"/>
                <w:sz w:val="15"/>
              </w:rPr>
              <w:t> </w:t>
            </w:r>
            <w:r>
              <w:rPr>
                <w:sz w:val="15"/>
              </w:rPr>
              <w:t>noches</w:t>
            </w:r>
            <w:r>
              <w:rPr>
                <w:spacing w:val="-4"/>
                <w:sz w:val="15"/>
              </w:rPr>
              <w:t> </w:t>
            </w:r>
            <w:r>
              <w:rPr>
                <w:sz w:val="15"/>
              </w:rPr>
              <w:t>y</w:t>
            </w:r>
            <w:r>
              <w:rPr>
                <w:spacing w:val="40"/>
                <w:sz w:val="15"/>
              </w:rPr>
              <w:t> </w:t>
            </w:r>
            <w:r>
              <w:rPr>
                <w:sz w:val="15"/>
              </w:rPr>
              <w:t>disfrutar los servicios indicados. Se</w:t>
            </w:r>
            <w:r>
              <w:rPr>
                <w:spacing w:val="40"/>
                <w:sz w:val="15"/>
              </w:rPr>
              <w:t> </w:t>
            </w:r>
            <w:r>
              <w:rPr>
                <w:sz w:val="15"/>
              </w:rPr>
              <w:t>asume flujo anual, sin distinción por</w:t>
            </w:r>
            <w:r>
              <w:rPr>
                <w:spacing w:val="40"/>
                <w:sz w:val="15"/>
              </w:rPr>
              <w:t> </w:t>
            </w:r>
            <w:r>
              <w:rPr>
                <w:sz w:val="15"/>
              </w:rPr>
              <w:t>temporada</w:t>
            </w:r>
            <w:r>
              <w:rPr>
                <w:spacing w:val="-1"/>
                <w:sz w:val="15"/>
              </w:rPr>
              <w:t> </w:t>
            </w:r>
            <w:r>
              <w:rPr>
                <w:sz w:val="15"/>
              </w:rPr>
              <w:t>alta/baja.</w:t>
            </w:r>
          </w:p>
        </w:tc>
        <w:tc>
          <w:tcPr>
            <w:tcW w:w="1982" w:type="dxa"/>
            <w:shd w:val="clear" w:color="auto" w:fill="F1F1F1"/>
          </w:tcPr>
          <w:p>
            <w:pPr>
              <w:pStyle w:val="TableParagraph"/>
              <w:spacing w:line="244" w:lineRule="auto"/>
              <w:ind w:left="108" w:right="134"/>
              <w:rPr>
                <w:sz w:val="15"/>
              </w:rPr>
            </w:pPr>
            <w:r>
              <w:rPr>
                <w:sz w:val="15"/>
              </w:rPr>
              <w:t>Dato del flujo de turistas:</w:t>
            </w:r>
            <w:r>
              <w:rPr>
                <w:spacing w:val="40"/>
                <w:sz w:val="15"/>
              </w:rPr>
              <w:t> </w:t>
            </w:r>
            <w:r>
              <w:rPr>
                <w:sz w:val="15"/>
              </w:rPr>
              <w:t>información oficial del</w:t>
            </w:r>
            <w:r>
              <w:rPr>
                <w:spacing w:val="40"/>
                <w:sz w:val="15"/>
              </w:rPr>
              <w:t> </w:t>
            </w:r>
            <w:r>
              <w:rPr>
                <w:sz w:val="15"/>
              </w:rPr>
              <w:t>TIFM, provisto mediante</w:t>
            </w:r>
            <w:r>
              <w:rPr>
                <w:spacing w:val="40"/>
                <w:sz w:val="15"/>
              </w:rPr>
              <w:t> </w:t>
            </w:r>
            <w:r>
              <w:rPr>
                <w:sz w:val="15"/>
              </w:rPr>
              <w:t>comunicación</w:t>
            </w:r>
            <w:r>
              <w:rPr>
                <w:spacing w:val="-1"/>
                <w:sz w:val="15"/>
              </w:rPr>
              <w:t> </w:t>
            </w:r>
            <w:r>
              <w:rPr>
                <w:sz w:val="15"/>
              </w:rPr>
              <w:t>personal</w:t>
            </w:r>
            <w:r>
              <w:rPr>
                <w:spacing w:val="40"/>
                <w:sz w:val="15"/>
              </w:rPr>
              <w:t> </w:t>
            </w:r>
            <w:r>
              <w:rPr>
                <w:sz w:val="15"/>
              </w:rPr>
              <w:t>del Sr. Angelo Legori,</w:t>
            </w:r>
            <w:r>
              <w:rPr>
                <w:spacing w:val="40"/>
                <w:sz w:val="15"/>
              </w:rPr>
              <w:t> </w:t>
            </w:r>
            <w:r>
              <w:rPr>
                <w:sz w:val="15"/>
              </w:rPr>
              <w:t>Gerente de Desarrollo</w:t>
            </w:r>
            <w:r>
              <w:rPr>
                <w:spacing w:val="40"/>
                <w:sz w:val="15"/>
              </w:rPr>
              <w:t> </w:t>
            </w:r>
            <w:r>
              <w:rPr>
                <w:sz w:val="15"/>
              </w:rPr>
              <w:t>Turístico</w:t>
            </w:r>
            <w:r>
              <w:rPr>
                <w:spacing w:val="-6"/>
                <w:sz w:val="15"/>
              </w:rPr>
              <w:t> </w:t>
            </w:r>
            <w:r>
              <w:rPr>
                <w:sz w:val="15"/>
              </w:rPr>
              <w:t>de</w:t>
            </w:r>
            <w:r>
              <w:rPr>
                <w:spacing w:val="-6"/>
                <w:sz w:val="15"/>
              </w:rPr>
              <w:t> </w:t>
            </w:r>
            <w:r>
              <w:rPr>
                <w:sz w:val="15"/>
              </w:rPr>
              <w:t>la</w:t>
            </w:r>
            <w:r>
              <w:rPr>
                <w:spacing w:val="-6"/>
                <w:sz w:val="15"/>
              </w:rPr>
              <w:t> </w:t>
            </w:r>
            <w:r>
              <w:rPr>
                <w:sz w:val="15"/>
              </w:rPr>
              <w:t>Cámara</w:t>
            </w:r>
            <w:r>
              <w:rPr>
                <w:spacing w:val="-6"/>
                <w:sz w:val="15"/>
              </w:rPr>
              <w:t> </w:t>
            </w:r>
            <w:r>
              <w:rPr>
                <w:sz w:val="15"/>
              </w:rPr>
              <w:t>de</w:t>
            </w:r>
            <w:r>
              <w:rPr>
                <w:spacing w:val="40"/>
                <w:sz w:val="15"/>
              </w:rPr>
              <w:t> </w:t>
            </w:r>
            <w:r>
              <w:rPr>
                <w:sz w:val="15"/>
              </w:rPr>
              <w:t>Comercio Ruso</w:t>
            </w:r>
          </w:p>
          <w:p>
            <w:pPr>
              <w:pStyle w:val="TableParagraph"/>
              <w:spacing w:line="149" w:lineRule="exact"/>
              <w:ind w:left="108"/>
              <w:rPr>
                <w:sz w:val="15"/>
              </w:rPr>
            </w:pPr>
            <w:r>
              <w:rPr>
                <w:spacing w:val="-2"/>
                <w:sz w:val="15"/>
              </w:rPr>
              <w:t>Venezolana</w:t>
            </w:r>
          </w:p>
        </w:tc>
      </w:tr>
      <w:tr>
        <w:trPr>
          <w:trHeight w:val="517" w:hRule="atLeast"/>
        </w:trPr>
        <w:tc>
          <w:tcPr>
            <w:tcW w:w="1385" w:type="dxa"/>
          </w:tcPr>
          <w:p>
            <w:pPr>
              <w:pStyle w:val="TableParagraph"/>
              <w:spacing w:line="244" w:lineRule="auto"/>
              <w:ind w:left="108" w:right="98"/>
              <w:rPr>
                <w:sz w:val="15"/>
              </w:rPr>
            </w:pPr>
            <w:r>
              <w:rPr>
                <w:sz w:val="15"/>
              </w:rPr>
              <w:t>Tarifa</w:t>
            </w:r>
            <w:r>
              <w:rPr>
                <w:spacing w:val="-10"/>
                <w:sz w:val="15"/>
              </w:rPr>
              <w:t> </w:t>
            </w:r>
            <w:r>
              <w:rPr>
                <w:sz w:val="15"/>
              </w:rPr>
              <w:t>de</w:t>
            </w:r>
            <w:r>
              <w:rPr>
                <w:spacing w:val="-10"/>
                <w:sz w:val="15"/>
              </w:rPr>
              <w:t> </w:t>
            </w:r>
            <w:r>
              <w:rPr>
                <w:sz w:val="15"/>
              </w:rPr>
              <w:t>ingreso</w:t>
            </w:r>
            <w:r>
              <w:rPr>
                <w:spacing w:val="40"/>
                <w:sz w:val="15"/>
              </w:rPr>
              <w:t> </w:t>
            </w:r>
            <w:r>
              <w:rPr>
                <w:sz w:val="15"/>
              </w:rPr>
              <w:t>al PNALR (por</w:t>
            </w:r>
          </w:p>
          <w:p>
            <w:pPr>
              <w:pStyle w:val="TableParagraph"/>
              <w:spacing w:line="153" w:lineRule="exact"/>
              <w:ind w:left="108"/>
              <w:rPr>
                <w:sz w:val="15"/>
              </w:rPr>
            </w:pPr>
            <w:r>
              <w:rPr>
                <w:spacing w:val="-2"/>
                <w:sz w:val="15"/>
              </w:rPr>
              <w:t>persona)</w:t>
            </w:r>
          </w:p>
        </w:tc>
        <w:tc>
          <w:tcPr>
            <w:tcW w:w="1133" w:type="dxa"/>
          </w:tcPr>
          <w:p>
            <w:pPr>
              <w:pStyle w:val="TableParagraph"/>
              <w:spacing w:before="1"/>
              <w:rPr>
                <w:sz w:val="15"/>
              </w:rPr>
            </w:pPr>
          </w:p>
          <w:p>
            <w:pPr>
              <w:pStyle w:val="TableParagraph"/>
              <w:ind w:left="7" w:right="5"/>
              <w:jc w:val="center"/>
              <w:rPr>
                <w:sz w:val="15"/>
              </w:rPr>
            </w:pPr>
            <w:r>
              <w:rPr>
                <w:spacing w:val="-10"/>
                <w:sz w:val="15"/>
              </w:rPr>
              <w:t>1</w:t>
            </w:r>
          </w:p>
        </w:tc>
        <w:tc>
          <w:tcPr>
            <w:tcW w:w="993" w:type="dxa"/>
          </w:tcPr>
          <w:p>
            <w:pPr>
              <w:pStyle w:val="TableParagraph"/>
              <w:spacing w:before="1"/>
              <w:rPr>
                <w:sz w:val="15"/>
              </w:rPr>
            </w:pPr>
          </w:p>
          <w:p>
            <w:pPr>
              <w:pStyle w:val="TableParagraph"/>
              <w:ind w:right="97"/>
              <w:jc w:val="right"/>
              <w:rPr>
                <w:sz w:val="15"/>
              </w:rPr>
            </w:pPr>
            <w:r>
              <w:rPr>
                <w:spacing w:val="-2"/>
                <w:sz w:val="15"/>
              </w:rPr>
              <w:t>25,00</w:t>
            </w:r>
          </w:p>
        </w:tc>
        <w:tc>
          <w:tcPr>
            <w:tcW w:w="1269" w:type="dxa"/>
          </w:tcPr>
          <w:p>
            <w:pPr>
              <w:pStyle w:val="TableParagraph"/>
              <w:spacing w:before="1"/>
              <w:rPr>
                <w:sz w:val="15"/>
              </w:rPr>
            </w:pPr>
          </w:p>
          <w:p>
            <w:pPr>
              <w:pStyle w:val="TableParagraph"/>
              <w:ind w:right="94"/>
              <w:jc w:val="right"/>
              <w:rPr>
                <w:sz w:val="15"/>
              </w:rPr>
            </w:pPr>
            <w:r>
              <w:rPr>
                <w:spacing w:val="-2"/>
                <w:sz w:val="15"/>
              </w:rPr>
              <w:t>25,00</w:t>
            </w:r>
          </w:p>
        </w:tc>
        <w:tc>
          <w:tcPr>
            <w:tcW w:w="3012" w:type="dxa"/>
          </w:tcPr>
          <w:p>
            <w:pPr>
              <w:pStyle w:val="TableParagraph"/>
              <w:spacing w:before="1"/>
              <w:rPr>
                <w:sz w:val="15"/>
              </w:rPr>
            </w:pPr>
          </w:p>
          <w:p>
            <w:pPr>
              <w:pStyle w:val="TableParagraph"/>
              <w:ind w:left="110"/>
              <w:rPr>
                <w:sz w:val="15"/>
              </w:rPr>
            </w:pPr>
            <w:r>
              <w:rPr>
                <w:sz w:val="15"/>
              </w:rPr>
              <w:t>Costo</w:t>
            </w:r>
            <w:r>
              <w:rPr>
                <w:spacing w:val="-3"/>
                <w:sz w:val="15"/>
              </w:rPr>
              <w:t> </w:t>
            </w:r>
            <w:r>
              <w:rPr>
                <w:sz w:val="15"/>
              </w:rPr>
              <w:t>por</w:t>
            </w:r>
            <w:r>
              <w:rPr>
                <w:spacing w:val="-2"/>
                <w:sz w:val="15"/>
              </w:rPr>
              <w:t> </w:t>
            </w:r>
            <w:r>
              <w:rPr>
                <w:sz w:val="15"/>
              </w:rPr>
              <w:t>persona x</w:t>
            </w:r>
            <w:r>
              <w:rPr>
                <w:spacing w:val="-3"/>
                <w:sz w:val="15"/>
              </w:rPr>
              <w:t> </w:t>
            </w:r>
            <w:r>
              <w:rPr>
                <w:spacing w:val="-2"/>
                <w:sz w:val="15"/>
              </w:rPr>
              <w:t>ingreso</w:t>
            </w:r>
          </w:p>
        </w:tc>
        <w:tc>
          <w:tcPr>
            <w:tcW w:w="1982" w:type="dxa"/>
          </w:tcPr>
          <w:p>
            <w:pPr>
              <w:pStyle w:val="TableParagraph"/>
              <w:spacing w:before="1"/>
              <w:rPr>
                <w:sz w:val="15"/>
              </w:rPr>
            </w:pPr>
          </w:p>
          <w:p>
            <w:pPr>
              <w:pStyle w:val="TableParagraph"/>
              <w:ind w:left="108"/>
              <w:rPr>
                <w:sz w:val="15"/>
              </w:rPr>
            </w:pPr>
            <w:r>
              <w:rPr>
                <w:sz w:val="15"/>
              </w:rPr>
              <w:t>Galindo</w:t>
            </w:r>
            <w:r>
              <w:rPr>
                <w:spacing w:val="-5"/>
                <w:sz w:val="15"/>
              </w:rPr>
              <w:t> </w:t>
            </w:r>
            <w:r>
              <w:rPr>
                <w:spacing w:val="-2"/>
                <w:sz w:val="15"/>
              </w:rPr>
              <w:t>(2017)</w:t>
            </w:r>
          </w:p>
        </w:tc>
      </w:tr>
      <w:tr>
        <w:trPr>
          <w:trHeight w:val="1033" w:hRule="atLeast"/>
        </w:trPr>
        <w:tc>
          <w:tcPr>
            <w:tcW w:w="1385" w:type="dxa"/>
          </w:tcPr>
          <w:p>
            <w:pPr>
              <w:pStyle w:val="TableParagraph"/>
              <w:spacing w:before="85"/>
              <w:rPr>
                <w:sz w:val="15"/>
              </w:rPr>
            </w:pPr>
          </w:p>
          <w:p>
            <w:pPr>
              <w:pStyle w:val="TableParagraph"/>
              <w:spacing w:line="244" w:lineRule="auto"/>
              <w:ind w:left="108" w:right="232"/>
              <w:rPr>
                <w:sz w:val="15"/>
              </w:rPr>
            </w:pPr>
            <w:r>
              <w:rPr>
                <w:sz w:val="15"/>
              </w:rPr>
              <w:t>Hospedaje</w:t>
            </w:r>
            <w:r>
              <w:rPr>
                <w:spacing w:val="-10"/>
                <w:sz w:val="15"/>
              </w:rPr>
              <w:t> </w:t>
            </w:r>
            <w:r>
              <w:rPr>
                <w:sz w:val="15"/>
              </w:rPr>
              <w:t>(por</w:t>
            </w:r>
            <w:r>
              <w:rPr>
                <w:spacing w:val="40"/>
                <w:sz w:val="15"/>
              </w:rPr>
              <w:t> </w:t>
            </w:r>
            <w:r>
              <w:rPr>
                <w:sz w:val="15"/>
              </w:rPr>
              <w:t>persona</w:t>
            </w:r>
            <w:r>
              <w:rPr>
                <w:spacing w:val="-1"/>
                <w:sz w:val="15"/>
              </w:rPr>
              <w:t> </w:t>
            </w:r>
            <w:r>
              <w:rPr>
                <w:sz w:val="15"/>
              </w:rPr>
              <w:t>por</w:t>
            </w:r>
            <w:r>
              <w:rPr>
                <w:spacing w:val="40"/>
                <w:sz w:val="15"/>
              </w:rPr>
              <w:t> </w:t>
            </w:r>
            <w:r>
              <w:rPr>
                <w:spacing w:val="-2"/>
                <w:sz w:val="15"/>
              </w:rPr>
              <w:t>noche)</w:t>
            </w:r>
          </w:p>
        </w:tc>
        <w:tc>
          <w:tcPr>
            <w:tcW w:w="1133" w:type="dxa"/>
          </w:tcPr>
          <w:p>
            <w:pPr>
              <w:pStyle w:val="TableParagraph"/>
              <w:rPr>
                <w:sz w:val="15"/>
              </w:rPr>
            </w:pPr>
          </w:p>
          <w:p>
            <w:pPr>
              <w:pStyle w:val="TableParagraph"/>
              <w:spacing w:before="88"/>
              <w:rPr>
                <w:sz w:val="15"/>
              </w:rPr>
            </w:pPr>
          </w:p>
          <w:p>
            <w:pPr>
              <w:pStyle w:val="TableParagraph"/>
              <w:ind w:left="7" w:right="5"/>
              <w:jc w:val="center"/>
              <w:rPr>
                <w:sz w:val="15"/>
              </w:rPr>
            </w:pPr>
            <w:r>
              <w:rPr>
                <w:spacing w:val="-10"/>
                <w:sz w:val="15"/>
              </w:rPr>
              <w:t>1</w:t>
            </w:r>
          </w:p>
        </w:tc>
        <w:tc>
          <w:tcPr>
            <w:tcW w:w="993" w:type="dxa"/>
          </w:tcPr>
          <w:p>
            <w:pPr>
              <w:pStyle w:val="TableParagraph"/>
              <w:rPr>
                <w:sz w:val="15"/>
              </w:rPr>
            </w:pPr>
          </w:p>
          <w:p>
            <w:pPr>
              <w:pStyle w:val="TableParagraph"/>
              <w:spacing w:before="88"/>
              <w:rPr>
                <w:sz w:val="15"/>
              </w:rPr>
            </w:pPr>
          </w:p>
          <w:p>
            <w:pPr>
              <w:pStyle w:val="TableParagraph"/>
              <w:ind w:right="97"/>
              <w:jc w:val="right"/>
              <w:rPr>
                <w:sz w:val="15"/>
              </w:rPr>
            </w:pPr>
            <w:r>
              <w:rPr>
                <w:spacing w:val="-2"/>
                <w:sz w:val="15"/>
              </w:rPr>
              <w:t>150,00</w:t>
            </w:r>
          </w:p>
        </w:tc>
        <w:tc>
          <w:tcPr>
            <w:tcW w:w="1269" w:type="dxa"/>
          </w:tcPr>
          <w:p>
            <w:pPr>
              <w:pStyle w:val="TableParagraph"/>
              <w:rPr>
                <w:sz w:val="15"/>
              </w:rPr>
            </w:pPr>
          </w:p>
          <w:p>
            <w:pPr>
              <w:pStyle w:val="TableParagraph"/>
              <w:spacing w:before="88"/>
              <w:rPr>
                <w:sz w:val="15"/>
              </w:rPr>
            </w:pPr>
          </w:p>
          <w:p>
            <w:pPr>
              <w:pStyle w:val="TableParagraph"/>
              <w:ind w:right="94"/>
              <w:jc w:val="right"/>
              <w:rPr>
                <w:sz w:val="15"/>
              </w:rPr>
            </w:pPr>
            <w:r>
              <w:rPr>
                <w:spacing w:val="-2"/>
                <w:sz w:val="15"/>
              </w:rPr>
              <w:t>150,00</w:t>
            </w:r>
          </w:p>
        </w:tc>
        <w:tc>
          <w:tcPr>
            <w:tcW w:w="3012" w:type="dxa"/>
          </w:tcPr>
          <w:p>
            <w:pPr>
              <w:pStyle w:val="TableParagraph"/>
              <w:rPr>
                <w:sz w:val="15"/>
              </w:rPr>
            </w:pPr>
          </w:p>
          <w:p>
            <w:pPr>
              <w:pStyle w:val="TableParagraph"/>
              <w:spacing w:before="1"/>
              <w:rPr>
                <w:sz w:val="15"/>
              </w:rPr>
            </w:pPr>
          </w:p>
          <w:p>
            <w:pPr>
              <w:pStyle w:val="TableParagraph"/>
              <w:spacing w:line="244" w:lineRule="auto" w:before="1"/>
              <w:ind w:left="110"/>
              <w:rPr>
                <w:sz w:val="15"/>
              </w:rPr>
            </w:pPr>
            <w:r>
              <w:rPr>
                <w:sz w:val="15"/>
              </w:rPr>
              <w:t>Costo</w:t>
            </w:r>
            <w:r>
              <w:rPr>
                <w:spacing w:val="-6"/>
                <w:sz w:val="15"/>
              </w:rPr>
              <w:t> </w:t>
            </w:r>
            <w:r>
              <w:rPr>
                <w:sz w:val="15"/>
              </w:rPr>
              <w:t>por</w:t>
            </w:r>
            <w:r>
              <w:rPr>
                <w:spacing w:val="-6"/>
                <w:sz w:val="15"/>
              </w:rPr>
              <w:t> </w:t>
            </w:r>
            <w:r>
              <w:rPr>
                <w:sz w:val="15"/>
              </w:rPr>
              <w:t>noches</w:t>
            </w:r>
            <w:r>
              <w:rPr>
                <w:spacing w:val="-5"/>
                <w:sz w:val="15"/>
              </w:rPr>
              <w:t> </w:t>
            </w:r>
            <w:r>
              <w:rPr>
                <w:sz w:val="15"/>
              </w:rPr>
              <w:t>(tiempo</w:t>
            </w:r>
            <w:r>
              <w:rPr>
                <w:spacing w:val="-6"/>
                <w:sz w:val="15"/>
              </w:rPr>
              <w:t> </w:t>
            </w:r>
            <w:r>
              <w:rPr>
                <w:sz w:val="15"/>
              </w:rPr>
              <w:t>promedio</w:t>
            </w:r>
            <w:r>
              <w:rPr>
                <w:spacing w:val="-8"/>
                <w:sz w:val="15"/>
              </w:rPr>
              <w:t> </w:t>
            </w:r>
            <w:r>
              <w:rPr>
                <w:sz w:val="15"/>
              </w:rPr>
              <w:t>de</w:t>
            </w:r>
            <w:r>
              <w:rPr>
                <w:spacing w:val="40"/>
                <w:sz w:val="15"/>
              </w:rPr>
              <w:t> </w:t>
            </w:r>
            <w:r>
              <w:rPr>
                <w:sz w:val="15"/>
              </w:rPr>
              <w:t>estadía), incluye desayuno + cena</w:t>
            </w:r>
          </w:p>
        </w:tc>
        <w:tc>
          <w:tcPr>
            <w:tcW w:w="1982" w:type="dxa"/>
          </w:tcPr>
          <w:p>
            <w:pPr>
              <w:pStyle w:val="TableParagraph"/>
              <w:spacing w:line="242" w:lineRule="auto"/>
              <w:ind w:left="108" w:right="134"/>
              <w:rPr>
                <w:sz w:val="15"/>
              </w:rPr>
            </w:pPr>
            <w:r>
              <w:rPr>
                <w:sz w:val="15"/>
              </w:rPr>
              <w:t>Comunicación</w:t>
            </w:r>
            <w:r>
              <w:rPr>
                <w:spacing w:val="-1"/>
                <w:sz w:val="15"/>
              </w:rPr>
              <w:t> </w:t>
            </w:r>
            <w:r>
              <w:rPr>
                <w:sz w:val="15"/>
              </w:rPr>
              <w:t>personal</w:t>
            </w:r>
            <w:r>
              <w:rPr>
                <w:spacing w:val="40"/>
                <w:sz w:val="15"/>
              </w:rPr>
              <w:t> </w:t>
            </w:r>
            <w:r>
              <w:rPr>
                <w:sz w:val="15"/>
              </w:rPr>
              <w:t>del Sr. Angelo Legori,</w:t>
            </w:r>
            <w:r>
              <w:rPr>
                <w:spacing w:val="40"/>
                <w:sz w:val="15"/>
              </w:rPr>
              <w:t> </w:t>
            </w:r>
            <w:r>
              <w:rPr>
                <w:sz w:val="15"/>
              </w:rPr>
              <w:t>Gerente de Desarrollo</w:t>
            </w:r>
            <w:r>
              <w:rPr>
                <w:spacing w:val="40"/>
                <w:sz w:val="15"/>
              </w:rPr>
              <w:t> </w:t>
            </w:r>
            <w:r>
              <w:rPr>
                <w:sz w:val="15"/>
              </w:rPr>
              <w:t>Turístico</w:t>
            </w:r>
            <w:r>
              <w:rPr>
                <w:spacing w:val="-6"/>
                <w:sz w:val="15"/>
              </w:rPr>
              <w:t> </w:t>
            </w:r>
            <w:r>
              <w:rPr>
                <w:sz w:val="15"/>
              </w:rPr>
              <w:t>de</w:t>
            </w:r>
            <w:r>
              <w:rPr>
                <w:spacing w:val="-6"/>
                <w:sz w:val="15"/>
              </w:rPr>
              <w:t> </w:t>
            </w:r>
            <w:r>
              <w:rPr>
                <w:sz w:val="15"/>
              </w:rPr>
              <w:t>la</w:t>
            </w:r>
            <w:r>
              <w:rPr>
                <w:spacing w:val="-6"/>
                <w:sz w:val="15"/>
              </w:rPr>
              <w:t> </w:t>
            </w:r>
            <w:r>
              <w:rPr>
                <w:sz w:val="15"/>
              </w:rPr>
              <w:t>Cámara</w:t>
            </w:r>
            <w:r>
              <w:rPr>
                <w:spacing w:val="-6"/>
                <w:sz w:val="15"/>
              </w:rPr>
              <w:t> </w:t>
            </w:r>
            <w:r>
              <w:rPr>
                <w:sz w:val="15"/>
              </w:rPr>
              <w:t>de</w:t>
            </w:r>
            <w:r>
              <w:rPr>
                <w:spacing w:val="40"/>
                <w:sz w:val="15"/>
              </w:rPr>
              <w:t> </w:t>
            </w:r>
            <w:r>
              <w:rPr>
                <w:sz w:val="15"/>
              </w:rPr>
              <w:t>Comercio Ruso</w:t>
            </w:r>
          </w:p>
          <w:p>
            <w:pPr>
              <w:pStyle w:val="TableParagraph"/>
              <w:spacing w:line="154" w:lineRule="exact" w:before="2"/>
              <w:ind w:left="108"/>
              <w:rPr>
                <w:sz w:val="15"/>
              </w:rPr>
            </w:pPr>
            <w:r>
              <w:rPr>
                <w:spacing w:val="-2"/>
                <w:sz w:val="15"/>
              </w:rPr>
              <w:t>Venezolana</w:t>
            </w:r>
          </w:p>
        </w:tc>
      </w:tr>
      <w:tr>
        <w:trPr>
          <w:trHeight w:val="863" w:hRule="atLeast"/>
        </w:trPr>
        <w:tc>
          <w:tcPr>
            <w:tcW w:w="1385" w:type="dxa"/>
          </w:tcPr>
          <w:p>
            <w:pPr>
              <w:pStyle w:val="TableParagraph"/>
              <w:spacing w:before="1"/>
              <w:rPr>
                <w:sz w:val="15"/>
              </w:rPr>
            </w:pPr>
          </w:p>
          <w:p>
            <w:pPr>
              <w:pStyle w:val="TableParagraph"/>
              <w:spacing w:line="244" w:lineRule="auto"/>
              <w:ind w:left="108"/>
              <w:rPr>
                <w:sz w:val="15"/>
              </w:rPr>
            </w:pPr>
            <w:r>
              <w:rPr>
                <w:sz w:val="15"/>
              </w:rPr>
              <w:t>Traslado</w:t>
            </w:r>
            <w:r>
              <w:rPr>
                <w:spacing w:val="-1"/>
                <w:sz w:val="15"/>
              </w:rPr>
              <w:t> </w:t>
            </w:r>
            <w:r>
              <w:rPr>
                <w:sz w:val="15"/>
              </w:rPr>
              <w:t>en</w:t>
            </w:r>
            <w:r>
              <w:rPr>
                <w:spacing w:val="40"/>
                <w:sz w:val="15"/>
              </w:rPr>
              <w:t> </w:t>
            </w:r>
            <w:r>
              <w:rPr>
                <w:sz w:val="15"/>
              </w:rPr>
              <w:t>lanchas</w:t>
            </w:r>
            <w:r>
              <w:rPr>
                <w:spacing w:val="-10"/>
                <w:sz w:val="15"/>
              </w:rPr>
              <w:t> </w:t>
            </w:r>
            <w:r>
              <w:rPr>
                <w:sz w:val="15"/>
              </w:rPr>
              <w:t>a</w:t>
            </w:r>
            <w:r>
              <w:rPr>
                <w:spacing w:val="-10"/>
                <w:sz w:val="15"/>
              </w:rPr>
              <w:t> </w:t>
            </w:r>
            <w:r>
              <w:rPr>
                <w:sz w:val="15"/>
              </w:rPr>
              <w:t>cayos</w:t>
            </w:r>
            <w:r>
              <w:rPr>
                <w:spacing w:val="40"/>
                <w:sz w:val="15"/>
              </w:rPr>
              <w:t> </w:t>
            </w:r>
            <w:r>
              <w:rPr>
                <w:sz w:val="15"/>
              </w:rPr>
              <w:t>(por</w:t>
            </w:r>
            <w:r>
              <w:rPr>
                <w:spacing w:val="-1"/>
                <w:sz w:val="15"/>
              </w:rPr>
              <w:t> </w:t>
            </w:r>
            <w:r>
              <w:rPr>
                <w:sz w:val="15"/>
              </w:rPr>
              <w:t>persona)</w:t>
            </w:r>
          </w:p>
        </w:tc>
        <w:tc>
          <w:tcPr>
            <w:tcW w:w="1133" w:type="dxa"/>
          </w:tcPr>
          <w:p>
            <w:pPr>
              <w:pStyle w:val="TableParagraph"/>
              <w:rPr>
                <w:sz w:val="15"/>
              </w:rPr>
            </w:pPr>
          </w:p>
          <w:p>
            <w:pPr>
              <w:pStyle w:val="TableParagraph"/>
              <w:spacing w:before="4"/>
              <w:rPr>
                <w:sz w:val="15"/>
              </w:rPr>
            </w:pPr>
          </w:p>
          <w:p>
            <w:pPr>
              <w:pStyle w:val="TableParagraph"/>
              <w:ind w:left="7" w:right="5"/>
              <w:jc w:val="center"/>
              <w:rPr>
                <w:sz w:val="15"/>
              </w:rPr>
            </w:pPr>
            <w:r>
              <w:rPr>
                <w:spacing w:val="-10"/>
                <w:sz w:val="15"/>
              </w:rPr>
              <w:t>1</w:t>
            </w:r>
          </w:p>
        </w:tc>
        <w:tc>
          <w:tcPr>
            <w:tcW w:w="993" w:type="dxa"/>
          </w:tcPr>
          <w:p>
            <w:pPr>
              <w:pStyle w:val="TableParagraph"/>
              <w:rPr>
                <w:sz w:val="15"/>
              </w:rPr>
            </w:pPr>
          </w:p>
          <w:p>
            <w:pPr>
              <w:pStyle w:val="TableParagraph"/>
              <w:spacing w:before="4"/>
              <w:rPr>
                <w:sz w:val="15"/>
              </w:rPr>
            </w:pPr>
          </w:p>
          <w:p>
            <w:pPr>
              <w:pStyle w:val="TableParagraph"/>
              <w:ind w:right="97"/>
              <w:jc w:val="right"/>
              <w:rPr>
                <w:sz w:val="15"/>
              </w:rPr>
            </w:pPr>
            <w:r>
              <w:rPr>
                <w:spacing w:val="-2"/>
                <w:sz w:val="15"/>
              </w:rPr>
              <w:t>50,00</w:t>
            </w:r>
          </w:p>
        </w:tc>
        <w:tc>
          <w:tcPr>
            <w:tcW w:w="1269" w:type="dxa"/>
          </w:tcPr>
          <w:p>
            <w:pPr>
              <w:pStyle w:val="TableParagraph"/>
              <w:rPr>
                <w:sz w:val="15"/>
              </w:rPr>
            </w:pPr>
          </w:p>
          <w:p>
            <w:pPr>
              <w:pStyle w:val="TableParagraph"/>
              <w:spacing w:before="4"/>
              <w:rPr>
                <w:sz w:val="15"/>
              </w:rPr>
            </w:pPr>
          </w:p>
          <w:p>
            <w:pPr>
              <w:pStyle w:val="TableParagraph"/>
              <w:ind w:right="94"/>
              <w:jc w:val="right"/>
              <w:rPr>
                <w:sz w:val="15"/>
              </w:rPr>
            </w:pPr>
            <w:r>
              <w:rPr>
                <w:spacing w:val="-2"/>
                <w:sz w:val="15"/>
              </w:rPr>
              <w:t>50,00</w:t>
            </w:r>
          </w:p>
        </w:tc>
        <w:tc>
          <w:tcPr>
            <w:tcW w:w="3012" w:type="dxa"/>
          </w:tcPr>
          <w:p>
            <w:pPr>
              <w:pStyle w:val="TableParagraph"/>
              <w:spacing w:before="87"/>
              <w:rPr>
                <w:sz w:val="15"/>
              </w:rPr>
            </w:pPr>
          </w:p>
          <w:p>
            <w:pPr>
              <w:pStyle w:val="TableParagraph"/>
              <w:spacing w:line="244" w:lineRule="auto"/>
              <w:ind w:left="110" w:right="121"/>
              <w:rPr>
                <w:sz w:val="15"/>
              </w:rPr>
            </w:pPr>
            <w:r>
              <w:rPr>
                <w:sz w:val="15"/>
              </w:rPr>
              <w:t>Costo</w:t>
            </w:r>
            <w:r>
              <w:rPr>
                <w:spacing w:val="-7"/>
                <w:sz w:val="15"/>
              </w:rPr>
              <w:t> </w:t>
            </w:r>
            <w:r>
              <w:rPr>
                <w:sz w:val="15"/>
              </w:rPr>
              <w:t>promedio</w:t>
            </w:r>
            <w:r>
              <w:rPr>
                <w:spacing w:val="-7"/>
                <w:sz w:val="15"/>
              </w:rPr>
              <w:t> </w:t>
            </w:r>
            <w:r>
              <w:rPr>
                <w:sz w:val="15"/>
              </w:rPr>
              <w:t>de</w:t>
            </w:r>
            <w:r>
              <w:rPr>
                <w:spacing w:val="-7"/>
                <w:sz w:val="15"/>
              </w:rPr>
              <w:t> </w:t>
            </w:r>
            <w:r>
              <w:rPr>
                <w:sz w:val="15"/>
              </w:rPr>
              <w:t>traslado</w:t>
            </w:r>
            <w:r>
              <w:rPr>
                <w:spacing w:val="-7"/>
                <w:sz w:val="15"/>
              </w:rPr>
              <w:t> </w:t>
            </w:r>
            <w:r>
              <w:rPr>
                <w:sz w:val="15"/>
              </w:rPr>
              <w:t>de</w:t>
            </w:r>
            <w:r>
              <w:rPr>
                <w:spacing w:val="-7"/>
                <w:sz w:val="15"/>
              </w:rPr>
              <w:t> </w:t>
            </w:r>
            <w:r>
              <w:rPr>
                <w:sz w:val="15"/>
              </w:rPr>
              <w:t>por</w:t>
            </w:r>
            <w:r>
              <w:rPr>
                <w:spacing w:val="40"/>
                <w:sz w:val="15"/>
              </w:rPr>
              <w:t> </w:t>
            </w:r>
            <w:r>
              <w:rPr>
                <w:sz w:val="15"/>
              </w:rPr>
              <w:t>personas + silla + sombrilla</w:t>
            </w:r>
          </w:p>
        </w:tc>
        <w:tc>
          <w:tcPr>
            <w:tcW w:w="1982" w:type="dxa"/>
          </w:tcPr>
          <w:p>
            <w:pPr>
              <w:pStyle w:val="TableParagraph"/>
              <w:spacing w:line="244" w:lineRule="auto"/>
              <w:ind w:left="108" w:right="277"/>
              <w:rPr>
                <w:sz w:val="15"/>
              </w:rPr>
            </w:pPr>
            <w:r>
              <w:rPr>
                <w:sz w:val="15"/>
              </w:rPr>
              <w:t>Lista de precios</w:t>
            </w:r>
            <w:r>
              <w:rPr>
                <w:spacing w:val="40"/>
                <w:sz w:val="15"/>
              </w:rPr>
              <w:t> </w:t>
            </w:r>
            <w:r>
              <w:rPr>
                <w:sz w:val="15"/>
              </w:rPr>
              <w:t>Asociación</w:t>
            </w:r>
            <w:r>
              <w:rPr>
                <w:spacing w:val="-10"/>
                <w:sz w:val="15"/>
              </w:rPr>
              <w:t> </w:t>
            </w:r>
            <w:r>
              <w:rPr>
                <w:sz w:val="15"/>
              </w:rPr>
              <w:t>Cooperativa</w:t>
            </w:r>
            <w:r>
              <w:rPr>
                <w:spacing w:val="40"/>
                <w:sz w:val="15"/>
              </w:rPr>
              <w:t> </w:t>
            </w:r>
            <w:r>
              <w:rPr>
                <w:sz w:val="15"/>
              </w:rPr>
              <w:t>de Transporte</w:t>
            </w:r>
            <w:r>
              <w:rPr>
                <w:spacing w:val="-2"/>
                <w:sz w:val="15"/>
              </w:rPr>
              <w:t> </w:t>
            </w:r>
            <w:r>
              <w:rPr>
                <w:sz w:val="15"/>
              </w:rPr>
              <w:t>Turístico</w:t>
            </w:r>
            <w:r>
              <w:rPr>
                <w:spacing w:val="40"/>
                <w:sz w:val="15"/>
              </w:rPr>
              <w:t> </w:t>
            </w:r>
            <w:r>
              <w:rPr>
                <w:sz w:val="15"/>
              </w:rPr>
              <w:t>Acuático</w:t>
            </w:r>
            <w:r>
              <w:rPr>
                <w:spacing w:val="-1"/>
                <w:sz w:val="15"/>
              </w:rPr>
              <w:t> </w:t>
            </w:r>
            <w:r>
              <w:rPr>
                <w:sz w:val="15"/>
              </w:rPr>
              <w:t>4567RL</w:t>
            </w:r>
          </w:p>
          <w:p>
            <w:pPr>
              <w:pStyle w:val="TableParagraph"/>
              <w:spacing w:line="153" w:lineRule="exact"/>
              <w:ind w:left="108"/>
              <w:rPr>
                <w:sz w:val="15"/>
              </w:rPr>
            </w:pPr>
            <w:r>
              <w:rPr>
                <w:sz w:val="15"/>
              </w:rPr>
              <w:t>(consultada,</w:t>
            </w:r>
            <w:r>
              <w:rPr>
                <w:spacing w:val="-8"/>
                <w:sz w:val="15"/>
              </w:rPr>
              <w:t> </w:t>
            </w:r>
            <w:r>
              <w:rPr>
                <w:sz w:val="15"/>
              </w:rPr>
              <w:t>julio</w:t>
            </w:r>
            <w:r>
              <w:rPr>
                <w:spacing w:val="-6"/>
                <w:sz w:val="15"/>
              </w:rPr>
              <w:t> </w:t>
            </w:r>
            <w:r>
              <w:rPr>
                <w:spacing w:val="-2"/>
                <w:sz w:val="15"/>
              </w:rPr>
              <w:t>2021)</w:t>
            </w:r>
          </w:p>
        </w:tc>
      </w:tr>
    </w:tbl>
    <w:p>
      <w:pPr>
        <w:spacing w:before="5"/>
        <w:ind w:left="131" w:right="934" w:firstLine="0"/>
        <w:jc w:val="center"/>
        <w:rPr>
          <w:sz w:val="18"/>
        </w:rPr>
      </w:pPr>
      <w:r>
        <w:rPr>
          <w:sz w:val="18"/>
        </w:rPr>
        <w:t>Fuente:</w:t>
      </w:r>
      <w:r>
        <w:rPr>
          <w:spacing w:val="-5"/>
          <w:sz w:val="18"/>
        </w:rPr>
        <w:t> </w:t>
      </w:r>
      <w:r>
        <w:rPr>
          <w:sz w:val="18"/>
        </w:rPr>
        <w:t>Elaboración</w:t>
      </w:r>
      <w:r>
        <w:rPr>
          <w:spacing w:val="-5"/>
          <w:sz w:val="18"/>
        </w:rPr>
        <w:t> </w:t>
      </w:r>
      <w:r>
        <w:rPr>
          <w:spacing w:val="-2"/>
          <w:sz w:val="18"/>
        </w:rPr>
        <w:t>propia</w:t>
      </w:r>
    </w:p>
    <w:p>
      <w:pPr>
        <w:spacing w:before="156" w:after="5"/>
        <w:ind w:left="128" w:right="937" w:firstLine="0"/>
        <w:jc w:val="center"/>
        <w:rPr>
          <w:sz w:val="18"/>
        </w:rPr>
      </w:pPr>
      <w:r>
        <w:rPr>
          <w:rFonts w:ascii="Arial" w:hAnsi="Arial"/>
          <w:b/>
          <w:sz w:val="18"/>
        </w:rPr>
        <w:t>Tabla</w:t>
      </w:r>
      <w:r>
        <w:rPr>
          <w:rFonts w:ascii="Arial" w:hAnsi="Arial"/>
          <w:b/>
          <w:spacing w:val="-3"/>
          <w:sz w:val="18"/>
        </w:rPr>
        <w:t> </w:t>
      </w:r>
      <w:r>
        <w:rPr>
          <w:rFonts w:ascii="Arial" w:hAnsi="Arial"/>
          <w:b/>
          <w:sz w:val="18"/>
        </w:rPr>
        <w:t>III</w:t>
      </w:r>
      <w:r>
        <w:rPr>
          <w:rFonts w:ascii="Arial" w:hAnsi="Arial"/>
          <w:b/>
          <w:spacing w:val="-3"/>
          <w:sz w:val="18"/>
        </w:rPr>
        <w:t> </w:t>
      </w:r>
      <w:r>
        <w:rPr>
          <w:rFonts w:ascii="Arial" w:hAnsi="Arial"/>
          <w:b/>
          <w:sz w:val="18"/>
        </w:rPr>
        <w:t>(b).</w:t>
      </w:r>
      <w:r>
        <w:rPr>
          <w:rFonts w:ascii="Arial" w:hAnsi="Arial"/>
          <w:b/>
          <w:spacing w:val="-2"/>
          <w:sz w:val="18"/>
        </w:rPr>
        <w:t> </w:t>
      </w:r>
      <w:r>
        <w:rPr>
          <w:sz w:val="18"/>
        </w:rPr>
        <w:t>Datos</w:t>
      </w:r>
      <w:r>
        <w:rPr>
          <w:spacing w:val="1"/>
          <w:sz w:val="18"/>
        </w:rPr>
        <w:t> </w:t>
      </w:r>
      <w:r>
        <w:rPr>
          <w:sz w:val="18"/>
        </w:rPr>
        <w:t>y</w:t>
      </w:r>
      <w:r>
        <w:rPr>
          <w:spacing w:val="-2"/>
          <w:sz w:val="18"/>
        </w:rPr>
        <w:t> </w:t>
      </w:r>
      <w:r>
        <w:rPr>
          <w:sz w:val="18"/>
        </w:rPr>
        <w:t>cálculos</w:t>
      </w:r>
      <w:r>
        <w:rPr>
          <w:spacing w:val="-5"/>
          <w:sz w:val="18"/>
        </w:rPr>
        <w:t> </w:t>
      </w:r>
      <w:r>
        <w:rPr>
          <w:sz w:val="18"/>
        </w:rPr>
        <w:t>para la</w:t>
      </w:r>
      <w:r>
        <w:rPr>
          <w:spacing w:val="-1"/>
          <w:sz w:val="18"/>
        </w:rPr>
        <w:t> </w:t>
      </w:r>
      <w:r>
        <w:rPr>
          <w:sz w:val="18"/>
        </w:rPr>
        <w:t>estimación</w:t>
      </w:r>
      <w:r>
        <w:rPr>
          <w:spacing w:val="-3"/>
          <w:sz w:val="18"/>
        </w:rPr>
        <w:t> </w:t>
      </w:r>
      <w:r>
        <w:rPr>
          <w:sz w:val="18"/>
        </w:rPr>
        <w:t>del</w:t>
      </w:r>
      <w:r>
        <w:rPr>
          <w:spacing w:val="-2"/>
          <w:sz w:val="18"/>
        </w:rPr>
        <w:t> </w:t>
      </w:r>
      <w:r>
        <w:rPr>
          <w:sz w:val="18"/>
        </w:rPr>
        <w:t>Valor</w:t>
      </w:r>
      <w:r>
        <w:rPr>
          <w:spacing w:val="-4"/>
          <w:sz w:val="18"/>
        </w:rPr>
        <w:t> </w:t>
      </w:r>
      <w:r>
        <w:rPr>
          <w:sz w:val="18"/>
        </w:rPr>
        <w:t>de</w:t>
      </w:r>
      <w:r>
        <w:rPr>
          <w:spacing w:val="-1"/>
          <w:sz w:val="18"/>
        </w:rPr>
        <w:t> </w:t>
      </w:r>
      <w:r>
        <w:rPr>
          <w:sz w:val="18"/>
        </w:rPr>
        <w:t>Uso Directo</w:t>
      </w:r>
      <w:r>
        <w:rPr>
          <w:spacing w:val="-1"/>
          <w:sz w:val="18"/>
        </w:rPr>
        <w:t> </w:t>
      </w:r>
      <w:r>
        <w:rPr>
          <w:sz w:val="18"/>
        </w:rPr>
        <w:t>por</w:t>
      </w:r>
      <w:r>
        <w:rPr>
          <w:spacing w:val="-4"/>
          <w:sz w:val="18"/>
        </w:rPr>
        <w:t> </w:t>
      </w:r>
      <w:r>
        <w:rPr>
          <w:sz w:val="18"/>
        </w:rPr>
        <w:t>Turismo y</w:t>
      </w:r>
      <w:r>
        <w:rPr>
          <w:spacing w:val="-2"/>
          <w:sz w:val="18"/>
        </w:rPr>
        <w:t> Recreación.</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133"/>
        <w:gridCol w:w="993"/>
        <w:gridCol w:w="1269"/>
        <w:gridCol w:w="3012"/>
        <w:gridCol w:w="1982"/>
      </w:tblGrid>
      <w:tr>
        <w:trPr>
          <w:trHeight w:val="587" w:hRule="atLeast"/>
        </w:trPr>
        <w:tc>
          <w:tcPr>
            <w:tcW w:w="1385" w:type="dxa"/>
            <w:shd w:val="clear" w:color="auto" w:fill="BEBEBE"/>
          </w:tcPr>
          <w:p>
            <w:pPr>
              <w:pStyle w:val="TableParagraph"/>
              <w:rPr>
                <w:sz w:val="17"/>
              </w:rPr>
            </w:pPr>
          </w:p>
          <w:p>
            <w:pPr>
              <w:pStyle w:val="TableParagraph"/>
              <w:ind w:left="206"/>
              <w:rPr>
                <w:rFonts w:ascii="Arial" w:hAnsi="Arial"/>
                <w:b/>
                <w:sz w:val="17"/>
              </w:rPr>
            </w:pPr>
            <w:r>
              <w:rPr>
                <w:rFonts w:ascii="Arial" w:hAnsi="Arial"/>
                <w:b/>
                <w:spacing w:val="-2"/>
                <w:sz w:val="17"/>
              </w:rPr>
              <w:t>Descripción</w:t>
            </w:r>
          </w:p>
        </w:tc>
        <w:tc>
          <w:tcPr>
            <w:tcW w:w="1133" w:type="dxa"/>
            <w:shd w:val="clear" w:color="auto" w:fill="BEBEBE"/>
          </w:tcPr>
          <w:p>
            <w:pPr>
              <w:pStyle w:val="TableParagraph"/>
              <w:rPr>
                <w:sz w:val="17"/>
              </w:rPr>
            </w:pPr>
          </w:p>
          <w:p>
            <w:pPr>
              <w:pStyle w:val="TableParagraph"/>
              <w:ind w:left="7" w:right="7"/>
              <w:jc w:val="center"/>
              <w:rPr>
                <w:rFonts w:ascii="Arial"/>
                <w:b/>
                <w:sz w:val="17"/>
              </w:rPr>
            </w:pPr>
            <w:r>
              <w:rPr>
                <w:rFonts w:ascii="Arial"/>
                <w:b/>
                <w:spacing w:val="-2"/>
                <w:sz w:val="17"/>
              </w:rPr>
              <w:t>Cantidad</w:t>
            </w:r>
          </w:p>
        </w:tc>
        <w:tc>
          <w:tcPr>
            <w:tcW w:w="993" w:type="dxa"/>
            <w:shd w:val="clear" w:color="auto" w:fill="BEBEBE"/>
          </w:tcPr>
          <w:p>
            <w:pPr>
              <w:pStyle w:val="TableParagraph"/>
              <w:spacing w:line="192" w:lineRule="exact"/>
              <w:ind w:left="151" w:firstLine="62"/>
              <w:rPr>
                <w:rFonts w:ascii="Arial"/>
                <w:b/>
                <w:sz w:val="17"/>
              </w:rPr>
            </w:pPr>
            <w:r>
              <w:rPr>
                <w:rFonts w:ascii="Arial"/>
                <w:b/>
                <w:spacing w:val="-2"/>
                <w:sz w:val="17"/>
              </w:rPr>
              <w:t>Precio</w:t>
            </w:r>
          </w:p>
          <w:p>
            <w:pPr>
              <w:pStyle w:val="TableParagraph"/>
              <w:spacing w:line="194" w:lineRule="exact"/>
              <w:ind w:left="238" w:right="185" w:hanging="87"/>
              <w:rPr>
                <w:rFonts w:ascii="Arial"/>
                <w:b/>
                <w:sz w:val="17"/>
              </w:rPr>
            </w:pPr>
            <w:r>
              <w:rPr>
                <w:rFonts w:ascii="Arial"/>
                <w:b/>
                <w:spacing w:val="-2"/>
                <w:sz w:val="17"/>
              </w:rPr>
              <w:t>Unitario (USD)</w:t>
            </w:r>
          </w:p>
        </w:tc>
        <w:tc>
          <w:tcPr>
            <w:tcW w:w="1269" w:type="dxa"/>
            <w:shd w:val="clear" w:color="auto" w:fill="BEBEBE"/>
          </w:tcPr>
          <w:p>
            <w:pPr>
              <w:pStyle w:val="TableParagraph"/>
              <w:spacing w:before="94"/>
              <w:ind w:left="224" w:right="180" w:hanging="32"/>
              <w:rPr>
                <w:rFonts w:ascii="Arial" w:hAnsi="Arial"/>
                <w:b/>
                <w:sz w:val="17"/>
              </w:rPr>
            </w:pPr>
            <w:r>
              <w:rPr>
                <w:rFonts w:ascii="Arial" w:hAnsi="Arial"/>
                <w:b/>
                <w:sz w:val="17"/>
              </w:rPr>
              <w:t>Valor</w:t>
            </w:r>
            <w:r>
              <w:rPr>
                <w:rFonts w:ascii="Arial" w:hAnsi="Arial"/>
                <w:b/>
                <w:spacing w:val="-12"/>
                <w:sz w:val="17"/>
              </w:rPr>
              <w:t> </w:t>
            </w:r>
            <w:r>
              <w:rPr>
                <w:rFonts w:ascii="Arial" w:hAnsi="Arial"/>
                <w:b/>
                <w:sz w:val="17"/>
              </w:rPr>
              <w:t>Total </w:t>
            </w:r>
            <w:r>
              <w:rPr>
                <w:rFonts w:ascii="Arial" w:hAnsi="Arial"/>
                <w:b/>
                <w:spacing w:val="-2"/>
                <w:sz w:val="17"/>
              </w:rPr>
              <w:t>(USD/año)</w:t>
            </w:r>
          </w:p>
        </w:tc>
        <w:tc>
          <w:tcPr>
            <w:tcW w:w="3012" w:type="dxa"/>
            <w:shd w:val="clear" w:color="auto" w:fill="BEBEBE"/>
          </w:tcPr>
          <w:p>
            <w:pPr>
              <w:pStyle w:val="TableParagraph"/>
              <w:rPr>
                <w:sz w:val="17"/>
              </w:rPr>
            </w:pPr>
          </w:p>
          <w:p>
            <w:pPr>
              <w:pStyle w:val="TableParagraph"/>
              <w:ind w:left="897"/>
              <w:rPr>
                <w:rFonts w:ascii="Arial"/>
                <w:b/>
                <w:sz w:val="17"/>
              </w:rPr>
            </w:pPr>
            <w:r>
              <w:rPr>
                <w:rFonts w:ascii="Arial"/>
                <w:b/>
                <w:spacing w:val="-2"/>
                <w:sz w:val="17"/>
              </w:rPr>
              <w:t>Observaciones</w:t>
            </w:r>
          </w:p>
        </w:tc>
        <w:tc>
          <w:tcPr>
            <w:tcW w:w="1982" w:type="dxa"/>
            <w:shd w:val="clear" w:color="auto" w:fill="BEBEBE"/>
          </w:tcPr>
          <w:p>
            <w:pPr>
              <w:pStyle w:val="TableParagraph"/>
              <w:rPr>
                <w:sz w:val="17"/>
              </w:rPr>
            </w:pPr>
          </w:p>
          <w:p>
            <w:pPr>
              <w:pStyle w:val="TableParagraph"/>
              <w:ind w:left="9"/>
              <w:jc w:val="center"/>
              <w:rPr>
                <w:rFonts w:ascii="Arial"/>
                <w:b/>
                <w:sz w:val="17"/>
              </w:rPr>
            </w:pPr>
            <w:r>
              <w:rPr>
                <w:rFonts w:ascii="Arial"/>
                <w:b/>
                <w:spacing w:val="-2"/>
                <w:sz w:val="17"/>
              </w:rPr>
              <w:t>Fuente</w:t>
            </w:r>
          </w:p>
        </w:tc>
      </w:tr>
      <w:tr>
        <w:trPr>
          <w:trHeight w:val="1034" w:hRule="atLeast"/>
        </w:trPr>
        <w:tc>
          <w:tcPr>
            <w:tcW w:w="1385" w:type="dxa"/>
          </w:tcPr>
          <w:p>
            <w:pPr>
              <w:pStyle w:val="TableParagraph"/>
              <w:rPr>
                <w:sz w:val="15"/>
              </w:rPr>
            </w:pPr>
          </w:p>
          <w:p>
            <w:pPr>
              <w:pStyle w:val="TableParagraph"/>
              <w:spacing w:before="4"/>
              <w:rPr>
                <w:sz w:val="15"/>
              </w:rPr>
            </w:pPr>
          </w:p>
          <w:p>
            <w:pPr>
              <w:pStyle w:val="TableParagraph"/>
              <w:ind w:left="108" w:right="240"/>
              <w:rPr>
                <w:sz w:val="15"/>
              </w:rPr>
            </w:pPr>
            <w:r>
              <w:rPr>
                <w:sz w:val="15"/>
              </w:rPr>
              <w:t>Almuerzos</w:t>
            </w:r>
            <w:r>
              <w:rPr>
                <w:spacing w:val="-10"/>
                <w:sz w:val="15"/>
              </w:rPr>
              <w:t> </w:t>
            </w:r>
            <w:r>
              <w:rPr>
                <w:sz w:val="15"/>
              </w:rPr>
              <w:t>(por</w:t>
            </w:r>
            <w:r>
              <w:rPr>
                <w:spacing w:val="40"/>
                <w:sz w:val="15"/>
              </w:rPr>
              <w:t> </w:t>
            </w:r>
            <w:r>
              <w:rPr>
                <w:spacing w:val="-2"/>
                <w:sz w:val="15"/>
              </w:rPr>
              <w:t>persona)</w:t>
            </w:r>
          </w:p>
        </w:tc>
        <w:tc>
          <w:tcPr>
            <w:tcW w:w="1133" w:type="dxa"/>
          </w:tcPr>
          <w:p>
            <w:pPr>
              <w:pStyle w:val="TableParagraph"/>
              <w:rPr>
                <w:sz w:val="15"/>
              </w:rPr>
            </w:pPr>
          </w:p>
          <w:p>
            <w:pPr>
              <w:pStyle w:val="TableParagraph"/>
              <w:spacing w:before="90"/>
              <w:rPr>
                <w:sz w:val="15"/>
              </w:rPr>
            </w:pPr>
          </w:p>
          <w:p>
            <w:pPr>
              <w:pStyle w:val="TableParagraph"/>
              <w:ind w:left="7" w:right="5"/>
              <w:jc w:val="center"/>
              <w:rPr>
                <w:sz w:val="15"/>
              </w:rPr>
            </w:pPr>
            <w:r>
              <w:rPr>
                <w:spacing w:val="-10"/>
                <w:sz w:val="15"/>
              </w:rPr>
              <w:t>1</w:t>
            </w:r>
          </w:p>
        </w:tc>
        <w:tc>
          <w:tcPr>
            <w:tcW w:w="993" w:type="dxa"/>
          </w:tcPr>
          <w:p>
            <w:pPr>
              <w:pStyle w:val="TableParagraph"/>
              <w:rPr>
                <w:sz w:val="15"/>
              </w:rPr>
            </w:pPr>
          </w:p>
          <w:p>
            <w:pPr>
              <w:pStyle w:val="TableParagraph"/>
              <w:spacing w:before="90"/>
              <w:rPr>
                <w:sz w:val="15"/>
              </w:rPr>
            </w:pPr>
          </w:p>
          <w:p>
            <w:pPr>
              <w:pStyle w:val="TableParagraph"/>
              <w:ind w:right="97"/>
              <w:jc w:val="right"/>
              <w:rPr>
                <w:sz w:val="15"/>
              </w:rPr>
            </w:pPr>
            <w:r>
              <w:rPr>
                <w:spacing w:val="-2"/>
                <w:sz w:val="15"/>
              </w:rPr>
              <w:t>15,00</w:t>
            </w:r>
          </w:p>
        </w:tc>
        <w:tc>
          <w:tcPr>
            <w:tcW w:w="1269" w:type="dxa"/>
          </w:tcPr>
          <w:p>
            <w:pPr>
              <w:pStyle w:val="TableParagraph"/>
              <w:rPr>
                <w:sz w:val="15"/>
              </w:rPr>
            </w:pPr>
          </w:p>
          <w:p>
            <w:pPr>
              <w:pStyle w:val="TableParagraph"/>
              <w:spacing w:before="90"/>
              <w:rPr>
                <w:sz w:val="15"/>
              </w:rPr>
            </w:pPr>
          </w:p>
          <w:p>
            <w:pPr>
              <w:pStyle w:val="TableParagraph"/>
              <w:ind w:right="94"/>
              <w:jc w:val="right"/>
              <w:rPr>
                <w:sz w:val="15"/>
              </w:rPr>
            </w:pPr>
            <w:r>
              <w:rPr>
                <w:spacing w:val="-2"/>
                <w:sz w:val="15"/>
              </w:rPr>
              <w:t>15,00</w:t>
            </w:r>
          </w:p>
        </w:tc>
        <w:tc>
          <w:tcPr>
            <w:tcW w:w="3012" w:type="dxa"/>
          </w:tcPr>
          <w:p>
            <w:pPr>
              <w:pStyle w:val="TableParagraph"/>
              <w:rPr>
                <w:sz w:val="15"/>
              </w:rPr>
            </w:pPr>
          </w:p>
          <w:p>
            <w:pPr>
              <w:pStyle w:val="TableParagraph"/>
              <w:spacing w:before="90"/>
              <w:rPr>
                <w:sz w:val="15"/>
              </w:rPr>
            </w:pPr>
          </w:p>
          <w:p>
            <w:pPr>
              <w:pStyle w:val="TableParagraph"/>
              <w:ind w:left="110"/>
              <w:rPr>
                <w:sz w:val="15"/>
              </w:rPr>
            </w:pPr>
            <w:r>
              <w:rPr>
                <w:sz w:val="15"/>
              </w:rPr>
              <w:t>Costo</w:t>
            </w:r>
            <w:r>
              <w:rPr>
                <w:spacing w:val="-4"/>
                <w:sz w:val="15"/>
              </w:rPr>
              <w:t> </w:t>
            </w:r>
            <w:r>
              <w:rPr>
                <w:sz w:val="15"/>
              </w:rPr>
              <w:t>promedio</w:t>
            </w:r>
            <w:r>
              <w:rPr>
                <w:spacing w:val="-5"/>
                <w:sz w:val="15"/>
              </w:rPr>
              <w:t> </w:t>
            </w:r>
            <w:r>
              <w:rPr>
                <w:sz w:val="15"/>
              </w:rPr>
              <w:t>de</w:t>
            </w:r>
            <w:r>
              <w:rPr>
                <w:spacing w:val="-5"/>
                <w:sz w:val="15"/>
              </w:rPr>
              <w:t> </w:t>
            </w:r>
            <w:r>
              <w:rPr>
                <w:sz w:val="15"/>
              </w:rPr>
              <w:t>almuerzo</w:t>
            </w:r>
            <w:r>
              <w:rPr>
                <w:spacing w:val="-2"/>
                <w:sz w:val="15"/>
              </w:rPr>
              <w:t> </w:t>
            </w:r>
            <w:r>
              <w:rPr>
                <w:sz w:val="15"/>
              </w:rPr>
              <w:t>por</w:t>
            </w:r>
            <w:r>
              <w:rPr>
                <w:spacing w:val="-4"/>
                <w:sz w:val="15"/>
              </w:rPr>
              <w:t> </w:t>
            </w:r>
            <w:r>
              <w:rPr>
                <w:spacing w:val="-2"/>
                <w:sz w:val="15"/>
              </w:rPr>
              <w:t>persona</w:t>
            </w:r>
          </w:p>
        </w:tc>
        <w:tc>
          <w:tcPr>
            <w:tcW w:w="1982" w:type="dxa"/>
          </w:tcPr>
          <w:p>
            <w:pPr>
              <w:pStyle w:val="TableParagraph"/>
              <w:spacing w:line="242" w:lineRule="auto"/>
              <w:ind w:left="108" w:right="134"/>
              <w:rPr>
                <w:sz w:val="15"/>
              </w:rPr>
            </w:pPr>
            <w:r>
              <w:rPr>
                <w:sz w:val="15"/>
              </w:rPr>
              <w:t>Comunicación</w:t>
            </w:r>
            <w:r>
              <w:rPr>
                <w:spacing w:val="-1"/>
                <w:sz w:val="15"/>
              </w:rPr>
              <w:t> </w:t>
            </w:r>
            <w:r>
              <w:rPr>
                <w:sz w:val="15"/>
              </w:rPr>
              <w:t>personal</w:t>
            </w:r>
            <w:r>
              <w:rPr>
                <w:spacing w:val="40"/>
                <w:sz w:val="15"/>
              </w:rPr>
              <w:t> </w:t>
            </w:r>
            <w:r>
              <w:rPr>
                <w:sz w:val="15"/>
              </w:rPr>
              <w:t>del Sr. Angelo Legori,</w:t>
            </w:r>
            <w:r>
              <w:rPr>
                <w:spacing w:val="40"/>
                <w:sz w:val="15"/>
              </w:rPr>
              <w:t> </w:t>
            </w:r>
            <w:r>
              <w:rPr>
                <w:sz w:val="15"/>
              </w:rPr>
              <w:t>Gerente de Desarrollo</w:t>
            </w:r>
            <w:r>
              <w:rPr>
                <w:spacing w:val="40"/>
                <w:sz w:val="15"/>
              </w:rPr>
              <w:t> </w:t>
            </w:r>
            <w:r>
              <w:rPr>
                <w:sz w:val="15"/>
              </w:rPr>
              <w:t>Turístico</w:t>
            </w:r>
            <w:r>
              <w:rPr>
                <w:spacing w:val="-6"/>
                <w:sz w:val="15"/>
              </w:rPr>
              <w:t> </w:t>
            </w:r>
            <w:r>
              <w:rPr>
                <w:sz w:val="15"/>
              </w:rPr>
              <w:t>de</w:t>
            </w:r>
            <w:r>
              <w:rPr>
                <w:spacing w:val="-6"/>
                <w:sz w:val="15"/>
              </w:rPr>
              <w:t> </w:t>
            </w:r>
            <w:r>
              <w:rPr>
                <w:sz w:val="15"/>
              </w:rPr>
              <w:t>la</w:t>
            </w:r>
            <w:r>
              <w:rPr>
                <w:spacing w:val="-6"/>
                <w:sz w:val="15"/>
              </w:rPr>
              <w:t> </w:t>
            </w:r>
            <w:r>
              <w:rPr>
                <w:sz w:val="15"/>
              </w:rPr>
              <w:t>Cámara</w:t>
            </w:r>
            <w:r>
              <w:rPr>
                <w:spacing w:val="-6"/>
                <w:sz w:val="15"/>
              </w:rPr>
              <w:t> </w:t>
            </w:r>
            <w:r>
              <w:rPr>
                <w:sz w:val="15"/>
              </w:rPr>
              <w:t>de</w:t>
            </w:r>
          </w:p>
          <w:p>
            <w:pPr>
              <w:pStyle w:val="TableParagraph"/>
              <w:spacing w:line="170" w:lineRule="atLeast"/>
              <w:ind w:left="108" w:right="821"/>
              <w:rPr>
                <w:sz w:val="15"/>
              </w:rPr>
            </w:pPr>
            <w:r>
              <w:rPr>
                <w:sz w:val="15"/>
              </w:rPr>
              <w:t>Comercio</w:t>
            </w:r>
            <w:r>
              <w:rPr>
                <w:spacing w:val="-10"/>
                <w:sz w:val="15"/>
              </w:rPr>
              <w:t> </w:t>
            </w:r>
            <w:r>
              <w:rPr>
                <w:sz w:val="15"/>
              </w:rPr>
              <w:t>Ruso</w:t>
            </w:r>
            <w:r>
              <w:rPr>
                <w:spacing w:val="40"/>
                <w:sz w:val="15"/>
              </w:rPr>
              <w:t> </w:t>
            </w:r>
            <w:r>
              <w:rPr>
                <w:spacing w:val="-2"/>
                <w:sz w:val="15"/>
              </w:rPr>
              <w:t>Venezolana</w:t>
            </w:r>
          </w:p>
        </w:tc>
      </w:tr>
      <w:tr>
        <w:trPr>
          <w:trHeight w:val="1207" w:hRule="atLeast"/>
        </w:trPr>
        <w:tc>
          <w:tcPr>
            <w:tcW w:w="1385" w:type="dxa"/>
          </w:tcPr>
          <w:p>
            <w:pPr>
              <w:pStyle w:val="TableParagraph"/>
              <w:spacing w:line="244" w:lineRule="auto"/>
              <w:ind w:left="108" w:right="98"/>
              <w:rPr>
                <w:sz w:val="15"/>
              </w:rPr>
            </w:pPr>
            <w:r>
              <w:rPr>
                <w:sz w:val="15"/>
              </w:rPr>
              <w:t>Alquiler de</w:t>
            </w:r>
            <w:r>
              <w:rPr>
                <w:spacing w:val="40"/>
                <w:sz w:val="15"/>
              </w:rPr>
              <w:t> </w:t>
            </w:r>
            <w:r>
              <w:rPr>
                <w:sz w:val="15"/>
              </w:rPr>
              <w:t>equipos para</w:t>
            </w:r>
            <w:r>
              <w:rPr>
                <w:spacing w:val="40"/>
                <w:sz w:val="15"/>
              </w:rPr>
              <w:t> </w:t>
            </w:r>
            <w:r>
              <w:rPr>
                <w:sz w:val="15"/>
              </w:rPr>
              <w:t>snorkel, pesca</w:t>
            </w:r>
            <w:r>
              <w:rPr>
                <w:spacing w:val="40"/>
                <w:sz w:val="15"/>
              </w:rPr>
              <w:t> </w:t>
            </w:r>
            <w:r>
              <w:rPr>
                <w:sz w:val="15"/>
              </w:rPr>
              <w:t>deportiva,</w:t>
            </w:r>
            <w:r>
              <w:rPr>
                <w:spacing w:val="-10"/>
                <w:sz w:val="15"/>
              </w:rPr>
              <w:t> </w:t>
            </w:r>
            <w:r>
              <w:rPr>
                <w:sz w:val="15"/>
              </w:rPr>
              <w:t>Kayak,</w:t>
            </w:r>
            <w:r>
              <w:rPr>
                <w:spacing w:val="40"/>
                <w:sz w:val="15"/>
              </w:rPr>
              <w:t> </w:t>
            </w:r>
            <w:r>
              <w:rPr>
                <w:sz w:val="15"/>
              </w:rPr>
              <w:t>Paddle</w:t>
            </w:r>
            <w:r>
              <w:rPr>
                <w:spacing w:val="-5"/>
                <w:sz w:val="15"/>
              </w:rPr>
              <w:t> </w:t>
            </w:r>
            <w:r>
              <w:rPr>
                <w:sz w:val="15"/>
              </w:rPr>
              <w:t>surf,</w:t>
            </w:r>
          </w:p>
          <w:p>
            <w:pPr>
              <w:pStyle w:val="TableParagraph"/>
              <w:spacing w:line="170" w:lineRule="exact"/>
              <w:ind w:left="108" w:right="441"/>
              <w:rPr>
                <w:sz w:val="15"/>
              </w:rPr>
            </w:pPr>
            <w:r>
              <w:rPr>
                <w:sz w:val="15"/>
              </w:rPr>
              <w:t>Kitesurf</w:t>
            </w:r>
            <w:r>
              <w:rPr>
                <w:spacing w:val="-10"/>
                <w:sz w:val="15"/>
              </w:rPr>
              <w:t> </w:t>
            </w:r>
            <w:r>
              <w:rPr>
                <w:sz w:val="15"/>
              </w:rPr>
              <w:t>(por</w:t>
            </w:r>
            <w:r>
              <w:rPr>
                <w:spacing w:val="40"/>
                <w:sz w:val="15"/>
              </w:rPr>
              <w:t> </w:t>
            </w:r>
            <w:r>
              <w:rPr>
                <w:spacing w:val="-2"/>
                <w:sz w:val="15"/>
              </w:rPr>
              <w:t>persona)</w:t>
            </w:r>
          </w:p>
        </w:tc>
        <w:tc>
          <w:tcPr>
            <w:tcW w:w="1133" w:type="dxa"/>
          </w:tcPr>
          <w:p>
            <w:pPr>
              <w:pStyle w:val="TableParagraph"/>
              <w:rPr>
                <w:sz w:val="15"/>
              </w:rPr>
            </w:pPr>
          </w:p>
          <w:p>
            <w:pPr>
              <w:pStyle w:val="TableParagraph"/>
              <w:rPr>
                <w:sz w:val="15"/>
              </w:rPr>
            </w:pPr>
          </w:p>
          <w:p>
            <w:pPr>
              <w:pStyle w:val="TableParagraph"/>
              <w:spacing w:before="7"/>
              <w:rPr>
                <w:sz w:val="15"/>
              </w:rPr>
            </w:pPr>
          </w:p>
          <w:p>
            <w:pPr>
              <w:pStyle w:val="TableParagraph"/>
              <w:ind w:left="7" w:right="5"/>
              <w:jc w:val="center"/>
              <w:rPr>
                <w:sz w:val="15"/>
              </w:rPr>
            </w:pPr>
            <w:r>
              <w:rPr>
                <w:spacing w:val="-10"/>
                <w:sz w:val="15"/>
              </w:rPr>
              <w:t>1</w:t>
            </w:r>
          </w:p>
        </w:tc>
        <w:tc>
          <w:tcPr>
            <w:tcW w:w="993" w:type="dxa"/>
          </w:tcPr>
          <w:p>
            <w:pPr>
              <w:pStyle w:val="TableParagraph"/>
              <w:rPr>
                <w:sz w:val="15"/>
              </w:rPr>
            </w:pPr>
          </w:p>
          <w:p>
            <w:pPr>
              <w:pStyle w:val="TableParagraph"/>
              <w:rPr>
                <w:sz w:val="15"/>
              </w:rPr>
            </w:pPr>
          </w:p>
          <w:p>
            <w:pPr>
              <w:pStyle w:val="TableParagraph"/>
              <w:spacing w:before="7"/>
              <w:rPr>
                <w:sz w:val="15"/>
              </w:rPr>
            </w:pPr>
          </w:p>
          <w:p>
            <w:pPr>
              <w:pStyle w:val="TableParagraph"/>
              <w:ind w:right="97"/>
              <w:jc w:val="right"/>
              <w:rPr>
                <w:sz w:val="15"/>
              </w:rPr>
            </w:pPr>
            <w:r>
              <w:rPr>
                <w:spacing w:val="-2"/>
                <w:sz w:val="15"/>
              </w:rPr>
              <w:t>15,00</w:t>
            </w:r>
          </w:p>
        </w:tc>
        <w:tc>
          <w:tcPr>
            <w:tcW w:w="1269" w:type="dxa"/>
          </w:tcPr>
          <w:p>
            <w:pPr>
              <w:pStyle w:val="TableParagraph"/>
              <w:rPr>
                <w:sz w:val="15"/>
              </w:rPr>
            </w:pPr>
          </w:p>
          <w:p>
            <w:pPr>
              <w:pStyle w:val="TableParagraph"/>
              <w:rPr>
                <w:sz w:val="15"/>
              </w:rPr>
            </w:pPr>
          </w:p>
          <w:p>
            <w:pPr>
              <w:pStyle w:val="TableParagraph"/>
              <w:spacing w:before="7"/>
              <w:rPr>
                <w:sz w:val="15"/>
              </w:rPr>
            </w:pPr>
          </w:p>
          <w:p>
            <w:pPr>
              <w:pStyle w:val="TableParagraph"/>
              <w:ind w:right="94"/>
              <w:jc w:val="right"/>
              <w:rPr>
                <w:sz w:val="15"/>
              </w:rPr>
            </w:pPr>
            <w:r>
              <w:rPr>
                <w:spacing w:val="-2"/>
                <w:sz w:val="15"/>
              </w:rPr>
              <w:t>15,00</w:t>
            </w:r>
          </w:p>
        </w:tc>
        <w:tc>
          <w:tcPr>
            <w:tcW w:w="3012" w:type="dxa"/>
          </w:tcPr>
          <w:p>
            <w:pPr>
              <w:pStyle w:val="TableParagraph"/>
              <w:rPr>
                <w:sz w:val="15"/>
              </w:rPr>
            </w:pPr>
          </w:p>
          <w:p>
            <w:pPr>
              <w:pStyle w:val="TableParagraph"/>
              <w:rPr>
                <w:sz w:val="15"/>
              </w:rPr>
            </w:pPr>
          </w:p>
          <w:p>
            <w:pPr>
              <w:pStyle w:val="TableParagraph"/>
              <w:spacing w:before="7"/>
              <w:rPr>
                <w:sz w:val="15"/>
              </w:rPr>
            </w:pPr>
          </w:p>
          <w:p>
            <w:pPr>
              <w:pStyle w:val="TableParagraph"/>
              <w:ind w:left="110"/>
              <w:rPr>
                <w:sz w:val="15"/>
              </w:rPr>
            </w:pPr>
            <w:r>
              <w:rPr>
                <w:sz w:val="15"/>
              </w:rPr>
              <w:t>Costo</w:t>
            </w:r>
            <w:r>
              <w:rPr>
                <w:spacing w:val="-3"/>
                <w:sz w:val="15"/>
              </w:rPr>
              <w:t> </w:t>
            </w:r>
            <w:r>
              <w:rPr>
                <w:sz w:val="15"/>
              </w:rPr>
              <w:t>por</w:t>
            </w:r>
            <w:r>
              <w:rPr>
                <w:spacing w:val="-2"/>
                <w:sz w:val="15"/>
              </w:rPr>
              <w:t> </w:t>
            </w:r>
            <w:r>
              <w:rPr>
                <w:sz w:val="15"/>
              </w:rPr>
              <w:t>persona x</w:t>
            </w:r>
            <w:r>
              <w:rPr>
                <w:spacing w:val="-3"/>
                <w:sz w:val="15"/>
              </w:rPr>
              <w:t> </w:t>
            </w:r>
            <w:r>
              <w:rPr>
                <w:spacing w:val="-5"/>
                <w:sz w:val="15"/>
              </w:rPr>
              <w:t>día</w:t>
            </w:r>
          </w:p>
        </w:tc>
        <w:tc>
          <w:tcPr>
            <w:tcW w:w="1982" w:type="dxa"/>
          </w:tcPr>
          <w:p>
            <w:pPr>
              <w:pStyle w:val="TableParagraph"/>
              <w:spacing w:before="87"/>
              <w:rPr>
                <w:sz w:val="15"/>
              </w:rPr>
            </w:pPr>
          </w:p>
          <w:p>
            <w:pPr>
              <w:pStyle w:val="TableParagraph"/>
              <w:spacing w:line="244" w:lineRule="auto"/>
              <w:ind w:left="108" w:right="115"/>
              <w:rPr>
                <w:sz w:val="15"/>
              </w:rPr>
            </w:pPr>
            <w:r>
              <w:rPr>
                <w:sz w:val="15"/>
              </w:rPr>
              <w:t>Comunicación</w:t>
            </w:r>
            <w:r>
              <w:rPr>
                <w:spacing w:val="-1"/>
                <w:sz w:val="15"/>
              </w:rPr>
              <w:t> </w:t>
            </w:r>
            <w:r>
              <w:rPr>
                <w:sz w:val="15"/>
              </w:rPr>
              <w:t>personal</w:t>
            </w:r>
            <w:r>
              <w:rPr>
                <w:spacing w:val="40"/>
                <w:sz w:val="15"/>
              </w:rPr>
              <w:t> </w:t>
            </w:r>
            <w:r>
              <w:rPr>
                <w:sz w:val="15"/>
              </w:rPr>
              <w:t>del</w:t>
            </w:r>
            <w:r>
              <w:rPr>
                <w:spacing w:val="-8"/>
                <w:sz w:val="15"/>
              </w:rPr>
              <w:t> </w:t>
            </w:r>
            <w:r>
              <w:rPr>
                <w:sz w:val="15"/>
              </w:rPr>
              <w:t>Sr.</w:t>
            </w:r>
            <w:r>
              <w:rPr>
                <w:spacing w:val="-6"/>
                <w:sz w:val="15"/>
              </w:rPr>
              <w:t> </w:t>
            </w:r>
            <w:r>
              <w:rPr>
                <w:sz w:val="15"/>
              </w:rPr>
              <w:t>Henry</w:t>
            </w:r>
            <w:r>
              <w:rPr>
                <w:spacing w:val="-6"/>
                <w:sz w:val="15"/>
              </w:rPr>
              <w:t> </w:t>
            </w:r>
            <w:r>
              <w:rPr>
                <w:sz w:val="15"/>
              </w:rPr>
              <w:t>Ruozzi</w:t>
            </w:r>
            <w:r>
              <w:rPr>
                <w:spacing w:val="-5"/>
                <w:sz w:val="15"/>
              </w:rPr>
              <w:t> </w:t>
            </w:r>
            <w:r>
              <w:rPr>
                <w:sz w:val="15"/>
              </w:rPr>
              <w:t>de</w:t>
            </w:r>
            <w:r>
              <w:rPr>
                <w:spacing w:val="-6"/>
                <w:sz w:val="15"/>
              </w:rPr>
              <w:t> </w:t>
            </w:r>
            <w:r>
              <w:rPr>
                <w:sz w:val="15"/>
              </w:rPr>
              <w:t>la</w:t>
            </w:r>
            <w:r>
              <w:rPr>
                <w:spacing w:val="40"/>
                <w:sz w:val="15"/>
              </w:rPr>
              <w:t> </w:t>
            </w:r>
            <w:r>
              <w:rPr>
                <w:sz w:val="15"/>
              </w:rPr>
              <w:t>compañía Besa Los</w:t>
            </w:r>
            <w:r>
              <w:rPr>
                <w:spacing w:val="40"/>
                <w:sz w:val="15"/>
              </w:rPr>
              <w:t> </w:t>
            </w:r>
            <w:r>
              <w:rPr>
                <w:spacing w:val="-2"/>
                <w:sz w:val="15"/>
              </w:rPr>
              <w:t>Roques</w:t>
            </w:r>
          </w:p>
        </w:tc>
      </w:tr>
      <w:tr>
        <w:trPr>
          <w:trHeight w:val="1036" w:hRule="atLeast"/>
        </w:trPr>
        <w:tc>
          <w:tcPr>
            <w:tcW w:w="1385" w:type="dxa"/>
            <w:shd w:val="clear" w:color="auto" w:fill="F1F1F1"/>
          </w:tcPr>
          <w:p>
            <w:pPr>
              <w:pStyle w:val="TableParagraph"/>
              <w:spacing w:before="87"/>
              <w:rPr>
                <w:sz w:val="15"/>
              </w:rPr>
            </w:pPr>
          </w:p>
          <w:p>
            <w:pPr>
              <w:pStyle w:val="TableParagraph"/>
              <w:spacing w:line="244" w:lineRule="auto"/>
              <w:ind w:left="108" w:right="146"/>
              <w:rPr>
                <w:sz w:val="15"/>
              </w:rPr>
            </w:pPr>
            <w:r>
              <w:rPr>
                <w:sz w:val="15"/>
              </w:rPr>
              <w:t>Alquiler</w:t>
            </w:r>
            <w:r>
              <w:rPr>
                <w:spacing w:val="-10"/>
                <w:sz w:val="15"/>
              </w:rPr>
              <w:t> </w:t>
            </w:r>
            <w:r>
              <w:rPr>
                <w:sz w:val="15"/>
              </w:rPr>
              <w:t>mensual</w:t>
            </w:r>
            <w:r>
              <w:rPr>
                <w:spacing w:val="40"/>
                <w:sz w:val="15"/>
              </w:rPr>
              <w:t> </w:t>
            </w:r>
            <w:r>
              <w:rPr>
                <w:sz w:val="15"/>
              </w:rPr>
              <w:t>catamarán</w:t>
            </w:r>
            <w:r>
              <w:rPr>
                <w:spacing w:val="-1"/>
                <w:sz w:val="15"/>
              </w:rPr>
              <w:t> </w:t>
            </w:r>
            <w:r>
              <w:rPr>
                <w:sz w:val="15"/>
              </w:rPr>
              <w:t>o</w:t>
            </w:r>
            <w:r>
              <w:rPr>
                <w:spacing w:val="40"/>
                <w:sz w:val="15"/>
              </w:rPr>
              <w:t> </w:t>
            </w:r>
            <w:r>
              <w:rPr>
                <w:spacing w:val="-2"/>
                <w:sz w:val="15"/>
              </w:rPr>
              <w:t>velero</w:t>
            </w:r>
          </w:p>
        </w:tc>
        <w:tc>
          <w:tcPr>
            <w:tcW w:w="1133" w:type="dxa"/>
            <w:shd w:val="clear" w:color="auto" w:fill="F1F1F1"/>
          </w:tcPr>
          <w:p>
            <w:pPr>
              <w:pStyle w:val="TableParagraph"/>
              <w:rPr>
                <w:sz w:val="15"/>
              </w:rPr>
            </w:pPr>
          </w:p>
          <w:p>
            <w:pPr>
              <w:pStyle w:val="TableParagraph"/>
              <w:spacing w:before="90"/>
              <w:rPr>
                <w:sz w:val="15"/>
              </w:rPr>
            </w:pPr>
          </w:p>
          <w:p>
            <w:pPr>
              <w:pStyle w:val="TableParagraph"/>
              <w:ind w:left="7" w:right="2"/>
              <w:jc w:val="center"/>
              <w:rPr>
                <w:sz w:val="15"/>
              </w:rPr>
            </w:pPr>
            <w:r>
              <w:rPr>
                <w:spacing w:val="-5"/>
                <w:sz w:val="15"/>
              </w:rPr>
              <w:t>12</w:t>
            </w:r>
          </w:p>
        </w:tc>
        <w:tc>
          <w:tcPr>
            <w:tcW w:w="993" w:type="dxa"/>
            <w:shd w:val="clear" w:color="auto" w:fill="F1F1F1"/>
          </w:tcPr>
          <w:p>
            <w:pPr>
              <w:pStyle w:val="TableParagraph"/>
              <w:rPr>
                <w:sz w:val="15"/>
              </w:rPr>
            </w:pPr>
          </w:p>
          <w:p>
            <w:pPr>
              <w:pStyle w:val="TableParagraph"/>
              <w:spacing w:before="90"/>
              <w:rPr>
                <w:sz w:val="15"/>
              </w:rPr>
            </w:pPr>
          </w:p>
          <w:p>
            <w:pPr>
              <w:pStyle w:val="TableParagraph"/>
              <w:ind w:right="97"/>
              <w:jc w:val="right"/>
              <w:rPr>
                <w:sz w:val="15"/>
              </w:rPr>
            </w:pPr>
            <w:r>
              <w:rPr>
                <w:spacing w:val="-2"/>
                <w:sz w:val="15"/>
              </w:rPr>
              <w:t>2.000,00</w:t>
            </w:r>
          </w:p>
        </w:tc>
        <w:tc>
          <w:tcPr>
            <w:tcW w:w="1269" w:type="dxa"/>
            <w:shd w:val="clear" w:color="auto" w:fill="F1F1F1"/>
          </w:tcPr>
          <w:p>
            <w:pPr>
              <w:pStyle w:val="TableParagraph"/>
              <w:rPr>
                <w:sz w:val="15"/>
              </w:rPr>
            </w:pPr>
          </w:p>
          <w:p>
            <w:pPr>
              <w:pStyle w:val="TableParagraph"/>
              <w:spacing w:before="90"/>
              <w:rPr>
                <w:sz w:val="15"/>
              </w:rPr>
            </w:pPr>
          </w:p>
          <w:p>
            <w:pPr>
              <w:pStyle w:val="TableParagraph"/>
              <w:ind w:right="94"/>
              <w:jc w:val="right"/>
              <w:rPr>
                <w:sz w:val="15"/>
              </w:rPr>
            </w:pPr>
            <w:r>
              <w:rPr>
                <w:spacing w:val="-2"/>
                <w:sz w:val="15"/>
              </w:rPr>
              <w:t>24.000,00</w:t>
            </w:r>
          </w:p>
        </w:tc>
        <w:tc>
          <w:tcPr>
            <w:tcW w:w="3012" w:type="dxa"/>
            <w:shd w:val="clear" w:color="auto" w:fill="F1F1F1"/>
          </w:tcPr>
          <w:p>
            <w:pPr>
              <w:pStyle w:val="TableParagraph"/>
              <w:spacing w:before="87"/>
              <w:rPr>
                <w:sz w:val="15"/>
              </w:rPr>
            </w:pPr>
          </w:p>
          <w:p>
            <w:pPr>
              <w:pStyle w:val="TableParagraph"/>
              <w:spacing w:line="244" w:lineRule="auto"/>
              <w:ind w:left="110" w:right="147"/>
              <w:jc w:val="both"/>
              <w:rPr>
                <w:sz w:val="15"/>
              </w:rPr>
            </w:pPr>
            <w:r>
              <w:rPr>
                <w:sz w:val="15"/>
              </w:rPr>
              <w:t>Costo por paquete de 8-12 personas por</w:t>
            </w:r>
            <w:r>
              <w:rPr>
                <w:spacing w:val="40"/>
                <w:sz w:val="15"/>
              </w:rPr>
              <w:t> </w:t>
            </w:r>
            <w:r>
              <w:rPr>
                <w:sz w:val="15"/>
              </w:rPr>
              <w:t>día,</w:t>
            </w:r>
            <w:r>
              <w:rPr>
                <w:spacing w:val="-3"/>
                <w:sz w:val="15"/>
              </w:rPr>
              <w:t> </w:t>
            </w:r>
            <w:r>
              <w:rPr>
                <w:sz w:val="15"/>
              </w:rPr>
              <w:t>se</w:t>
            </w:r>
            <w:r>
              <w:rPr>
                <w:spacing w:val="-5"/>
                <w:sz w:val="15"/>
              </w:rPr>
              <w:t> </w:t>
            </w:r>
            <w:r>
              <w:rPr>
                <w:sz w:val="15"/>
              </w:rPr>
              <w:t>asume</w:t>
            </w:r>
            <w:r>
              <w:rPr>
                <w:spacing w:val="-5"/>
                <w:sz w:val="15"/>
              </w:rPr>
              <w:t> </w:t>
            </w:r>
            <w:r>
              <w:rPr>
                <w:sz w:val="15"/>
              </w:rPr>
              <w:t>un</w:t>
            </w:r>
            <w:r>
              <w:rPr>
                <w:spacing w:val="-2"/>
                <w:sz w:val="15"/>
              </w:rPr>
              <w:t> </w:t>
            </w:r>
            <w:r>
              <w:rPr>
                <w:sz w:val="15"/>
              </w:rPr>
              <w:t>paquete</w:t>
            </w:r>
            <w:r>
              <w:rPr>
                <w:spacing w:val="-7"/>
                <w:sz w:val="15"/>
              </w:rPr>
              <w:t> </w:t>
            </w:r>
            <w:r>
              <w:rPr>
                <w:sz w:val="15"/>
              </w:rPr>
              <w:t>contratado</w:t>
            </w:r>
            <w:r>
              <w:rPr>
                <w:spacing w:val="-2"/>
                <w:sz w:val="15"/>
              </w:rPr>
              <w:t> </w:t>
            </w:r>
            <w:r>
              <w:rPr>
                <w:sz w:val="15"/>
              </w:rPr>
              <w:t>por</w:t>
            </w:r>
            <w:r>
              <w:rPr>
                <w:spacing w:val="40"/>
                <w:sz w:val="15"/>
              </w:rPr>
              <w:t> </w:t>
            </w:r>
            <w:r>
              <w:rPr>
                <w:spacing w:val="-4"/>
                <w:sz w:val="15"/>
              </w:rPr>
              <w:t>mes</w:t>
            </w:r>
          </w:p>
        </w:tc>
        <w:tc>
          <w:tcPr>
            <w:tcW w:w="1982" w:type="dxa"/>
            <w:shd w:val="clear" w:color="auto" w:fill="F1F1F1"/>
          </w:tcPr>
          <w:p>
            <w:pPr>
              <w:pStyle w:val="TableParagraph"/>
              <w:spacing w:line="244" w:lineRule="auto"/>
              <w:ind w:left="108" w:right="134"/>
              <w:rPr>
                <w:sz w:val="15"/>
              </w:rPr>
            </w:pPr>
            <w:r>
              <w:rPr>
                <w:sz w:val="15"/>
              </w:rPr>
              <w:t>Comunicación</w:t>
            </w:r>
            <w:r>
              <w:rPr>
                <w:spacing w:val="-1"/>
                <w:sz w:val="15"/>
              </w:rPr>
              <w:t> </w:t>
            </w:r>
            <w:r>
              <w:rPr>
                <w:sz w:val="15"/>
              </w:rPr>
              <w:t>personal</w:t>
            </w:r>
            <w:r>
              <w:rPr>
                <w:spacing w:val="40"/>
                <w:sz w:val="15"/>
              </w:rPr>
              <w:t> </w:t>
            </w:r>
            <w:r>
              <w:rPr>
                <w:sz w:val="15"/>
              </w:rPr>
              <w:t>del Sr. Angelo Legori,</w:t>
            </w:r>
            <w:r>
              <w:rPr>
                <w:spacing w:val="40"/>
                <w:sz w:val="15"/>
              </w:rPr>
              <w:t> </w:t>
            </w:r>
            <w:r>
              <w:rPr>
                <w:sz w:val="15"/>
              </w:rPr>
              <w:t>Gerente de Desarrollo</w:t>
            </w:r>
            <w:r>
              <w:rPr>
                <w:spacing w:val="40"/>
                <w:sz w:val="15"/>
              </w:rPr>
              <w:t> </w:t>
            </w:r>
            <w:r>
              <w:rPr>
                <w:sz w:val="15"/>
              </w:rPr>
              <w:t>Turístico</w:t>
            </w:r>
            <w:r>
              <w:rPr>
                <w:spacing w:val="-6"/>
                <w:sz w:val="15"/>
              </w:rPr>
              <w:t> </w:t>
            </w:r>
            <w:r>
              <w:rPr>
                <w:sz w:val="15"/>
              </w:rPr>
              <w:t>de</w:t>
            </w:r>
            <w:r>
              <w:rPr>
                <w:spacing w:val="-6"/>
                <w:sz w:val="15"/>
              </w:rPr>
              <w:t> </w:t>
            </w:r>
            <w:r>
              <w:rPr>
                <w:sz w:val="15"/>
              </w:rPr>
              <w:t>la</w:t>
            </w:r>
            <w:r>
              <w:rPr>
                <w:spacing w:val="-6"/>
                <w:sz w:val="15"/>
              </w:rPr>
              <w:t> </w:t>
            </w:r>
            <w:r>
              <w:rPr>
                <w:sz w:val="15"/>
              </w:rPr>
              <w:t>Cámara</w:t>
            </w:r>
            <w:r>
              <w:rPr>
                <w:spacing w:val="-6"/>
                <w:sz w:val="15"/>
              </w:rPr>
              <w:t> </w:t>
            </w:r>
            <w:r>
              <w:rPr>
                <w:sz w:val="15"/>
              </w:rPr>
              <w:t>de</w:t>
            </w:r>
            <w:r>
              <w:rPr>
                <w:spacing w:val="40"/>
                <w:sz w:val="15"/>
              </w:rPr>
              <w:t> </w:t>
            </w:r>
            <w:r>
              <w:rPr>
                <w:sz w:val="15"/>
              </w:rPr>
              <w:t>Comercio Ruso</w:t>
            </w:r>
          </w:p>
          <w:p>
            <w:pPr>
              <w:pStyle w:val="TableParagraph"/>
              <w:spacing w:line="152" w:lineRule="exact"/>
              <w:ind w:left="108"/>
              <w:rPr>
                <w:sz w:val="15"/>
              </w:rPr>
            </w:pPr>
            <w:r>
              <w:rPr>
                <w:spacing w:val="-2"/>
                <w:sz w:val="15"/>
              </w:rPr>
              <w:t>Venezolana</w:t>
            </w:r>
          </w:p>
        </w:tc>
      </w:tr>
      <w:tr>
        <w:trPr>
          <w:trHeight w:val="861" w:hRule="atLeast"/>
        </w:trPr>
        <w:tc>
          <w:tcPr>
            <w:tcW w:w="1385" w:type="dxa"/>
            <w:shd w:val="clear" w:color="auto" w:fill="F1F1F1"/>
          </w:tcPr>
          <w:p>
            <w:pPr>
              <w:pStyle w:val="TableParagraph"/>
              <w:spacing w:line="242" w:lineRule="auto"/>
              <w:ind w:left="108" w:right="98"/>
              <w:rPr>
                <w:sz w:val="15"/>
              </w:rPr>
            </w:pPr>
            <w:r>
              <w:rPr>
                <w:sz w:val="15"/>
              </w:rPr>
              <w:t>Ingreso anual</w:t>
            </w:r>
            <w:r>
              <w:rPr>
                <w:spacing w:val="40"/>
                <w:sz w:val="15"/>
              </w:rPr>
              <w:t> </w:t>
            </w:r>
            <w:r>
              <w:rPr>
                <w:spacing w:val="-2"/>
                <w:sz w:val="15"/>
              </w:rPr>
              <w:t>tarifa</w:t>
            </w:r>
            <w:r>
              <w:rPr>
                <w:spacing w:val="40"/>
                <w:sz w:val="15"/>
              </w:rPr>
              <w:t> </w:t>
            </w:r>
            <w:r>
              <w:rPr>
                <w:spacing w:val="-2"/>
                <w:sz w:val="15"/>
              </w:rPr>
              <w:t>embarcaciones</w:t>
            </w:r>
            <w:r>
              <w:rPr>
                <w:spacing w:val="40"/>
                <w:sz w:val="15"/>
              </w:rPr>
              <w:t> </w:t>
            </w:r>
            <w:r>
              <w:rPr>
                <w:sz w:val="15"/>
              </w:rPr>
              <w:t>extranjeras al</w:t>
            </w:r>
          </w:p>
          <w:p>
            <w:pPr>
              <w:pStyle w:val="TableParagraph"/>
              <w:spacing w:line="154" w:lineRule="exact" w:before="1"/>
              <w:ind w:left="108"/>
              <w:rPr>
                <w:sz w:val="15"/>
              </w:rPr>
            </w:pPr>
            <w:r>
              <w:rPr>
                <w:spacing w:val="-2"/>
                <w:sz w:val="15"/>
              </w:rPr>
              <w:t>PNALR</w:t>
            </w:r>
          </w:p>
        </w:tc>
        <w:tc>
          <w:tcPr>
            <w:tcW w:w="1133" w:type="dxa"/>
            <w:shd w:val="clear" w:color="auto" w:fill="F1F1F1"/>
          </w:tcPr>
          <w:p>
            <w:pPr>
              <w:pStyle w:val="TableParagraph"/>
              <w:rPr>
                <w:sz w:val="15"/>
              </w:rPr>
            </w:pPr>
          </w:p>
          <w:p>
            <w:pPr>
              <w:pStyle w:val="TableParagraph"/>
              <w:spacing w:before="4"/>
              <w:rPr>
                <w:sz w:val="15"/>
              </w:rPr>
            </w:pPr>
          </w:p>
          <w:p>
            <w:pPr>
              <w:pStyle w:val="TableParagraph"/>
              <w:ind w:left="7"/>
              <w:jc w:val="center"/>
              <w:rPr>
                <w:sz w:val="15"/>
              </w:rPr>
            </w:pPr>
            <w:r>
              <w:rPr>
                <w:spacing w:val="-5"/>
                <w:sz w:val="15"/>
              </w:rPr>
              <w:t>360</w:t>
            </w:r>
          </w:p>
        </w:tc>
        <w:tc>
          <w:tcPr>
            <w:tcW w:w="993" w:type="dxa"/>
            <w:shd w:val="clear" w:color="auto" w:fill="F1F1F1"/>
          </w:tcPr>
          <w:p>
            <w:pPr>
              <w:pStyle w:val="TableParagraph"/>
              <w:rPr>
                <w:sz w:val="15"/>
              </w:rPr>
            </w:pPr>
          </w:p>
          <w:p>
            <w:pPr>
              <w:pStyle w:val="TableParagraph"/>
              <w:spacing w:before="4"/>
              <w:rPr>
                <w:sz w:val="15"/>
              </w:rPr>
            </w:pPr>
          </w:p>
          <w:p>
            <w:pPr>
              <w:pStyle w:val="TableParagraph"/>
              <w:ind w:right="97"/>
              <w:jc w:val="right"/>
              <w:rPr>
                <w:sz w:val="15"/>
              </w:rPr>
            </w:pPr>
            <w:r>
              <w:rPr>
                <w:spacing w:val="-2"/>
                <w:sz w:val="15"/>
              </w:rPr>
              <w:t>75,00</w:t>
            </w:r>
          </w:p>
        </w:tc>
        <w:tc>
          <w:tcPr>
            <w:tcW w:w="1269" w:type="dxa"/>
            <w:shd w:val="clear" w:color="auto" w:fill="F1F1F1"/>
          </w:tcPr>
          <w:p>
            <w:pPr>
              <w:pStyle w:val="TableParagraph"/>
              <w:rPr>
                <w:sz w:val="15"/>
              </w:rPr>
            </w:pPr>
          </w:p>
          <w:p>
            <w:pPr>
              <w:pStyle w:val="TableParagraph"/>
              <w:spacing w:before="4"/>
              <w:rPr>
                <w:sz w:val="15"/>
              </w:rPr>
            </w:pPr>
          </w:p>
          <w:p>
            <w:pPr>
              <w:pStyle w:val="TableParagraph"/>
              <w:ind w:right="94"/>
              <w:jc w:val="right"/>
              <w:rPr>
                <w:sz w:val="15"/>
              </w:rPr>
            </w:pPr>
            <w:r>
              <w:rPr>
                <w:spacing w:val="-2"/>
                <w:sz w:val="15"/>
              </w:rPr>
              <w:t>27.000,00</w:t>
            </w:r>
          </w:p>
        </w:tc>
        <w:tc>
          <w:tcPr>
            <w:tcW w:w="3012" w:type="dxa"/>
            <w:shd w:val="clear" w:color="auto" w:fill="F1F1F1"/>
          </w:tcPr>
          <w:p>
            <w:pPr>
              <w:pStyle w:val="TableParagraph"/>
              <w:spacing w:line="242" w:lineRule="auto" w:before="84"/>
              <w:ind w:left="110"/>
              <w:rPr>
                <w:sz w:val="15"/>
              </w:rPr>
            </w:pPr>
            <w:r>
              <w:rPr>
                <w:sz w:val="15"/>
              </w:rPr>
              <w:t>Costo</w:t>
            </w:r>
            <w:r>
              <w:rPr>
                <w:spacing w:val="-6"/>
                <w:sz w:val="15"/>
              </w:rPr>
              <w:t> </w:t>
            </w:r>
            <w:r>
              <w:rPr>
                <w:sz w:val="15"/>
              </w:rPr>
              <w:t>por</w:t>
            </w:r>
            <w:r>
              <w:rPr>
                <w:spacing w:val="-6"/>
                <w:sz w:val="15"/>
              </w:rPr>
              <w:t> </w:t>
            </w:r>
            <w:r>
              <w:rPr>
                <w:sz w:val="15"/>
              </w:rPr>
              <w:t>embarcación</w:t>
            </w:r>
            <w:r>
              <w:rPr>
                <w:spacing w:val="-3"/>
                <w:sz w:val="15"/>
              </w:rPr>
              <w:t> </w:t>
            </w:r>
            <w:r>
              <w:rPr>
                <w:sz w:val="15"/>
              </w:rPr>
              <w:t>x</w:t>
            </w:r>
            <w:r>
              <w:rPr>
                <w:spacing w:val="-7"/>
                <w:sz w:val="15"/>
              </w:rPr>
              <w:t> </w:t>
            </w:r>
            <w:r>
              <w:rPr>
                <w:sz w:val="15"/>
              </w:rPr>
              <w:t>ingreso</w:t>
            </w:r>
            <w:r>
              <w:rPr>
                <w:spacing w:val="-6"/>
                <w:sz w:val="15"/>
              </w:rPr>
              <w:t> </w:t>
            </w:r>
            <w:r>
              <w:rPr>
                <w:sz w:val="15"/>
              </w:rPr>
              <w:t>con</w:t>
            </w:r>
            <w:r>
              <w:rPr>
                <w:spacing w:val="-3"/>
                <w:sz w:val="15"/>
              </w:rPr>
              <w:t> </w:t>
            </w:r>
            <w:r>
              <w:rPr>
                <w:sz w:val="15"/>
              </w:rPr>
              <w:t>una</w:t>
            </w:r>
            <w:r>
              <w:rPr>
                <w:spacing w:val="40"/>
                <w:sz w:val="15"/>
              </w:rPr>
              <w:t> </w:t>
            </w:r>
            <w:r>
              <w:rPr>
                <w:sz w:val="15"/>
              </w:rPr>
              <w:t>permanencia de 3 días, con un flujo de</w:t>
            </w:r>
            <w:r>
              <w:rPr>
                <w:spacing w:val="40"/>
                <w:sz w:val="15"/>
              </w:rPr>
              <w:t> </w:t>
            </w:r>
            <w:r>
              <w:rPr>
                <w:sz w:val="15"/>
              </w:rPr>
              <w:t>embarcaciones anual estimado en 360</w:t>
            </w:r>
            <w:r>
              <w:rPr>
                <w:spacing w:val="40"/>
                <w:sz w:val="15"/>
              </w:rPr>
              <w:t> </w:t>
            </w:r>
            <w:r>
              <w:rPr>
                <w:spacing w:val="-2"/>
                <w:sz w:val="15"/>
              </w:rPr>
              <w:t>unidades</w:t>
            </w:r>
          </w:p>
        </w:tc>
        <w:tc>
          <w:tcPr>
            <w:tcW w:w="1982" w:type="dxa"/>
            <w:shd w:val="clear" w:color="auto" w:fill="F1F1F1"/>
          </w:tcPr>
          <w:p>
            <w:pPr>
              <w:pStyle w:val="TableParagraph"/>
              <w:rPr>
                <w:sz w:val="15"/>
              </w:rPr>
            </w:pPr>
          </w:p>
          <w:p>
            <w:pPr>
              <w:pStyle w:val="TableParagraph"/>
              <w:spacing w:before="4"/>
              <w:rPr>
                <w:sz w:val="15"/>
              </w:rPr>
            </w:pPr>
          </w:p>
          <w:p>
            <w:pPr>
              <w:pStyle w:val="TableParagraph"/>
              <w:ind w:left="108"/>
              <w:rPr>
                <w:sz w:val="15"/>
              </w:rPr>
            </w:pPr>
            <w:r>
              <w:rPr>
                <w:sz w:val="15"/>
              </w:rPr>
              <w:t>Galindo</w:t>
            </w:r>
            <w:r>
              <w:rPr>
                <w:spacing w:val="-5"/>
                <w:sz w:val="15"/>
              </w:rPr>
              <w:t> </w:t>
            </w:r>
            <w:r>
              <w:rPr>
                <w:spacing w:val="-2"/>
                <w:sz w:val="15"/>
              </w:rPr>
              <w:t>(2017)</w:t>
            </w:r>
          </w:p>
        </w:tc>
      </w:tr>
      <w:tr>
        <w:trPr>
          <w:trHeight w:val="172" w:hRule="atLeast"/>
        </w:trPr>
        <w:tc>
          <w:tcPr>
            <w:tcW w:w="1385" w:type="dxa"/>
            <w:shd w:val="clear" w:color="auto" w:fill="BEBEBE"/>
          </w:tcPr>
          <w:p>
            <w:pPr>
              <w:pStyle w:val="TableParagraph"/>
              <w:spacing w:line="152" w:lineRule="exact"/>
              <w:ind w:left="108"/>
              <w:rPr>
                <w:rFonts w:ascii="Arial"/>
                <w:b/>
                <w:sz w:val="15"/>
              </w:rPr>
            </w:pPr>
            <w:r>
              <w:rPr>
                <w:rFonts w:ascii="Arial"/>
                <w:b/>
                <w:spacing w:val="-2"/>
                <w:sz w:val="15"/>
              </w:rPr>
              <w:t>TOTAL</w:t>
            </w:r>
          </w:p>
        </w:tc>
        <w:tc>
          <w:tcPr>
            <w:tcW w:w="1133" w:type="dxa"/>
            <w:shd w:val="clear" w:color="auto" w:fill="BEBEBE"/>
          </w:tcPr>
          <w:p>
            <w:pPr>
              <w:pStyle w:val="TableParagraph"/>
              <w:rPr>
                <w:rFonts w:ascii="Times New Roman"/>
                <w:sz w:val="10"/>
              </w:rPr>
            </w:pPr>
          </w:p>
        </w:tc>
        <w:tc>
          <w:tcPr>
            <w:tcW w:w="993" w:type="dxa"/>
            <w:shd w:val="clear" w:color="auto" w:fill="BEBEBE"/>
          </w:tcPr>
          <w:p>
            <w:pPr>
              <w:pStyle w:val="TableParagraph"/>
              <w:rPr>
                <w:rFonts w:ascii="Times New Roman"/>
                <w:sz w:val="10"/>
              </w:rPr>
            </w:pPr>
          </w:p>
        </w:tc>
        <w:tc>
          <w:tcPr>
            <w:tcW w:w="1269" w:type="dxa"/>
            <w:shd w:val="clear" w:color="auto" w:fill="BEBEBE"/>
          </w:tcPr>
          <w:p>
            <w:pPr>
              <w:pStyle w:val="TableParagraph"/>
              <w:spacing w:line="152" w:lineRule="exact"/>
              <w:ind w:right="91"/>
              <w:jc w:val="right"/>
              <w:rPr>
                <w:rFonts w:ascii="Arial"/>
                <w:b/>
                <w:sz w:val="15"/>
              </w:rPr>
            </w:pPr>
            <w:r>
              <w:rPr>
                <w:rFonts w:ascii="Arial"/>
                <w:b/>
                <w:spacing w:val="-2"/>
                <w:sz w:val="15"/>
              </w:rPr>
              <w:t>12.801.000,00</w:t>
            </w:r>
          </w:p>
        </w:tc>
        <w:tc>
          <w:tcPr>
            <w:tcW w:w="3012" w:type="dxa"/>
            <w:shd w:val="clear" w:color="auto" w:fill="BEBEBE"/>
          </w:tcPr>
          <w:p>
            <w:pPr>
              <w:pStyle w:val="TableParagraph"/>
              <w:rPr>
                <w:rFonts w:ascii="Times New Roman"/>
                <w:sz w:val="10"/>
              </w:rPr>
            </w:pPr>
          </w:p>
        </w:tc>
        <w:tc>
          <w:tcPr>
            <w:tcW w:w="1982" w:type="dxa"/>
            <w:shd w:val="clear" w:color="auto" w:fill="BEBEBE"/>
          </w:tcPr>
          <w:p>
            <w:pPr>
              <w:pStyle w:val="TableParagraph"/>
              <w:rPr>
                <w:rFonts w:ascii="Times New Roman"/>
                <w:sz w:val="10"/>
              </w:rPr>
            </w:pPr>
          </w:p>
        </w:tc>
      </w:tr>
    </w:tbl>
    <w:p>
      <w:pPr>
        <w:spacing w:before="3"/>
        <w:ind w:left="134" w:right="934" w:firstLine="0"/>
        <w:jc w:val="center"/>
        <w:rPr>
          <w:sz w:val="18"/>
        </w:rPr>
      </w:pPr>
      <w:r>
        <w:rPr>
          <w:sz w:val="18"/>
        </w:rPr>
        <w:t>Fuente:</w:t>
      </w:r>
      <w:r>
        <w:rPr>
          <w:spacing w:val="-5"/>
          <w:sz w:val="18"/>
        </w:rPr>
        <w:t> </w:t>
      </w:r>
      <w:r>
        <w:rPr>
          <w:sz w:val="18"/>
        </w:rPr>
        <w:t>Elaboración</w:t>
      </w:r>
      <w:r>
        <w:rPr>
          <w:spacing w:val="-5"/>
          <w:sz w:val="18"/>
        </w:rPr>
        <w:t> </w:t>
      </w:r>
      <w:r>
        <w:rPr>
          <w:spacing w:val="-2"/>
          <w:sz w:val="18"/>
        </w:rPr>
        <w:t>propia</w:t>
      </w:r>
    </w:p>
    <w:p>
      <w:pPr>
        <w:spacing w:after="0"/>
        <w:jc w:val="center"/>
        <w:rPr>
          <w:sz w:val="18"/>
        </w:rPr>
        <w:sectPr>
          <w:type w:val="continuous"/>
          <w:pgSz w:w="12240" w:h="15840"/>
          <w:pgMar w:header="710" w:footer="1363" w:top="720" w:bottom="1560" w:left="1040" w:right="0"/>
        </w:sectPr>
      </w:pPr>
    </w:p>
    <w:p>
      <w:pPr>
        <w:pStyle w:val="BodyText"/>
        <w:spacing w:before="71"/>
        <w:rPr>
          <w:sz w:val="18"/>
        </w:rPr>
      </w:pPr>
    </w:p>
    <w:p>
      <w:pPr>
        <w:spacing w:line="247" w:lineRule="auto" w:before="1"/>
        <w:ind w:left="128" w:right="934" w:firstLine="0"/>
        <w:jc w:val="center"/>
        <w:rPr>
          <w:sz w:val="18"/>
        </w:rPr>
      </w:pPr>
      <w:r>
        <w:rPr>
          <w:rFonts w:ascii="Arial" w:hAnsi="Arial"/>
          <w:b/>
          <w:sz w:val="18"/>
        </w:rPr>
        <w:t>Tabla</w:t>
      </w:r>
      <w:r>
        <w:rPr>
          <w:rFonts w:ascii="Arial" w:hAnsi="Arial"/>
          <w:b/>
          <w:spacing w:val="-3"/>
          <w:sz w:val="18"/>
        </w:rPr>
        <w:t> </w:t>
      </w:r>
      <w:r>
        <w:rPr>
          <w:rFonts w:ascii="Arial" w:hAnsi="Arial"/>
          <w:b/>
          <w:sz w:val="18"/>
        </w:rPr>
        <w:t>IV.</w:t>
      </w:r>
      <w:r>
        <w:rPr>
          <w:rFonts w:ascii="Arial" w:hAnsi="Arial"/>
          <w:b/>
          <w:spacing w:val="-2"/>
          <w:sz w:val="18"/>
        </w:rPr>
        <w:t> </w:t>
      </w:r>
      <w:r>
        <w:rPr>
          <w:sz w:val="18"/>
        </w:rPr>
        <w:t>Datos y</w:t>
      </w:r>
      <w:r>
        <w:rPr>
          <w:spacing w:val="-2"/>
          <w:sz w:val="18"/>
        </w:rPr>
        <w:t> </w:t>
      </w:r>
      <w:r>
        <w:rPr>
          <w:sz w:val="18"/>
        </w:rPr>
        <w:t>cálculos para</w:t>
      </w:r>
      <w:r>
        <w:rPr>
          <w:spacing w:val="-1"/>
          <w:sz w:val="18"/>
        </w:rPr>
        <w:t> </w:t>
      </w:r>
      <w:r>
        <w:rPr>
          <w:sz w:val="18"/>
        </w:rPr>
        <w:t>la</w:t>
      </w:r>
      <w:r>
        <w:rPr>
          <w:spacing w:val="-3"/>
          <w:sz w:val="18"/>
        </w:rPr>
        <w:t> </w:t>
      </w:r>
      <w:r>
        <w:rPr>
          <w:sz w:val="18"/>
        </w:rPr>
        <w:t>estimación</w:t>
      </w:r>
      <w:r>
        <w:rPr>
          <w:spacing w:val="-1"/>
          <w:sz w:val="18"/>
        </w:rPr>
        <w:t> </w:t>
      </w:r>
      <w:r>
        <w:rPr>
          <w:sz w:val="18"/>
        </w:rPr>
        <w:t>del</w:t>
      </w:r>
      <w:r>
        <w:rPr>
          <w:spacing w:val="-1"/>
          <w:sz w:val="18"/>
        </w:rPr>
        <w:t> </w:t>
      </w:r>
      <w:r>
        <w:rPr>
          <w:sz w:val="18"/>
        </w:rPr>
        <w:t>Valor</w:t>
      </w:r>
      <w:r>
        <w:rPr>
          <w:spacing w:val="-1"/>
          <w:sz w:val="18"/>
        </w:rPr>
        <w:t> </w:t>
      </w:r>
      <w:r>
        <w:rPr>
          <w:sz w:val="18"/>
        </w:rPr>
        <w:t>de</w:t>
      </w:r>
      <w:r>
        <w:rPr>
          <w:spacing w:val="-1"/>
          <w:sz w:val="18"/>
        </w:rPr>
        <w:t> </w:t>
      </w:r>
      <w:r>
        <w:rPr>
          <w:sz w:val="18"/>
        </w:rPr>
        <w:t>Uso</w:t>
      </w:r>
      <w:r>
        <w:rPr>
          <w:spacing w:val="-1"/>
          <w:sz w:val="18"/>
        </w:rPr>
        <w:t> </w:t>
      </w:r>
      <w:r>
        <w:rPr>
          <w:sz w:val="18"/>
        </w:rPr>
        <w:t>Directo</w:t>
      </w:r>
      <w:r>
        <w:rPr>
          <w:spacing w:val="-3"/>
          <w:sz w:val="18"/>
        </w:rPr>
        <w:t> </w:t>
      </w:r>
      <w:r>
        <w:rPr>
          <w:sz w:val="18"/>
        </w:rPr>
        <w:t>por</w:t>
      </w:r>
      <w:r>
        <w:rPr>
          <w:spacing w:val="-1"/>
          <w:sz w:val="18"/>
        </w:rPr>
        <w:t> </w:t>
      </w:r>
      <w:r>
        <w:rPr>
          <w:sz w:val="18"/>
        </w:rPr>
        <w:t>Pérdida</w:t>
      </w:r>
      <w:r>
        <w:rPr>
          <w:spacing w:val="-1"/>
          <w:sz w:val="18"/>
        </w:rPr>
        <w:t> </w:t>
      </w:r>
      <w:r>
        <w:rPr>
          <w:sz w:val="18"/>
        </w:rPr>
        <w:t>de</w:t>
      </w:r>
      <w:r>
        <w:rPr>
          <w:spacing w:val="-3"/>
          <w:sz w:val="18"/>
        </w:rPr>
        <w:t> </w:t>
      </w:r>
      <w:r>
        <w:rPr>
          <w:sz w:val="18"/>
        </w:rPr>
        <w:t>Reproducción de Especies Acuáticas para Consumo</w:t>
      </w:r>
    </w:p>
    <w:p>
      <w:pPr>
        <w:pStyle w:val="BodyText"/>
        <w:rPr>
          <w:sz w:val="8"/>
        </w:rPr>
      </w:pP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419"/>
        <w:gridCol w:w="1529"/>
        <w:gridCol w:w="1308"/>
        <w:gridCol w:w="2266"/>
        <w:gridCol w:w="1275"/>
      </w:tblGrid>
      <w:tr>
        <w:trPr>
          <w:trHeight w:val="621" w:hRule="atLeast"/>
        </w:trPr>
        <w:tc>
          <w:tcPr>
            <w:tcW w:w="1980" w:type="dxa"/>
            <w:shd w:val="clear" w:color="auto" w:fill="BEBEBE"/>
          </w:tcPr>
          <w:p>
            <w:pPr>
              <w:pStyle w:val="TableParagraph"/>
              <w:spacing w:before="200"/>
              <w:ind w:left="475"/>
              <w:rPr>
                <w:rFonts w:ascii="Arial" w:hAnsi="Arial"/>
                <w:b/>
                <w:sz w:val="18"/>
              </w:rPr>
            </w:pPr>
            <w:r>
              <w:rPr>
                <w:rFonts w:ascii="Arial" w:hAnsi="Arial"/>
                <w:b/>
                <w:spacing w:val="-2"/>
                <w:sz w:val="18"/>
              </w:rPr>
              <w:t>Descripción</w:t>
            </w:r>
          </w:p>
        </w:tc>
        <w:tc>
          <w:tcPr>
            <w:tcW w:w="1419" w:type="dxa"/>
            <w:shd w:val="clear" w:color="auto" w:fill="BEBEBE"/>
          </w:tcPr>
          <w:p>
            <w:pPr>
              <w:pStyle w:val="TableParagraph"/>
              <w:spacing w:before="97"/>
              <w:ind w:left="509" w:hanging="188"/>
              <w:rPr>
                <w:rFonts w:ascii="Arial"/>
                <w:b/>
                <w:sz w:val="18"/>
              </w:rPr>
            </w:pPr>
            <w:r>
              <w:rPr>
                <w:rFonts w:ascii="Arial"/>
                <w:b/>
                <w:spacing w:val="-2"/>
                <w:sz w:val="18"/>
              </w:rPr>
              <w:t>Cantidad </w:t>
            </w:r>
            <w:r>
              <w:rPr>
                <w:rFonts w:ascii="Arial"/>
                <w:b/>
                <w:spacing w:val="-4"/>
                <w:sz w:val="18"/>
              </w:rPr>
              <w:t>(ha)*</w:t>
            </w:r>
          </w:p>
        </w:tc>
        <w:tc>
          <w:tcPr>
            <w:tcW w:w="1529" w:type="dxa"/>
            <w:shd w:val="clear" w:color="auto" w:fill="BEBEBE"/>
          </w:tcPr>
          <w:p>
            <w:pPr>
              <w:pStyle w:val="TableParagraph"/>
              <w:ind w:left="350" w:right="345" w:hanging="1"/>
              <w:jc w:val="center"/>
              <w:rPr>
                <w:rFonts w:ascii="Arial"/>
                <w:b/>
                <w:sz w:val="18"/>
              </w:rPr>
            </w:pPr>
            <w:r>
              <w:rPr>
                <w:rFonts w:ascii="Arial"/>
                <w:b/>
                <w:spacing w:val="-2"/>
                <w:sz w:val="18"/>
              </w:rPr>
              <w:t>Valor Unitario**</w:t>
            </w:r>
          </w:p>
          <w:p>
            <w:pPr>
              <w:pStyle w:val="TableParagraph"/>
              <w:spacing w:line="192" w:lineRule="exact"/>
              <w:ind w:left="51" w:right="45"/>
              <w:jc w:val="center"/>
              <w:rPr>
                <w:rFonts w:ascii="Arial" w:hAnsi="Arial"/>
                <w:b/>
                <w:sz w:val="18"/>
              </w:rPr>
            </w:pPr>
            <w:r>
              <w:rPr>
                <w:rFonts w:ascii="Arial" w:hAnsi="Arial"/>
                <w:b/>
                <w:spacing w:val="-2"/>
                <w:sz w:val="18"/>
              </w:rPr>
              <w:t>(USD/ha/año)</w:t>
            </w:r>
          </w:p>
        </w:tc>
        <w:tc>
          <w:tcPr>
            <w:tcW w:w="1308" w:type="dxa"/>
            <w:shd w:val="clear" w:color="auto" w:fill="BEBEBE"/>
          </w:tcPr>
          <w:p>
            <w:pPr>
              <w:pStyle w:val="TableParagraph"/>
              <w:spacing w:before="97"/>
              <w:ind w:left="108" w:right="252"/>
              <w:rPr>
                <w:rFonts w:ascii="Arial" w:hAnsi="Arial"/>
                <w:b/>
                <w:sz w:val="18"/>
              </w:rPr>
            </w:pPr>
            <w:r>
              <w:rPr>
                <w:rFonts w:ascii="Arial" w:hAnsi="Arial"/>
                <w:b/>
                <w:sz w:val="18"/>
              </w:rPr>
              <w:t>Valor</w:t>
            </w:r>
            <w:r>
              <w:rPr>
                <w:rFonts w:ascii="Arial" w:hAnsi="Arial"/>
                <w:b/>
                <w:spacing w:val="-13"/>
                <w:sz w:val="18"/>
              </w:rPr>
              <w:t> </w:t>
            </w:r>
            <w:r>
              <w:rPr>
                <w:rFonts w:ascii="Arial" w:hAnsi="Arial"/>
                <w:b/>
                <w:sz w:val="18"/>
              </w:rPr>
              <w:t>Total </w:t>
            </w:r>
            <w:r>
              <w:rPr>
                <w:rFonts w:ascii="Arial" w:hAnsi="Arial"/>
                <w:b/>
                <w:spacing w:val="-2"/>
                <w:sz w:val="18"/>
              </w:rPr>
              <w:t>(USD/año)</w:t>
            </w:r>
          </w:p>
        </w:tc>
        <w:tc>
          <w:tcPr>
            <w:tcW w:w="2266" w:type="dxa"/>
            <w:shd w:val="clear" w:color="auto" w:fill="BEBEBE"/>
          </w:tcPr>
          <w:p>
            <w:pPr>
              <w:pStyle w:val="TableParagraph"/>
              <w:spacing w:before="200"/>
              <w:ind w:left="485"/>
              <w:rPr>
                <w:rFonts w:ascii="Arial"/>
                <w:b/>
                <w:sz w:val="18"/>
              </w:rPr>
            </w:pPr>
            <w:r>
              <w:rPr>
                <w:rFonts w:ascii="Arial"/>
                <w:b/>
                <w:spacing w:val="-2"/>
                <w:sz w:val="18"/>
              </w:rPr>
              <w:t>Observaciones</w:t>
            </w:r>
          </w:p>
        </w:tc>
        <w:tc>
          <w:tcPr>
            <w:tcW w:w="1275" w:type="dxa"/>
            <w:shd w:val="clear" w:color="auto" w:fill="BEBEBE"/>
          </w:tcPr>
          <w:p>
            <w:pPr>
              <w:pStyle w:val="TableParagraph"/>
              <w:spacing w:before="200"/>
              <w:ind w:left="341"/>
              <w:rPr>
                <w:rFonts w:ascii="Arial"/>
                <w:b/>
                <w:sz w:val="18"/>
              </w:rPr>
            </w:pPr>
            <w:r>
              <w:rPr>
                <w:rFonts w:ascii="Arial"/>
                <w:b/>
                <w:spacing w:val="-2"/>
                <w:sz w:val="18"/>
              </w:rPr>
              <w:t>Fuente</w:t>
            </w:r>
          </w:p>
        </w:tc>
      </w:tr>
      <w:tr>
        <w:trPr>
          <w:trHeight w:val="1840" w:hRule="atLeast"/>
        </w:trPr>
        <w:tc>
          <w:tcPr>
            <w:tcW w:w="1980" w:type="dxa"/>
          </w:tcPr>
          <w:p>
            <w:pPr>
              <w:pStyle w:val="TableParagraph"/>
              <w:rPr>
                <w:sz w:val="16"/>
              </w:rPr>
            </w:pPr>
          </w:p>
          <w:p>
            <w:pPr>
              <w:pStyle w:val="TableParagraph"/>
              <w:rPr>
                <w:sz w:val="16"/>
              </w:rPr>
            </w:pPr>
          </w:p>
          <w:p>
            <w:pPr>
              <w:pStyle w:val="TableParagraph"/>
              <w:spacing w:before="98"/>
              <w:rPr>
                <w:sz w:val="16"/>
              </w:rPr>
            </w:pPr>
          </w:p>
          <w:p>
            <w:pPr>
              <w:pStyle w:val="TableParagraph"/>
              <w:spacing w:line="244" w:lineRule="auto"/>
              <w:ind w:left="108" w:right="230"/>
              <w:jc w:val="both"/>
              <w:rPr>
                <w:sz w:val="16"/>
              </w:rPr>
            </w:pPr>
            <w:r>
              <w:rPr>
                <w:sz w:val="16"/>
              </w:rPr>
              <w:t>Valor de reproducción de</w:t>
            </w:r>
            <w:r>
              <w:rPr>
                <w:spacing w:val="-8"/>
                <w:sz w:val="16"/>
              </w:rPr>
              <w:t> </w:t>
            </w:r>
            <w:r>
              <w:rPr>
                <w:sz w:val="16"/>
              </w:rPr>
              <w:t>Especies</w:t>
            </w:r>
            <w:r>
              <w:rPr>
                <w:spacing w:val="-9"/>
                <w:sz w:val="16"/>
              </w:rPr>
              <w:t> </w:t>
            </w:r>
            <w:r>
              <w:rPr>
                <w:sz w:val="16"/>
              </w:rPr>
              <w:t>Acuáticas para</w:t>
            </w:r>
            <w:r>
              <w:rPr>
                <w:spacing w:val="-2"/>
                <w:sz w:val="16"/>
              </w:rPr>
              <w:t> </w:t>
            </w:r>
            <w:r>
              <w:rPr>
                <w:sz w:val="16"/>
              </w:rPr>
              <w:t>Consumo</w:t>
            </w:r>
            <w:r>
              <w:rPr>
                <w:spacing w:val="-2"/>
                <w:sz w:val="16"/>
              </w:rPr>
              <w:t> (pesca)</w:t>
            </w:r>
          </w:p>
        </w:tc>
        <w:tc>
          <w:tcPr>
            <w:tcW w:w="1419" w:type="dxa"/>
          </w:tcPr>
          <w:p>
            <w:pPr>
              <w:pStyle w:val="TableParagraph"/>
              <w:rPr>
                <w:sz w:val="16"/>
              </w:rPr>
            </w:pPr>
          </w:p>
          <w:p>
            <w:pPr>
              <w:pStyle w:val="TableParagraph"/>
              <w:rPr>
                <w:sz w:val="16"/>
              </w:rPr>
            </w:pPr>
          </w:p>
          <w:p>
            <w:pPr>
              <w:pStyle w:val="TableParagraph"/>
              <w:rPr>
                <w:sz w:val="16"/>
              </w:rPr>
            </w:pPr>
          </w:p>
          <w:p>
            <w:pPr>
              <w:pStyle w:val="TableParagraph"/>
              <w:spacing w:before="102"/>
              <w:rPr>
                <w:sz w:val="16"/>
              </w:rPr>
            </w:pPr>
          </w:p>
          <w:p>
            <w:pPr>
              <w:pStyle w:val="TableParagraph"/>
              <w:ind w:left="9" w:right="2"/>
              <w:jc w:val="center"/>
              <w:rPr>
                <w:sz w:val="16"/>
              </w:rPr>
            </w:pPr>
            <w:r>
              <w:rPr>
                <w:spacing w:val="-2"/>
                <w:sz w:val="16"/>
              </w:rPr>
              <w:t>216.697,60</w:t>
            </w:r>
          </w:p>
        </w:tc>
        <w:tc>
          <w:tcPr>
            <w:tcW w:w="1529" w:type="dxa"/>
          </w:tcPr>
          <w:p>
            <w:pPr>
              <w:pStyle w:val="TableParagraph"/>
              <w:rPr>
                <w:sz w:val="16"/>
              </w:rPr>
            </w:pPr>
          </w:p>
          <w:p>
            <w:pPr>
              <w:pStyle w:val="TableParagraph"/>
              <w:rPr>
                <w:sz w:val="16"/>
              </w:rPr>
            </w:pPr>
          </w:p>
          <w:p>
            <w:pPr>
              <w:pStyle w:val="TableParagraph"/>
              <w:rPr>
                <w:sz w:val="16"/>
              </w:rPr>
            </w:pPr>
          </w:p>
          <w:p>
            <w:pPr>
              <w:pStyle w:val="TableParagraph"/>
              <w:spacing w:before="102"/>
              <w:rPr>
                <w:sz w:val="16"/>
              </w:rPr>
            </w:pPr>
          </w:p>
          <w:p>
            <w:pPr>
              <w:pStyle w:val="TableParagraph"/>
              <w:ind w:left="597"/>
              <w:rPr>
                <w:sz w:val="16"/>
              </w:rPr>
            </w:pPr>
            <w:r>
              <w:rPr>
                <w:spacing w:val="-2"/>
                <w:sz w:val="16"/>
              </w:rPr>
              <w:t>3.644,52</w:t>
            </w:r>
          </w:p>
        </w:tc>
        <w:tc>
          <w:tcPr>
            <w:tcW w:w="1308" w:type="dxa"/>
          </w:tcPr>
          <w:p>
            <w:pPr>
              <w:pStyle w:val="TableParagraph"/>
              <w:rPr>
                <w:sz w:val="16"/>
              </w:rPr>
            </w:pPr>
          </w:p>
          <w:p>
            <w:pPr>
              <w:pStyle w:val="TableParagraph"/>
              <w:rPr>
                <w:sz w:val="16"/>
              </w:rPr>
            </w:pPr>
          </w:p>
          <w:p>
            <w:pPr>
              <w:pStyle w:val="TableParagraph"/>
              <w:rPr>
                <w:sz w:val="16"/>
              </w:rPr>
            </w:pPr>
          </w:p>
          <w:p>
            <w:pPr>
              <w:pStyle w:val="TableParagraph"/>
              <w:spacing w:before="11"/>
              <w:rPr>
                <w:sz w:val="16"/>
              </w:rPr>
            </w:pPr>
          </w:p>
          <w:p>
            <w:pPr>
              <w:pStyle w:val="TableParagraph"/>
              <w:ind w:right="95"/>
              <w:jc w:val="right"/>
              <w:rPr>
                <w:sz w:val="16"/>
              </w:rPr>
            </w:pPr>
            <w:r>
              <w:rPr>
                <w:spacing w:val="-2"/>
                <w:sz w:val="16"/>
              </w:rPr>
              <w:t>789.758.737,1</w:t>
            </w:r>
          </w:p>
          <w:p>
            <w:pPr>
              <w:pStyle w:val="TableParagraph"/>
              <w:spacing w:before="1"/>
              <w:ind w:right="97"/>
              <w:jc w:val="right"/>
              <w:rPr>
                <w:sz w:val="16"/>
              </w:rPr>
            </w:pPr>
            <w:r>
              <w:rPr>
                <w:spacing w:val="-10"/>
                <w:sz w:val="16"/>
              </w:rPr>
              <w:t>5</w:t>
            </w:r>
          </w:p>
        </w:tc>
        <w:tc>
          <w:tcPr>
            <w:tcW w:w="2266" w:type="dxa"/>
          </w:tcPr>
          <w:p>
            <w:pPr>
              <w:pStyle w:val="TableParagraph"/>
              <w:spacing w:line="244" w:lineRule="auto"/>
              <w:ind w:left="106"/>
              <w:rPr>
                <w:sz w:val="16"/>
              </w:rPr>
            </w:pPr>
            <w:r>
              <w:rPr>
                <w:sz w:val="16"/>
              </w:rPr>
              <w:t>*Superficie</w:t>
            </w:r>
            <w:r>
              <w:rPr>
                <w:spacing w:val="-11"/>
                <w:sz w:val="16"/>
              </w:rPr>
              <w:t> </w:t>
            </w:r>
            <w:r>
              <w:rPr>
                <w:sz w:val="16"/>
              </w:rPr>
              <w:t>marina</w:t>
            </w:r>
            <w:r>
              <w:rPr>
                <w:spacing w:val="-11"/>
                <w:sz w:val="16"/>
              </w:rPr>
              <w:t> </w:t>
            </w:r>
            <w:r>
              <w:rPr>
                <w:sz w:val="16"/>
              </w:rPr>
              <w:t>efectiva </w:t>
            </w:r>
            <w:r>
              <w:rPr>
                <w:spacing w:val="-2"/>
                <w:sz w:val="16"/>
              </w:rPr>
              <w:t>(98%)</w:t>
            </w:r>
          </w:p>
          <w:p>
            <w:pPr>
              <w:pStyle w:val="TableParagraph"/>
              <w:spacing w:line="244" w:lineRule="auto"/>
              <w:ind w:left="106" w:right="100"/>
              <w:rPr>
                <w:sz w:val="16"/>
              </w:rPr>
            </w:pPr>
            <w:r>
              <w:rPr>
                <w:sz w:val="16"/>
              </w:rPr>
              <w:t>** Índice asociado a servicio de producción de alimentos, en USD/ha/año), ajustado por</w:t>
            </w:r>
            <w:r>
              <w:rPr>
                <w:spacing w:val="-7"/>
                <w:sz w:val="16"/>
              </w:rPr>
              <w:t> </w:t>
            </w:r>
            <w:r>
              <w:rPr>
                <w:sz w:val="16"/>
              </w:rPr>
              <w:t>inflación</w:t>
            </w:r>
            <w:r>
              <w:rPr>
                <w:spacing w:val="-7"/>
                <w:sz w:val="16"/>
              </w:rPr>
              <w:t> </w:t>
            </w:r>
            <w:r>
              <w:rPr>
                <w:sz w:val="16"/>
              </w:rPr>
              <w:t>a</w:t>
            </w:r>
            <w:r>
              <w:rPr>
                <w:spacing w:val="-7"/>
                <w:sz w:val="16"/>
              </w:rPr>
              <w:t> </w:t>
            </w:r>
            <w:r>
              <w:rPr>
                <w:sz w:val="16"/>
              </w:rPr>
              <w:t>USD</w:t>
            </w:r>
            <w:r>
              <w:rPr>
                <w:spacing w:val="-7"/>
                <w:sz w:val="16"/>
              </w:rPr>
              <w:t> </w:t>
            </w:r>
            <w:r>
              <w:rPr>
                <w:sz w:val="16"/>
              </w:rPr>
              <w:t>de</w:t>
            </w:r>
            <w:r>
              <w:rPr>
                <w:spacing w:val="-7"/>
                <w:sz w:val="16"/>
              </w:rPr>
              <w:t> </w:t>
            </w:r>
            <w:r>
              <w:rPr>
                <w:sz w:val="16"/>
              </w:rPr>
              <w:t>2021: </w:t>
            </w:r>
            <w:r>
              <w:rPr>
                <w:spacing w:val="-2"/>
                <w:sz w:val="16"/>
              </w:rPr>
              <w:t>(https:</w:t>
            </w:r>
          </w:p>
          <w:p>
            <w:pPr>
              <w:pStyle w:val="TableParagraph"/>
              <w:ind w:left="106"/>
              <w:rPr>
                <w:sz w:val="16"/>
              </w:rPr>
            </w:pPr>
            <w:r>
              <w:rPr>
                <w:spacing w:val="-2"/>
                <w:sz w:val="16"/>
              </w:rPr>
              <w:t>//</w:t>
            </w:r>
            <w:hyperlink r:id="rId174">
              <w:r>
                <w:rPr>
                  <w:spacing w:val="-2"/>
                  <w:sz w:val="16"/>
                </w:rPr>
                <w:t>www.dineroeneltiempo.co</w:t>
              </w:r>
            </w:hyperlink>
            <w:r>
              <w:rPr>
                <w:spacing w:val="-2"/>
                <w:sz w:val="16"/>
              </w:rPr>
              <w:t> </w:t>
            </w:r>
            <w:r>
              <w:rPr>
                <w:sz w:val="16"/>
              </w:rPr>
              <w:t>m/dolar /de-2006-a-valor-</w:t>
            </w:r>
          </w:p>
          <w:p>
            <w:pPr>
              <w:pStyle w:val="TableParagraph"/>
              <w:spacing w:line="166" w:lineRule="exact"/>
              <w:ind w:left="106"/>
              <w:rPr>
                <w:sz w:val="16"/>
              </w:rPr>
            </w:pPr>
            <w:r>
              <w:rPr>
                <w:spacing w:val="-2"/>
                <w:sz w:val="16"/>
              </w:rPr>
              <w:t>presente)</w:t>
            </w:r>
          </w:p>
        </w:tc>
        <w:tc>
          <w:tcPr>
            <w:tcW w:w="1275" w:type="dxa"/>
          </w:tcPr>
          <w:p>
            <w:pPr>
              <w:pStyle w:val="TableParagraph"/>
              <w:rPr>
                <w:sz w:val="16"/>
              </w:rPr>
            </w:pPr>
          </w:p>
          <w:p>
            <w:pPr>
              <w:pStyle w:val="TableParagraph"/>
              <w:rPr>
                <w:sz w:val="16"/>
              </w:rPr>
            </w:pPr>
          </w:p>
          <w:p>
            <w:pPr>
              <w:pStyle w:val="TableParagraph"/>
              <w:spacing w:before="7"/>
              <w:rPr>
                <w:sz w:val="16"/>
              </w:rPr>
            </w:pPr>
          </w:p>
          <w:p>
            <w:pPr>
              <w:pStyle w:val="TableParagraph"/>
              <w:spacing w:line="244" w:lineRule="auto"/>
              <w:ind w:left="106"/>
              <w:rPr>
                <w:sz w:val="16"/>
              </w:rPr>
            </w:pPr>
            <w:r>
              <w:rPr>
                <w:sz w:val="16"/>
              </w:rPr>
              <w:t>*Hernández</w:t>
            </w:r>
            <w:r>
              <w:rPr>
                <w:spacing w:val="-11"/>
                <w:sz w:val="16"/>
              </w:rPr>
              <w:t> </w:t>
            </w:r>
            <w:r>
              <w:rPr>
                <w:sz w:val="16"/>
              </w:rPr>
              <w:t>et al.,</w:t>
            </w:r>
            <w:r>
              <w:rPr>
                <w:spacing w:val="-11"/>
                <w:sz w:val="16"/>
              </w:rPr>
              <w:t> </w:t>
            </w:r>
            <w:r>
              <w:rPr>
                <w:sz w:val="16"/>
              </w:rPr>
              <w:t>2019,</w:t>
            </w:r>
            <w:r>
              <w:rPr>
                <w:spacing w:val="-11"/>
                <w:sz w:val="16"/>
              </w:rPr>
              <w:t> </w:t>
            </w:r>
            <w:r>
              <w:rPr>
                <w:sz w:val="16"/>
              </w:rPr>
              <w:t>**De Groot et al., </w:t>
            </w:r>
            <w:r>
              <w:rPr>
                <w:spacing w:val="-2"/>
                <w:sz w:val="16"/>
              </w:rPr>
              <w:t>2006.</w:t>
            </w:r>
          </w:p>
        </w:tc>
      </w:tr>
      <w:tr>
        <w:trPr>
          <w:trHeight w:val="734" w:hRule="atLeast"/>
        </w:trPr>
        <w:tc>
          <w:tcPr>
            <w:tcW w:w="1980" w:type="dxa"/>
          </w:tcPr>
          <w:p>
            <w:pPr>
              <w:pStyle w:val="TableParagraph"/>
              <w:rPr>
                <w:sz w:val="16"/>
              </w:rPr>
            </w:pPr>
          </w:p>
          <w:p>
            <w:pPr>
              <w:pStyle w:val="TableParagraph"/>
              <w:spacing w:line="244" w:lineRule="auto"/>
              <w:ind w:left="108"/>
              <w:rPr>
                <w:sz w:val="16"/>
              </w:rPr>
            </w:pPr>
            <w:r>
              <w:rPr>
                <w:sz w:val="16"/>
              </w:rPr>
              <w:t>Pérdida de producción pesquera</w:t>
            </w:r>
            <w:r>
              <w:rPr>
                <w:spacing w:val="-11"/>
                <w:sz w:val="16"/>
              </w:rPr>
              <w:t> </w:t>
            </w:r>
            <w:r>
              <w:rPr>
                <w:sz w:val="16"/>
              </w:rPr>
              <w:t>estimada</w:t>
            </w:r>
            <w:r>
              <w:rPr>
                <w:spacing w:val="-11"/>
                <w:sz w:val="16"/>
              </w:rPr>
              <w:t> </w:t>
            </w:r>
            <w:r>
              <w:rPr>
                <w:sz w:val="16"/>
              </w:rPr>
              <w:t>(5%)</w:t>
            </w:r>
          </w:p>
        </w:tc>
        <w:tc>
          <w:tcPr>
            <w:tcW w:w="1419" w:type="dxa"/>
          </w:tcPr>
          <w:p>
            <w:pPr>
              <w:pStyle w:val="TableParagraph"/>
              <w:spacing w:before="94"/>
              <w:rPr>
                <w:sz w:val="16"/>
              </w:rPr>
            </w:pPr>
          </w:p>
          <w:p>
            <w:pPr>
              <w:pStyle w:val="TableParagraph"/>
              <w:ind w:left="9"/>
              <w:jc w:val="center"/>
              <w:rPr>
                <w:sz w:val="16"/>
              </w:rPr>
            </w:pPr>
            <w:r>
              <w:rPr>
                <w:spacing w:val="-10"/>
                <w:sz w:val="16"/>
              </w:rPr>
              <w:t>-</w:t>
            </w:r>
          </w:p>
        </w:tc>
        <w:tc>
          <w:tcPr>
            <w:tcW w:w="1529" w:type="dxa"/>
          </w:tcPr>
          <w:p>
            <w:pPr>
              <w:pStyle w:val="TableParagraph"/>
              <w:spacing w:before="94"/>
              <w:rPr>
                <w:sz w:val="16"/>
              </w:rPr>
            </w:pPr>
          </w:p>
          <w:p>
            <w:pPr>
              <w:pStyle w:val="TableParagraph"/>
              <w:ind w:left="51"/>
              <w:jc w:val="center"/>
              <w:rPr>
                <w:sz w:val="16"/>
              </w:rPr>
            </w:pPr>
            <w:r>
              <w:rPr>
                <w:spacing w:val="-10"/>
                <w:sz w:val="16"/>
              </w:rPr>
              <w:t>-</w:t>
            </w:r>
          </w:p>
        </w:tc>
        <w:tc>
          <w:tcPr>
            <w:tcW w:w="1308" w:type="dxa"/>
          </w:tcPr>
          <w:p>
            <w:pPr>
              <w:pStyle w:val="TableParagraph"/>
              <w:rPr>
                <w:sz w:val="16"/>
              </w:rPr>
            </w:pPr>
          </w:p>
          <w:p>
            <w:pPr>
              <w:pStyle w:val="TableParagraph"/>
              <w:spacing w:before="4"/>
              <w:rPr>
                <w:sz w:val="16"/>
              </w:rPr>
            </w:pPr>
          </w:p>
          <w:p>
            <w:pPr>
              <w:pStyle w:val="TableParagraph"/>
              <w:ind w:right="54"/>
              <w:jc w:val="center"/>
              <w:rPr>
                <w:sz w:val="16"/>
              </w:rPr>
            </w:pPr>
            <w:r>
              <w:rPr>
                <w:spacing w:val="-2"/>
                <w:sz w:val="16"/>
              </w:rPr>
              <w:t>39.487.936,86</w:t>
            </w:r>
          </w:p>
        </w:tc>
        <w:tc>
          <w:tcPr>
            <w:tcW w:w="2266" w:type="dxa"/>
          </w:tcPr>
          <w:p>
            <w:pPr>
              <w:pStyle w:val="TableParagraph"/>
              <w:spacing w:line="242" w:lineRule="auto" w:before="90"/>
              <w:ind w:left="106"/>
              <w:rPr>
                <w:sz w:val="16"/>
              </w:rPr>
            </w:pPr>
            <w:r>
              <w:rPr>
                <w:sz w:val="16"/>
              </w:rPr>
              <w:t>Debido</w:t>
            </w:r>
            <w:r>
              <w:rPr>
                <w:spacing w:val="-8"/>
                <w:sz w:val="16"/>
              </w:rPr>
              <w:t> </w:t>
            </w:r>
            <w:r>
              <w:rPr>
                <w:sz w:val="16"/>
              </w:rPr>
              <w:t>a</w:t>
            </w:r>
            <w:r>
              <w:rPr>
                <w:spacing w:val="-8"/>
                <w:sz w:val="16"/>
              </w:rPr>
              <w:t> </w:t>
            </w:r>
            <w:r>
              <w:rPr>
                <w:sz w:val="16"/>
              </w:rPr>
              <w:t>degradación</w:t>
            </w:r>
            <w:r>
              <w:rPr>
                <w:spacing w:val="-8"/>
                <w:sz w:val="16"/>
              </w:rPr>
              <w:t> </w:t>
            </w:r>
            <w:r>
              <w:rPr>
                <w:sz w:val="16"/>
              </w:rPr>
              <w:t>de</w:t>
            </w:r>
            <w:r>
              <w:rPr>
                <w:spacing w:val="-9"/>
                <w:sz w:val="16"/>
              </w:rPr>
              <w:t> </w:t>
            </w:r>
            <w:r>
              <w:rPr>
                <w:sz w:val="16"/>
              </w:rPr>
              <w:t>los ecosistemas acuáticos por </w:t>
            </w:r>
            <w:r>
              <w:rPr>
                <w:spacing w:val="-2"/>
                <w:sz w:val="16"/>
              </w:rPr>
              <w:t>contaminación.</w:t>
            </w:r>
          </w:p>
        </w:tc>
        <w:tc>
          <w:tcPr>
            <w:tcW w:w="1275" w:type="dxa"/>
          </w:tcPr>
          <w:p>
            <w:pPr>
              <w:pStyle w:val="TableParagraph"/>
              <w:spacing w:line="244" w:lineRule="auto"/>
              <w:ind w:left="106" w:right="41"/>
              <w:rPr>
                <w:sz w:val="16"/>
              </w:rPr>
            </w:pPr>
            <w:r>
              <w:rPr>
                <w:spacing w:val="-2"/>
                <w:sz w:val="16"/>
              </w:rPr>
              <w:t>Estimación </w:t>
            </w:r>
            <w:r>
              <w:rPr>
                <w:sz w:val="16"/>
              </w:rPr>
              <w:t>propia, con base</w:t>
            </w:r>
            <w:r>
              <w:rPr>
                <w:spacing w:val="-11"/>
                <w:sz w:val="16"/>
              </w:rPr>
              <w:t> </w:t>
            </w:r>
            <w:r>
              <w:rPr>
                <w:sz w:val="16"/>
              </w:rPr>
              <w:t>en</w:t>
            </w:r>
            <w:r>
              <w:rPr>
                <w:spacing w:val="-11"/>
                <w:sz w:val="16"/>
              </w:rPr>
              <w:t> </w:t>
            </w:r>
            <w:r>
              <w:rPr>
                <w:sz w:val="16"/>
              </w:rPr>
              <w:t>Cai</w:t>
            </w:r>
            <w:r>
              <w:rPr>
                <w:spacing w:val="-10"/>
                <w:sz w:val="16"/>
              </w:rPr>
              <w:t> </w:t>
            </w:r>
            <w:r>
              <w:rPr>
                <w:sz w:val="16"/>
              </w:rPr>
              <w:t>y</w:t>
            </w:r>
          </w:p>
          <w:p>
            <w:pPr>
              <w:pStyle w:val="TableParagraph"/>
              <w:spacing w:line="162" w:lineRule="exact"/>
              <w:ind w:left="106"/>
              <w:rPr>
                <w:sz w:val="16"/>
              </w:rPr>
            </w:pPr>
            <w:r>
              <w:rPr>
                <w:sz w:val="16"/>
              </w:rPr>
              <w:t>Li,</w:t>
            </w:r>
            <w:r>
              <w:rPr>
                <w:spacing w:val="1"/>
                <w:sz w:val="16"/>
              </w:rPr>
              <w:t> </w:t>
            </w:r>
            <w:r>
              <w:rPr>
                <w:spacing w:val="-2"/>
                <w:sz w:val="16"/>
              </w:rPr>
              <w:t>2011.</w:t>
            </w:r>
          </w:p>
        </w:tc>
      </w:tr>
      <w:tr>
        <w:trPr>
          <w:trHeight w:val="866" w:hRule="atLeast"/>
        </w:trPr>
        <w:tc>
          <w:tcPr>
            <w:tcW w:w="1980" w:type="dxa"/>
            <w:shd w:val="clear" w:color="auto" w:fill="A6A6A6"/>
          </w:tcPr>
          <w:p>
            <w:pPr>
              <w:pStyle w:val="TableParagraph"/>
              <w:spacing w:before="58"/>
              <w:ind w:left="108" w:right="49"/>
              <w:rPr>
                <w:rFonts w:ascii="Arial" w:hAnsi="Arial"/>
                <w:b/>
                <w:sz w:val="16"/>
              </w:rPr>
            </w:pPr>
            <w:r>
              <w:rPr>
                <w:rFonts w:ascii="Arial" w:hAnsi="Arial"/>
                <w:b/>
                <w:sz w:val="16"/>
              </w:rPr>
              <w:t>Valor</w:t>
            </w:r>
            <w:r>
              <w:rPr>
                <w:rFonts w:ascii="Arial" w:hAnsi="Arial"/>
                <w:b/>
                <w:spacing w:val="-12"/>
                <w:sz w:val="16"/>
              </w:rPr>
              <w:t> </w:t>
            </w:r>
            <w:r>
              <w:rPr>
                <w:rFonts w:ascii="Arial" w:hAnsi="Arial"/>
                <w:b/>
                <w:sz w:val="16"/>
              </w:rPr>
              <w:t>Total</w:t>
            </w:r>
            <w:r>
              <w:rPr>
                <w:rFonts w:ascii="Arial" w:hAnsi="Arial"/>
                <w:b/>
                <w:spacing w:val="-11"/>
                <w:sz w:val="16"/>
              </w:rPr>
              <w:t> </w:t>
            </w:r>
            <w:r>
              <w:rPr>
                <w:rFonts w:ascii="Arial" w:hAnsi="Arial"/>
                <w:b/>
                <w:sz w:val="16"/>
              </w:rPr>
              <w:t>de</w:t>
            </w:r>
            <w:r>
              <w:rPr>
                <w:rFonts w:ascii="Arial" w:hAnsi="Arial"/>
                <w:b/>
                <w:spacing w:val="-11"/>
                <w:sz w:val="16"/>
              </w:rPr>
              <w:t> </w:t>
            </w:r>
            <w:r>
              <w:rPr>
                <w:rFonts w:ascii="Arial" w:hAnsi="Arial"/>
                <w:b/>
                <w:sz w:val="16"/>
              </w:rPr>
              <w:t>Pérdida de Reproducción de Especies Acuáticas para Consumo</w:t>
            </w:r>
          </w:p>
        </w:tc>
        <w:tc>
          <w:tcPr>
            <w:tcW w:w="1419" w:type="dxa"/>
            <w:shd w:val="clear" w:color="auto" w:fill="A6A6A6"/>
          </w:tcPr>
          <w:p>
            <w:pPr>
              <w:pStyle w:val="TableParagraph"/>
              <w:rPr>
                <w:rFonts w:ascii="Times New Roman"/>
                <w:sz w:val="16"/>
              </w:rPr>
            </w:pPr>
          </w:p>
        </w:tc>
        <w:tc>
          <w:tcPr>
            <w:tcW w:w="1529" w:type="dxa"/>
            <w:shd w:val="clear" w:color="auto" w:fill="A6A6A6"/>
          </w:tcPr>
          <w:p>
            <w:pPr>
              <w:pStyle w:val="TableParagraph"/>
              <w:rPr>
                <w:rFonts w:ascii="Times New Roman"/>
                <w:sz w:val="16"/>
              </w:rPr>
            </w:pPr>
          </w:p>
        </w:tc>
        <w:tc>
          <w:tcPr>
            <w:tcW w:w="1308" w:type="dxa"/>
            <w:shd w:val="clear" w:color="auto" w:fill="A6A6A6"/>
          </w:tcPr>
          <w:p>
            <w:pPr>
              <w:pStyle w:val="TableParagraph"/>
              <w:rPr>
                <w:sz w:val="16"/>
              </w:rPr>
            </w:pPr>
          </w:p>
          <w:p>
            <w:pPr>
              <w:pStyle w:val="TableParagraph"/>
              <w:spacing w:before="65"/>
              <w:rPr>
                <w:sz w:val="16"/>
              </w:rPr>
            </w:pPr>
          </w:p>
          <w:p>
            <w:pPr>
              <w:pStyle w:val="TableParagraph"/>
              <w:spacing w:before="1"/>
              <w:ind w:right="54"/>
              <w:jc w:val="center"/>
              <w:rPr>
                <w:rFonts w:ascii="Arial"/>
                <w:b/>
                <w:sz w:val="16"/>
              </w:rPr>
            </w:pPr>
            <w:r>
              <w:rPr>
                <w:rFonts w:ascii="Arial"/>
                <w:b/>
                <w:spacing w:val="-2"/>
                <w:sz w:val="16"/>
              </w:rPr>
              <w:t>39.487.936,86</w:t>
            </w:r>
          </w:p>
        </w:tc>
        <w:tc>
          <w:tcPr>
            <w:tcW w:w="2266" w:type="dxa"/>
            <w:shd w:val="clear" w:color="auto" w:fill="A6A6A6"/>
          </w:tcPr>
          <w:p>
            <w:pPr>
              <w:pStyle w:val="TableParagraph"/>
              <w:rPr>
                <w:rFonts w:ascii="Times New Roman"/>
                <w:sz w:val="16"/>
              </w:rPr>
            </w:pPr>
          </w:p>
        </w:tc>
        <w:tc>
          <w:tcPr>
            <w:tcW w:w="1275" w:type="dxa"/>
            <w:shd w:val="clear" w:color="auto" w:fill="A6A6A6"/>
          </w:tcPr>
          <w:p>
            <w:pPr>
              <w:pStyle w:val="TableParagraph"/>
              <w:rPr>
                <w:rFonts w:ascii="Times New Roman"/>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5"/>
        <w:rPr>
          <w:sz w:val="18"/>
        </w:rPr>
      </w:pPr>
    </w:p>
    <w:p>
      <w:pPr>
        <w:spacing w:before="0"/>
        <w:ind w:left="134" w:right="934" w:firstLine="0"/>
        <w:jc w:val="center"/>
        <w:rPr>
          <w:sz w:val="18"/>
        </w:rPr>
      </w:pPr>
      <w:r>
        <w:rPr>
          <w:rFonts w:ascii="Arial" w:hAnsi="Arial"/>
          <w:b/>
          <w:sz w:val="18"/>
        </w:rPr>
        <w:t>Tabla</w:t>
      </w:r>
      <w:r>
        <w:rPr>
          <w:rFonts w:ascii="Arial" w:hAnsi="Arial"/>
          <w:b/>
          <w:spacing w:val="-3"/>
          <w:sz w:val="18"/>
        </w:rPr>
        <w:t> </w:t>
      </w:r>
      <w:r>
        <w:rPr>
          <w:rFonts w:ascii="Arial" w:hAnsi="Arial"/>
          <w:b/>
          <w:sz w:val="18"/>
        </w:rPr>
        <w:t>V.</w:t>
      </w:r>
      <w:r>
        <w:rPr>
          <w:rFonts w:ascii="Arial" w:hAnsi="Arial"/>
          <w:b/>
          <w:spacing w:val="-3"/>
          <w:sz w:val="18"/>
        </w:rPr>
        <w:t> </w:t>
      </w:r>
      <w:r>
        <w:rPr>
          <w:sz w:val="18"/>
        </w:rPr>
        <w:t>Datos y</w:t>
      </w:r>
      <w:r>
        <w:rPr>
          <w:spacing w:val="-1"/>
          <w:sz w:val="18"/>
        </w:rPr>
        <w:t> </w:t>
      </w:r>
      <w:r>
        <w:rPr>
          <w:sz w:val="18"/>
        </w:rPr>
        <w:t>cálculos</w:t>
      </w:r>
      <w:r>
        <w:rPr>
          <w:spacing w:val="-2"/>
          <w:sz w:val="18"/>
        </w:rPr>
        <w:t> </w:t>
      </w:r>
      <w:r>
        <w:rPr>
          <w:sz w:val="18"/>
        </w:rPr>
        <w:t>para</w:t>
      </w:r>
      <w:r>
        <w:rPr>
          <w:spacing w:val="-1"/>
          <w:sz w:val="18"/>
        </w:rPr>
        <w:t> </w:t>
      </w:r>
      <w:r>
        <w:rPr>
          <w:sz w:val="18"/>
        </w:rPr>
        <w:t>la</w:t>
      </w:r>
      <w:r>
        <w:rPr>
          <w:spacing w:val="-2"/>
          <w:sz w:val="18"/>
        </w:rPr>
        <w:t> </w:t>
      </w:r>
      <w:r>
        <w:rPr>
          <w:sz w:val="18"/>
        </w:rPr>
        <w:t>estimación del</w:t>
      </w:r>
      <w:r>
        <w:rPr>
          <w:spacing w:val="-1"/>
          <w:sz w:val="18"/>
        </w:rPr>
        <w:t> </w:t>
      </w:r>
      <w:r>
        <w:rPr>
          <w:sz w:val="18"/>
        </w:rPr>
        <w:t>costo de</w:t>
      </w:r>
      <w:r>
        <w:rPr>
          <w:spacing w:val="-2"/>
          <w:sz w:val="18"/>
        </w:rPr>
        <w:t> </w:t>
      </w:r>
      <w:r>
        <w:rPr>
          <w:sz w:val="18"/>
        </w:rPr>
        <w:t>recolección</w:t>
      </w:r>
      <w:r>
        <w:rPr>
          <w:spacing w:val="-3"/>
          <w:sz w:val="18"/>
        </w:rPr>
        <w:t> </w:t>
      </w:r>
      <w:r>
        <w:rPr>
          <w:sz w:val="18"/>
        </w:rPr>
        <w:t>de </w:t>
      </w:r>
      <w:r>
        <w:rPr>
          <w:spacing w:val="-2"/>
          <w:sz w:val="18"/>
        </w:rPr>
        <w:t>desechos.</w:t>
      </w:r>
    </w:p>
    <w:p>
      <w:pPr>
        <w:pStyle w:val="BodyText"/>
        <w:spacing w:before="9" w:after="1"/>
        <w:rPr>
          <w:sz w:val="13"/>
        </w:rPr>
      </w:pP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8"/>
        <w:gridCol w:w="1142"/>
        <w:gridCol w:w="1274"/>
        <w:gridCol w:w="4255"/>
      </w:tblGrid>
      <w:tr>
        <w:trPr>
          <w:trHeight w:val="287" w:hRule="atLeast"/>
        </w:trPr>
        <w:tc>
          <w:tcPr>
            <w:tcW w:w="3248" w:type="dxa"/>
            <w:shd w:val="clear" w:color="auto" w:fill="A6A6A6"/>
          </w:tcPr>
          <w:p>
            <w:pPr>
              <w:pStyle w:val="TableParagraph"/>
              <w:spacing w:before="35"/>
              <w:ind w:left="557"/>
              <w:rPr>
                <w:rFonts w:ascii="Arial" w:hAnsi="Arial"/>
                <w:b/>
                <w:sz w:val="18"/>
              </w:rPr>
            </w:pPr>
            <w:r>
              <w:rPr>
                <w:rFonts w:ascii="Arial" w:hAnsi="Arial"/>
                <w:b/>
                <w:sz w:val="18"/>
              </w:rPr>
              <w:t>Generación</w:t>
            </w:r>
            <w:r>
              <w:rPr>
                <w:rFonts w:ascii="Arial" w:hAnsi="Arial"/>
                <w:b/>
                <w:spacing w:val="-3"/>
                <w:sz w:val="18"/>
              </w:rPr>
              <w:t> </w:t>
            </w:r>
            <w:r>
              <w:rPr>
                <w:rFonts w:ascii="Arial" w:hAnsi="Arial"/>
                <w:b/>
                <w:sz w:val="18"/>
              </w:rPr>
              <w:t>de </w:t>
            </w:r>
            <w:r>
              <w:rPr>
                <w:rFonts w:ascii="Arial" w:hAnsi="Arial"/>
                <w:b/>
                <w:spacing w:val="-2"/>
                <w:sz w:val="18"/>
              </w:rPr>
              <w:t>desechos</w:t>
            </w:r>
          </w:p>
        </w:tc>
        <w:tc>
          <w:tcPr>
            <w:tcW w:w="1142" w:type="dxa"/>
            <w:shd w:val="clear" w:color="auto" w:fill="A6A6A6"/>
          </w:tcPr>
          <w:p>
            <w:pPr>
              <w:pStyle w:val="TableParagraph"/>
              <w:spacing w:before="35"/>
              <w:ind w:left="184"/>
              <w:rPr>
                <w:rFonts w:ascii="Arial"/>
                <w:b/>
                <w:sz w:val="18"/>
              </w:rPr>
            </w:pPr>
            <w:r>
              <w:rPr>
                <w:rFonts w:ascii="Arial"/>
                <w:b/>
                <w:spacing w:val="-2"/>
                <w:sz w:val="18"/>
              </w:rPr>
              <w:t>Cantidad</w:t>
            </w:r>
          </w:p>
        </w:tc>
        <w:tc>
          <w:tcPr>
            <w:tcW w:w="1274" w:type="dxa"/>
            <w:shd w:val="clear" w:color="auto" w:fill="A6A6A6"/>
          </w:tcPr>
          <w:p>
            <w:pPr>
              <w:pStyle w:val="TableParagraph"/>
              <w:spacing w:before="35"/>
              <w:ind w:left="11"/>
              <w:jc w:val="center"/>
              <w:rPr>
                <w:rFonts w:ascii="Arial"/>
                <w:b/>
                <w:sz w:val="18"/>
              </w:rPr>
            </w:pPr>
            <w:r>
              <w:rPr>
                <w:rFonts w:ascii="Arial"/>
                <w:b/>
                <w:spacing w:val="-2"/>
                <w:sz w:val="18"/>
              </w:rPr>
              <w:t>Unidad</w:t>
            </w:r>
          </w:p>
        </w:tc>
        <w:tc>
          <w:tcPr>
            <w:tcW w:w="4255" w:type="dxa"/>
            <w:shd w:val="clear" w:color="auto" w:fill="A6A6A6"/>
          </w:tcPr>
          <w:p>
            <w:pPr>
              <w:pStyle w:val="TableParagraph"/>
              <w:spacing w:before="35"/>
              <w:ind w:left="45" w:right="33"/>
              <w:jc w:val="center"/>
              <w:rPr>
                <w:rFonts w:ascii="Arial"/>
                <w:b/>
                <w:sz w:val="18"/>
              </w:rPr>
            </w:pPr>
            <w:r>
              <w:rPr>
                <w:rFonts w:ascii="Arial"/>
                <w:b/>
                <w:spacing w:val="-2"/>
                <w:sz w:val="18"/>
              </w:rPr>
              <w:t>Fuente</w:t>
            </w:r>
          </w:p>
        </w:tc>
      </w:tr>
      <w:tr>
        <w:trPr>
          <w:trHeight w:val="366" w:hRule="atLeast"/>
        </w:trPr>
        <w:tc>
          <w:tcPr>
            <w:tcW w:w="3248" w:type="dxa"/>
          </w:tcPr>
          <w:p>
            <w:pPr>
              <w:pStyle w:val="TableParagraph"/>
              <w:spacing w:before="90"/>
              <w:ind w:left="108"/>
              <w:rPr>
                <w:sz w:val="16"/>
              </w:rPr>
            </w:pPr>
            <w:r>
              <w:rPr>
                <w:sz w:val="16"/>
              </w:rPr>
              <w:t>Tasa</w:t>
            </w:r>
            <w:r>
              <w:rPr>
                <w:spacing w:val="1"/>
                <w:sz w:val="16"/>
              </w:rPr>
              <w:t> </w:t>
            </w:r>
            <w:r>
              <w:rPr>
                <w:sz w:val="16"/>
              </w:rPr>
              <w:t>de</w:t>
            </w:r>
            <w:r>
              <w:rPr>
                <w:spacing w:val="-1"/>
                <w:sz w:val="16"/>
              </w:rPr>
              <w:t> </w:t>
            </w:r>
            <w:r>
              <w:rPr>
                <w:spacing w:val="-2"/>
                <w:sz w:val="16"/>
              </w:rPr>
              <w:t>generación</w:t>
            </w:r>
          </w:p>
        </w:tc>
        <w:tc>
          <w:tcPr>
            <w:tcW w:w="1142" w:type="dxa"/>
          </w:tcPr>
          <w:p>
            <w:pPr>
              <w:pStyle w:val="TableParagraph"/>
              <w:spacing w:before="90"/>
              <w:ind w:left="10" w:right="2"/>
              <w:jc w:val="center"/>
              <w:rPr>
                <w:sz w:val="16"/>
              </w:rPr>
            </w:pPr>
            <w:r>
              <w:rPr>
                <w:spacing w:val="-5"/>
                <w:sz w:val="16"/>
              </w:rPr>
              <w:t>0,6</w:t>
            </w:r>
          </w:p>
        </w:tc>
        <w:tc>
          <w:tcPr>
            <w:tcW w:w="1274" w:type="dxa"/>
          </w:tcPr>
          <w:p>
            <w:pPr>
              <w:pStyle w:val="TableParagraph"/>
              <w:spacing w:before="90"/>
              <w:ind w:left="11" w:right="1"/>
              <w:jc w:val="center"/>
              <w:rPr>
                <w:sz w:val="16"/>
              </w:rPr>
            </w:pPr>
            <w:r>
              <w:rPr>
                <w:spacing w:val="-2"/>
                <w:sz w:val="16"/>
              </w:rPr>
              <w:t>kg/persona/día</w:t>
            </w:r>
          </w:p>
        </w:tc>
        <w:tc>
          <w:tcPr>
            <w:tcW w:w="4255" w:type="dxa"/>
          </w:tcPr>
          <w:p>
            <w:pPr>
              <w:pStyle w:val="TableParagraph"/>
              <w:spacing w:line="180" w:lineRule="exact"/>
              <w:ind w:left="109"/>
              <w:rPr>
                <w:sz w:val="16"/>
              </w:rPr>
            </w:pPr>
            <w:r>
              <w:rPr>
                <w:sz w:val="16"/>
              </w:rPr>
              <w:t>Ambioconsult</w:t>
            </w:r>
            <w:r>
              <w:rPr>
                <w:spacing w:val="-3"/>
                <w:sz w:val="16"/>
              </w:rPr>
              <w:t> </w:t>
            </w:r>
            <w:r>
              <w:rPr>
                <w:sz w:val="16"/>
              </w:rPr>
              <w:t>(2019b).</w:t>
            </w:r>
            <w:r>
              <w:rPr>
                <w:spacing w:val="-4"/>
                <w:sz w:val="16"/>
              </w:rPr>
              <w:t> </w:t>
            </w:r>
            <w:r>
              <w:rPr>
                <w:sz w:val="16"/>
              </w:rPr>
              <w:t>Propuesta</w:t>
            </w:r>
            <w:r>
              <w:rPr>
                <w:spacing w:val="-5"/>
                <w:sz w:val="16"/>
              </w:rPr>
              <w:t> </w:t>
            </w:r>
            <w:r>
              <w:rPr>
                <w:sz w:val="16"/>
              </w:rPr>
              <w:t>de</w:t>
            </w:r>
            <w:r>
              <w:rPr>
                <w:spacing w:val="-4"/>
                <w:sz w:val="16"/>
              </w:rPr>
              <w:t> </w:t>
            </w:r>
            <w:r>
              <w:rPr>
                <w:sz w:val="16"/>
              </w:rPr>
              <w:t>Plan</w:t>
            </w:r>
            <w:r>
              <w:rPr>
                <w:spacing w:val="-3"/>
                <w:sz w:val="16"/>
              </w:rPr>
              <w:t> </w:t>
            </w:r>
            <w:r>
              <w:rPr>
                <w:sz w:val="16"/>
              </w:rPr>
              <w:t>de</w:t>
            </w:r>
            <w:r>
              <w:rPr>
                <w:spacing w:val="-6"/>
                <w:sz w:val="16"/>
              </w:rPr>
              <w:t> </w:t>
            </w:r>
            <w:r>
              <w:rPr>
                <w:spacing w:val="-2"/>
                <w:sz w:val="16"/>
              </w:rPr>
              <w:t>Gestión</w:t>
            </w:r>
          </w:p>
          <w:p>
            <w:pPr>
              <w:pStyle w:val="TableParagraph"/>
              <w:spacing w:line="163" w:lineRule="exact" w:before="3"/>
              <w:ind w:left="109"/>
              <w:rPr>
                <w:sz w:val="16"/>
              </w:rPr>
            </w:pPr>
            <w:r>
              <w:rPr>
                <w:sz w:val="16"/>
              </w:rPr>
              <w:t>Integral</w:t>
            </w:r>
            <w:r>
              <w:rPr>
                <w:spacing w:val="-3"/>
                <w:sz w:val="16"/>
              </w:rPr>
              <w:t> </w:t>
            </w:r>
            <w:r>
              <w:rPr>
                <w:sz w:val="16"/>
              </w:rPr>
              <w:t>de</w:t>
            </w:r>
            <w:r>
              <w:rPr>
                <w:spacing w:val="-4"/>
                <w:sz w:val="16"/>
              </w:rPr>
              <w:t> </w:t>
            </w:r>
            <w:r>
              <w:rPr>
                <w:sz w:val="16"/>
              </w:rPr>
              <w:t>Residuos</w:t>
            </w:r>
            <w:r>
              <w:rPr>
                <w:spacing w:val="-4"/>
                <w:sz w:val="16"/>
              </w:rPr>
              <w:t> </w:t>
            </w:r>
            <w:r>
              <w:rPr>
                <w:sz w:val="16"/>
              </w:rPr>
              <w:t>y</w:t>
            </w:r>
            <w:r>
              <w:rPr>
                <w:spacing w:val="-4"/>
                <w:sz w:val="16"/>
              </w:rPr>
              <w:t> </w:t>
            </w:r>
            <w:r>
              <w:rPr>
                <w:sz w:val="16"/>
              </w:rPr>
              <w:t>Desechos.</w:t>
            </w:r>
            <w:r>
              <w:rPr>
                <w:spacing w:val="-7"/>
                <w:sz w:val="16"/>
              </w:rPr>
              <w:t> </w:t>
            </w:r>
            <w:r>
              <w:rPr>
                <w:spacing w:val="-2"/>
                <w:sz w:val="16"/>
              </w:rPr>
              <w:t>VEPICA</w:t>
            </w:r>
          </w:p>
        </w:tc>
      </w:tr>
      <w:tr>
        <w:trPr>
          <w:trHeight w:val="551" w:hRule="atLeast"/>
        </w:trPr>
        <w:tc>
          <w:tcPr>
            <w:tcW w:w="3248" w:type="dxa"/>
          </w:tcPr>
          <w:p>
            <w:pPr>
              <w:pStyle w:val="TableParagraph"/>
              <w:spacing w:before="2"/>
              <w:rPr>
                <w:sz w:val="16"/>
              </w:rPr>
            </w:pPr>
          </w:p>
          <w:p>
            <w:pPr>
              <w:pStyle w:val="TableParagraph"/>
              <w:ind w:left="108"/>
              <w:rPr>
                <w:sz w:val="16"/>
              </w:rPr>
            </w:pPr>
            <w:r>
              <w:rPr>
                <w:sz w:val="16"/>
              </w:rPr>
              <w:t>Personas</w:t>
            </w:r>
            <w:r>
              <w:rPr>
                <w:spacing w:val="-4"/>
                <w:sz w:val="16"/>
              </w:rPr>
              <w:t> </w:t>
            </w:r>
            <w:r>
              <w:rPr>
                <w:sz w:val="16"/>
              </w:rPr>
              <w:t>por</w:t>
            </w:r>
            <w:r>
              <w:rPr>
                <w:spacing w:val="-2"/>
                <w:sz w:val="16"/>
              </w:rPr>
              <w:t> </w:t>
            </w:r>
            <w:r>
              <w:rPr>
                <w:sz w:val="16"/>
              </w:rPr>
              <w:t>proyecto</w:t>
            </w:r>
            <w:r>
              <w:rPr>
                <w:spacing w:val="-5"/>
                <w:sz w:val="16"/>
              </w:rPr>
              <w:t> </w:t>
            </w:r>
            <w:r>
              <w:rPr>
                <w:spacing w:val="-2"/>
                <w:sz w:val="16"/>
              </w:rPr>
              <w:t>hotelero</w:t>
            </w:r>
          </w:p>
        </w:tc>
        <w:tc>
          <w:tcPr>
            <w:tcW w:w="1142" w:type="dxa"/>
          </w:tcPr>
          <w:p>
            <w:pPr>
              <w:pStyle w:val="TableParagraph"/>
              <w:spacing w:before="2"/>
              <w:rPr>
                <w:sz w:val="16"/>
              </w:rPr>
            </w:pPr>
          </w:p>
          <w:p>
            <w:pPr>
              <w:pStyle w:val="TableParagraph"/>
              <w:ind w:left="10"/>
              <w:jc w:val="center"/>
              <w:rPr>
                <w:sz w:val="16"/>
              </w:rPr>
            </w:pPr>
            <w:r>
              <w:rPr>
                <w:spacing w:val="-5"/>
                <w:sz w:val="16"/>
              </w:rPr>
              <w:t>40</w:t>
            </w:r>
          </w:p>
        </w:tc>
        <w:tc>
          <w:tcPr>
            <w:tcW w:w="1274" w:type="dxa"/>
          </w:tcPr>
          <w:p>
            <w:pPr>
              <w:pStyle w:val="TableParagraph"/>
              <w:spacing w:before="2"/>
              <w:rPr>
                <w:sz w:val="16"/>
              </w:rPr>
            </w:pPr>
          </w:p>
          <w:p>
            <w:pPr>
              <w:pStyle w:val="TableParagraph"/>
              <w:ind w:left="11" w:right="1"/>
              <w:jc w:val="center"/>
              <w:rPr>
                <w:sz w:val="16"/>
              </w:rPr>
            </w:pPr>
            <w:r>
              <w:rPr>
                <w:spacing w:val="-2"/>
                <w:sz w:val="16"/>
              </w:rPr>
              <w:t>personas</w:t>
            </w:r>
          </w:p>
        </w:tc>
        <w:tc>
          <w:tcPr>
            <w:tcW w:w="4255" w:type="dxa"/>
          </w:tcPr>
          <w:p>
            <w:pPr>
              <w:pStyle w:val="TableParagraph"/>
              <w:spacing w:line="180" w:lineRule="exact"/>
              <w:ind w:left="109"/>
              <w:rPr>
                <w:sz w:val="16"/>
              </w:rPr>
            </w:pPr>
            <w:r>
              <w:rPr>
                <w:sz w:val="16"/>
              </w:rPr>
              <w:t>Enlace</w:t>
            </w:r>
            <w:r>
              <w:rPr>
                <w:spacing w:val="-9"/>
                <w:sz w:val="16"/>
              </w:rPr>
              <w:t> </w:t>
            </w:r>
            <w:r>
              <w:rPr>
                <w:sz w:val="16"/>
              </w:rPr>
              <w:t>Arquitectura</w:t>
            </w:r>
            <w:r>
              <w:rPr>
                <w:spacing w:val="-7"/>
                <w:sz w:val="16"/>
              </w:rPr>
              <w:t> </w:t>
            </w:r>
            <w:r>
              <w:rPr>
                <w:sz w:val="16"/>
              </w:rPr>
              <w:t>(2013).</w:t>
            </w:r>
            <w:r>
              <w:rPr>
                <w:spacing w:val="-6"/>
                <w:sz w:val="16"/>
              </w:rPr>
              <w:t> </w:t>
            </w:r>
            <w:r>
              <w:rPr>
                <w:sz w:val="16"/>
              </w:rPr>
              <w:t>Investigación</w:t>
            </w:r>
            <w:r>
              <w:rPr>
                <w:spacing w:val="-8"/>
                <w:sz w:val="16"/>
              </w:rPr>
              <w:t> </w:t>
            </w:r>
            <w:r>
              <w:rPr>
                <w:spacing w:val="-2"/>
                <w:sz w:val="16"/>
              </w:rPr>
              <w:t>Ecológica</w:t>
            </w:r>
          </w:p>
          <w:p>
            <w:pPr>
              <w:pStyle w:val="TableParagraph"/>
              <w:spacing w:line="180" w:lineRule="atLeast"/>
              <w:ind w:left="109"/>
              <w:rPr>
                <w:sz w:val="16"/>
              </w:rPr>
            </w:pPr>
            <w:r>
              <w:rPr>
                <w:sz w:val="16"/>
              </w:rPr>
              <w:t>Rasquí - Los Roques. </w:t>
            </w:r>
            <w:r>
              <w:rPr>
                <w:spacing w:val="-2"/>
                <w:sz w:val="16"/>
              </w:rPr>
              <w:t>https://issuu.com/enlacearquitectura/docs/41113_rasqui</w:t>
            </w:r>
          </w:p>
        </w:tc>
      </w:tr>
      <w:tr>
        <w:trPr>
          <w:trHeight w:val="369" w:hRule="atLeast"/>
        </w:trPr>
        <w:tc>
          <w:tcPr>
            <w:tcW w:w="3248" w:type="dxa"/>
          </w:tcPr>
          <w:p>
            <w:pPr>
              <w:pStyle w:val="TableParagraph"/>
              <w:spacing w:before="92"/>
              <w:ind w:left="108"/>
              <w:rPr>
                <w:sz w:val="16"/>
              </w:rPr>
            </w:pPr>
            <w:r>
              <w:rPr>
                <w:sz w:val="16"/>
              </w:rPr>
              <w:t>Cantidad</w:t>
            </w:r>
            <w:r>
              <w:rPr>
                <w:spacing w:val="-4"/>
                <w:sz w:val="16"/>
              </w:rPr>
              <w:t> </w:t>
            </w:r>
            <w:r>
              <w:rPr>
                <w:sz w:val="16"/>
              </w:rPr>
              <w:t>de</w:t>
            </w:r>
            <w:r>
              <w:rPr>
                <w:spacing w:val="-4"/>
                <w:sz w:val="16"/>
              </w:rPr>
              <w:t> </w:t>
            </w:r>
            <w:r>
              <w:rPr>
                <w:sz w:val="16"/>
              </w:rPr>
              <w:t>proyectos</w:t>
            </w:r>
            <w:r>
              <w:rPr>
                <w:spacing w:val="-2"/>
                <w:sz w:val="16"/>
              </w:rPr>
              <w:t> hoteleros</w:t>
            </w:r>
          </w:p>
        </w:tc>
        <w:tc>
          <w:tcPr>
            <w:tcW w:w="1142" w:type="dxa"/>
          </w:tcPr>
          <w:p>
            <w:pPr>
              <w:pStyle w:val="TableParagraph"/>
              <w:spacing w:before="92"/>
              <w:ind w:left="10" w:right="2"/>
              <w:jc w:val="center"/>
              <w:rPr>
                <w:sz w:val="16"/>
              </w:rPr>
            </w:pPr>
            <w:r>
              <w:rPr>
                <w:spacing w:val="-10"/>
                <w:sz w:val="16"/>
              </w:rPr>
              <w:t>4</w:t>
            </w:r>
          </w:p>
        </w:tc>
        <w:tc>
          <w:tcPr>
            <w:tcW w:w="1274" w:type="dxa"/>
          </w:tcPr>
          <w:p>
            <w:pPr>
              <w:pStyle w:val="TableParagraph"/>
              <w:spacing w:before="92"/>
              <w:ind w:left="11" w:right="1"/>
              <w:jc w:val="center"/>
              <w:rPr>
                <w:sz w:val="16"/>
              </w:rPr>
            </w:pPr>
            <w:r>
              <w:rPr>
                <w:spacing w:val="-2"/>
                <w:sz w:val="16"/>
              </w:rPr>
              <w:t>unidad</w:t>
            </w:r>
          </w:p>
        </w:tc>
        <w:tc>
          <w:tcPr>
            <w:tcW w:w="4255" w:type="dxa"/>
          </w:tcPr>
          <w:p>
            <w:pPr>
              <w:pStyle w:val="TableParagraph"/>
              <w:spacing w:line="182" w:lineRule="exact"/>
              <w:ind w:left="109"/>
              <w:rPr>
                <w:sz w:val="16"/>
              </w:rPr>
            </w:pPr>
            <w:r>
              <w:rPr>
                <w:sz w:val="16"/>
              </w:rPr>
              <w:t>Memoria</w:t>
            </w:r>
            <w:r>
              <w:rPr>
                <w:spacing w:val="-3"/>
                <w:sz w:val="16"/>
              </w:rPr>
              <w:t> </w:t>
            </w:r>
            <w:r>
              <w:rPr>
                <w:sz w:val="16"/>
              </w:rPr>
              <w:t>y</w:t>
            </w:r>
            <w:r>
              <w:rPr>
                <w:spacing w:val="-4"/>
                <w:sz w:val="16"/>
              </w:rPr>
              <w:t> </w:t>
            </w:r>
            <w:r>
              <w:rPr>
                <w:sz w:val="16"/>
              </w:rPr>
              <w:t>Cuenta</w:t>
            </w:r>
            <w:r>
              <w:rPr>
                <w:spacing w:val="-6"/>
                <w:sz w:val="16"/>
              </w:rPr>
              <w:t> </w:t>
            </w:r>
            <w:r>
              <w:rPr>
                <w:sz w:val="16"/>
              </w:rPr>
              <w:t>TFIM</w:t>
            </w:r>
            <w:r>
              <w:rPr>
                <w:spacing w:val="-4"/>
                <w:sz w:val="16"/>
              </w:rPr>
              <w:t> </w:t>
            </w:r>
            <w:r>
              <w:rPr>
                <w:sz w:val="16"/>
              </w:rPr>
              <w:t>2015,</w:t>
            </w:r>
            <w:r>
              <w:rPr>
                <w:spacing w:val="-2"/>
                <w:sz w:val="16"/>
              </w:rPr>
              <w:t> </w:t>
            </w:r>
            <w:r>
              <w:rPr>
                <w:sz w:val="16"/>
              </w:rPr>
              <w:t>y</w:t>
            </w:r>
            <w:r>
              <w:rPr>
                <w:spacing w:val="-6"/>
                <w:sz w:val="16"/>
              </w:rPr>
              <w:t> </w:t>
            </w:r>
            <w:r>
              <w:rPr>
                <w:sz w:val="16"/>
              </w:rPr>
              <w:t>reportajes</w:t>
            </w:r>
            <w:r>
              <w:rPr>
                <w:spacing w:val="-4"/>
                <w:sz w:val="16"/>
              </w:rPr>
              <w:t> </w:t>
            </w:r>
            <w:r>
              <w:rPr>
                <w:sz w:val="16"/>
              </w:rPr>
              <w:t>consultados (Armando.info, 2020; Niusdiario, 2020)</w:t>
            </w:r>
          </w:p>
        </w:tc>
      </w:tr>
      <w:tr>
        <w:trPr>
          <w:trHeight w:val="287" w:hRule="atLeast"/>
        </w:trPr>
        <w:tc>
          <w:tcPr>
            <w:tcW w:w="3248" w:type="dxa"/>
          </w:tcPr>
          <w:p>
            <w:pPr>
              <w:pStyle w:val="TableParagraph"/>
              <w:spacing w:before="51"/>
              <w:ind w:left="108"/>
              <w:rPr>
                <w:sz w:val="16"/>
              </w:rPr>
            </w:pPr>
            <w:r>
              <w:rPr>
                <w:sz w:val="16"/>
              </w:rPr>
              <w:t>Sub-Total</w:t>
            </w:r>
            <w:r>
              <w:rPr>
                <w:spacing w:val="-4"/>
                <w:sz w:val="16"/>
              </w:rPr>
              <w:t> </w:t>
            </w:r>
            <w:r>
              <w:rPr>
                <w:sz w:val="16"/>
              </w:rPr>
              <w:t>generación</w:t>
            </w:r>
            <w:r>
              <w:rPr>
                <w:spacing w:val="-4"/>
                <w:sz w:val="16"/>
              </w:rPr>
              <w:t> </w:t>
            </w:r>
            <w:r>
              <w:rPr>
                <w:sz w:val="16"/>
              </w:rPr>
              <w:t>de</w:t>
            </w:r>
            <w:r>
              <w:rPr>
                <w:spacing w:val="-4"/>
                <w:sz w:val="16"/>
              </w:rPr>
              <w:t> </w:t>
            </w:r>
            <w:r>
              <w:rPr>
                <w:spacing w:val="-2"/>
                <w:sz w:val="16"/>
              </w:rPr>
              <w:t>desechos</w:t>
            </w:r>
          </w:p>
        </w:tc>
        <w:tc>
          <w:tcPr>
            <w:tcW w:w="1142" w:type="dxa"/>
          </w:tcPr>
          <w:p>
            <w:pPr>
              <w:pStyle w:val="TableParagraph"/>
              <w:spacing w:before="51"/>
              <w:ind w:left="10"/>
              <w:jc w:val="center"/>
              <w:rPr>
                <w:sz w:val="16"/>
              </w:rPr>
            </w:pPr>
            <w:r>
              <w:rPr>
                <w:spacing w:val="-5"/>
                <w:sz w:val="16"/>
              </w:rPr>
              <w:t>96</w:t>
            </w:r>
          </w:p>
        </w:tc>
        <w:tc>
          <w:tcPr>
            <w:tcW w:w="1274" w:type="dxa"/>
          </w:tcPr>
          <w:p>
            <w:pPr>
              <w:pStyle w:val="TableParagraph"/>
              <w:spacing w:before="51"/>
              <w:ind w:left="11" w:right="2"/>
              <w:jc w:val="center"/>
              <w:rPr>
                <w:sz w:val="16"/>
              </w:rPr>
            </w:pPr>
            <w:r>
              <w:rPr>
                <w:spacing w:val="-2"/>
                <w:w w:val="105"/>
                <w:sz w:val="16"/>
              </w:rPr>
              <w:t>kg/día</w:t>
            </w:r>
          </w:p>
        </w:tc>
        <w:tc>
          <w:tcPr>
            <w:tcW w:w="4255" w:type="dxa"/>
          </w:tcPr>
          <w:p>
            <w:pPr>
              <w:pStyle w:val="TableParagraph"/>
              <w:spacing w:before="51"/>
              <w:ind w:left="45" w:right="33"/>
              <w:jc w:val="center"/>
              <w:rPr>
                <w:sz w:val="16"/>
              </w:rPr>
            </w:pPr>
            <w:r>
              <w:rPr>
                <w:spacing w:val="-10"/>
                <w:sz w:val="16"/>
              </w:rPr>
              <w:t>-</w:t>
            </w:r>
          </w:p>
        </w:tc>
      </w:tr>
      <w:tr>
        <w:trPr>
          <w:trHeight w:val="503" w:hRule="atLeast"/>
        </w:trPr>
        <w:tc>
          <w:tcPr>
            <w:tcW w:w="3248" w:type="dxa"/>
          </w:tcPr>
          <w:p>
            <w:pPr>
              <w:pStyle w:val="TableParagraph"/>
              <w:spacing w:line="244" w:lineRule="auto" w:before="66"/>
              <w:ind w:left="108" w:right="176"/>
              <w:rPr>
                <w:sz w:val="16"/>
              </w:rPr>
            </w:pPr>
            <w:r>
              <w:rPr>
                <w:sz w:val="16"/>
              </w:rPr>
              <w:t>Recolección</w:t>
            </w:r>
            <w:r>
              <w:rPr>
                <w:spacing w:val="-6"/>
                <w:sz w:val="16"/>
              </w:rPr>
              <w:t> </w:t>
            </w:r>
            <w:r>
              <w:rPr>
                <w:sz w:val="16"/>
              </w:rPr>
              <w:t>de</w:t>
            </w:r>
            <w:r>
              <w:rPr>
                <w:spacing w:val="-9"/>
                <w:sz w:val="16"/>
              </w:rPr>
              <w:t> </w:t>
            </w:r>
            <w:r>
              <w:rPr>
                <w:sz w:val="16"/>
              </w:rPr>
              <w:t>desechos</w:t>
            </w:r>
            <w:r>
              <w:rPr>
                <w:spacing w:val="-7"/>
                <w:sz w:val="16"/>
              </w:rPr>
              <w:t> </w:t>
            </w:r>
            <w:r>
              <w:rPr>
                <w:sz w:val="16"/>
              </w:rPr>
              <w:t>y</w:t>
            </w:r>
            <w:r>
              <w:rPr>
                <w:spacing w:val="-7"/>
                <w:sz w:val="16"/>
              </w:rPr>
              <w:t> </w:t>
            </w:r>
            <w:r>
              <w:rPr>
                <w:sz w:val="16"/>
              </w:rPr>
              <w:t>traslado</w:t>
            </w:r>
            <w:r>
              <w:rPr>
                <w:spacing w:val="-6"/>
                <w:sz w:val="16"/>
              </w:rPr>
              <w:t> </w:t>
            </w:r>
            <w:r>
              <w:rPr>
                <w:sz w:val="16"/>
              </w:rPr>
              <w:t>a Gran Roque</w:t>
            </w:r>
          </w:p>
        </w:tc>
        <w:tc>
          <w:tcPr>
            <w:tcW w:w="1142" w:type="dxa"/>
          </w:tcPr>
          <w:p>
            <w:pPr>
              <w:pStyle w:val="TableParagraph"/>
              <w:spacing w:before="159"/>
              <w:ind w:left="10" w:right="2"/>
              <w:jc w:val="center"/>
              <w:rPr>
                <w:sz w:val="16"/>
              </w:rPr>
            </w:pPr>
            <w:r>
              <w:rPr>
                <w:spacing w:val="-10"/>
                <w:sz w:val="16"/>
              </w:rPr>
              <w:t>3</w:t>
            </w:r>
          </w:p>
        </w:tc>
        <w:tc>
          <w:tcPr>
            <w:tcW w:w="1274" w:type="dxa"/>
          </w:tcPr>
          <w:p>
            <w:pPr>
              <w:pStyle w:val="TableParagraph"/>
              <w:spacing w:line="244" w:lineRule="auto" w:before="66"/>
              <w:ind w:left="353" w:hanging="77"/>
              <w:rPr>
                <w:sz w:val="16"/>
              </w:rPr>
            </w:pPr>
            <w:r>
              <w:rPr>
                <w:sz w:val="16"/>
              </w:rPr>
              <w:t>veces</w:t>
            </w:r>
            <w:r>
              <w:rPr>
                <w:spacing w:val="-11"/>
                <w:sz w:val="16"/>
              </w:rPr>
              <w:t> </w:t>
            </w:r>
            <w:r>
              <w:rPr>
                <w:sz w:val="16"/>
              </w:rPr>
              <w:t>a</w:t>
            </w:r>
            <w:r>
              <w:rPr>
                <w:spacing w:val="-11"/>
                <w:sz w:val="16"/>
              </w:rPr>
              <w:t> </w:t>
            </w:r>
            <w:r>
              <w:rPr>
                <w:sz w:val="16"/>
              </w:rPr>
              <w:t>la </w:t>
            </w:r>
            <w:r>
              <w:rPr>
                <w:spacing w:val="-2"/>
                <w:sz w:val="16"/>
              </w:rPr>
              <w:t>semana</w:t>
            </w:r>
          </w:p>
        </w:tc>
        <w:tc>
          <w:tcPr>
            <w:tcW w:w="4255" w:type="dxa"/>
          </w:tcPr>
          <w:p>
            <w:pPr>
              <w:pStyle w:val="TableParagraph"/>
              <w:spacing w:line="244" w:lineRule="auto" w:before="66"/>
              <w:ind w:left="109"/>
              <w:rPr>
                <w:sz w:val="16"/>
              </w:rPr>
            </w:pPr>
            <w:r>
              <w:rPr>
                <w:sz w:val="16"/>
              </w:rPr>
              <w:t>Ambioconsult</w:t>
            </w:r>
            <w:r>
              <w:rPr>
                <w:spacing w:val="-3"/>
                <w:sz w:val="16"/>
              </w:rPr>
              <w:t> </w:t>
            </w:r>
            <w:r>
              <w:rPr>
                <w:sz w:val="16"/>
              </w:rPr>
              <w:t>(2019b).</w:t>
            </w:r>
            <w:r>
              <w:rPr>
                <w:spacing w:val="-6"/>
                <w:sz w:val="16"/>
              </w:rPr>
              <w:t> </w:t>
            </w:r>
            <w:r>
              <w:rPr>
                <w:sz w:val="16"/>
              </w:rPr>
              <w:t>Propuesta</w:t>
            </w:r>
            <w:r>
              <w:rPr>
                <w:spacing w:val="-7"/>
                <w:sz w:val="16"/>
              </w:rPr>
              <w:t> </w:t>
            </w:r>
            <w:r>
              <w:rPr>
                <w:sz w:val="16"/>
              </w:rPr>
              <w:t>de</w:t>
            </w:r>
            <w:r>
              <w:rPr>
                <w:spacing w:val="-5"/>
                <w:sz w:val="16"/>
              </w:rPr>
              <w:t> </w:t>
            </w:r>
            <w:r>
              <w:rPr>
                <w:sz w:val="16"/>
              </w:rPr>
              <w:t>Plan</w:t>
            </w:r>
            <w:r>
              <w:rPr>
                <w:spacing w:val="-5"/>
                <w:sz w:val="16"/>
              </w:rPr>
              <w:t> </w:t>
            </w:r>
            <w:r>
              <w:rPr>
                <w:sz w:val="16"/>
              </w:rPr>
              <w:t>de</w:t>
            </w:r>
            <w:r>
              <w:rPr>
                <w:spacing w:val="-7"/>
                <w:sz w:val="16"/>
              </w:rPr>
              <w:t> </w:t>
            </w:r>
            <w:r>
              <w:rPr>
                <w:sz w:val="16"/>
              </w:rPr>
              <w:t>Gestión Integral de Residuos y Desechos. VEPICA</w:t>
            </w:r>
          </w:p>
        </w:tc>
      </w:tr>
      <w:tr>
        <w:trPr>
          <w:trHeight w:val="575" w:hRule="atLeast"/>
        </w:trPr>
        <w:tc>
          <w:tcPr>
            <w:tcW w:w="3248" w:type="dxa"/>
          </w:tcPr>
          <w:p>
            <w:pPr>
              <w:pStyle w:val="TableParagraph"/>
              <w:spacing w:line="244" w:lineRule="auto" w:before="102"/>
              <w:ind w:left="108" w:right="176"/>
              <w:rPr>
                <w:sz w:val="16"/>
              </w:rPr>
            </w:pPr>
            <w:r>
              <w:rPr>
                <w:sz w:val="16"/>
              </w:rPr>
              <w:t>Costo</w:t>
            </w:r>
            <w:r>
              <w:rPr>
                <w:spacing w:val="-5"/>
                <w:sz w:val="16"/>
              </w:rPr>
              <w:t> </w:t>
            </w:r>
            <w:r>
              <w:rPr>
                <w:sz w:val="16"/>
              </w:rPr>
              <w:t>del</w:t>
            </w:r>
            <w:r>
              <w:rPr>
                <w:spacing w:val="-6"/>
                <w:sz w:val="16"/>
              </w:rPr>
              <w:t> </w:t>
            </w:r>
            <w:r>
              <w:rPr>
                <w:sz w:val="16"/>
              </w:rPr>
              <w:t>servicio</w:t>
            </w:r>
            <w:r>
              <w:rPr>
                <w:spacing w:val="-5"/>
                <w:sz w:val="16"/>
              </w:rPr>
              <w:t> </w:t>
            </w:r>
            <w:r>
              <w:rPr>
                <w:sz w:val="16"/>
              </w:rPr>
              <w:t>de</w:t>
            </w:r>
            <w:r>
              <w:rPr>
                <w:spacing w:val="-7"/>
                <w:sz w:val="16"/>
              </w:rPr>
              <w:t> </w:t>
            </w:r>
            <w:r>
              <w:rPr>
                <w:sz w:val="16"/>
              </w:rPr>
              <w:t>recolección</w:t>
            </w:r>
            <w:r>
              <w:rPr>
                <w:spacing w:val="-7"/>
                <w:sz w:val="16"/>
              </w:rPr>
              <w:t> </w:t>
            </w:r>
            <w:r>
              <w:rPr>
                <w:sz w:val="16"/>
              </w:rPr>
              <w:t>en</w:t>
            </w:r>
            <w:r>
              <w:rPr>
                <w:spacing w:val="-5"/>
                <w:sz w:val="16"/>
              </w:rPr>
              <w:t> </w:t>
            </w:r>
            <w:r>
              <w:rPr>
                <w:sz w:val="16"/>
              </w:rPr>
              <w:t>4 cayos y traslado a Gran Roque</w:t>
            </w:r>
          </w:p>
        </w:tc>
        <w:tc>
          <w:tcPr>
            <w:tcW w:w="1142" w:type="dxa"/>
          </w:tcPr>
          <w:p>
            <w:pPr>
              <w:pStyle w:val="TableParagraph"/>
              <w:spacing w:before="14"/>
              <w:rPr>
                <w:sz w:val="16"/>
              </w:rPr>
            </w:pPr>
          </w:p>
          <w:p>
            <w:pPr>
              <w:pStyle w:val="TableParagraph"/>
              <w:ind w:left="10" w:right="2"/>
              <w:jc w:val="center"/>
              <w:rPr>
                <w:sz w:val="16"/>
              </w:rPr>
            </w:pPr>
            <w:r>
              <w:rPr>
                <w:spacing w:val="-5"/>
                <w:sz w:val="16"/>
              </w:rPr>
              <w:t>140</w:t>
            </w:r>
          </w:p>
        </w:tc>
        <w:tc>
          <w:tcPr>
            <w:tcW w:w="1274" w:type="dxa"/>
          </w:tcPr>
          <w:p>
            <w:pPr>
              <w:pStyle w:val="TableParagraph"/>
              <w:spacing w:before="14"/>
              <w:rPr>
                <w:sz w:val="16"/>
              </w:rPr>
            </w:pPr>
          </w:p>
          <w:p>
            <w:pPr>
              <w:pStyle w:val="TableParagraph"/>
              <w:ind w:left="11" w:right="2"/>
              <w:jc w:val="center"/>
              <w:rPr>
                <w:sz w:val="16"/>
              </w:rPr>
            </w:pPr>
            <w:r>
              <w:rPr>
                <w:spacing w:val="-2"/>
                <w:w w:val="105"/>
                <w:sz w:val="16"/>
              </w:rPr>
              <w:t>USD/día</w:t>
            </w:r>
          </w:p>
        </w:tc>
        <w:tc>
          <w:tcPr>
            <w:tcW w:w="4255" w:type="dxa"/>
          </w:tcPr>
          <w:p>
            <w:pPr>
              <w:pStyle w:val="TableParagraph"/>
              <w:spacing w:line="244" w:lineRule="auto" w:before="102"/>
              <w:ind w:left="109"/>
              <w:rPr>
                <w:sz w:val="16"/>
              </w:rPr>
            </w:pPr>
            <w:r>
              <w:rPr>
                <w:sz w:val="16"/>
              </w:rPr>
              <w:t>Lista</w:t>
            </w:r>
            <w:r>
              <w:rPr>
                <w:spacing w:val="-7"/>
                <w:sz w:val="16"/>
              </w:rPr>
              <w:t> </w:t>
            </w:r>
            <w:r>
              <w:rPr>
                <w:sz w:val="16"/>
              </w:rPr>
              <w:t>de</w:t>
            </w:r>
            <w:r>
              <w:rPr>
                <w:spacing w:val="-4"/>
                <w:sz w:val="16"/>
              </w:rPr>
              <w:t> </w:t>
            </w:r>
            <w:r>
              <w:rPr>
                <w:sz w:val="16"/>
              </w:rPr>
              <w:t>precios</w:t>
            </w:r>
            <w:r>
              <w:rPr>
                <w:spacing w:val="-5"/>
                <w:sz w:val="16"/>
              </w:rPr>
              <w:t> </w:t>
            </w:r>
            <w:r>
              <w:rPr>
                <w:sz w:val="16"/>
              </w:rPr>
              <w:t>Asociación</w:t>
            </w:r>
            <w:r>
              <w:rPr>
                <w:spacing w:val="-7"/>
                <w:sz w:val="16"/>
              </w:rPr>
              <w:t> </w:t>
            </w:r>
            <w:r>
              <w:rPr>
                <w:sz w:val="16"/>
              </w:rPr>
              <w:t>Cooperativa</w:t>
            </w:r>
            <w:r>
              <w:rPr>
                <w:spacing w:val="-4"/>
                <w:sz w:val="16"/>
              </w:rPr>
              <w:t> </w:t>
            </w:r>
            <w:r>
              <w:rPr>
                <w:sz w:val="16"/>
              </w:rPr>
              <w:t>de</w:t>
            </w:r>
            <w:r>
              <w:rPr>
                <w:spacing w:val="-4"/>
                <w:sz w:val="16"/>
              </w:rPr>
              <w:t> </w:t>
            </w:r>
            <w:r>
              <w:rPr>
                <w:sz w:val="16"/>
              </w:rPr>
              <w:t>Transporte Turístico Acuático 4567RL (consultada, julio 2021)</w:t>
            </w:r>
          </w:p>
        </w:tc>
      </w:tr>
      <w:tr>
        <w:trPr>
          <w:trHeight w:val="463" w:hRule="atLeast"/>
        </w:trPr>
        <w:tc>
          <w:tcPr>
            <w:tcW w:w="3248" w:type="dxa"/>
          </w:tcPr>
          <w:p>
            <w:pPr>
              <w:pStyle w:val="TableParagraph"/>
              <w:spacing w:line="244" w:lineRule="auto" w:before="46"/>
              <w:ind w:left="108" w:right="176"/>
              <w:rPr>
                <w:sz w:val="16"/>
              </w:rPr>
            </w:pPr>
            <w:r>
              <w:rPr>
                <w:sz w:val="16"/>
              </w:rPr>
              <w:t>Costo</w:t>
            </w:r>
            <w:r>
              <w:rPr>
                <w:spacing w:val="-7"/>
                <w:sz w:val="16"/>
              </w:rPr>
              <w:t> </w:t>
            </w:r>
            <w:r>
              <w:rPr>
                <w:sz w:val="16"/>
              </w:rPr>
              <w:t>mano</w:t>
            </w:r>
            <w:r>
              <w:rPr>
                <w:spacing w:val="-5"/>
                <w:sz w:val="16"/>
              </w:rPr>
              <w:t> </w:t>
            </w:r>
            <w:r>
              <w:rPr>
                <w:sz w:val="16"/>
              </w:rPr>
              <w:t>de</w:t>
            </w:r>
            <w:r>
              <w:rPr>
                <w:spacing w:val="-5"/>
                <w:sz w:val="16"/>
              </w:rPr>
              <w:t> </w:t>
            </w:r>
            <w:r>
              <w:rPr>
                <w:sz w:val="16"/>
              </w:rPr>
              <w:t>obra</w:t>
            </w:r>
            <w:r>
              <w:rPr>
                <w:spacing w:val="-5"/>
                <w:sz w:val="16"/>
              </w:rPr>
              <w:t> </w:t>
            </w:r>
            <w:r>
              <w:rPr>
                <w:sz w:val="16"/>
              </w:rPr>
              <w:t>y</w:t>
            </w:r>
            <w:r>
              <w:rPr>
                <w:spacing w:val="-10"/>
                <w:sz w:val="16"/>
              </w:rPr>
              <w:t> </w:t>
            </w:r>
            <w:r>
              <w:rPr>
                <w:sz w:val="16"/>
              </w:rPr>
              <w:t>materiales </w:t>
            </w:r>
            <w:r>
              <w:rPr>
                <w:spacing w:val="-2"/>
                <w:sz w:val="16"/>
              </w:rPr>
              <w:t>recolección</w:t>
            </w:r>
          </w:p>
        </w:tc>
        <w:tc>
          <w:tcPr>
            <w:tcW w:w="1142" w:type="dxa"/>
          </w:tcPr>
          <w:p>
            <w:pPr>
              <w:pStyle w:val="TableParagraph"/>
              <w:spacing w:before="138"/>
              <w:ind w:left="10"/>
              <w:jc w:val="center"/>
              <w:rPr>
                <w:sz w:val="16"/>
              </w:rPr>
            </w:pPr>
            <w:r>
              <w:rPr>
                <w:spacing w:val="-5"/>
                <w:sz w:val="16"/>
              </w:rPr>
              <w:t>50</w:t>
            </w:r>
          </w:p>
        </w:tc>
        <w:tc>
          <w:tcPr>
            <w:tcW w:w="1274" w:type="dxa"/>
          </w:tcPr>
          <w:p>
            <w:pPr>
              <w:pStyle w:val="TableParagraph"/>
              <w:spacing w:before="138"/>
              <w:ind w:left="11" w:right="2"/>
              <w:jc w:val="center"/>
              <w:rPr>
                <w:sz w:val="16"/>
              </w:rPr>
            </w:pPr>
            <w:r>
              <w:rPr>
                <w:spacing w:val="-2"/>
                <w:w w:val="105"/>
                <w:sz w:val="16"/>
              </w:rPr>
              <w:t>USD/día</w:t>
            </w:r>
          </w:p>
        </w:tc>
        <w:tc>
          <w:tcPr>
            <w:tcW w:w="4255" w:type="dxa"/>
          </w:tcPr>
          <w:p>
            <w:pPr>
              <w:pStyle w:val="TableParagraph"/>
              <w:spacing w:line="244" w:lineRule="auto" w:before="46"/>
              <w:ind w:left="109" w:right="125"/>
              <w:rPr>
                <w:sz w:val="16"/>
              </w:rPr>
            </w:pPr>
            <w:r>
              <w:rPr>
                <w:sz w:val="16"/>
              </w:rPr>
              <w:t>Estimado</w:t>
            </w:r>
            <w:r>
              <w:rPr>
                <w:spacing w:val="-6"/>
                <w:sz w:val="16"/>
              </w:rPr>
              <w:t> </w:t>
            </w:r>
            <w:r>
              <w:rPr>
                <w:sz w:val="16"/>
              </w:rPr>
              <w:t>para</w:t>
            </w:r>
            <w:r>
              <w:rPr>
                <w:spacing w:val="-3"/>
                <w:sz w:val="16"/>
              </w:rPr>
              <w:t> </w:t>
            </w:r>
            <w:r>
              <w:rPr>
                <w:sz w:val="16"/>
              </w:rPr>
              <w:t>dos</w:t>
            </w:r>
            <w:r>
              <w:rPr>
                <w:spacing w:val="-4"/>
                <w:sz w:val="16"/>
              </w:rPr>
              <w:t> </w:t>
            </w:r>
            <w:r>
              <w:rPr>
                <w:sz w:val="16"/>
              </w:rPr>
              <w:t>personas</w:t>
            </w:r>
            <w:r>
              <w:rPr>
                <w:spacing w:val="-4"/>
                <w:sz w:val="16"/>
              </w:rPr>
              <w:t> </w:t>
            </w:r>
            <w:r>
              <w:rPr>
                <w:sz w:val="16"/>
              </w:rPr>
              <w:t>que</w:t>
            </w:r>
            <w:r>
              <w:rPr>
                <w:spacing w:val="-5"/>
                <w:sz w:val="16"/>
              </w:rPr>
              <w:t> </w:t>
            </w:r>
            <w:r>
              <w:rPr>
                <w:sz w:val="16"/>
              </w:rPr>
              <w:t>apoyen</w:t>
            </w:r>
            <w:r>
              <w:rPr>
                <w:spacing w:val="-3"/>
                <w:sz w:val="16"/>
              </w:rPr>
              <w:t> </w:t>
            </w:r>
            <w:r>
              <w:rPr>
                <w:sz w:val="16"/>
              </w:rPr>
              <w:t>en</w:t>
            </w:r>
            <w:r>
              <w:rPr>
                <w:spacing w:val="-3"/>
                <w:sz w:val="16"/>
              </w:rPr>
              <w:t> </w:t>
            </w:r>
            <w:r>
              <w:rPr>
                <w:sz w:val="16"/>
              </w:rPr>
              <w:t>el</w:t>
            </w:r>
            <w:r>
              <w:rPr>
                <w:spacing w:val="-2"/>
                <w:sz w:val="16"/>
              </w:rPr>
              <w:t> </w:t>
            </w:r>
            <w:r>
              <w:rPr>
                <w:sz w:val="16"/>
              </w:rPr>
              <w:t>acarreo de bolsas</w:t>
            </w:r>
          </w:p>
        </w:tc>
      </w:tr>
      <w:tr>
        <w:trPr>
          <w:trHeight w:val="443" w:hRule="atLeast"/>
        </w:trPr>
        <w:tc>
          <w:tcPr>
            <w:tcW w:w="3248" w:type="dxa"/>
          </w:tcPr>
          <w:p>
            <w:pPr>
              <w:pStyle w:val="TableParagraph"/>
              <w:spacing w:before="37"/>
              <w:ind w:left="108" w:right="176"/>
              <w:rPr>
                <w:sz w:val="16"/>
              </w:rPr>
            </w:pPr>
            <w:r>
              <w:rPr>
                <w:sz w:val="16"/>
              </w:rPr>
              <w:t>Costo</w:t>
            </w:r>
            <w:r>
              <w:rPr>
                <w:spacing w:val="-9"/>
                <w:sz w:val="16"/>
              </w:rPr>
              <w:t> </w:t>
            </w:r>
            <w:r>
              <w:rPr>
                <w:sz w:val="16"/>
              </w:rPr>
              <w:t>total</w:t>
            </w:r>
            <w:r>
              <w:rPr>
                <w:spacing w:val="-9"/>
                <w:sz w:val="16"/>
              </w:rPr>
              <w:t> </w:t>
            </w:r>
            <w:r>
              <w:rPr>
                <w:sz w:val="16"/>
              </w:rPr>
              <w:t>semanal</w:t>
            </w:r>
            <w:r>
              <w:rPr>
                <w:spacing w:val="-8"/>
                <w:sz w:val="16"/>
              </w:rPr>
              <w:t> </w:t>
            </w:r>
            <w:r>
              <w:rPr>
                <w:sz w:val="16"/>
              </w:rPr>
              <w:t>servicio</w:t>
            </w:r>
            <w:r>
              <w:rPr>
                <w:spacing w:val="-9"/>
                <w:sz w:val="16"/>
              </w:rPr>
              <w:t> </w:t>
            </w:r>
            <w:r>
              <w:rPr>
                <w:sz w:val="16"/>
              </w:rPr>
              <w:t>de </w:t>
            </w:r>
            <w:r>
              <w:rPr>
                <w:spacing w:val="-2"/>
                <w:sz w:val="16"/>
              </w:rPr>
              <w:t>recolección</w:t>
            </w:r>
          </w:p>
        </w:tc>
        <w:tc>
          <w:tcPr>
            <w:tcW w:w="1142" w:type="dxa"/>
          </w:tcPr>
          <w:p>
            <w:pPr>
              <w:pStyle w:val="TableParagraph"/>
              <w:spacing w:before="128"/>
              <w:ind w:left="333"/>
              <w:rPr>
                <w:sz w:val="16"/>
              </w:rPr>
            </w:pPr>
            <w:r>
              <w:rPr>
                <w:spacing w:val="-2"/>
                <w:sz w:val="16"/>
              </w:rPr>
              <w:t>570,00</w:t>
            </w:r>
          </w:p>
        </w:tc>
        <w:tc>
          <w:tcPr>
            <w:tcW w:w="1274" w:type="dxa"/>
          </w:tcPr>
          <w:p>
            <w:pPr>
              <w:pStyle w:val="TableParagraph"/>
              <w:spacing w:before="128"/>
              <w:ind w:left="11"/>
              <w:jc w:val="center"/>
              <w:rPr>
                <w:sz w:val="16"/>
              </w:rPr>
            </w:pPr>
            <w:r>
              <w:rPr>
                <w:spacing w:val="-2"/>
                <w:sz w:val="16"/>
              </w:rPr>
              <w:t>USD/semana</w:t>
            </w:r>
          </w:p>
        </w:tc>
        <w:tc>
          <w:tcPr>
            <w:tcW w:w="4255" w:type="dxa"/>
          </w:tcPr>
          <w:p>
            <w:pPr>
              <w:pStyle w:val="TableParagraph"/>
              <w:spacing w:before="128"/>
              <w:ind w:left="12" w:right="45"/>
              <w:jc w:val="center"/>
              <w:rPr>
                <w:sz w:val="16"/>
              </w:rPr>
            </w:pPr>
            <w:r>
              <w:rPr>
                <w:spacing w:val="-10"/>
                <w:sz w:val="16"/>
              </w:rPr>
              <w:t>-</w:t>
            </w:r>
          </w:p>
        </w:tc>
      </w:tr>
      <w:tr>
        <w:trPr>
          <w:trHeight w:val="421" w:hRule="atLeast"/>
        </w:trPr>
        <w:tc>
          <w:tcPr>
            <w:tcW w:w="3248" w:type="dxa"/>
            <w:shd w:val="clear" w:color="auto" w:fill="A6A6A6"/>
          </w:tcPr>
          <w:p>
            <w:pPr>
              <w:pStyle w:val="TableParagraph"/>
              <w:spacing w:before="20"/>
              <w:ind w:left="108" w:right="176"/>
              <w:rPr>
                <w:rFonts w:ascii="Arial" w:hAnsi="Arial"/>
                <w:b/>
                <w:sz w:val="16"/>
              </w:rPr>
            </w:pPr>
            <w:r>
              <w:rPr>
                <w:rFonts w:ascii="Arial" w:hAnsi="Arial"/>
                <w:b/>
                <w:sz w:val="16"/>
              </w:rPr>
              <w:t>Costo</w:t>
            </w:r>
            <w:r>
              <w:rPr>
                <w:rFonts w:ascii="Arial" w:hAnsi="Arial"/>
                <w:b/>
                <w:spacing w:val="-9"/>
                <w:sz w:val="16"/>
              </w:rPr>
              <w:t> </w:t>
            </w:r>
            <w:r>
              <w:rPr>
                <w:rFonts w:ascii="Arial" w:hAnsi="Arial"/>
                <w:b/>
                <w:sz w:val="16"/>
              </w:rPr>
              <w:t>total</w:t>
            </w:r>
            <w:r>
              <w:rPr>
                <w:rFonts w:ascii="Arial" w:hAnsi="Arial"/>
                <w:b/>
                <w:spacing w:val="-9"/>
                <w:sz w:val="16"/>
              </w:rPr>
              <w:t> </w:t>
            </w:r>
            <w:r>
              <w:rPr>
                <w:rFonts w:ascii="Arial" w:hAnsi="Arial"/>
                <w:b/>
                <w:sz w:val="16"/>
              </w:rPr>
              <w:t>anual</w:t>
            </w:r>
            <w:r>
              <w:rPr>
                <w:rFonts w:ascii="Arial" w:hAnsi="Arial"/>
                <w:b/>
                <w:spacing w:val="-10"/>
                <w:sz w:val="16"/>
              </w:rPr>
              <w:t> </w:t>
            </w:r>
            <w:r>
              <w:rPr>
                <w:rFonts w:ascii="Arial" w:hAnsi="Arial"/>
                <w:b/>
                <w:sz w:val="16"/>
              </w:rPr>
              <w:t>servicio</w:t>
            </w:r>
            <w:r>
              <w:rPr>
                <w:rFonts w:ascii="Arial" w:hAnsi="Arial"/>
                <w:b/>
                <w:spacing w:val="-9"/>
                <w:sz w:val="16"/>
              </w:rPr>
              <w:t> </w:t>
            </w:r>
            <w:r>
              <w:rPr>
                <w:rFonts w:ascii="Arial" w:hAnsi="Arial"/>
                <w:b/>
                <w:sz w:val="16"/>
              </w:rPr>
              <w:t>de </w:t>
            </w:r>
            <w:r>
              <w:rPr>
                <w:rFonts w:ascii="Arial" w:hAnsi="Arial"/>
                <w:b/>
                <w:spacing w:val="-2"/>
                <w:sz w:val="16"/>
              </w:rPr>
              <w:t>recolección*</w:t>
            </w:r>
          </w:p>
        </w:tc>
        <w:tc>
          <w:tcPr>
            <w:tcW w:w="1142" w:type="dxa"/>
            <w:shd w:val="clear" w:color="auto" w:fill="A6A6A6"/>
          </w:tcPr>
          <w:p>
            <w:pPr>
              <w:pStyle w:val="TableParagraph"/>
              <w:spacing w:before="113"/>
              <w:ind w:left="107"/>
              <w:rPr>
                <w:rFonts w:ascii="Arial"/>
                <w:b/>
                <w:sz w:val="16"/>
              </w:rPr>
            </w:pPr>
            <w:r>
              <w:rPr>
                <w:rFonts w:ascii="Arial"/>
                <w:b/>
                <w:spacing w:val="-2"/>
                <w:sz w:val="16"/>
              </w:rPr>
              <w:t>29.640,00</w:t>
            </w:r>
          </w:p>
        </w:tc>
        <w:tc>
          <w:tcPr>
            <w:tcW w:w="1274" w:type="dxa"/>
            <w:shd w:val="clear" w:color="auto" w:fill="A6A6A6"/>
          </w:tcPr>
          <w:p>
            <w:pPr>
              <w:pStyle w:val="TableParagraph"/>
              <w:spacing w:before="113"/>
              <w:ind w:left="11"/>
              <w:jc w:val="center"/>
              <w:rPr>
                <w:rFonts w:ascii="Arial" w:hAnsi="Arial"/>
                <w:b/>
                <w:sz w:val="16"/>
              </w:rPr>
            </w:pPr>
            <w:r>
              <w:rPr>
                <w:rFonts w:ascii="Arial" w:hAnsi="Arial"/>
                <w:b/>
                <w:spacing w:val="-2"/>
                <w:sz w:val="16"/>
              </w:rPr>
              <w:t>USD/año</w:t>
            </w:r>
          </w:p>
        </w:tc>
        <w:tc>
          <w:tcPr>
            <w:tcW w:w="4255" w:type="dxa"/>
            <w:shd w:val="clear" w:color="auto" w:fill="A6A6A6"/>
          </w:tcPr>
          <w:p>
            <w:pPr>
              <w:pStyle w:val="TableParagraph"/>
              <w:rPr>
                <w:rFonts w:ascii="Times New Roman"/>
                <w:sz w:val="16"/>
              </w:rPr>
            </w:pPr>
          </w:p>
        </w:tc>
      </w:tr>
    </w:tbl>
    <w:p>
      <w:pPr>
        <w:spacing w:before="7"/>
        <w:ind w:left="134" w:right="934" w:firstLine="0"/>
        <w:jc w:val="center"/>
        <w:rPr>
          <w:sz w:val="18"/>
        </w:rPr>
      </w:pPr>
      <w:r>
        <w:rPr>
          <w:sz w:val="18"/>
        </w:rPr>
        <w:t>Fuente:</w:t>
      </w:r>
      <w:r>
        <w:rPr>
          <w:spacing w:val="-5"/>
          <w:sz w:val="18"/>
        </w:rPr>
        <w:t> </w:t>
      </w:r>
      <w:r>
        <w:rPr>
          <w:sz w:val="18"/>
        </w:rPr>
        <w:t>Elaboración</w:t>
      </w:r>
      <w:r>
        <w:rPr>
          <w:spacing w:val="-5"/>
          <w:sz w:val="18"/>
        </w:rPr>
        <w:t> </w:t>
      </w:r>
      <w:r>
        <w:rPr>
          <w:spacing w:val="-2"/>
          <w:sz w:val="18"/>
        </w:rPr>
        <w:t>propia.</w:t>
      </w:r>
    </w:p>
    <w:p>
      <w:pPr>
        <w:spacing w:after="0"/>
        <w:jc w:val="center"/>
        <w:rPr>
          <w:sz w:val="18"/>
        </w:rPr>
        <w:sectPr>
          <w:pgSz w:w="12240" w:h="15840"/>
          <w:pgMar w:header="710" w:footer="1363" w:top="1560" w:bottom="1560" w:left="1040" w:right="0"/>
        </w:sectPr>
      </w:pPr>
    </w:p>
    <w:p>
      <w:pPr>
        <w:pStyle w:val="BodyText"/>
        <w:spacing w:before="71"/>
        <w:rPr>
          <w:sz w:val="18"/>
        </w:rPr>
      </w:pPr>
    </w:p>
    <w:p>
      <w:pPr>
        <w:spacing w:line="247" w:lineRule="auto" w:before="1"/>
        <w:ind w:left="128" w:right="940" w:firstLine="0"/>
        <w:jc w:val="center"/>
        <w:rPr>
          <w:sz w:val="18"/>
        </w:rPr>
      </w:pPr>
      <w:r>
        <w:rPr>
          <w:rFonts w:ascii="Arial" w:hAnsi="Arial"/>
          <w:b/>
          <w:sz w:val="18"/>
        </w:rPr>
        <w:t>Tabla</w:t>
      </w:r>
      <w:r>
        <w:rPr>
          <w:rFonts w:ascii="Arial" w:hAnsi="Arial"/>
          <w:b/>
          <w:spacing w:val="-3"/>
          <w:sz w:val="18"/>
        </w:rPr>
        <w:t> </w:t>
      </w:r>
      <w:r>
        <w:rPr>
          <w:rFonts w:ascii="Arial" w:hAnsi="Arial"/>
          <w:b/>
          <w:sz w:val="18"/>
        </w:rPr>
        <w:t>VI.</w:t>
      </w:r>
      <w:r>
        <w:rPr>
          <w:rFonts w:ascii="Arial" w:hAnsi="Arial"/>
          <w:b/>
          <w:spacing w:val="-2"/>
          <w:sz w:val="18"/>
        </w:rPr>
        <w:t> </w:t>
      </w:r>
      <w:r>
        <w:rPr>
          <w:sz w:val="18"/>
        </w:rPr>
        <w:t>Datos y</w:t>
      </w:r>
      <w:r>
        <w:rPr>
          <w:spacing w:val="-2"/>
          <w:sz w:val="18"/>
        </w:rPr>
        <w:t> </w:t>
      </w:r>
      <w:r>
        <w:rPr>
          <w:sz w:val="18"/>
        </w:rPr>
        <w:t>cálculos para</w:t>
      </w:r>
      <w:r>
        <w:rPr>
          <w:spacing w:val="-1"/>
          <w:sz w:val="18"/>
        </w:rPr>
        <w:t> </w:t>
      </w:r>
      <w:r>
        <w:rPr>
          <w:sz w:val="18"/>
        </w:rPr>
        <w:t>la</w:t>
      </w:r>
      <w:r>
        <w:rPr>
          <w:spacing w:val="-3"/>
          <w:sz w:val="18"/>
        </w:rPr>
        <w:t> </w:t>
      </w:r>
      <w:r>
        <w:rPr>
          <w:sz w:val="18"/>
        </w:rPr>
        <w:t>estimación</w:t>
      </w:r>
      <w:r>
        <w:rPr>
          <w:spacing w:val="-1"/>
          <w:sz w:val="18"/>
        </w:rPr>
        <w:t> </w:t>
      </w:r>
      <w:r>
        <w:rPr>
          <w:sz w:val="18"/>
        </w:rPr>
        <w:t>del</w:t>
      </w:r>
      <w:r>
        <w:rPr>
          <w:spacing w:val="-1"/>
          <w:sz w:val="18"/>
        </w:rPr>
        <w:t> </w:t>
      </w:r>
      <w:r>
        <w:rPr>
          <w:sz w:val="18"/>
        </w:rPr>
        <w:t>Valor</w:t>
      </w:r>
      <w:r>
        <w:rPr>
          <w:spacing w:val="-1"/>
          <w:sz w:val="18"/>
        </w:rPr>
        <w:t> </w:t>
      </w:r>
      <w:r>
        <w:rPr>
          <w:sz w:val="18"/>
        </w:rPr>
        <w:t>de</w:t>
      </w:r>
      <w:r>
        <w:rPr>
          <w:spacing w:val="-1"/>
          <w:sz w:val="18"/>
        </w:rPr>
        <w:t> </w:t>
      </w:r>
      <w:r>
        <w:rPr>
          <w:sz w:val="18"/>
        </w:rPr>
        <w:t>Uso</w:t>
      </w:r>
      <w:r>
        <w:rPr>
          <w:spacing w:val="-1"/>
          <w:sz w:val="18"/>
        </w:rPr>
        <w:t> </w:t>
      </w:r>
      <w:r>
        <w:rPr>
          <w:sz w:val="18"/>
        </w:rPr>
        <w:t>Indirecto</w:t>
      </w:r>
      <w:r>
        <w:rPr>
          <w:spacing w:val="-2"/>
          <w:sz w:val="18"/>
        </w:rPr>
        <w:t> </w:t>
      </w:r>
      <w:r>
        <w:rPr>
          <w:sz w:val="18"/>
        </w:rPr>
        <w:t>por</w:t>
      </w:r>
      <w:r>
        <w:rPr>
          <w:spacing w:val="-1"/>
          <w:sz w:val="18"/>
        </w:rPr>
        <w:t> </w:t>
      </w:r>
      <w:r>
        <w:rPr>
          <w:sz w:val="18"/>
        </w:rPr>
        <w:t>provisión</w:t>
      </w:r>
      <w:r>
        <w:rPr>
          <w:spacing w:val="-1"/>
          <w:sz w:val="18"/>
        </w:rPr>
        <w:t> </w:t>
      </w:r>
      <w:r>
        <w:rPr>
          <w:sz w:val="18"/>
        </w:rPr>
        <w:t>de</w:t>
      </w:r>
      <w:r>
        <w:rPr>
          <w:spacing w:val="-1"/>
          <w:sz w:val="18"/>
        </w:rPr>
        <w:t> </w:t>
      </w:r>
      <w:r>
        <w:rPr>
          <w:sz w:val="18"/>
        </w:rPr>
        <w:t>Calidad</w:t>
      </w:r>
      <w:r>
        <w:rPr>
          <w:spacing w:val="-1"/>
          <w:sz w:val="18"/>
        </w:rPr>
        <w:t> </w:t>
      </w:r>
      <w:r>
        <w:rPr>
          <w:sz w:val="18"/>
        </w:rPr>
        <w:t>de</w:t>
      </w:r>
      <w:r>
        <w:rPr>
          <w:spacing w:val="-1"/>
          <w:sz w:val="18"/>
        </w:rPr>
        <w:t> </w:t>
      </w:r>
      <w:r>
        <w:rPr>
          <w:sz w:val="18"/>
        </w:rPr>
        <w:t>Agua</w:t>
      </w:r>
      <w:r>
        <w:rPr>
          <w:spacing w:val="-1"/>
          <w:sz w:val="18"/>
        </w:rPr>
        <w:t> </w:t>
      </w:r>
      <w:r>
        <w:rPr>
          <w:sz w:val="18"/>
        </w:rPr>
        <w:t>Marina</w:t>
      </w:r>
      <w:r>
        <w:rPr>
          <w:spacing w:val="-1"/>
          <w:sz w:val="18"/>
        </w:rPr>
        <w:t> </w:t>
      </w:r>
      <w:r>
        <w:rPr>
          <w:sz w:val="18"/>
        </w:rPr>
        <w:t>(Valor</w:t>
      </w:r>
      <w:r>
        <w:rPr>
          <w:spacing w:val="-3"/>
          <w:sz w:val="18"/>
        </w:rPr>
        <w:t> </w:t>
      </w:r>
      <w:r>
        <w:rPr>
          <w:sz w:val="18"/>
        </w:rPr>
        <w:t>por </w:t>
      </w:r>
      <w:r>
        <w:rPr>
          <w:spacing w:val="-2"/>
          <w:sz w:val="18"/>
        </w:rPr>
        <w:t>existencia).</w:t>
      </w:r>
    </w:p>
    <w:p>
      <w:pPr>
        <w:pStyle w:val="BodyText"/>
        <w:spacing w:before="6" w:after="1"/>
        <w:rPr>
          <w:sz w:val="17"/>
        </w:rPr>
      </w:pPr>
    </w:p>
    <w:tbl>
      <w:tblPr>
        <w:tblW w:w="0" w:type="auto"/>
        <w:jc w:val="left"/>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1"/>
        <w:gridCol w:w="953"/>
        <w:gridCol w:w="1702"/>
        <w:gridCol w:w="3971"/>
      </w:tblGrid>
      <w:tr>
        <w:trPr>
          <w:trHeight w:val="287" w:hRule="atLeast"/>
        </w:trPr>
        <w:tc>
          <w:tcPr>
            <w:tcW w:w="3121" w:type="dxa"/>
            <w:shd w:val="clear" w:color="auto" w:fill="A6A6A6"/>
          </w:tcPr>
          <w:p>
            <w:pPr>
              <w:pStyle w:val="TableParagraph"/>
              <w:spacing w:before="35"/>
              <w:ind w:left="9"/>
              <w:jc w:val="center"/>
              <w:rPr>
                <w:rFonts w:ascii="Arial"/>
                <w:b/>
                <w:sz w:val="18"/>
              </w:rPr>
            </w:pPr>
            <w:r>
              <w:rPr>
                <w:rFonts w:ascii="Arial"/>
                <w:b/>
                <w:spacing w:val="-4"/>
                <w:sz w:val="18"/>
              </w:rPr>
              <w:t>Item</w:t>
            </w:r>
          </w:p>
        </w:tc>
        <w:tc>
          <w:tcPr>
            <w:tcW w:w="953" w:type="dxa"/>
            <w:shd w:val="clear" w:color="auto" w:fill="A6A6A6"/>
          </w:tcPr>
          <w:p>
            <w:pPr>
              <w:pStyle w:val="TableParagraph"/>
              <w:spacing w:before="35"/>
              <w:ind w:left="4"/>
              <w:jc w:val="center"/>
              <w:rPr>
                <w:rFonts w:ascii="Arial" w:hAnsi="Arial"/>
                <w:b/>
                <w:sz w:val="18"/>
              </w:rPr>
            </w:pPr>
            <w:r>
              <w:rPr>
                <w:rFonts w:ascii="Arial" w:hAnsi="Arial"/>
                <w:b/>
                <w:spacing w:val="-2"/>
                <w:sz w:val="18"/>
              </w:rPr>
              <w:t>Índice</w:t>
            </w:r>
          </w:p>
        </w:tc>
        <w:tc>
          <w:tcPr>
            <w:tcW w:w="1702" w:type="dxa"/>
            <w:shd w:val="clear" w:color="auto" w:fill="A6A6A6"/>
          </w:tcPr>
          <w:p>
            <w:pPr>
              <w:pStyle w:val="TableParagraph"/>
              <w:spacing w:before="35"/>
              <w:ind w:right="311"/>
              <w:jc w:val="right"/>
              <w:rPr>
                <w:rFonts w:ascii="Arial"/>
                <w:b/>
                <w:sz w:val="18"/>
              </w:rPr>
            </w:pPr>
            <w:r>
              <w:rPr>
                <w:rFonts w:ascii="Arial"/>
                <w:b/>
                <w:sz w:val="18"/>
              </w:rPr>
              <w:t>Costo </w:t>
            </w:r>
            <w:r>
              <w:rPr>
                <w:rFonts w:ascii="Arial"/>
                <w:b/>
                <w:spacing w:val="-2"/>
                <w:sz w:val="18"/>
              </w:rPr>
              <w:t>(USD)</w:t>
            </w:r>
          </w:p>
        </w:tc>
        <w:tc>
          <w:tcPr>
            <w:tcW w:w="3971" w:type="dxa"/>
            <w:shd w:val="clear" w:color="auto" w:fill="A6A6A6"/>
          </w:tcPr>
          <w:p>
            <w:pPr>
              <w:pStyle w:val="TableParagraph"/>
              <w:spacing w:before="35"/>
              <w:ind w:left="8"/>
              <w:jc w:val="center"/>
              <w:rPr>
                <w:rFonts w:ascii="Arial"/>
                <w:b/>
                <w:sz w:val="18"/>
              </w:rPr>
            </w:pPr>
            <w:r>
              <w:rPr>
                <w:rFonts w:ascii="Arial"/>
                <w:b/>
                <w:spacing w:val="-2"/>
                <w:sz w:val="18"/>
              </w:rPr>
              <w:t>Fuente</w:t>
            </w:r>
          </w:p>
        </w:tc>
      </w:tr>
      <w:tr>
        <w:trPr>
          <w:trHeight w:val="1103" w:hRule="atLeast"/>
        </w:trPr>
        <w:tc>
          <w:tcPr>
            <w:tcW w:w="3121" w:type="dxa"/>
          </w:tcPr>
          <w:p>
            <w:pPr>
              <w:pStyle w:val="TableParagraph"/>
              <w:spacing w:before="93"/>
              <w:rPr>
                <w:sz w:val="16"/>
              </w:rPr>
            </w:pPr>
          </w:p>
          <w:p>
            <w:pPr>
              <w:pStyle w:val="TableParagraph"/>
              <w:spacing w:line="244" w:lineRule="auto"/>
              <w:ind w:left="107" w:right="128"/>
              <w:rPr>
                <w:sz w:val="16"/>
              </w:rPr>
            </w:pPr>
            <w:r>
              <w:rPr>
                <w:sz w:val="16"/>
              </w:rPr>
              <w:t>Costo de inversión Planta de Tratamiento</w:t>
            </w:r>
            <w:r>
              <w:rPr>
                <w:spacing w:val="-11"/>
                <w:sz w:val="16"/>
              </w:rPr>
              <w:t> </w:t>
            </w:r>
            <w:r>
              <w:rPr>
                <w:sz w:val="16"/>
              </w:rPr>
              <w:t>anaeróbica</w:t>
            </w:r>
            <w:r>
              <w:rPr>
                <w:spacing w:val="-11"/>
                <w:sz w:val="16"/>
              </w:rPr>
              <w:t> </w:t>
            </w:r>
            <w:r>
              <w:rPr>
                <w:sz w:val="16"/>
              </w:rPr>
              <w:t>con</w:t>
            </w:r>
            <w:r>
              <w:rPr>
                <w:spacing w:val="-10"/>
                <w:sz w:val="16"/>
              </w:rPr>
              <w:t> </w:t>
            </w:r>
            <w:r>
              <w:rPr>
                <w:sz w:val="16"/>
              </w:rPr>
              <w:t>capacidad de 11.000 lpd (40 personas)</w:t>
            </w:r>
          </w:p>
        </w:tc>
        <w:tc>
          <w:tcPr>
            <w:tcW w:w="953" w:type="dxa"/>
          </w:tcPr>
          <w:p>
            <w:pPr>
              <w:pStyle w:val="TableParagraph"/>
              <w:rPr>
                <w:rFonts w:ascii="Times New Roman"/>
                <w:sz w:val="14"/>
              </w:rPr>
            </w:pPr>
          </w:p>
        </w:tc>
        <w:tc>
          <w:tcPr>
            <w:tcW w:w="1702" w:type="dxa"/>
          </w:tcPr>
          <w:p>
            <w:pPr>
              <w:pStyle w:val="TableParagraph"/>
              <w:rPr>
                <w:sz w:val="16"/>
              </w:rPr>
            </w:pPr>
          </w:p>
          <w:p>
            <w:pPr>
              <w:pStyle w:val="TableParagraph"/>
              <w:spacing w:before="97"/>
              <w:rPr>
                <w:sz w:val="16"/>
              </w:rPr>
            </w:pPr>
          </w:p>
          <w:p>
            <w:pPr>
              <w:pStyle w:val="TableParagraph"/>
              <w:ind w:left="599"/>
              <w:rPr>
                <w:sz w:val="16"/>
              </w:rPr>
            </w:pPr>
            <w:r>
              <w:rPr>
                <w:spacing w:val="-2"/>
                <w:sz w:val="16"/>
              </w:rPr>
              <w:t>17.000,00</w:t>
            </w:r>
          </w:p>
        </w:tc>
        <w:tc>
          <w:tcPr>
            <w:tcW w:w="3971" w:type="dxa"/>
          </w:tcPr>
          <w:p>
            <w:pPr>
              <w:pStyle w:val="TableParagraph"/>
              <w:spacing w:line="244" w:lineRule="auto"/>
              <w:ind w:left="107"/>
              <w:rPr>
                <w:sz w:val="16"/>
              </w:rPr>
            </w:pPr>
            <w:r>
              <w:rPr>
                <w:sz w:val="16"/>
              </w:rPr>
              <w:t>Estimado provisto por Envirowater, 2021 (comunicación personal), con base en Enlace Arquitectura</w:t>
            </w:r>
            <w:r>
              <w:rPr>
                <w:spacing w:val="-6"/>
                <w:sz w:val="16"/>
              </w:rPr>
              <w:t> </w:t>
            </w:r>
            <w:r>
              <w:rPr>
                <w:sz w:val="16"/>
              </w:rPr>
              <w:t>(2013).</w:t>
            </w:r>
            <w:r>
              <w:rPr>
                <w:spacing w:val="-7"/>
                <w:sz w:val="16"/>
              </w:rPr>
              <w:t> </w:t>
            </w:r>
            <w:r>
              <w:rPr>
                <w:sz w:val="16"/>
              </w:rPr>
              <w:t>Investigación</w:t>
            </w:r>
            <w:r>
              <w:rPr>
                <w:spacing w:val="-10"/>
                <w:sz w:val="16"/>
              </w:rPr>
              <w:t> </w:t>
            </w:r>
            <w:r>
              <w:rPr>
                <w:sz w:val="16"/>
              </w:rPr>
              <w:t>Ecológica</w:t>
            </w:r>
            <w:r>
              <w:rPr>
                <w:spacing w:val="-6"/>
                <w:sz w:val="16"/>
              </w:rPr>
              <w:t> </w:t>
            </w:r>
            <w:r>
              <w:rPr>
                <w:sz w:val="16"/>
              </w:rPr>
              <w:t>Rasquí</w:t>
            </w:r>
          </w:p>
          <w:p>
            <w:pPr>
              <w:pStyle w:val="TableParagraph"/>
              <w:spacing w:line="179" w:lineRule="exact"/>
              <w:ind w:left="107"/>
              <w:rPr>
                <w:sz w:val="16"/>
              </w:rPr>
            </w:pPr>
            <w:r>
              <w:rPr>
                <w:sz w:val="16"/>
              </w:rPr>
              <w:t>-</w:t>
            </w:r>
            <w:r>
              <w:rPr>
                <w:spacing w:val="-1"/>
                <w:sz w:val="16"/>
              </w:rPr>
              <w:t> </w:t>
            </w:r>
            <w:r>
              <w:rPr>
                <w:sz w:val="16"/>
              </w:rPr>
              <w:t>Los</w:t>
            </w:r>
            <w:r>
              <w:rPr>
                <w:spacing w:val="2"/>
                <w:sz w:val="16"/>
              </w:rPr>
              <w:t> </w:t>
            </w:r>
            <w:r>
              <w:rPr>
                <w:spacing w:val="-2"/>
                <w:sz w:val="16"/>
              </w:rPr>
              <w:t>Roques.</w:t>
            </w:r>
          </w:p>
          <w:p>
            <w:pPr>
              <w:pStyle w:val="TableParagraph"/>
              <w:spacing w:line="180" w:lineRule="atLeast"/>
              <w:ind w:left="107" w:right="44"/>
              <w:rPr>
                <w:sz w:val="16"/>
              </w:rPr>
            </w:pPr>
            <w:r>
              <w:rPr>
                <w:spacing w:val="-2"/>
                <w:sz w:val="16"/>
              </w:rPr>
              <w:t>https://issuu.com/enlacearquitectura/docs/41113_ras </w:t>
            </w:r>
            <w:r>
              <w:rPr>
                <w:spacing w:val="-4"/>
                <w:sz w:val="16"/>
              </w:rPr>
              <w:t>qui</w:t>
            </w:r>
          </w:p>
        </w:tc>
      </w:tr>
      <w:tr>
        <w:trPr>
          <w:trHeight w:val="578" w:hRule="atLeast"/>
        </w:trPr>
        <w:tc>
          <w:tcPr>
            <w:tcW w:w="3121" w:type="dxa"/>
          </w:tcPr>
          <w:p>
            <w:pPr>
              <w:pStyle w:val="TableParagraph"/>
              <w:spacing w:line="244" w:lineRule="auto" w:before="104"/>
              <w:ind w:left="107" w:right="110"/>
              <w:rPr>
                <w:sz w:val="16"/>
              </w:rPr>
            </w:pPr>
            <w:r>
              <w:rPr>
                <w:sz w:val="16"/>
              </w:rPr>
              <w:t>Costo</w:t>
            </w:r>
            <w:r>
              <w:rPr>
                <w:spacing w:val="-7"/>
                <w:sz w:val="16"/>
              </w:rPr>
              <w:t> </w:t>
            </w:r>
            <w:r>
              <w:rPr>
                <w:sz w:val="16"/>
              </w:rPr>
              <w:t>flete</w:t>
            </w:r>
            <w:r>
              <w:rPr>
                <w:spacing w:val="-8"/>
                <w:sz w:val="16"/>
              </w:rPr>
              <w:t> </w:t>
            </w:r>
            <w:r>
              <w:rPr>
                <w:sz w:val="16"/>
              </w:rPr>
              <w:t>(embarcación</w:t>
            </w:r>
            <w:r>
              <w:rPr>
                <w:spacing w:val="-5"/>
                <w:sz w:val="16"/>
              </w:rPr>
              <w:t> </w:t>
            </w:r>
            <w:r>
              <w:rPr>
                <w:sz w:val="16"/>
              </w:rPr>
              <w:t>de</w:t>
            </w:r>
            <w:r>
              <w:rPr>
                <w:spacing w:val="-8"/>
                <w:sz w:val="16"/>
              </w:rPr>
              <w:t> </w:t>
            </w:r>
            <w:r>
              <w:rPr>
                <w:sz w:val="16"/>
              </w:rPr>
              <w:t>servicios</w:t>
            </w:r>
            <w:r>
              <w:rPr>
                <w:spacing w:val="-6"/>
                <w:sz w:val="16"/>
              </w:rPr>
              <w:t> </w:t>
            </w:r>
            <w:r>
              <w:rPr>
                <w:sz w:val="16"/>
              </w:rPr>
              <w:t>La Guaira-Los Roques)</w:t>
            </w:r>
          </w:p>
        </w:tc>
        <w:tc>
          <w:tcPr>
            <w:tcW w:w="953" w:type="dxa"/>
          </w:tcPr>
          <w:p>
            <w:pPr>
              <w:pStyle w:val="TableParagraph"/>
              <w:rPr>
                <w:rFonts w:ascii="Times New Roman"/>
                <w:sz w:val="14"/>
              </w:rPr>
            </w:pPr>
          </w:p>
        </w:tc>
        <w:tc>
          <w:tcPr>
            <w:tcW w:w="1702" w:type="dxa"/>
          </w:tcPr>
          <w:p>
            <w:pPr>
              <w:pStyle w:val="TableParagraph"/>
              <w:spacing w:before="14"/>
              <w:rPr>
                <w:sz w:val="16"/>
              </w:rPr>
            </w:pPr>
          </w:p>
          <w:p>
            <w:pPr>
              <w:pStyle w:val="TableParagraph"/>
              <w:ind w:right="379"/>
              <w:jc w:val="right"/>
              <w:rPr>
                <w:sz w:val="16"/>
              </w:rPr>
            </w:pPr>
            <w:r>
              <w:rPr>
                <w:spacing w:val="-2"/>
                <w:sz w:val="16"/>
              </w:rPr>
              <w:t>8.000,00</w:t>
            </w:r>
          </w:p>
        </w:tc>
        <w:tc>
          <w:tcPr>
            <w:tcW w:w="3971" w:type="dxa"/>
          </w:tcPr>
          <w:p>
            <w:pPr>
              <w:pStyle w:val="TableParagraph"/>
              <w:spacing w:before="13"/>
              <w:ind w:left="107" w:right="44"/>
              <w:rPr>
                <w:sz w:val="16"/>
              </w:rPr>
            </w:pPr>
            <w:r>
              <w:rPr>
                <w:sz w:val="16"/>
              </w:rPr>
              <w:t>Comunicación personal del Sr. Angelo Legori, Gerente</w:t>
            </w:r>
            <w:r>
              <w:rPr>
                <w:spacing w:val="-2"/>
                <w:sz w:val="16"/>
              </w:rPr>
              <w:t> </w:t>
            </w:r>
            <w:r>
              <w:rPr>
                <w:sz w:val="16"/>
              </w:rPr>
              <w:t>de</w:t>
            </w:r>
            <w:r>
              <w:rPr>
                <w:spacing w:val="-2"/>
                <w:sz w:val="16"/>
              </w:rPr>
              <w:t> </w:t>
            </w:r>
            <w:r>
              <w:rPr>
                <w:sz w:val="16"/>
              </w:rPr>
              <w:t>Desarrollo</w:t>
            </w:r>
            <w:r>
              <w:rPr>
                <w:spacing w:val="-5"/>
                <w:sz w:val="16"/>
              </w:rPr>
              <w:t> </w:t>
            </w:r>
            <w:r>
              <w:rPr>
                <w:sz w:val="16"/>
              </w:rPr>
              <w:t>Turístico</w:t>
            </w:r>
            <w:r>
              <w:rPr>
                <w:spacing w:val="-2"/>
                <w:sz w:val="16"/>
              </w:rPr>
              <w:t> </w:t>
            </w:r>
            <w:r>
              <w:rPr>
                <w:sz w:val="16"/>
              </w:rPr>
              <w:t>de</w:t>
            </w:r>
            <w:r>
              <w:rPr>
                <w:spacing w:val="-5"/>
                <w:sz w:val="16"/>
              </w:rPr>
              <w:t> </w:t>
            </w:r>
            <w:r>
              <w:rPr>
                <w:sz w:val="16"/>
              </w:rPr>
              <w:t>la</w:t>
            </w:r>
            <w:r>
              <w:rPr>
                <w:spacing w:val="-2"/>
                <w:sz w:val="16"/>
              </w:rPr>
              <w:t> </w:t>
            </w:r>
            <w:r>
              <w:rPr>
                <w:sz w:val="16"/>
              </w:rPr>
              <w:t>Cámara</w:t>
            </w:r>
            <w:r>
              <w:rPr>
                <w:spacing w:val="-2"/>
                <w:sz w:val="16"/>
              </w:rPr>
              <w:t> </w:t>
            </w:r>
            <w:r>
              <w:rPr>
                <w:sz w:val="16"/>
              </w:rPr>
              <w:t>de</w:t>
            </w:r>
          </w:p>
          <w:p>
            <w:pPr>
              <w:pStyle w:val="TableParagraph"/>
              <w:spacing w:line="178" w:lineRule="exact" w:before="5"/>
              <w:ind w:left="107"/>
              <w:rPr>
                <w:sz w:val="16"/>
              </w:rPr>
            </w:pPr>
            <w:r>
              <w:rPr>
                <w:sz w:val="16"/>
              </w:rPr>
              <w:t>Comercio</w:t>
            </w:r>
            <w:r>
              <w:rPr>
                <w:spacing w:val="-5"/>
                <w:sz w:val="16"/>
              </w:rPr>
              <w:t> </w:t>
            </w:r>
            <w:r>
              <w:rPr>
                <w:sz w:val="16"/>
              </w:rPr>
              <w:t>Ruso</w:t>
            </w:r>
            <w:r>
              <w:rPr>
                <w:spacing w:val="-6"/>
                <w:sz w:val="16"/>
              </w:rPr>
              <w:t> </w:t>
            </w:r>
            <w:r>
              <w:rPr>
                <w:spacing w:val="-2"/>
                <w:sz w:val="16"/>
              </w:rPr>
              <w:t>Venezolana</w:t>
            </w:r>
          </w:p>
        </w:tc>
      </w:tr>
      <w:tr>
        <w:trPr>
          <w:trHeight w:val="366" w:hRule="atLeast"/>
        </w:trPr>
        <w:tc>
          <w:tcPr>
            <w:tcW w:w="3121" w:type="dxa"/>
          </w:tcPr>
          <w:p>
            <w:pPr>
              <w:pStyle w:val="TableParagraph"/>
              <w:spacing w:before="90"/>
              <w:ind w:left="107"/>
              <w:rPr>
                <w:sz w:val="16"/>
              </w:rPr>
            </w:pPr>
            <w:r>
              <w:rPr>
                <w:sz w:val="16"/>
              </w:rPr>
              <w:t>Costo</w:t>
            </w:r>
            <w:r>
              <w:rPr>
                <w:spacing w:val="-2"/>
                <w:sz w:val="16"/>
              </w:rPr>
              <w:t> </w:t>
            </w:r>
            <w:r>
              <w:rPr>
                <w:sz w:val="16"/>
              </w:rPr>
              <w:t>instalación</w:t>
            </w:r>
            <w:r>
              <w:rPr>
                <w:spacing w:val="-5"/>
                <w:sz w:val="16"/>
              </w:rPr>
              <w:t> </w:t>
            </w:r>
            <w:r>
              <w:rPr>
                <w:sz w:val="16"/>
              </w:rPr>
              <w:t>y</w:t>
            </w:r>
            <w:r>
              <w:rPr>
                <w:spacing w:val="-3"/>
                <w:sz w:val="16"/>
              </w:rPr>
              <w:t> </w:t>
            </w:r>
            <w:r>
              <w:rPr>
                <w:sz w:val="16"/>
              </w:rPr>
              <w:t>puesta</w:t>
            </w:r>
            <w:r>
              <w:rPr>
                <w:spacing w:val="-1"/>
                <w:sz w:val="16"/>
              </w:rPr>
              <w:t> </w:t>
            </w:r>
            <w:r>
              <w:rPr>
                <w:sz w:val="16"/>
              </w:rPr>
              <w:t>en</w:t>
            </w:r>
            <w:r>
              <w:rPr>
                <w:spacing w:val="-7"/>
                <w:sz w:val="16"/>
              </w:rPr>
              <w:t> </w:t>
            </w:r>
            <w:r>
              <w:rPr>
                <w:spacing w:val="-2"/>
                <w:sz w:val="16"/>
              </w:rPr>
              <w:t>marcha</w:t>
            </w:r>
          </w:p>
        </w:tc>
        <w:tc>
          <w:tcPr>
            <w:tcW w:w="953" w:type="dxa"/>
          </w:tcPr>
          <w:p>
            <w:pPr>
              <w:pStyle w:val="TableParagraph"/>
              <w:spacing w:before="90"/>
              <w:ind w:left="4"/>
              <w:jc w:val="center"/>
              <w:rPr>
                <w:sz w:val="16"/>
              </w:rPr>
            </w:pPr>
            <w:r>
              <w:rPr>
                <w:spacing w:val="-5"/>
                <w:sz w:val="16"/>
              </w:rPr>
              <w:t>30%</w:t>
            </w:r>
          </w:p>
        </w:tc>
        <w:tc>
          <w:tcPr>
            <w:tcW w:w="1702" w:type="dxa"/>
          </w:tcPr>
          <w:p>
            <w:pPr>
              <w:pStyle w:val="TableParagraph"/>
              <w:spacing w:before="90"/>
              <w:ind w:right="379"/>
              <w:jc w:val="right"/>
              <w:rPr>
                <w:sz w:val="16"/>
              </w:rPr>
            </w:pPr>
            <w:r>
              <w:rPr>
                <w:spacing w:val="-2"/>
                <w:sz w:val="16"/>
              </w:rPr>
              <w:t>5.100,00</w:t>
            </w:r>
          </w:p>
        </w:tc>
        <w:tc>
          <w:tcPr>
            <w:tcW w:w="3971" w:type="dxa"/>
          </w:tcPr>
          <w:p>
            <w:pPr>
              <w:pStyle w:val="TableParagraph"/>
              <w:spacing w:line="182" w:lineRule="exact"/>
              <w:ind w:left="107" w:right="564" w:firstLine="45"/>
              <w:rPr>
                <w:sz w:val="16"/>
              </w:rPr>
            </w:pPr>
            <w:hyperlink r:id="rId175">
              <w:r>
                <w:rPr>
                  <w:spacing w:val="-2"/>
                  <w:sz w:val="16"/>
                </w:rPr>
                <w:t>https://www.samcotech.com/cost-wastewater-</w:t>
              </w:r>
            </w:hyperlink>
            <w:r>
              <w:rPr>
                <w:spacing w:val="-2"/>
                <w:sz w:val="16"/>
              </w:rPr>
              <w:t> </w:t>
            </w:r>
            <w:hyperlink r:id="rId175">
              <w:r>
                <w:rPr>
                  <w:spacing w:val="-2"/>
                  <w:sz w:val="16"/>
                </w:rPr>
                <w:t>treatment-system/</w:t>
              </w:r>
            </w:hyperlink>
          </w:p>
        </w:tc>
      </w:tr>
      <w:tr>
        <w:trPr>
          <w:trHeight w:val="576" w:hRule="atLeast"/>
        </w:trPr>
        <w:tc>
          <w:tcPr>
            <w:tcW w:w="3121" w:type="dxa"/>
            <w:shd w:val="clear" w:color="auto" w:fill="BEBEBE"/>
          </w:tcPr>
          <w:p>
            <w:pPr>
              <w:pStyle w:val="TableParagraph"/>
              <w:spacing w:before="100"/>
              <w:ind w:left="1101" w:right="128" w:hanging="646"/>
              <w:rPr>
                <w:rFonts w:ascii="Arial" w:hAnsi="Arial"/>
                <w:b/>
                <w:sz w:val="16"/>
              </w:rPr>
            </w:pPr>
            <w:r>
              <w:rPr>
                <w:rFonts w:ascii="Arial" w:hAnsi="Arial"/>
                <w:b/>
                <w:sz w:val="16"/>
              </w:rPr>
              <w:t>Sub-total</w:t>
            </w:r>
            <w:r>
              <w:rPr>
                <w:rFonts w:ascii="Arial" w:hAnsi="Arial"/>
                <w:b/>
                <w:spacing w:val="-12"/>
                <w:sz w:val="16"/>
              </w:rPr>
              <w:t> </w:t>
            </w:r>
            <w:r>
              <w:rPr>
                <w:rFonts w:ascii="Arial" w:hAnsi="Arial"/>
                <w:b/>
                <w:sz w:val="16"/>
              </w:rPr>
              <w:t>Inversión</w:t>
            </w:r>
            <w:r>
              <w:rPr>
                <w:rFonts w:ascii="Arial" w:hAnsi="Arial"/>
                <w:b/>
                <w:spacing w:val="-11"/>
                <w:sz w:val="16"/>
              </w:rPr>
              <w:t> </w:t>
            </w:r>
            <w:r>
              <w:rPr>
                <w:rFonts w:ascii="Arial" w:hAnsi="Arial"/>
                <w:b/>
                <w:sz w:val="16"/>
              </w:rPr>
              <w:t>Planta</w:t>
            </w:r>
            <w:r>
              <w:rPr>
                <w:rFonts w:ascii="Arial" w:hAnsi="Arial"/>
                <w:b/>
                <w:spacing w:val="-11"/>
                <w:sz w:val="16"/>
              </w:rPr>
              <w:t> </w:t>
            </w:r>
            <w:r>
              <w:rPr>
                <w:rFonts w:ascii="Arial" w:hAnsi="Arial"/>
                <w:b/>
                <w:sz w:val="16"/>
              </w:rPr>
              <w:t>de </w:t>
            </w:r>
            <w:r>
              <w:rPr>
                <w:rFonts w:ascii="Arial" w:hAnsi="Arial"/>
                <w:b/>
                <w:spacing w:val="-2"/>
                <w:sz w:val="16"/>
              </w:rPr>
              <w:t>Tratamiento</w:t>
            </w:r>
          </w:p>
        </w:tc>
        <w:tc>
          <w:tcPr>
            <w:tcW w:w="953" w:type="dxa"/>
            <w:shd w:val="clear" w:color="auto" w:fill="BEBEBE"/>
          </w:tcPr>
          <w:p>
            <w:pPr>
              <w:pStyle w:val="TableParagraph"/>
              <w:rPr>
                <w:rFonts w:ascii="Times New Roman"/>
                <w:sz w:val="14"/>
              </w:rPr>
            </w:pPr>
          </w:p>
        </w:tc>
        <w:tc>
          <w:tcPr>
            <w:tcW w:w="1702" w:type="dxa"/>
            <w:shd w:val="clear" w:color="auto" w:fill="BEBEBE"/>
          </w:tcPr>
          <w:p>
            <w:pPr>
              <w:pStyle w:val="TableParagraph"/>
              <w:spacing w:before="10"/>
              <w:rPr>
                <w:sz w:val="16"/>
              </w:rPr>
            </w:pPr>
          </w:p>
          <w:p>
            <w:pPr>
              <w:pStyle w:val="TableParagraph"/>
              <w:ind w:left="599"/>
              <w:rPr>
                <w:rFonts w:ascii="Arial"/>
                <w:b/>
                <w:sz w:val="16"/>
              </w:rPr>
            </w:pPr>
            <w:r>
              <w:rPr>
                <w:rFonts w:ascii="Arial"/>
                <w:b/>
                <w:spacing w:val="-2"/>
                <w:sz w:val="16"/>
              </w:rPr>
              <w:t>30.100,00</w:t>
            </w:r>
          </w:p>
        </w:tc>
        <w:tc>
          <w:tcPr>
            <w:tcW w:w="3971" w:type="dxa"/>
            <w:shd w:val="clear" w:color="auto" w:fill="BEBEBE"/>
          </w:tcPr>
          <w:p>
            <w:pPr>
              <w:pStyle w:val="TableParagraph"/>
              <w:rPr>
                <w:rFonts w:ascii="Times New Roman"/>
                <w:sz w:val="14"/>
              </w:rPr>
            </w:pPr>
          </w:p>
        </w:tc>
      </w:tr>
      <w:tr>
        <w:trPr>
          <w:trHeight w:val="575" w:hRule="atLeast"/>
        </w:trPr>
        <w:tc>
          <w:tcPr>
            <w:tcW w:w="3121" w:type="dxa"/>
            <w:shd w:val="clear" w:color="auto" w:fill="A6A6A6"/>
          </w:tcPr>
          <w:p>
            <w:pPr>
              <w:pStyle w:val="TableParagraph"/>
              <w:spacing w:before="9"/>
              <w:rPr>
                <w:sz w:val="16"/>
              </w:rPr>
            </w:pPr>
          </w:p>
          <w:p>
            <w:pPr>
              <w:pStyle w:val="TableParagraph"/>
              <w:ind w:left="131"/>
              <w:rPr>
                <w:rFonts w:ascii="Arial" w:hAnsi="Arial"/>
                <w:b/>
                <w:sz w:val="16"/>
              </w:rPr>
            </w:pPr>
            <w:r>
              <w:rPr>
                <w:rFonts w:ascii="Arial" w:hAnsi="Arial"/>
                <w:b/>
                <w:sz w:val="16"/>
              </w:rPr>
              <w:t>Total</w:t>
            </w:r>
            <w:r>
              <w:rPr>
                <w:rFonts w:ascii="Arial" w:hAnsi="Arial"/>
                <w:b/>
                <w:spacing w:val="-3"/>
                <w:sz w:val="16"/>
              </w:rPr>
              <w:t> </w:t>
            </w:r>
            <w:r>
              <w:rPr>
                <w:rFonts w:ascii="Arial" w:hAnsi="Arial"/>
                <w:b/>
                <w:sz w:val="16"/>
              </w:rPr>
              <w:t>Inversión</w:t>
            </w:r>
            <w:r>
              <w:rPr>
                <w:rFonts w:ascii="Arial" w:hAnsi="Arial"/>
                <w:b/>
                <w:spacing w:val="-4"/>
                <w:sz w:val="16"/>
              </w:rPr>
              <w:t> </w:t>
            </w:r>
            <w:r>
              <w:rPr>
                <w:rFonts w:ascii="Arial" w:hAnsi="Arial"/>
                <w:b/>
                <w:sz w:val="16"/>
              </w:rPr>
              <w:t>Planta</w:t>
            </w:r>
            <w:r>
              <w:rPr>
                <w:rFonts w:ascii="Arial" w:hAnsi="Arial"/>
                <w:b/>
                <w:spacing w:val="-4"/>
                <w:sz w:val="16"/>
              </w:rPr>
              <w:t> </w:t>
            </w:r>
            <w:r>
              <w:rPr>
                <w:rFonts w:ascii="Arial" w:hAnsi="Arial"/>
                <w:b/>
                <w:sz w:val="16"/>
              </w:rPr>
              <w:t>de</w:t>
            </w:r>
            <w:r>
              <w:rPr>
                <w:rFonts w:ascii="Arial" w:hAnsi="Arial"/>
                <w:b/>
                <w:spacing w:val="-3"/>
                <w:sz w:val="16"/>
              </w:rPr>
              <w:t> </w:t>
            </w:r>
            <w:r>
              <w:rPr>
                <w:rFonts w:ascii="Arial" w:hAnsi="Arial"/>
                <w:b/>
                <w:spacing w:val="-2"/>
                <w:sz w:val="16"/>
              </w:rPr>
              <w:t>Tratamiento</w:t>
            </w:r>
          </w:p>
        </w:tc>
        <w:tc>
          <w:tcPr>
            <w:tcW w:w="953" w:type="dxa"/>
            <w:shd w:val="clear" w:color="auto" w:fill="A6A6A6"/>
          </w:tcPr>
          <w:p>
            <w:pPr>
              <w:pStyle w:val="TableParagraph"/>
              <w:spacing w:before="104"/>
              <w:ind w:left="4"/>
              <w:jc w:val="center"/>
              <w:rPr>
                <w:sz w:val="16"/>
              </w:rPr>
            </w:pPr>
            <w:r>
              <w:rPr>
                <w:spacing w:val="-10"/>
                <w:sz w:val="16"/>
              </w:rPr>
              <w:t>4</w:t>
            </w:r>
          </w:p>
          <w:p>
            <w:pPr>
              <w:pStyle w:val="TableParagraph"/>
              <w:spacing w:before="1"/>
              <w:ind w:left="4"/>
              <w:jc w:val="center"/>
              <w:rPr>
                <w:sz w:val="16"/>
              </w:rPr>
            </w:pPr>
            <w:r>
              <w:rPr>
                <w:spacing w:val="-2"/>
                <w:sz w:val="16"/>
              </w:rPr>
              <w:t>proyectos</w:t>
            </w:r>
          </w:p>
        </w:tc>
        <w:tc>
          <w:tcPr>
            <w:tcW w:w="1702" w:type="dxa"/>
            <w:shd w:val="clear" w:color="auto" w:fill="A6A6A6"/>
          </w:tcPr>
          <w:p>
            <w:pPr>
              <w:pStyle w:val="TableParagraph"/>
              <w:spacing w:before="9"/>
              <w:rPr>
                <w:sz w:val="16"/>
              </w:rPr>
            </w:pPr>
          </w:p>
          <w:p>
            <w:pPr>
              <w:pStyle w:val="TableParagraph"/>
              <w:ind w:left="510"/>
              <w:rPr>
                <w:rFonts w:ascii="Arial"/>
                <w:b/>
                <w:sz w:val="16"/>
              </w:rPr>
            </w:pPr>
            <w:r>
              <w:rPr>
                <w:rFonts w:ascii="Arial"/>
                <w:b/>
                <w:spacing w:val="-2"/>
                <w:sz w:val="16"/>
              </w:rPr>
              <w:t>120.400,00</w:t>
            </w:r>
          </w:p>
        </w:tc>
        <w:tc>
          <w:tcPr>
            <w:tcW w:w="3971" w:type="dxa"/>
            <w:shd w:val="clear" w:color="auto" w:fill="A6A6A6"/>
          </w:tcPr>
          <w:p>
            <w:pPr>
              <w:pStyle w:val="TableParagraph"/>
              <w:rPr>
                <w:rFonts w:ascii="Times New Roman"/>
                <w:sz w:val="14"/>
              </w:rPr>
            </w:pPr>
          </w:p>
        </w:tc>
      </w:tr>
      <w:tr>
        <w:trPr>
          <w:trHeight w:val="577" w:hRule="atLeast"/>
        </w:trPr>
        <w:tc>
          <w:tcPr>
            <w:tcW w:w="3121" w:type="dxa"/>
          </w:tcPr>
          <w:p>
            <w:pPr>
              <w:pStyle w:val="TableParagraph"/>
              <w:spacing w:line="244" w:lineRule="auto" w:before="104"/>
              <w:ind w:left="107" w:right="128"/>
              <w:rPr>
                <w:sz w:val="16"/>
              </w:rPr>
            </w:pPr>
            <w:r>
              <w:rPr>
                <w:sz w:val="16"/>
              </w:rPr>
              <w:t>Costo</w:t>
            </w:r>
            <w:r>
              <w:rPr>
                <w:spacing w:val="-6"/>
                <w:sz w:val="16"/>
              </w:rPr>
              <w:t> </w:t>
            </w:r>
            <w:r>
              <w:rPr>
                <w:sz w:val="16"/>
              </w:rPr>
              <w:t>O&amp;M</w:t>
            </w:r>
            <w:r>
              <w:rPr>
                <w:spacing w:val="-7"/>
                <w:sz w:val="16"/>
              </w:rPr>
              <w:t> </w:t>
            </w:r>
            <w:r>
              <w:rPr>
                <w:sz w:val="16"/>
              </w:rPr>
              <w:t>anual</w:t>
            </w:r>
            <w:r>
              <w:rPr>
                <w:spacing w:val="-6"/>
                <w:sz w:val="16"/>
              </w:rPr>
              <w:t> </w:t>
            </w:r>
            <w:r>
              <w:rPr>
                <w:sz w:val="16"/>
              </w:rPr>
              <w:t>(USD/año</w:t>
            </w:r>
            <w:r>
              <w:rPr>
                <w:spacing w:val="-6"/>
                <w:sz w:val="16"/>
              </w:rPr>
              <w:t> </w:t>
            </w:r>
            <w:r>
              <w:rPr>
                <w:sz w:val="16"/>
              </w:rPr>
              <w:t>por</w:t>
            </w:r>
            <w:r>
              <w:rPr>
                <w:spacing w:val="-6"/>
                <w:sz w:val="16"/>
              </w:rPr>
              <w:t> </w:t>
            </w:r>
            <w:r>
              <w:rPr>
                <w:sz w:val="16"/>
              </w:rPr>
              <w:t>galón tratado sistema anaeróbico) *</w:t>
            </w:r>
          </w:p>
        </w:tc>
        <w:tc>
          <w:tcPr>
            <w:tcW w:w="953" w:type="dxa"/>
          </w:tcPr>
          <w:p>
            <w:pPr>
              <w:pStyle w:val="TableParagraph"/>
              <w:spacing w:before="14"/>
              <w:rPr>
                <w:sz w:val="16"/>
              </w:rPr>
            </w:pPr>
          </w:p>
          <w:p>
            <w:pPr>
              <w:pStyle w:val="TableParagraph"/>
              <w:ind w:left="4" w:right="3"/>
              <w:jc w:val="center"/>
              <w:rPr>
                <w:sz w:val="16"/>
              </w:rPr>
            </w:pPr>
            <w:r>
              <w:rPr>
                <w:spacing w:val="-2"/>
                <w:sz w:val="16"/>
              </w:rPr>
              <w:t>0,0035</w:t>
            </w:r>
          </w:p>
        </w:tc>
        <w:tc>
          <w:tcPr>
            <w:tcW w:w="1702" w:type="dxa"/>
          </w:tcPr>
          <w:p>
            <w:pPr>
              <w:pStyle w:val="TableParagraph"/>
              <w:spacing w:before="14"/>
              <w:rPr>
                <w:sz w:val="16"/>
              </w:rPr>
            </w:pPr>
          </w:p>
          <w:p>
            <w:pPr>
              <w:pStyle w:val="TableParagraph"/>
              <w:ind w:right="379"/>
              <w:jc w:val="right"/>
              <w:rPr>
                <w:sz w:val="16"/>
              </w:rPr>
            </w:pPr>
            <w:r>
              <w:rPr>
                <w:spacing w:val="-2"/>
                <w:sz w:val="16"/>
              </w:rPr>
              <w:t>3.726,18</w:t>
            </w:r>
          </w:p>
        </w:tc>
        <w:tc>
          <w:tcPr>
            <w:tcW w:w="3971" w:type="dxa"/>
          </w:tcPr>
          <w:p>
            <w:pPr>
              <w:pStyle w:val="TableParagraph"/>
              <w:spacing w:before="13"/>
              <w:ind w:left="107" w:right="547" w:firstLine="45"/>
              <w:rPr>
                <w:sz w:val="16"/>
              </w:rPr>
            </w:pPr>
            <w:hyperlink r:id="rId176">
              <w:r>
                <w:rPr>
                  <w:spacing w:val="-2"/>
                  <w:sz w:val="16"/>
                </w:rPr>
                <w:t>https://www.samcotech.com/how-much-do-</w:t>
              </w:r>
            </w:hyperlink>
            <w:r>
              <w:rPr>
                <w:spacing w:val="-2"/>
                <w:sz w:val="16"/>
              </w:rPr>
              <w:t> </w:t>
            </w:r>
            <w:hyperlink r:id="rId176">
              <w:r>
                <w:rPr>
                  <w:spacing w:val="-2"/>
                  <w:sz w:val="16"/>
                </w:rPr>
                <w:t>biological-wastewater-treatment-systems-cost-</w:t>
              </w:r>
            </w:hyperlink>
          </w:p>
          <w:p>
            <w:pPr>
              <w:pStyle w:val="TableParagraph"/>
              <w:spacing w:line="178" w:lineRule="exact" w:before="5"/>
              <w:ind w:left="107"/>
              <w:rPr>
                <w:sz w:val="16"/>
              </w:rPr>
            </w:pPr>
            <w:hyperlink r:id="rId176">
              <w:r>
                <w:rPr>
                  <w:spacing w:val="-2"/>
                  <w:sz w:val="16"/>
                </w:rPr>
                <w:t>pricing/</w:t>
              </w:r>
            </w:hyperlink>
          </w:p>
        </w:tc>
      </w:tr>
    </w:tbl>
    <w:p>
      <w:pPr>
        <w:spacing w:before="5"/>
        <w:ind w:left="128" w:right="934" w:firstLine="0"/>
        <w:jc w:val="center"/>
        <w:rPr>
          <w:sz w:val="18"/>
        </w:rPr>
      </w:pPr>
      <w:r>
        <w:rPr>
          <w:sz w:val="18"/>
        </w:rPr>
        <w:t>(*):</w:t>
      </w:r>
      <w:r>
        <w:rPr>
          <w:spacing w:val="-2"/>
          <w:sz w:val="18"/>
        </w:rPr>
        <w:t> </w:t>
      </w:r>
      <w:r>
        <w:rPr>
          <w:sz w:val="18"/>
        </w:rPr>
        <w:t>Monto</w:t>
      </w:r>
      <w:r>
        <w:rPr>
          <w:spacing w:val="-1"/>
          <w:sz w:val="18"/>
        </w:rPr>
        <w:t> </w:t>
      </w:r>
      <w:r>
        <w:rPr>
          <w:sz w:val="18"/>
        </w:rPr>
        <w:t>a</w:t>
      </w:r>
      <w:r>
        <w:rPr>
          <w:spacing w:val="-1"/>
          <w:sz w:val="18"/>
        </w:rPr>
        <w:t> </w:t>
      </w:r>
      <w:r>
        <w:rPr>
          <w:sz w:val="18"/>
        </w:rPr>
        <w:t>ser</w:t>
      </w:r>
      <w:r>
        <w:rPr>
          <w:spacing w:val="-4"/>
          <w:sz w:val="18"/>
        </w:rPr>
        <w:t> </w:t>
      </w:r>
      <w:r>
        <w:rPr>
          <w:sz w:val="18"/>
        </w:rPr>
        <w:t>utilizado</w:t>
      </w:r>
      <w:r>
        <w:rPr>
          <w:spacing w:val="-3"/>
          <w:sz w:val="18"/>
        </w:rPr>
        <w:t> </w:t>
      </w:r>
      <w:r>
        <w:rPr>
          <w:sz w:val="18"/>
        </w:rPr>
        <w:t>en</w:t>
      </w:r>
      <w:r>
        <w:rPr>
          <w:spacing w:val="-2"/>
          <w:sz w:val="18"/>
        </w:rPr>
        <w:t> </w:t>
      </w:r>
      <w:r>
        <w:rPr>
          <w:sz w:val="18"/>
        </w:rPr>
        <w:t>el</w:t>
      </w:r>
      <w:r>
        <w:rPr>
          <w:spacing w:val="-3"/>
          <w:sz w:val="18"/>
        </w:rPr>
        <w:t> </w:t>
      </w:r>
      <w:r>
        <w:rPr>
          <w:sz w:val="18"/>
        </w:rPr>
        <w:t>cálculo</w:t>
      </w:r>
      <w:r>
        <w:rPr>
          <w:spacing w:val="-2"/>
          <w:sz w:val="18"/>
        </w:rPr>
        <w:t> </w:t>
      </w:r>
      <w:r>
        <w:rPr>
          <w:sz w:val="18"/>
        </w:rPr>
        <w:t>del</w:t>
      </w:r>
      <w:r>
        <w:rPr>
          <w:spacing w:val="-1"/>
          <w:sz w:val="18"/>
        </w:rPr>
        <w:t> </w:t>
      </w:r>
      <w:r>
        <w:rPr>
          <w:sz w:val="18"/>
        </w:rPr>
        <w:t>valor</w:t>
      </w:r>
      <w:r>
        <w:rPr>
          <w:spacing w:val="-3"/>
          <w:sz w:val="18"/>
        </w:rPr>
        <w:t> </w:t>
      </w:r>
      <w:r>
        <w:rPr>
          <w:sz w:val="18"/>
        </w:rPr>
        <w:t>por</w:t>
      </w:r>
      <w:r>
        <w:rPr>
          <w:spacing w:val="-2"/>
          <w:sz w:val="18"/>
        </w:rPr>
        <w:t> flujo.</w:t>
      </w:r>
    </w:p>
    <w:p>
      <w:pPr>
        <w:spacing w:before="3"/>
        <w:ind w:left="131" w:right="934" w:firstLine="0"/>
        <w:jc w:val="center"/>
        <w:rPr>
          <w:sz w:val="18"/>
        </w:rPr>
      </w:pPr>
      <w:r>
        <w:rPr>
          <w:sz w:val="18"/>
        </w:rPr>
        <w:t>Fuente:</w:t>
      </w:r>
      <w:r>
        <w:rPr>
          <w:spacing w:val="-5"/>
          <w:sz w:val="18"/>
        </w:rPr>
        <w:t> </w:t>
      </w:r>
      <w:r>
        <w:rPr>
          <w:sz w:val="18"/>
        </w:rPr>
        <w:t>Elaboración</w:t>
      </w:r>
      <w:r>
        <w:rPr>
          <w:spacing w:val="-5"/>
          <w:sz w:val="18"/>
        </w:rPr>
        <w:t> </w:t>
      </w:r>
      <w:r>
        <w:rPr>
          <w:spacing w:val="-2"/>
          <w:sz w:val="18"/>
        </w:rPr>
        <w:t>propia.</w:t>
      </w:r>
    </w:p>
    <w:p>
      <w:pPr>
        <w:pStyle w:val="BodyText"/>
        <w:rPr>
          <w:sz w:val="18"/>
        </w:rPr>
      </w:pPr>
    </w:p>
    <w:p>
      <w:pPr>
        <w:pStyle w:val="BodyText"/>
        <w:rPr>
          <w:sz w:val="18"/>
        </w:rPr>
      </w:pPr>
    </w:p>
    <w:p>
      <w:pPr>
        <w:pStyle w:val="BodyText"/>
        <w:rPr>
          <w:sz w:val="18"/>
        </w:rPr>
      </w:pPr>
    </w:p>
    <w:p>
      <w:pPr>
        <w:pStyle w:val="BodyText"/>
        <w:spacing w:before="46"/>
        <w:rPr>
          <w:sz w:val="18"/>
        </w:rPr>
      </w:pPr>
    </w:p>
    <w:p>
      <w:pPr>
        <w:spacing w:line="247" w:lineRule="auto" w:before="0"/>
        <w:ind w:left="299" w:right="1104" w:firstLine="0"/>
        <w:jc w:val="center"/>
        <w:rPr>
          <w:sz w:val="18"/>
        </w:rPr>
      </w:pPr>
      <w:r>
        <w:rPr>
          <w:rFonts w:ascii="Arial" w:hAnsi="Arial"/>
          <w:b/>
          <w:sz w:val="18"/>
        </w:rPr>
        <w:t>Tabla</w:t>
      </w:r>
      <w:r>
        <w:rPr>
          <w:rFonts w:ascii="Arial" w:hAnsi="Arial"/>
          <w:b/>
          <w:spacing w:val="-3"/>
          <w:sz w:val="18"/>
        </w:rPr>
        <w:t> </w:t>
      </w:r>
      <w:r>
        <w:rPr>
          <w:rFonts w:ascii="Arial" w:hAnsi="Arial"/>
          <w:b/>
          <w:sz w:val="18"/>
        </w:rPr>
        <w:t>VII.</w:t>
      </w:r>
      <w:r>
        <w:rPr>
          <w:rFonts w:ascii="Arial" w:hAnsi="Arial"/>
          <w:b/>
          <w:spacing w:val="-2"/>
          <w:sz w:val="18"/>
        </w:rPr>
        <w:t> </w:t>
      </w:r>
      <w:r>
        <w:rPr>
          <w:sz w:val="18"/>
        </w:rPr>
        <w:t>Datos y</w:t>
      </w:r>
      <w:r>
        <w:rPr>
          <w:spacing w:val="-2"/>
          <w:sz w:val="18"/>
        </w:rPr>
        <w:t> </w:t>
      </w:r>
      <w:r>
        <w:rPr>
          <w:sz w:val="18"/>
        </w:rPr>
        <w:t>cálculos para</w:t>
      </w:r>
      <w:r>
        <w:rPr>
          <w:spacing w:val="-1"/>
          <w:sz w:val="18"/>
        </w:rPr>
        <w:t> </w:t>
      </w:r>
      <w:r>
        <w:rPr>
          <w:sz w:val="18"/>
        </w:rPr>
        <w:t>la</w:t>
      </w:r>
      <w:r>
        <w:rPr>
          <w:spacing w:val="-3"/>
          <w:sz w:val="18"/>
        </w:rPr>
        <w:t> </w:t>
      </w:r>
      <w:r>
        <w:rPr>
          <w:sz w:val="18"/>
        </w:rPr>
        <w:t>estimación</w:t>
      </w:r>
      <w:r>
        <w:rPr>
          <w:spacing w:val="-1"/>
          <w:sz w:val="18"/>
        </w:rPr>
        <w:t> </w:t>
      </w:r>
      <w:r>
        <w:rPr>
          <w:sz w:val="18"/>
        </w:rPr>
        <w:t>del</w:t>
      </w:r>
      <w:r>
        <w:rPr>
          <w:spacing w:val="-1"/>
          <w:sz w:val="18"/>
        </w:rPr>
        <w:t> </w:t>
      </w:r>
      <w:r>
        <w:rPr>
          <w:sz w:val="18"/>
        </w:rPr>
        <w:t>Valor</w:t>
      </w:r>
      <w:r>
        <w:rPr>
          <w:spacing w:val="-1"/>
          <w:sz w:val="18"/>
        </w:rPr>
        <w:t> </w:t>
      </w:r>
      <w:r>
        <w:rPr>
          <w:sz w:val="18"/>
        </w:rPr>
        <w:t>de</w:t>
      </w:r>
      <w:r>
        <w:rPr>
          <w:spacing w:val="-1"/>
          <w:sz w:val="18"/>
        </w:rPr>
        <w:t> </w:t>
      </w:r>
      <w:r>
        <w:rPr>
          <w:sz w:val="18"/>
        </w:rPr>
        <w:t>Uso Indirecto</w:t>
      </w:r>
      <w:r>
        <w:rPr>
          <w:spacing w:val="-2"/>
          <w:sz w:val="18"/>
        </w:rPr>
        <w:t> </w:t>
      </w:r>
      <w:r>
        <w:rPr>
          <w:sz w:val="18"/>
        </w:rPr>
        <w:t>por</w:t>
      </w:r>
      <w:r>
        <w:rPr>
          <w:spacing w:val="-1"/>
          <w:sz w:val="18"/>
        </w:rPr>
        <w:t> </w:t>
      </w:r>
      <w:r>
        <w:rPr>
          <w:sz w:val="18"/>
        </w:rPr>
        <w:t>provisión</w:t>
      </w:r>
      <w:r>
        <w:rPr>
          <w:spacing w:val="-1"/>
          <w:sz w:val="18"/>
        </w:rPr>
        <w:t> </w:t>
      </w:r>
      <w:r>
        <w:rPr>
          <w:sz w:val="18"/>
        </w:rPr>
        <w:t>de</w:t>
      </w:r>
      <w:r>
        <w:rPr>
          <w:spacing w:val="-1"/>
          <w:sz w:val="18"/>
        </w:rPr>
        <w:t> </w:t>
      </w:r>
      <w:r>
        <w:rPr>
          <w:sz w:val="18"/>
        </w:rPr>
        <w:t>Calidad</w:t>
      </w:r>
      <w:r>
        <w:rPr>
          <w:spacing w:val="-1"/>
          <w:sz w:val="18"/>
        </w:rPr>
        <w:t> </w:t>
      </w:r>
      <w:r>
        <w:rPr>
          <w:sz w:val="18"/>
        </w:rPr>
        <w:t>de</w:t>
      </w:r>
      <w:r>
        <w:rPr>
          <w:spacing w:val="-1"/>
          <w:sz w:val="18"/>
        </w:rPr>
        <w:t> </w:t>
      </w:r>
      <w:r>
        <w:rPr>
          <w:sz w:val="18"/>
        </w:rPr>
        <w:t>Agua</w:t>
      </w:r>
      <w:r>
        <w:rPr>
          <w:spacing w:val="-1"/>
          <w:sz w:val="18"/>
        </w:rPr>
        <w:t> </w:t>
      </w:r>
      <w:r>
        <w:rPr>
          <w:sz w:val="18"/>
        </w:rPr>
        <w:t>Marina</w:t>
      </w:r>
      <w:r>
        <w:rPr>
          <w:spacing w:val="-1"/>
          <w:sz w:val="18"/>
        </w:rPr>
        <w:t> </w:t>
      </w:r>
      <w:r>
        <w:rPr>
          <w:sz w:val="18"/>
        </w:rPr>
        <w:t>(Valor por flujo).</w:t>
      </w:r>
    </w:p>
    <w:p>
      <w:pPr>
        <w:pStyle w:val="BodyText"/>
        <w:spacing w:before="218" w:after="1"/>
        <w:rPr>
          <w:sz w:val="20"/>
        </w:rPr>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954"/>
        <w:gridCol w:w="1136"/>
        <w:gridCol w:w="992"/>
        <w:gridCol w:w="995"/>
        <w:gridCol w:w="992"/>
        <w:gridCol w:w="1420"/>
        <w:gridCol w:w="1905"/>
      </w:tblGrid>
      <w:tr>
        <w:trPr>
          <w:trHeight w:val="606" w:hRule="atLeast"/>
        </w:trPr>
        <w:tc>
          <w:tcPr>
            <w:tcW w:w="1378" w:type="dxa"/>
            <w:shd w:val="clear" w:color="auto" w:fill="BEBEBE"/>
          </w:tcPr>
          <w:p>
            <w:pPr>
              <w:pStyle w:val="TableParagraph"/>
              <w:spacing w:before="60"/>
              <w:rPr>
                <w:sz w:val="14"/>
              </w:rPr>
            </w:pPr>
          </w:p>
          <w:p>
            <w:pPr>
              <w:pStyle w:val="TableParagraph"/>
              <w:ind w:left="9" w:right="2"/>
              <w:jc w:val="center"/>
              <w:rPr>
                <w:rFonts w:ascii="Arial" w:hAnsi="Arial"/>
                <w:b/>
                <w:sz w:val="14"/>
              </w:rPr>
            </w:pPr>
            <w:r>
              <w:rPr>
                <w:rFonts w:ascii="Arial" w:hAnsi="Arial"/>
                <w:b/>
                <w:spacing w:val="-2"/>
                <w:sz w:val="14"/>
              </w:rPr>
              <w:t>Descripción</w:t>
            </w:r>
          </w:p>
        </w:tc>
        <w:tc>
          <w:tcPr>
            <w:tcW w:w="954" w:type="dxa"/>
            <w:shd w:val="clear" w:color="auto" w:fill="BEBEBE"/>
          </w:tcPr>
          <w:p>
            <w:pPr>
              <w:pStyle w:val="TableParagraph"/>
              <w:spacing w:before="139"/>
              <w:ind w:left="174" w:right="132" w:hanging="34"/>
              <w:rPr>
                <w:rFonts w:ascii="Arial"/>
                <w:b/>
                <w:sz w:val="14"/>
              </w:rPr>
            </w:pPr>
            <w:r>
              <w:rPr>
                <w:rFonts w:ascii="Arial"/>
                <w:b/>
                <w:spacing w:val="-2"/>
                <w:sz w:val="14"/>
              </w:rPr>
              <w:t>Personas/</w:t>
            </w:r>
            <w:r>
              <w:rPr>
                <w:rFonts w:ascii="Arial"/>
                <w:b/>
                <w:spacing w:val="40"/>
                <w:sz w:val="14"/>
              </w:rPr>
              <w:t> </w:t>
            </w:r>
            <w:r>
              <w:rPr>
                <w:rFonts w:ascii="Arial"/>
                <w:b/>
                <w:spacing w:val="-2"/>
                <w:sz w:val="14"/>
              </w:rPr>
              <w:t>Cantidad</w:t>
            </w:r>
          </w:p>
        </w:tc>
        <w:tc>
          <w:tcPr>
            <w:tcW w:w="1136" w:type="dxa"/>
            <w:shd w:val="clear" w:color="auto" w:fill="BEBEBE"/>
          </w:tcPr>
          <w:p>
            <w:pPr>
              <w:pStyle w:val="TableParagraph"/>
              <w:spacing w:before="58"/>
              <w:ind w:left="121" w:right="116" w:firstLine="2"/>
              <w:jc w:val="center"/>
              <w:rPr>
                <w:rFonts w:ascii="Arial" w:hAnsi="Arial"/>
                <w:b/>
                <w:sz w:val="14"/>
              </w:rPr>
            </w:pPr>
            <w:r>
              <w:rPr>
                <w:rFonts w:ascii="Arial" w:hAnsi="Arial"/>
                <w:b/>
                <w:spacing w:val="-2"/>
                <w:sz w:val="14"/>
              </w:rPr>
              <w:t>Campañas</w:t>
            </w:r>
            <w:r>
              <w:rPr>
                <w:rFonts w:ascii="Arial" w:hAnsi="Arial"/>
                <w:b/>
                <w:spacing w:val="40"/>
                <w:sz w:val="14"/>
              </w:rPr>
              <w:t> </w:t>
            </w:r>
            <w:r>
              <w:rPr>
                <w:rFonts w:ascii="Arial" w:hAnsi="Arial"/>
                <w:b/>
                <w:sz w:val="14"/>
              </w:rPr>
              <w:t>por año</w:t>
            </w:r>
            <w:r>
              <w:rPr>
                <w:rFonts w:ascii="Arial" w:hAnsi="Arial"/>
                <w:b/>
                <w:spacing w:val="40"/>
                <w:sz w:val="14"/>
              </w:rPr>
              <w:t> </w:t>
            </w:r>
            <w:r>
              <w:rPr>
                <w:rFonts w:ascii="Arial" w:hAnsi="Arial"/>
                <w:b/>
                <w:sz w:val="14"/>
              </w:rPr>
              <w:t>(Decreto</w:t>
            </w:r>
            <w:r>
              <w:rPr>
                <w:rFonts w:ascii="Arial" w:hAnsi="Arial"/>
                <w:b/>
                <w:spacing w:val="-10"/>
                <w:sz w:val="14"/>
              </w:rPr>
              <w:t> </w:t>
            </w:r>
            <w:r>
              <w:rPr>
                <w:rFonts w:ascii="Arial" w:hAnsi="Arial"/>
                <w:b/>
                <w:sz w:val="14"/>
              </w:rPr>
              <w:t>883)</w:t>
            </w:r>
          </w:p>
        </w:tc>
        <w:tc>
          <w:tcPr>
            <w:tcW w:w="992" w:type="dxa"/>
            <w:shd w:val="clear" w:color="auto" w:fill="BEBEBE"/>
          </w:tcPr>
          <w:p>
            <w:pPr>
              <w:pStyle w:val="TableParagraph"/>
              <w:spacing w:before="139"/>
              <w:ind w:left="324" w:right="187" w:hanging="132"/>
              <w:rPr>
                <w:rFonts w:ascii="Arial"/>
                <w:b/>
                <w:sz w:val="14"/>
              </w:rPr>
            </w:pPr>
            <w:r>
              <w:rPr>
                <w:rFonts w:ascii="Arial"/>
                <w:b/>
                <w:spacing w:val="-2"/>
                <w:sz w:val="14"/>
              </w:rPr>
              <w:t>Cantidad</w:t>
            </w:r>
            <w:r>
              <w:rPr>
                <w:rFonts w:ascii="Arial"/>
                <w:b/>
                <w:spacing w:val="40"/>
                <w:sz w:val="14"/>
              </w:rPr>
              <w:t> </w:t>
            </w:r>
            <w:r>
              <w:rPr>
                <w:rFonts w:ascii="Arial"/>
                <w:b/>
                <w:spacing w:val="-2"/>
                <w:sz w:val="14"/>
              </w:rPr>
              <w:t>Total</w:t>
            </w:r>
          </w:p>
        </w:tc>
        <w:tc>
          <w:tcPr>
            <w:tcW w:w="995" w:type="dxa"/>
            <w:shd w:val="clear" w:color="auto" w:fill="BEBEBE"/>
          </w:tcPr>
          <w:p>
            <w:pPr>
              <w:pStyle w:val="TableParagraph"/>
              <w:spacing w:before="58"/>
              <w:ind w:left="230" w:right="225" w:firstLine="2"/>
              <w:jc w:val="center"/>
              <w:rPr>
                <w:rFonts w:ascii="Arial"/>
                <w:b/>
                <w:sz w:val="14"/>
              </w:rPr>
            </w:pPr>
            <w:r>
              <w:rPr>
                <w:rFonts w:ascii="Arial"/>
                <w:b/>
                <w:spacing w:val="-2"/>
                <w:sz w:val="14"/>
              </w:rPr>
              <w:t>Costo</w:t>
            </w:r>
            <w:r>
              <w:rPr>
                <w:rFonts w:ascii="Arial"/>
                <w:b/>
                <w:spacing w:val="40"/>
                <w:sz w:val="14"/>
              </w:rPr>
              <w:t> </w:t>
            </w:r>
            <w:r>
              <w:rPr>
                <w:rFonts w:ascii="Arial"/>
                <w:b/>
                <w:spacing w:val="-2"/>
                <w:sz w:val="14"/>
              </w:rPr>
              <w:t>Unitario</w:t>
            </w:r>
            <w:r>
              <w:rPr>
                <w:rFonts w:ascii="Arial"/>
                <w:b/>
                <w:spacing w:val="40"/>
                <w:sz w:val="14"/>
              </w:rPr>
              <w:t> </w:t>
            </w:r>
            <w:r>
              <w:rPr>
                <w:rFonts w:ascii="Arial"/>
                <w:b/>
                <w:spacing w:val="-2"/>
                <w:sz w:val="14"/>
              </w:rPr>
              <w:t>(USD)</w:t>
            </w:r>
          </w:p>
        </w:tc>
        <w:tc>
          <w:tcPr>
            <w:tcW w:w="992" w:type="dxa"/>
            <w:shd w:val="clear" w:color="auto" w:fill="BEBEBE"/>
          </w:tcPr>
          <w:p>
            <w:pPr>
              <w:pStyle w:val="TableParagraph"/>
              <w:spacing w:before="139"/>
              <w:ind w:left="149" w:right="99" w:hanging="46"/>
              <w:rPr>
                <w:rFonts w:ascii="Arial" w:hAnsi="Arial"/>
                <w:b/>
                <w:sz w:val="14"/>
              </w:rPr>
            </w:pPr>
            <w:r>
              <w:rPr>
                <w:rFonts w:ascii="Arial" w:hAnsi="Arial"/>
                <w:b/>
                <w:sz w:val="14"/>
              </w:rPr>
              <w:t>Costo</w:t>
            </w:r>
            <w:r>
              <w:rPr>
                <w:rFonts w:ascii="Arial" w:hAnsi="Arial"/>
                <w:b/>
                <w:spacing w:val="-10"/>
                <w:sz w:val="14"/>
              </w:rPr>
              <w:t> </w:t>
            </w:r>
            <w:r>
              <w:rPr>
                <w:rFonts w:ascii="Arial" w:hAnsi="Arial"/>
                <w:b/>
                <w:sz w:val="14"/>
              </w:rPr>
              <w:t>Total</w:t>
            </w:r>
            <w:r>
              <w:rPr>
                <w:rFonts w:ascii="Arial" w:hAnsi="Arial"/>
                <w:b/>
                <w:spacing w:val="40"/>
                <w:sz w:val="14"/>
              </w:rPr>
              <w:t> </w:t>
            </w:r>
            <w:r>
              <w:rPr>
                <w:rFonts w:ascii="Arial" w:hAnsi="Arial"/>
                <w:b/>
                <w:spacing w:val="-2"/>
                <w:sz w:val="14"/>
              </w:rPr>
              <w:t>(USD/año)</w:t>
            </w:r>
          </w:p>
        </w:tc>
        <w:tc>
          <w:tcPr>
            <w:tcW w:w="1420" w:type="dxa"/>
            <w:shd w:val="clear" w:color="auto" w:fill="BEBEBE"/>
          </w:tcPr>
          <w:p>
            <w:pPr>
              <w:pStyle w:val="TableParagraph"/>
              <w:spacing w:before="60"/>
              <w:rPr>
                <w:sz w:val="14"/>
              </w:rPr>
            </w:pPr>
          </w:p>
          <w:p>
            <w:pPr>
              <w:pStyle w:val="TableParagraph"/>
              <w:ind w:left="201"/>
              <w:rPr>
                <w:rFonts w:ascii="Arial"/>
                <w:b/>
                <w:sz w:val="14"/>
              </w:rPr>
            </w:pPr>
            <w:r>
              <w:rPr>
                <w:rFonts w:ascii="Arial"/>
                <w:b/>
                <w:spacing w:val="-2"/>
                <w:sz w:val="14"/>
              </w:rPr>
              <w:t>Observaciones</w:t>
            </w:r>
          </w:p>
        </w:tc>
        <w:tc>
          <w:tcPr>
            <w:tcW w:w="1905" w:type="dxa"/>
            <w:shd w:val="clear" w:color="auto" w:fill="BEBEBE"/>
          </w:tcPr>
          <w:p>
            <w:pPr>
              <w:pStyle w:val="TableParagraph"/>
              <w:spacing w:before="60"/>
              <w:rPr>
                <w:sz w:val="14"/>
              </w:rPr>
            </w:pPr>
          </w:p>
          <w:p>
            <w:pPr>
              <w:pStyle w:val="TableParagraph"/>
              <w:ind w:right="7"/>
              <w:jc w:val="center"/>
              <w:rPr>
                <w:rFonts w:ascii="Arial"/>
                <w:b/>
                <w:sz w:val="14"/>
              </w:rPr>
            </w:pPr>
            <w:r>
              <w:rPr>
                <w:rFonts w:ascii="Arial"/>
                <w:b/>
                <w:spacing w:val="-2"/>
                <w:sz w:val="14"/>
              </w:rPr>
              <w:t>Fuente</w:t>
            </w:r>
          </w:p>
        </w:tc>
      </w:tr>
      <w:tr>
        <w:trPr>
          <w:trHeight w:val="966" w:hRule="atLeast"/>
        </w:trPr>
        <w:tc>
          <w:tcPr>
            <w:tcW w:w="1378" w:type="dxa"/>
          </w:tcPr>
          <w:p>
            <w:pPr>
              <w:pStyle w:val="TableParagraph"/>
              <w:rPr>
                <w:sz w:val="14"/>
              </w:rPr>
            </w:pPr>
          </w:p>
          <w:p>
            <w:pPr>
              <w:pStyle w:val="TableParagraph"/>
              <w:spacing w:before="7"/>
              <w:rPr>
                <w:sz w:val="14"/>
              </w:rPr>
            </w:pPr>
          </w:p>
          <w:p>
            <w:pPr>
              <w:pStyle w:val="TableParagraph"/>
              <w:spacing w:line="242" w:lineRule="auto"/>
              <w:ind w:left="513" w:right="120" w:hanging="339"/>
              <w:rPr>
                <w:sz w:val="14"/>
              </w:rPr>
            </w:pPr>
            <w:r>
              <w:rPr>
                <w:sz w:val="14"/>
              </w:rPr>
              <w:t>Costo</w:t>
            </w:r>
            <w:r>
              <w:rPr>
                <w:spacing w:val="-10"/>
                <w:sz w:val="14"/>
              </w:rPr>
              <w:t> </w:t>
            </w:r>
            <w:r>
              <w:rPr>
                <w:sz w:val="14"/>
              </w:rPr>
              <w:t>Pasaje</w:t>
            </w:r>
            <w:r>
              <w:rPr>
                <w:spacing w:val="-9"/>
                <w:sz w:val="14"/>
              </w:rPr>
              <w:t> </w:t>
            </w:r>
            <w:r>
              <w:rPr>
                <w:sz w:val="14"/>
              </w:rPr>
              <w:t>en</w:t>
            </w:r>
            <w:r>
              <w:rPr>
                <w:spacing w:val="40"/>
                <w:sz w:val="14"/>
              </w:rPr>
              <w:t> </w:t>
            </w:r>
            <w:r>
              <w:rPr>
                <w:spacing w:val="-2"/>
                <w:sz w:val="14"/>
              </w:rPr>
              <w:t>Avión</w:t>
            </w:r>
          </w:p>
        </w:tc>
        <w:tc>
          <w:tcPr>
            <w:tcW w:w="954" w:type="dxa"/>
          </w:tcPr>
          <w:p>
            <w:pPr>
              <w:pStyle w:val="TableParagraph"/>
              <w:rPr>
                <w:sz w:val="14"/>
              </w:rPr>
            </w:pPr>
          </w:p>
          <w:p>
            <w:pPr>
              <w:pStyle w:val="TableParagraph"/>
              <w:spacing w:before="86"/>
              <w:rPr>
                <w:sz w:val="14"/>
              </w:rPr>
            </w:pPr>
          </w:p>
          <w:p>
            <w:pPr>
              <w:pStyle w:val="TableParagraph"/>
              <w:ind w:left="8" w:right="3"/>
              <w:jc w:val="center"/>
              <w:rPr>
                <w:sz w:val="14"/>
              </w:rPr>
            </w:pPr>
            <w:r>
              <w:rPr>
                <w:spacing w:val="-10"/>
                <w:sz w:val="14"/>
              </w:rPr>
              <w:t>3</w:t>
            </w:r>
          </w:p>
        </w:tc>
        <w:tc>
          <w:tcPr>
            <w:tcW w:w="1136" w:type="dxa"/>
          </w:tcPr>
          <w:p>
            <w:pPr>
              <w:pStyle w:val="TableParagraph"/>
              <w:rPr>
                <w:sz w:val="14"/>
              </w:rPr>
            </w:pPr>
          </w:p>
          <w:p>
            <w:pPr>
              <w:pStyle w:val="TableParagraph"/>
              <w:spacing w:before="86"/>
              <w:rPr>
                <w:sz w:val="14"/>
              </w:rPr>
            </w:pPr>
          </w:p>
          <w:p>
            <w:pPr>
              <w:pStyle w:val="TableParagraph"/>
              <w:ind w:left="4"/>
              <w:jc w:val="center"/>
              <w:rPr>
                <w:sz w:val="14"/>
              </w:rPr>
            </w:pPr>
            <w:r>
              <w:rPr>
                <w:spacing w:val="-10"/>
                <w:sz w:val="14"/>
              </w:rPr>
              <w:t>4</w:t>
            </w:r>
          </w:p>
        </w:tc>
        <w:tc>
          <w:tcPr>
            <w:tcW w:w="992" w:type="dxa"/>
          </w:tcPr>
          <w:p>
            <w:pPr>
              <w:pStyle w:val="TableParagraph"/>
              <w:rPr>
                <w:sz w:val="14"/>
              </w:rPr>
            </w:pPr>
          </w:p>
          <w:p>
            <w:pPr>
              <w:pStyle w:val="TableParagraph"/>
              <w:spacing w:before="86"/>
              <w:rPr>
                <w:sz w:val="14"/>
              </w:rPr>
            </w:pPr>
          </w:p>
          <w:p>
            <w:pPr>
              <w:pStyle w:val="TableParagraph"/>
              <w:ind w:left="1" w:right="1"/>
              <w:jc w:val="center"/>
              <w:rPr>
                <w:sz w:val="14"/>
              </w:rPr>
            </w:pPr>
            <w:r>
              <w:rPr>
                <w:spacing w:val="-5"/>
                <w:sz w:val="14"/>
              </w:rPr>
              <w:t>12</w:t>
            </w:r>
          </w:p>
        </w:tc>
        <w:tc>
          <w:tcPr>
            <w:tcW w:w="995" w:type="dxa"/>
          </w:tcPr>
          <w:p>
            <w:pPr>
              <w:pStyle w:val="TableParagraph"/>
              <w:rPr>
                <w:sz w:val="14"/>
              </w:rPr>
            </w:pPr>
          </w:p>
          <w:p>
            <w:pPr>
              <w:pStyle w:val="TableParagraph"/>
              <w:spacing w:before="86"/>
              <w:rPr>
                <w:sz w:val="14"/>
              </w:rPr>
            </w:pPr>
          </w:p>
          <w:p>
            <w:pPr>
              <w:pStyle w:val="TableParagraph"/>
              <w:ind w:right="140"/>
              <w:jc w:val="right"/>
              <w:rPr>
                <w:sz w:val="14"/>
              </w:rPr>
            </w:pPr>
            <w:r>
              <w:rPr>
                <w:spacing w:val="-2"/>
                <w:sz w:val="14"/>
              </w:rPr>
              <w:t>270,00</w:t>
            </w:r>
          </w:p>
        </w:tc>
        <w:tc>
          <w:tcPr>
            <w:tcW w:w="992" w:type="dxa"/>
          </w:tcPr>
          <w:p>
            <w:pPr>
              <w:pStyle w:val="TableParagraph"/>
              <w:rPr>
                <w:sz w:val="14"/>
              </w:rPr>
            </w:pPr>
          </w:p>
          <w:p>
            <w:pPr>
              <w:pStyle w:val="TableParagraph"/>
              <w:spacing w:before="86"/>
              <w:rPr>
                <w:sz w:val="14"/>
              </w:rPr>
            </w:pPr>
          </w:p>
          <w:p>
            <w:pPr>
              <w:pStyle w:val="TableParagraph"/>
              <w:ind w:right="141"/>
              <w:jc w:val="right"/>
              <w:rPr>
                <w:sz w:val="14"/>
              </w:rPr>
            </w:pPr>
            <w:r>
              <w:rPr>
                <w:spacing w:val="-2"/>
                <w:sz w:val="14"/>
              </w:rPr>
              <w:t>3.240,00</w:t>
            </w:r>
          </w:p>
        </w:tc>
        <w:tc>
          <w:tcPr>
            <w:tcW w:w="1420" w:type="dxa"/>
          </w:tcPr>
          <w:p>
            <w:pPr>
              <w:pStyle w:val="TableParagraph"/>
              <w:spacing w:line="242" w:lineRule="auto" w:before="82"/>
              <w:ind w:left="112" w:right="115"/>
              <w:jc w:val="center"/>
              <w:rPr>
                <w:sz w:val="14"/>
              </w:rPr>
            </w:pPr>
            <w:r>
              <w:rPr>
                <w:sz w:val="14"/>
              </w:rPr>
              <w:t>Costo</w:t>
            </w:r>
            <w:r>
              <w:rPr>
                <w:spacing w:val="-10"/>
                <w:sz w:val="14"/>
              </w:rPr>
              <w:t> </w:t>
            </w:r>
            <w:r>
              <w:rPr>
                <w:sz w:val="14"/>
              </w:rPr>
              <w:t>promedio</w:t>
            </w:r>
            <w:r>
              <w:rPr>
                <w:spacing w:val="-9"/>
                <w:sz w:val="14"/>
              </w:rPr>
              <w:t> </w:t>
            </w:r>
            <w:r>
              <w:rPr>
                <w:sz w:val="14"/>
              </w:rPr>
              <w:t>de</w:t>
            </w:r>
            <w:r>
              <w:rPr>
                <w:spacing w:val="40"/>
                <w:sz w:val="14"/>
              </w:rPr>
              <w:t> </w:t>
            </w:r>
            <w:r>
              <w:rPr>
                <w:sz w:val="14"/>
              </w:rPr>
              <w:t>3</w:t>
            </w:r>
            <w:r>
              <w:rPr>
                <w:spacing w:val="-4"/>
                <w:sz w:val="14"/>
              </w:rPr>
              <w:t> </w:t>
            </w:r>
            <w:r>
              <w:rPr>
                <w:sz w:val="14"/>
              </w:rPr>
              <w:t>diferentes</w:t>
            </w:r>
            <w:r>
              <w:rPr>
                <w:spacing w:val="40"/>
                <w:sz w:val="14"/>
              </w:rPr>
              <w:t> </w:t>
            </w:r>
            <w:r>
              <w:rPr>
                <w:spacing w:val="-2"/>
                <w:sz w:val="14"/>
              </w:rPr>
              <w:t>aerolíneas:</w:t>
            </w:r>
            <w:r>
              <w:rPr>
                <w:spacing w:val="40"/>
                <w:sz w:val="14"/>
              </w:rPr>
              <w:t> </w:t>
            </w:r>
            <w:r>
              <w:rPr>
                <w:sz w:val="14"/>
              </w:rPr>
              <w:t>Conviasa,</w:t>
            </w:r>
            <w:r>
              <w:rPr>
                <w:spacing w:val="-9"/>
                <w:sz w:val="14"/>
              </w:rPr>
              <w:t> </w:t>
            </w:r>
            <w:r>
              <w:rPr>
                <w:sz w:val="14"/>
              </w:rPr>
              <w:t>Airways</w:t>
            </w:r>
            <w:r>
              <w:rPr>
                <w:spacing w:val="40"/>
                <w:sz w:val="14"/>
              </w:rPr>
              <w:t> </w:t>
            </w:r>
            <w:r>
              <w:rPr>
                <w:sz w:val="14"/>
              </w:rPr>
              <w:t>y</w:t>
            </w:r>
            <w:r>
              <w:rPr>
                <w:spacing w:val="-6"/>
                <w:sz w:val="14"/>
              </w:rPr>
              <w:t> </w:t>
            </w:r>
            <w:r>
              <w:rPr>
                <w:sz w:val="14"/>
              </w:rPr>
              <w:t>Aerocaribe</w:t>
            </w:r>
          </w:p>
        </w:tc>
        <w:tc>
          <w:tcPr>
            <w:tcW w:w="1905" w:type="dxa"/>
          </w:tcPr>
          <w:p>
            <w:pPr>
              <w:pStyle w:val="TableParagraph"/>
              <w:spacing w:line="244" w:lineRule="auto"/>
              <w:ind w:left="99" w:right="168"/>
              <w:rPr>
                <w:sz w:val="14"/>
              </w:rPr>
            </w:pPr>
            <w:r>
              <w:rPr>
                <w:sz w:val="14"/>
              </w:rPr>
              <w:t>Comunicación</w:t>
            </w:r>
            <w:r>
              <w:rPr>
                <w:spacing w:val="-4"/>
                <w:sz w:val="14"/>
              </w:rPr>
              <w:t> </w:t>
            </w:r>
            <w:r>
              <w:rPr>
                <w:sz w:val="14"/>
              </w:rPr>
              <w:t>personal</w:t>
            </w:r>
            <w:r>
              <w:rPr>
                <w:spacing w:val="40"/>
                <w:sz w:val="14"/>
              </w:rPr>
              <w:t> </w:t>
            </w:r>
            <w:r>
              <w:rPr>
                <w:sz w:val="14"/>
              </w:rPr>
              <w:t>del Sr. Angelo Legori,</w:t>
            </w:r>
            <w:r>
              <w:rPr>
                <w:spacing w:val="40"/>
                <w:sz w:val="14"/>
              </w:rPr>
              <w:t> </w:t>
            </w:r>
            <w:r>
              <w:rPr>
                <w:sz w:val="14"/>
              </w:rPr>
              <w:t>Gerente de Desarrollo</w:t>
            </w:r>
            <w:r>
              <w:rPr>
                <w:spacing w:val="40"/>
                <w:sz w:val="14"/>
              </w:rPr>
              <w:t> </w:t>
            </w:r>
            <w:r>
              <w:rPr>
                <w:sz w:val="14"/>
              </w:rPr>
              <w:t>Turístico</w:t>
            </w:r>
            <w:r>
              <w:rPr>
                <w:spacing w:val="-8"/>
                <w:sz w:val="14"/>
              </w:rPr>
              <w:t> </w:t>
            </w:r>
            <w:r>
              <w:rPr>
                <w:sz w:val="14"/>
              </w:rPr>
              <w:t>de</w:t>
            </w:r>
            <w:r>
              <w:rPr>
                <w:spacing w:val="-8"/>
                <w:sz w:val="14"/>
              </w:rPr>
              <w:t> </w:t>
            </w:r>
            <w:r>
              <w:rPr>
                <w:sz w:val="14"/>
              </w:rPr>
              <w:t>la</w:t>
            </w:r>
            <w:r>
              <w:rPr>
                <w:spacing w:val="-6"/>
                <w:sz w:val="14"/>
              </w:rPr>
              <w:t> </w:t>
            </w:r>
            <w:r>
              <w:rPr>
                <w:sz w:val="14"/>
              </w:rPr>
              <w:t>Cámara</w:t>
            </w:r>
            <w:r>
              <w:rPr>
                <w:spacing w:val="-7"/>
                <w:sz w:val="14"/>
              </w:rPr>
              <w:t> </w:t>
            </w:r>
            <w:r>
              <w:rPr>
                <w:sz w:val="14"/>
              </w:rPr>
              <w:t>de</w:t>
            </w:r>
            <w:r>
              <w:rPr>
                <w:spacing w:val="40"/>
                <w:sz w:val="14"/>
              </w:rPr>
              <w:t> </w:t>
            </w:r>
            <w:r>
              <w:rPr>
                <w:sz w:val="14"/>
              </w:rPr>
              <w:t>Comercio</w:t>
            </w:r>
            <w:r>
              <w:rPr>
                <w:spacing w:val="-4"/>
                <w:sz w:val="14"/>
              </w:rPr>
              <w:t> </w:t>
            </w:r>
            <w:r>
              <w:rPr>
                <w:sz w:val="14"/>
              </w:rPr>
              <w:t>Ruso</w:t>
            </w:r>
          </w:p>
          <w:p>
            <w:pPr>
              <w:pStyle w:val="TableParagraph"/>
              <w:spacing w:line="138" w:lineRule="exact"/>
              <w:ind w:left="99"/>
              <w:rPr>
                <w:sz w:val="14"/>
              </w:rPr>
            </w:pPr>
            <w:r>
              <w:rPr>
                <w:spacing w:val="-2"/>
                <w:sz w:val="14"/>
              </w:rPr>
              <w:t>Venezolana</w:t>
            </w:r>
          </w:p>
        </w:tc>
      </w:tr>
      <w:tr>
        <w:trPr>
          <w:trHeight w:val="966" w:hRule="atLeast"/>
        </w:trPr>
        <w:tc>
          <w:tcPr>
            <w:tcW w:w="1378" w:type="dxa"/>
          </w:tcPr>
          <w:p>
            <w:pPr>
              <w:pStyle w:val="TableParagraph"/>
              <w:rPr>
                <w:sz w:val="14"/>
              </w:rPr>
            </w:pPr>
          </w:p>
          <w:p>
            <w:pPr>
              <w:pStyle w:val="TableParagraph"/>
              <w:spacing w:before="86"/>
              <w:rPr>
                <w:sz w:val="14"/>
              </w:rPr>
            </w:pPr>
          </w:p>
          <w:p>
            <w:pPr>
              <w:pStyle w:val="TableParagraph"/>
              <w:ind w:left="9" w:right="2"/>
              <w:jc w:val="center"/>
              <w:rPr>
                <w:sz w:val="14"/>
              </w:rPr>
            </w:pPr>
            <w:r>
              <w:rPr>
                <w:sz w:val="14"/>
              </w:rPr>
              <w:t>Costo</w:t>
            </w:r>
            <w:r>
              <w:rPr>
                <w:spacing w:val="-2"/>
                <w:sz w:val="14"/>
              </w:rPr>
              <w:t> Hospedaje</w:t>
            </w:r>
          </w:p>
        </w:tc>
        <w:tc>
          <w:tcPr>
            <w:tcW w:w="954" w:type="dxa"/>
          </w:tcPr>
          <w:p>
            <w:pPr>
              <w:pStyle w:val="TableParagraph"/>
              <w:rPr>
                <w:sz w:val="14"/>
              </w:rPr>
            </w:pPr>
          </w:p>
          <w:p>
            <w:pPr>
              <w:pStyle w:val="TableParagraph"/>
              <w:spacing w:before="86"/>
              <w:rPr>
                <w:sz w:val="14"/>
              </w:rPr>
            </w:pPr>
          </w:p>
          <w:p>
            <w:pPr>
              <w:pStyle w:val="TableParagraph"/>
              <w:ind w:left="8" w:right="3"/>
              <w:jc w:val="center"/>
              <w:rPr>
                <w:sz w:val="14"/>
              </w:rPr>
            </w:pPr>
            <w:r>
              <w:rPr>
                <w:spacing w:val="-10"/>
                <w:sz w:val="14"/>
              </w:rPr>
              <w:t>3</w:t>
            </w:r>
          </w:p>
        </w:tc>
        <w:tc>
          <w:tcPr>
            <w:tcW w:w="1136" w:type="dxa"/>
          </w:tcPr>
          <w:p>
            <w:pPr>
              <w:pStyle w:val="TableParagraph"/>
              <w:rPr>
                <w:sz w:val="14"/>
              </w:rPr>
            </w:pPr>
          </w:p>
          <w:p>
            <w:pPr>
              <w:pStyle w:val="TableParagraph"/>
              <w:spacing w:before="86"/>
              <w:rPr>
                <w:sz w:val="14"/>
              </w:rPr>
            </w:pPr>
          </w:p>
          <w:p>
            <w:pPr>
              <w:pStyle w:val="TableParagraph"/>
              <w:ind w:left="4"/>
              <w:jc w:val="center"/>
              <w:rPr>
                <w:sz w:val="14"/>
              </w:rPr>
            </w:pPr>
            <w:r>
              <w:rPr>
                <w:spacing w:val="-10"/>
                <w:sz w:val="14"/>
              </w:rPr>
              <w:t>4</w:t>
            </w:r>
          </w:p>
        </w:tc>
        <w:tc>
          <w:tcPr>
            <w:tcW w:w="992" w:type="dxa"/>
          </w:tcPr>
          <w:p>
            <w:pPr>
              <w:pStyle w:val="TableParagraph"/>
              <w:rPr>
                <w:sz w:val="14"/>
              </w:rPr>
            </w:pPr>
          </w:p>
          <w:p>
            <w:pPr>
              <w:pStyle w:val="TableParagraph"/>
              <w:spacing w:before="86"/>
              <w:rPr>
                <w:sz w:val="14"/>
              </w:rPr>
            </w:pPr>
          </w:p>
          <w:p>
            <w:pPr>
              <w:pStyle w:val="TableParagraph"/>
              <w:ind w:left="1" w:right="1"/>
              <w:jc w:val="center"/>
              <w:rPr>
                <w:sz w:val="14"/>
              </w:rPr>
            </w:pPr>
            <w:r>
              <w:rPr>
                <w:spacing w:val="-5"/>
                <w:sz w:val="14"/>
              </w:rPr>
              <w:t>12</w:t>
            </w:r>
          </w:p>
        </w:tc>
        <w:tc>
          <w:tcPr>
            <w:tcW w:w="995" w:type="dxa"/>
          </w:tcPr>
          <w:p>
            <w:pPr>
              <w:pStyle w:val="TableParagraph"/>
              <w:rPr>
                <w:sz w:val="14"/>
              </w:rPr>
            </w:pPr>
          </w:p>
          <w:p>
            <w:pPr>
              <w:pStyle w:val="TableParagraph"/>
              <w:spacing w:before="86"/>
              <w:rPr>
                <w:sz w:val="14"/>
              </w:rPr>
            </w:pPr>
          </w:p>
          <w:p>
            <w:pPr>
              <w:pStyle w:val="TableParagraph"/>
              <w:ind w:right="140"/>
              <w:jc w:val="right"/>
              <w:rPr>
                <w:sz w:val="14"/>
              </w:rPr>
            </w:pPr>
            <w:r>
              <w:rPr>
                <w:spacing w:val="-2"/>
                <w:sz w:val="14"/>
              </w:rPr>
              <w:t>150,00</w:t>
            </w:r>
          </w:p>
        </w:tc>
        <w:tc>
          <w:tcPr>
            <w:tcW w:w="992" w:type="dxa"/>
          </w:tcPr>
          <w:p>
            <w:pPr>
              <w:pStyle w:val="TableParagraph"/>
              <w:rPr>
                <w:sz w:val="14"/>
              </w:rPr>
            </w:pPr>
          </w:p>
          <w:p>
            <w:pPr>
              <w:pStyle w:val="TableParagraph"/>
              <w:spacing w:before="86"/>
              <w:rPr>
                <w:sz w:val="14"/>
              </w:rPr>
            </w:pPr>
          </w:p>
          <w:p>
            <w:pPr>
              <w:pStyle w:val="TableParagraph"/>
              <w:ind w:right="141"/>
              <w:jc w:val="right"/>
              <w:rPr>
                <w:sz w:val="14"/>
              </w:rPr>
            </w:pPr>
            <w:r>
              <w:rPr>
                <w:spacing w:val="-2"/>
                <w:sz w:val="14"/>
              </w:rPr>
              <w:t>1.800,00</w:t>
            </w:r>
          </w:p>
        </w:tc>
        <w:tc>
          <w:tcPr>
            <w:tcW w:w="1420" w:type="dxa"/>
          </w:tcPr>
          <w:p>
            <w:pPr>
              <w:pStyle w:val="TableParagraph"/>
              <w:spacing w:before="84"/>
              <w:rPr>
                <w:sz w:val="14"/>
              </w:rPr>
            </w:pPr>
          </w:p>
          <w:p>
            <w:pPr>
              <w:pStyle w:val="TableParagraph"/>
              <w:spacing w:line="242" w:lineRule="auto"/>
              <w:ind w:left="134" w:right="130" w:hanging="8"/>
              <w:jc w:val="both"/>
              <w:rPr>
                <w:sz w:val="14"/>
              </w:rPr>
            </w:pPr>
            <w:r>
              <w:rPr>
                <w:sz w:val="14"/>
              </w:rPr>
              <w:t>Costo</w:t>
            </w:r>
            <w:r>
              <w:rPr>
                <w:spacing w:val="-10"/>
                <w:sz w:val="14"/>
              </w:rPr>
              <w:t> </w:t>
            </w:r>
            <w:r>
              <w:rPr>
                <w:sz w:val="14"/>
              </w:rPr>
              <w:t>por</w:t>
            </w:r>
            <w:r>
              <w:rPr>
                <w:spacing w:val="-9"/>
                <w:sz w:val="14"/>
              </w:rPr>
              <w:t> </w:t>
            </w:r>
            <w:r>
              <w:rPr>
                <w:sz w:val="14"/>
              </w:rPr>
              <w:t>persona</w:t>
            </w:r>
            <w:r>
              <w:rPr>
                <w:spacing w:val="40"/>
                <w:sz w:val="14"/>
              </w:rPr>
              <w:t> </w:t>
            </w:r>
            <w:r>
              <w:rPr>
                <w:sz w:val="14"/>
              </w:rPr>
              <w:t>por</w:t>
            </w:r>
            <w:r>
              <w:rPr>
                <w:spacing w:val="-10"/>
                <w:sz w:val="14"/>
              </w:rPr>
              <w:t> </w:t>
            </w:r>
            <w:r>
              <w:rPr>
                <w:sz w:val="14"/>
              </w:rPr>
              <w:t>noche,</w:t>
            </w:r>
            <w:r>
              <w:rPr>
                <w:spacing w:val="-9"/>
                <w:sz w:val="14"/>
              </w:rPr>
              <w:t> </w:t>
            </w:r>
            <w:r>
              <w:rPr>
                <w:sz w:val="14"/>
              </w:rPr>
              <w:t>incluye</w:t>
            </w:r>
            <w:r>
              <w:rPr>
                <w:spacing w:val="40"/>
                <w:sz w:val="14"/>
              </w:rPr>
              <w:t> </w:t>
            </w:r>
            <w:r>
              <w:rPr>
                <w:sz w:val="14"/>
              </w:rPr>
              <w:t>desayuno + cena</w:t>
            </w:r>
          </w:p>
        </w:tc>
        <w:tc>
          <w:tcPr>
            <w:tcW w:w="1905" w:type="dxa"/>
          </w:tcPr>
          <w:p>
            <w:pPr>
              <w:pStyle w:val="TableParagraph"/>
              <w:spacing w:line="160" w:lineRule="exact"/>
              <w:ind w:left="99" w:right="168"/>
              <w:rPr>
                <w:sz w:val="14"/>
              </w:rPr>
            </w:pPr>
            <w:r>
              <w:rPr>
                <w:sz w:val="14"/>
              </w:rPr>
              <w:t>Comunicación</w:t>
            </w:r>
            <w:r>
              <w:rPr>
                <w:spacing w:val="-4"/>
                <w:sz w:val="14"/>
              </w:rPr>
              <w:t> </w:t>
            </w:r>
            <w:r>
              <w:rPr>
                <w:sz w:val="14"/>
              </w:rPr>
              <w:t>personal</w:t>
            </w:r>
            <w:r>
              <w:rPr>
                <w:spacing w:val="40"/>
                <w:sz w:val="14"/>
              </w:rPr>
              <w:t> </w:t>
            </w:r>
            <w:r>
              <w:rPr>
                <w:sz w:val="14"/>
              </w:rPr>
              <w:t>del Sr. Angelo Legori,</w:t>
            </w:r>
            <w:r>
              <w:rPr>
                <w:spacing w:val="40"/>
                <w:sz w:val="14"/>
              </w:rPr>
              <w:t> </w:t>
            </w:r>
            <w:r>
              <w:rPr>
                <w:sz w:val="14"/>
              </w:rPr>
              <w:t>Gerente de Desarrollo</w:t>
            </w:r>
            <w:r>
              <w:rPr>
                <w:spacing w:val="40"/>
                <w:sz w:val="14"/>
              </w:rPr>
              <w:t> </w:t>
            </w:r>
            <w:r>
              <w:rPr>
                <w:sz w:val="14"/>
              </w:rPr>
              <w:t>Turístico</w:t>
            </w:r>
            <w:r>
              <w:rPr>
                <w:spacing w:val="-8"/>
                <w:sz w:val="14"/>
              </w:rPr>
              <w:t> </w:t>
            </w:r>
            <w:r>
              <w:rPr>
                <w:sz w:val="14"/>
              </w:rPr>
              <w:t>de</w:t>
            </w:r>
            <w:r>
              <w:rPr>
                <w:spacing w:val="-8"/>
                <w:sz w:val="14"/>
              </w:rPr>
              <w:t> </w:t>
            </w:r>
            <w:r>
              <w:rPr>
                <w:sz w:val="14"/>
              </w:rPr>
              <w:t>la</w:t>
            </w:r>
            <w:r>
              <w:rPr>
                <w:spacing w:val="-6"/>
                <w:sz w:val="14"/>
              </w:rPr>
              <w:t> </w:t>
            </w:r>
            <w:r>
              <w:rPr>
                <w:sz w:val="14"/>
              </w:rPr>
              <w:t>Cámara</w:t>
            </w:r>
            <w:r>
              <w:rPr>
                <w:spacing w:val="-7"/>
                <w:sz w:val="14"/>
              </w:rPr>
              <w:t> </w:t>
            </w:r>
            <w:r>
              <w:rPr>
                <w:sz w:val="14"/>
              </w:rPr>
              <w:t>de</w:t>
            </w:r>
            <w:r>
              <w:rPr>
                <w:spacing w:val="40"/>
                <w:sz w:val="14"/>
              </w:rPr>
              <w:t> </w:t>
            </w:r>
            <w:r>
              <w:rPr>
                <w:sz w:val="14"/>
              </w:rPr>
              <w:t>Comercio</w:t>
            </w:r>
            <w:r>
              <w:rPr>
                <w:spacing w:val="-4"/>
                <w:sz w:val="14"/>
              </w:rPr>
              <w:t> </w:t>
            </w:r>
            <w:r>
              <w:rPr>
                <w:sz w:val="14"/>
              </w:rPr>
              <w:t>Ruso</w:t>
            </w:r>
            <w:r>
              <w:rPr>
                <w:spacing w:val="40"/>
                <w:sz w:val="14"/>
              </w:rPr>
              <w:t> </w:t>
            </w:r>
            <w:r>
              <w:rPr>
                <w:spacing w:val="-2"/>
                <w:sz w:val="14"/>
              </w:rPr>
              <w:t>Venezolana</w:t>
            </w:r>
          </w:p>
        </w:tc>
      </w:tr>
      <w:tr>
        <w:trPr>
          <w:trHeight w:val="804" w:hRule="atLeast"/>
        </w:trPr>
        <w:tc>
          <w:tcPr>
            <w:tcW w:w="1378" w:type="dxa"/>
          </w:tcPr>
          <w:p>
            <w:pPr>
              <w:pStyle w:val="TableParagraph"/>
              <w:spacing w:before="2"/>
              <w:rPr>
                <w:sz w:val="14"/>
              </w:rPr>
            </w:pPr>
          </w:p>
          <w:p>
            <w:pPr>
              <w:pStyle w:val="TableParagraph"/>
              <w:spacing w:line="244" w:lineRule="auto"/>
              <w:ind w:left="43" w:right="34"/>
              <w:jc w:val="center"/>
              <w:rPr>
                <w:sz w:val="14"/>
              </w:rPr>
            </w:pPr>
            <w:r>
              <w:rPr>
                <w:sz w:val="14"/>
              </w:rPr>
              <w:t>Traslado a</w:t>
            </w:r>
            <w:r>
              <w:rPr>
                <w:spacing w:val="40"/>
                <w:sz w:val="14"/>
              </w:rPr>
              <w:t> </w:t>
            </w:r>
            <w:r>
              <w:rPr>
                <w:sz w:val="14"/>
              </w:rPr>
              <w:t>estaciones</w:t>
            </w:r>
            <w:r>
              <w:rPr>
                <w:spacing w:val="-10"/>
                <w:sz w:val="14"/>
              </w:rPr>
              <w:t> </w:t>
            </w:r>
            <w:r>
              <w:rPr>
                <w:sz w:val="14"/>
              </w:rPr>
              <w:t>de</w:t>
            </w:r>
            <w:r>
              <w:rPr>
                <w:spacing w:val="40"/>
                <w:sz w:val="14"/>
              </w:rPr>
              <w:t> </w:t>
            </w:r>
            <w:r>
              <w:rPr>
                <w:spacing w:val="-2"/>
                <w:sz w:val="14"/>
              </w:rPr>
              <w:t>muestreo</w:t>
            </w:r>
          </w:p>
        </w:tc>
        <w:tc>
          <w:tcPr>
            <w:tcW w:w="954" w:type="dxa"/>
          </w:tcPr>
          <w:p>
            <w:pPr>
              <w:pStyle w:val="TableParagraph"/>
              <w:rPr>
                <w:sz w:val="14"/>
              </w:rPr>
            </w:pPr>
          </w:p>
          <w:p>
            <w:pPr>
              <w:pStyle w:val="TableParagraph"/>
              <w:spacing w:before="5"/>
              <w:rPr>
                <w:sz w:val="14"/>
              </w:rPr>
            </w:pPr>
          </w:p>
          <w:p>
            <w:pPr>
              <w:pStyle w:val="TableParagraph"/>
              <w:ind w:left="8" w:right="3"/>
              <w:jc w:val="center"/>
              <w:rPr>
                <w:sz w:val="14"/>
              </w:rPr>
            </w:pPr>
            <w:r>
              <w:rPr>
                <w:spacing w:val="-10"/>
                <w:sz w:val="14"/>
              </w:rPr>
              <w:t>1</w:t>
            </w:r>
          </w:p>
        </w:tc>
        <w:tc>
          <w:tcPr>
            <w:tcW w:w="1136" w:type="dxa"/>
          </w:tcPr>
          <w:p>
            <w:pPr>
              <w:pStyle w:val="TableParagraph"/>
              <w:rPr>
                <w:sz w:val="14"/>
              </w:rPr>
            </w:pPr>
          </w:p>
          <w:p>
            <w:pPr>
              <w:pStyle w:val="TableParagraph"/>
              <w:spacing w:before="5"/>
              <w:rPr>
                <w:sz w:val="14"/>
              </w:rPr>
            </w:pPr>
          </w:p>
          <w:p>
            <w:pPr>
              <w:pStyle w:val="TableParagraph"/>
              <w:ind w:left="4"/>
              <w:jc w:val="center"/>
              <w:rPr>
                <w:sz w:val="14"/>
              </w:rPr>
            </w:pPr>
            <w:r>
              <w:rPr>
                <w:spacing w:val="-10"/>
                <w:sz w:val="14"/>
              </w:rPr>
              <w:t>4</w:t>
            </w:r>
          </w:p>
        </w:tc>
        <w:tc>
          <w:tcPr>
            <w:tcW w:w="992" w:type="dxa"/>
          </w:tcPr>
          <w:p>
            <w:pPr>
              <w:pStyle w:val="TableParagraph"/>
              <w:rPr>
                <w:sz w:val="14"/>
              </w:rPr>
            </w:pPr>
          </w:p>
          <w:p>
            <w:pPr>
              <w:pStyle w:val="TableParagraph"/>
              <w:spacing w:before="5"/>
              <w:rPr>
                <w:sz w:val="14"/>
              </w:rPr>
            </w:pPr>
          </w:p>
          <w:p>
            <w:pPr>
              <w:pStyle w:val="TableParagraph"/>
              <w:ind w:right="1"/>
              <w:jc w:val="center"/>
              <w:rPr>
                <w:sz w:val="14"/>
              </w:rPr>
            </w:pPr>
            <w:r>
              <w:rPr>
                <w:spacing w:val="-10"/>
                <w:sz w:val="14"/>
              </w:rPr>
              <w:t>4</w:t>
            </w:r>
          </w:p>
        </w:tc>
        <w:tc>
          <w:tcPr>
            <w:tcW w:w="995" w:type="dxa"/>
          </w:tcPr>
          <w:p>
            <w:pPr>
              <w:pStyle w:val="TableParagraph"/>
              <w:rPr>
                <w:sz w:val="14"/>
              </w:rPr>
            </w:pPr>
          </w:p>
          <w:p>
            <w:pPr>
              <w:pStyle w:val="TableParagraph"/>
              <w:spacing w:before="5"/>
              <w:rPr>
                <w:sz w:val="14"/>
              </w:rPr>
            </w:pPr>
          </w:p>
          <w:p>
            <w:pPr>
              <w:pStyle w:val="TableParagraph"/>
              <w:ind w:right="140"/>
              <w:jc w:val="right"/>
              <w:rPr>
                <w:sz w:val="14"/>
              </w:rPr>
            </w:pPr>
            <w:r>
              <w:rPr>
                <w:spacing w:val="-2"/>
                <w:sz w:val="14"/>
              </w:rPr>
              <w:t>400,00</w:t>
            </w:r>
          </w:p>
        </w:tc>
        <w:tc>
          <w:tcPr>
            <w:tcW w:w="992" w:type="dxa"/>
          </w:tcPr>
          <w:p>
            <w:pPr>
              <w:pStyle w:val="TableParagraph"/>
              <w:rPr>
                <w:sz w:val="14"/>
              </w:rPr>
            </w:pPr>
          </w:p>
          <w:p>
            <w:pPr>
              <w:pStyle w:val="TableParagraph"/>
              <w:spacing w:before="5"/>
              <w:rPr>
                <w:sz w:val="14"/>
              </w:rPr>
            </w:pPr>
          </w:p>
          <w:p>
            <w:pPr>
              <w:pStyle w:val="TableParagraph"/>
              <w:ind w:right="141"/>
              <w:jc w:val="right"/>
              <w:rPr>
                <w:sz w:val="14"/>
              </w:rPr>
            </w:pPr>
            <w:r>
              <w:rPr>
                <w:spacing w:val="-2"/>
                <w:sz w:val="14"/>
              </w:rPr>
              <w:t>1.600,00</w:t>
            </w:r>
          </w:p>
        </w:tc>
        <w:tc>
          <w:tcPr>
            <w:tcW w:w="1420" w:type="dxa"/>
          </w:tcPr>
          <w:p>
            <w:pPr>
              <w:pStyle w:val="TableParagraph"/>
              <w:spacing w:before="81"/>
              <w:rPr>
                <w:sz w:val="14"/>
              </w:rPr>
            </w:pPr>
          </w:p>
          <w:p>
            <w:pPr>
              <w:pStyle w:val="TableParagraph"/>
              <w:spacing w:line="244" w:lineRule="auto" w:before="1"/>
              <w:ind w:left="139" w:firstLine="4"/>
              <w:rPr>
                <w:sz w:val="14"/>
              </w:rPr>
            </w:pPr>
            <w:r>
              <w:rPr>
                <w:sz w:val="14"/>
              </w:rPr>
              <w:t>Costo</w:t>
            </w:r>
            <w:r>
              <w:rPr>
                <w:spacing w:val="-10"/>
                <w:sz w:val="14"/>
              </w:rPr>
              <w:t> </w:t>
            </w:r>
            <w:r>
              <w:rPr>
                <w:sz w:val="14"/>
              </w:rPr>
              <w:t>por</w:t>
            </w:r>
            <w:r>
              <w:rPr>
                <w:spacing w:val="-9"/>
                <w:sz w:val="14"/>
              </w:rPr>
              <w:t> </w:t>
            </w:r>
            <w:r>
              <w:rPr>
                <w:sz w:val="14"/>
              </w:rPr>
              <w:t>servicio</w:t>
            </w:r>
            <w:r>
              <w:rPr>
                <w:spacing w:val="40"/>
                <w:sz w:val="14"/>
              </w:rPr>
              <w:t> </w:t>
            </w:r>
            <w:r>
              <w:rPr>
                <w:sz w:val="14"/>
              </w:rPr>
              <w:t>charter</w:t>
            </w:r>
            <w:r>
              <w:rPr>
                <w:spacing w:val="-5"/>
                <w:sz w:val="14"/>
              </w:rPr>
              <w:t> </w:t>
            </w:r>
            <w:r>
              <w:rPr>
                <w:sz w:val="14"/>
              </w:rPr>
              <w:t>todo</w:t>
            </w:r>
            <w:r>
              <w:rPr>
                <w:spacing w:val="-1"/>
                <w:sz w:val="14"/>
              </w:rPr>
              <w:t> </w:t>
            </w:r>
            <w:r>
              <w:rPr>
                <w:sz w:val="14"/>
              </w:rPr>
              <w:t>el</w:t>
            </w:r>
            <w:r>
              <w:rPr>
                <w:spacing w:val="-2"/>
                <w:sz w:val="14"/>
              </w:rPr>
              <w:t> </w:t>
            </w:r>
            <w:r>
              <w:rPr>
                <w:spacing w:val="-5"/>
                <w:sz w:val="14"/>
              </w:rPr>
              <w:t>día</w:t>
            </w:r>
          </w:p>
        </w:tc>
        <w:tc>
          <w:tcPr>
            <w:tcW w:w="1905" w:type="dxa"/>
          </w:tcPr>
          <w:p>
            <w:pPr>
              <w:pStyle w:val="TableParagraph"/>
              <w:spacing w:line="244" w:lineRule="auto"/>
              <w:ind w:left="99" w:right="130"/>
              <w:rPr>
                <w:sz w:val="14"/>
              </w:rPr>
            </w:pPr>
            <w:r>
              <w:rPr>
                <w:sz w:val="14"/>
              </w:rPr>
              <w:t>Lista de precios</w:t>
            </w:r>
            <w:r>
              <w:rPr>
                <w:spacing w:val="40"/>
                <w:sz w:val="14"/>
              </w:rPr>
              <w:t> </w:t>
            </w:r>
            <w:r>
              <w:rPr>
                <w:sz w:val="14"/>
              </w:rPr>
              <w:t>Asociación</w:t>
            </w:r>
            <w:r>
              <w:rPr>
                <w:spacing w:val="-10"/>
                <w:sz w:val="14"/>
              </w:rPr>
              <w:t> </w:t>
            </w:r>
            <w:r>
              <w:rPr>
                <w:sz w:val="14"/>
              </w:rPr>
              <w:t>Cooperativa</w:t>
            </w:r>
            <w:r>
              <w:rPr>
                <w:spacing w:val="-9"/>
                <w:sz w:val="14"/>
              </w:rPr>
              <w:t> </w:t>
            </w:r>
            <w:r>
              <w:rPr>
                <w:sz w:val="14"/>
              </w:rPr>
              <w:t>de</w:t>
            </w:r>
            <w:r>
              <w:rPr>
                <w:spacing w:val="40"/>
                <w:sz w:val="14"/>
              </w:rPr>
              <w:t> </w:t>
            </w:r>
            <w:r>
              <w:rPr>
                <w:sz w:val="14"/>
              </w:rPr>
              <w:t>Transporte</w:t>
            </w:r>
            <w:r>
              <w:rPr>
                <w:spacing w:val="-4"/>
                <w:sz w:val="14"/>
              </w:rPr>
              <w:t> </w:t>
            </w:r>
            <w:r>
              <w:rPr>
                <w:sz w:val="14"/>
              </w:rPr>
              <w:t>Turístico</w:t>
            </w:r>
            <w:r>
              <w:rPr>
                <w:spacing w:val="40"/>
                <w:sz w:val="14"/>
              </w:rPr>
              <w:t> </w:t>
            </w:r>
            <w:r>
              <w:rPr>
                <w:sz w:val="14"/>
              </w:rPr>
              <w:t>Acuático</w:t>
            </w:r>
            <w:r>
              <w:rPr>
                <w:spacing w:val="-4"/>
                <w:sz w:val="14"/>
              </w:rPr>
              <w:t> </w:t>
            </w:r>
            <w:r>
              <w:rPr>
                <w:sz w:val="14"/>
              </w:rPr>
              <w:t>4567RL</w:t>
            </w:r>
          </w:p>
          <w:p>
            <w:pPr>
              <w:pStyle w:val="TableParagraph"/>
              <w:spacing w:line="137" w:lineRule="exact"/>
              <w:ind w:left="99"/>
              <w:rPr>
                <w:sz w:val="14"/>
              </w:rPr>
            </w:pPr>
            <w:r>
              <w:rPr>
                <w:sz w:val="14"/>
              </w:rPr>
              <w:t>(consultada,</w:t>
            </w:r>
            <w:r>
              <w:rPr>
                <w:spacing w:val="-9"/>
                <w:sz w:val="14"/>
              </w:rPr>
              <w:t> </w:t>
            </w:r>
            <w:r>
              <w:rPr>
                <w:sz w:val="14"/>
              </w:rPr>
              <w:t>julio</w:t>
            </w:r>
            <w:r>
              <w:rPr>
                <w:spacing w:val="-8"/>
                <w:sz w:val="14"/>
              </w:rPr>
              <w:t> </w:t>
            </w:r>
            <w:r>
              <w:rPr>
                <w:spacing w:val="-4"/>
                <w:sz w:val="14"/>
              </w:rPr>
              <w:t>2021)</w:t>
            </w:r>
          </w:p>
        </w:tc>
      </w:tr>
      <w:tr>
        <w:trPr>
          <w:trHeight w:val="482" w:hRule="atLeast"/>
        </w:trPr>
        <w:tc>
          <w:tcPr>
            <w:tcW w:w="1378" w:type="dxa"/>
          </w:tcPr>
          <w:p>
            <w:pPr>
              <w:pStyle w:val="TableParagraph"/>
              <w:spacing w:before="2"/>
              <w:rPr>
                <w:sz w:val="14"/>
              </w:rPr>
            </w:pPr>
          </w:p>
          <w:p>
            <w:pPr>
              <w:pStyle w:val="TableParagraph"/>
              <w:ind w:left="9" w:right="2"/>
              <w:jc w:val="center"/>
              <w:rPr>
                <w:sz w:val="14"/>
              </w:rPr>
            </w:pPr>
            <w:r>
              <w:rPr>
                <w:spacing w:val="-2"/>
                <w:sz w:val="14"/>
              </w:rPr>
              <w:t>Viáticos</w:t>
            </w:r>
          </w:p>
        </w:tc>
        <w:tc>
          <w:tcPr>
            <w:tcW w:w="954" w:type="dxa"/>
          </w:tcPr>
          <w:p>
            <w:pPr>
              <w:pStyle w:val="TableParagraph"/>
              <w:spacing w:before="2"/>
              <w:rPr>
                <w:sz w:val="14"/>
              </w:rPr>
            </w:pPr>
          </w:p>
          <w:p>
            <w:pPr>
              <w:pStyle w:val="TableParagraph"/>
              <w:ind w:left="8" w:right="3"/>
              <w:jc w:val="center"/>
              <w:rPr>
                <w:sz w:val="14"/>
              </w:rPr>
            </w:pPr>
            <w:r>
              <w:rPr>
                <w:spacing w:val="-10"/>
                <w:sz w:val="14"/>
              </w:rPr>
              <w:t>3</w:t>
            </w:r>
          </w:p>
        </w:tc>
        <w:tc>
          <w:tcPr>
            <w:tcW w:w="1136" w:type="dxa"/>
          </w:tcPr>
          <w:p>
            <w:pPr>
              <w:pStyle w:val="TableParagraph"/>
              <w:spacing w:before="2"/>
              <w:rPr>
                <w:sz w:val="14"/>
              </w:rPr>
            </w:pPr>
          </w:p>
          <w:p>
            <w:pPr>
              <w:pStyle w:val="TableParagraph"/>
              <w:ind w:left="4"/>
              <w:jc w:val="center"/>
              <w:rPr>
                <w:sz w:val="14"/>
              </w:rPr>
            </w:pPr>
            <w:r>
              <w:rPr>
                <w:spacing w:val="-10"/>
                <w:sz w:val="14"/>
              </w:rPr>
              <w:t>4</w:t>
            </w:r>
          </w:p>
        </w:tc>
        <w:tc>
          <w:tcPr>
            <w:tcW w:w="992" w:type="dxa"/>
          </w:tcPr>
          <w:p>
            <w:pPr>
              <w:pStyle w:val="TableParagraph"/>
              <w:spacing w:before="2"/>
              <w:rPr>
                <w:sz w:val="14"/>
              </w:rPr>
            </w:pPr>
          </w:p>
          <w:p>
            <w:pPr>
              <w:pStyle w:val="TableParagraph"/>
              <w:ind w:left="1" w:right="1"/>
              <w:jc w:val="center"/>
              <w:rPr>
                <w:sz w:val="14"/>
              </w:rPr>
            </w:pPr>
            <w:r>
              <w:rPr>
                <w:spacing w:val="-5"/>
                <w:sz w:val="14"/>
              </w:rPr>
              <w:t>12</w:t>
            </w:r>
          </w:p>
        </w:tc>
        <w:tc>
          <w:tcPr>
            <w:tcW w:w="995" w:type="dxa"/>
          </w:tcPr>
          <w:p>
            <w:pPr>
              <w:pStyle w:val="TableParagraph"/>
              <w:spacing w:before="2"/>
              <w:rPr>
                <w:sz w:val="14"/>
              </w:rPr>
            </w:pPr>
          </w:p>
          <w:p>
            <w:pPr>
              <w:pStyle w:val="TableParagraph"/>
              <w:ind w:right="140"/>
              <w:jc w:val="right"/>
              <w:rPr>
                <w:sz w:val="14"/>
              </w:rPr>
            </w:pPr>
            <w:r>
              <w:rPr>
                <w:spacing w:val="-2"/>
                <w:sz w:val="14"/>
              </w:rPr>
              <w:t>30,00</w:t>
            </w:r>
          </w:p>
        </w:tc>
        <w:tc>
          <w:tcPr>
            <w:tcW w:w="992" w:type="dxa"/>
          </w:tcPr>
          <w:p>
            <w:pPr>
              <w:pStyle w:val="TableParagraph"/>
              <w:spacing w:before="2"/>
              <w:rPr>
                <w:sz w:val="14"/>
              </w:rPr>
            </w:pPr>
          </w:p>
          <w:p>
            <w:pPr>
              <w:pStyle w:val="TableParagraph"/>
              <w:ind w:right="121"/>
              <w:jc w:val="right"/>
              <w:rPr>
                <w:sz w:val="14"/>
              </w:rPr>
            </w:pPr>
            <w:r>
              <w:rPr>
                <w:spacing w:val="-2"/>
                <w:sz w:val="14"/>
              </w:rPr>
              <w:t>360,00</w:t>
            </w:r>
          </w:p>
        </w:tc>
        <w:tc>
          <w:tcPr>
            <w:tcW w:w="1420" w:type="dxa"/>
          </w:tcPr>
          <w:p>
            <w:pPr>
              <w:pStyle w:val="TableParagraph"/>
              <w:spacing w:line="242" w:lineRule="auto" w:before="82"/>
              <w:ind w:left="415" w:hanging="253"/>
              <w:rPr>
                <w:sz w:val="14"/>
              </w:rPr>
            </w:pPr>
            <w:r>
              <w:rPr>
                <w:sz w:val="14"/>
              </w:rPr>
              <w:t>Viáticos</w:t>
            </w:r>
            <w:r>
              <w:rPr>
                <w:spacing w:val="-10"/>
                <w:sz w:val="14"/>
              </w:rPr>
              <w:t> </w:t>
            </w:r>
            <w:r>
              <w:rPr>
                <w:sz w:val="14"/>
              </w:rPr>
              <w:t>para</w:t>
            </w:r>
            <w:r>
              <w:rPr>
                <w:spacing w:val="-9"/>
                <w:sz w:val="14"/>
              </w:rPr>
              <w:t> </w:t>
            </w:r>
            <w:r>
              <w:rPr>
                <w:sz w:val="14"/>
              </w:rPr>
              <w:t>tres</w:t>
            </w:r>
            <w:r>
              <w:rPr>
                <w:spacing w:val="40"/>
                <w:sz w:val="14"/>
              </w:rPr>
              <w:t> </w:t>
            </w:r>
            <w:r>
              <w:rPr>
                <w:spacing w:val="-2"/>
                <w:sz w:val="14"/>
              </w:rPr>
              <w:t>personas</w:t>
            </w:r>
          </w:p>
        </w:tc>
        <w:tc>
          <w:tcPr>
            <w:tcW w:w="1905" w:type="dxa"/>
          </w:tcPr>
          <w:p>
            <w:pPr>
              <w:pStyle w:val="TableParagraph"/>
              <w:spacing w:line="242" w:lineRule="auto"/>
              <w:ind w:left="99" w:right="346"/>
              <w:rPr>
                <w:sz w:val="14"/>
              </w:rPr>
            </w:pPr>
            <w:r>
              <w:rPr>
                <w:sz w:val="14"/>
              </w:rPr>
              <w:t>Oferta</w:t>
            </w:r>
            <w:r>
              <w:rPr>
                <w:spacing w:val="-4"/>
                <w:sz w:val="14"/>
              </w:rPr>
              <w:t> </w:t>
            </w:r>
            <w:r>
              <w:rPr>
                <w:sz w:val="14"/>
              </w:rPr>
              <w:t>N°1153.</w:t>
            </w:r>
            <w:r>
              <w:rPr>
                <w:spacing w:val="40"/>
                <w:sz w:val="14"/>
              </w:rPr>
              <w:t> </w:t>
            </w:r>
            <w:r>
              <w:rPr>
                <w:sz w:val="14"/>
              </w:rPr>
              <w:t>Laboratorios</w:t>
            </w:r>
            <w:r>
              <w:rPr>
                <w:spacing w:val="-10"/>
                <w:sz w:val="14"/>
              </w:rPr>
              <w:t> </w:t>
            </w:r>
            <w:r>
              <w:rPr>
                <w:sz w:val="14"/>
              </w:rPr>
              <w:t>Envirotec,</w:t>
            </w:r>
          </w:p>
          <w:p>
            <w:pPr>
              <w:pStyle w:val="TableParagraph"/>
              <w:spacing w:line="140" w:lineRule="exact" w:before="2"/>
              <w:ind w:left="99"/>
              <w:rPr>
                <w:sz w:val="14"/>
              </w:rPr>
            </w:pPr>
            <w:r>
              <w:rPr>
                <w:sz w:val="14"/>
              </w:rPr>
              <w:t>C.A.</w:t>
            </w:r>
            <w:r>
              <w:rPr>
                <w:spacing w:val="-5"/>
                <w:sz w:val="14"/>
              </w:rPr>
              <w:t> </w:t>
            </w:r>
            <w:r>
              <w:rPr>
                <w:sz w:val="14"/>
              </w:rPr>
              <w:t>Julio</w:t>
            </w:r>
            <w:r>
              <w:rPr>
                <w:spacing w:val="-4"/>
                <w:sz w:val="14"/>
              </w:rPr>
              <w:t> 2021</w:t>
            </w:r>
          </w:p>
        </w:tc>
      </w:tr>
      <w:tr>
        <w:trPr>
          <w:trHeight w:val="323" w:hRule="atLeast"/>
        </w:trPr>
        <w:tc>
          <w:tcPr>
            <w:tcW w:w="1378" w:type="dxa"/>
            <w:shd w:val="clear" w:color="auto" w:fill="D9D9D9"/>
          </w:tcPr>
          <w:p>
            <w:pPr>
              <w:pStyle w:val="TableParagraph"/>
              <w:spacing w:line="160" w:lineRule="exact"/>
              <w:ind w:left="381" w:right="370" w:firstLine="26"/>
              <w:rPr>
                <w:rFonts w:ascii="Arial" w:hAnsi="Arial"/>
                <w:b/>
                <w:sz w:val="14"/>
              </w:rPr>
            </w:pPr>
            <w:r>
              <w:rPr>
                <w:rFonts w:ascii="Arial" w:hAnsi="Arial"/>
                <w:b/>
                <w:spacing w:val="-2"/>
                <w:sz w:val="14"/>
              </w:rPr>
              <w:t>Subtotal</w:t>
            </w:r>
            <w:r>
              <w:rPr>
                <w:rFonts w:ascii="Arial" w:hAnsi="Arial"/>
                <w:b/>
                <w:spacing w:val="40"/>
                <w:sz w:val="14"/>
              </w:rPr>
              <w:t> </w:t>
            </w:r>
            <w:r>
              <w:rPr>
                <w:rFonts w:ascii="Arial" w:hAnsi="Arial"/>
                <w:b/>
                <w:spacing w:val="-2"/>
                <w:sz w:val="14"/>
              </w:rPr>
              <w:t>Logística</w:t>
            </w:r>
          </w:p>
        </w:tc>
        <w:tc>
          <w:tcPr>
            <w:tcW w:w="954" w:type="dxa"/>
            <w:shd w:val="clear" w:color="auto" w:fill="D9D9D9"/>
          </w:tcPr>
          <w:p>
            <w:pPr>
              <w:pStyle w:val="TableParagraph"/>
              <w:rPr>
                <w:rFonts w:ascii="Times New Roman"/>
                <w:sz w:val="14"/>
              </w:rPr>
            </w:pPr>
          </w:p>
        </w:tc>
        <w:tc>
          <w:tcPr>
            <w:tcW w:w="1136" w:type="dxa"/>
            <w:shd w:val="clear" w:color="auto" w:fill="D9D9D9"/>
          </w:tcPr>
          <w:p>
            <w:pPr>
              <w:pStyle w:val="TableParagraph"/>
              <w:rPr>
                <w:rFonts w:ascii="Times New Roman"/>
                <w:sz w:val="14"/>
              </w:rPr>
            </w:pPr>
          </w:p>
        </w:tc>
        <w:tc>
          <w:tcPr>
            <w:tcW w:w="992" w:type="dxa"/>
            <w:shd w:val="clear" w:color="auto" w:fill="D9D9D9"/>
          </w:tcPr>
          <w:p>
            <w:pPr>
              <w:pStyle w:val="TableParagraph"/>
              <w:rPr>
                <w:rFonts w:ascii="Times New Roman"/>
                <w:sz w:val="14"/>
              </w:rPr>
            </w:pPr>
          </w:p>
        </w:tc>
        <w:tc>
          <w:tcPr>
            <w:tcW w:w="995" w:type="dxa"/>
            <w:shd w:val="clear" w:color="auto" w:fill="D9D9D9"/>
          </w:tcPr>
          <w:p>
            <w:pPr>
              <w:pStyle w:val="TableParagraph"/>
              <w:rPr>
                <w:rFonts w:ascii="Times New Roman"/>
                <w:sz w:val="14"/>
              </w:rPr>
            </w:pPr>
          </w:p>
        </w:tc>
        <w:tc>
          <w:tcPr>
            <w:tcW w:w="992" w:type="dxa"/>
            <w:shd w:val="clear" w:color="auto" w:fill="D9D9D9"/>
          </w:tcPr>
          <w:p>
            <w:pPr>
              <w:pStyle w:val="TableParagraph"/>
              <w:spacing w:before="77"/>
              <w:ind w:right="141"/>
              <w:jc w:val="right"/>
              <w:rPr>
                <w:rFonts w:ascii="Arial"/>
                <w:b/>
                <w:sz w:val="14"/>
              </w:rPr>
            </w:pPr>
            <w:r>
              <w:rPr>
                <w:rFonts w:ascii="Arial"/>
                <w:b/>
                <w:spacing w:val="-2"/>
                <w:sz w:val="14"/>
              </w:rPr>
              <w:t>7.000,00</w:t>
            </w:r>
          </w:p>
        </w:tc>
        <w:tc>
          <w:tcPr>
            <w:tcW w:w="1420" w:type="dxa"/>
            <w:shd w:val="clear" w:color="auto" w:fill="D9D9D9"/>
          </w:tcPr>
          <w:p>
            <w:pPr>
              <w:pStyle w:val="TableParagraph"/>
              <w:rPr>
                <w:rFonts w:ascii="Times New Roman"/>
                <w:sz w:val="14"/>
              </w:rPr>
            </w:pPr>
          </w:p>
        </w:tc>
        <w:tc>
          <w:tcPr>
            <w:tcW w:w="1905" w:type="dxa"/>
            <w:shd w:val="clear" w:color="auto" w:fill="D9D9D9"/>
          </w:tcPr>
          <w:p>
            <w:pPr>
              <w:pStyle w:val="TableParagraph"/>
              <w:rPr>
                <w:rFonts w:ascii="Times New Roman"/>
                <w:sz w:val="14"/>
              </w:rPr>
            </w:pPr>
          </w:p>
        </w:tc>
      </w:tr>
      <w:tr>
        <w:trPr>
          <w:trHeight w:val="481" w:hRule="atLeast"/>
        </w:trPr>
        <w:tc>
          <w:tcPr>
            <w:tcW w:w="1378" w:type="dxa"/>
          </w:tcPr>
          <w:p>
            <w:pPr>
              <w:pStyle w:val="TableParagraph"/>
              <w:spacing w:line="160" w:lineRule="exact"/>
              <w:ind w:left="201" w:right="194" w:firstLine="2"/>
              <w:jc w:val="center"/>
              <w:rPr>
                <w:sz w:val="14"/>
              </w:rPr>
            </w:pPr>
            <w:r>
              <w:rPr>
                <w:sz w:val="14"/>
              </w:rPr>
              <w:t>Ensayos</w:t>
            </w:r>
            <w:r>
              <w:rPr>
                <w:spacing w:val="-10"/>
                <w:sz w:val="14"/>
              </w:rPr>
              <w:t> </w:t>
            </w:r>
            <w:r>
              <w:rPr>
                <w:sz w:val="14"/>
              </w:rPr>
              <w:t>Físico</w:t>
            </w:r>
            <w:r>
              <w:rPr>
                <w:spacing w:val="40"/>
                <w:sz w:val="14"/>
              </w:rPr>
              <w:t> </w:t>
            </w:r>
            <w:r>
              <w:rPr>
                <w:spacing w:val="-2"/>
                <w:sz w:val="14"/>
              </w:rPr>
              <w:t>Químicos</w:t>
            </w:r>
            <w:r>
              <w:rPr>
                <w:spacing w:val="40"/>
                <w:sz w:val="14"/>
              </w:rPr>
              <w:t> </w:t>
            </w:r>
            <w:r>
              <w:rPr>
                <w:sz w:val="14"/>
              </w:rPr>
              <w:t>Art.12</w:t>
            </w:r>
            <w:r>
              <w:rPr>
                <w:spacing w:val="-10"/>
                <w:sz w:val="14"/>
              </w:rPr>
              <w:t> </w:t>
            </w:r>
            <w:r>
              <w:rPr>
                <w:sz w:val="14"/>
              </w:rPr>
              <w:t>Dec.</w:t>
            </w:r>
            <w:r>
              <w:rPr>
                <w:spacing w:val="-9"/>
                <w:sz w:val="14"/>
              </w:rPr>
              <w:t> </w:t>
            </w:r>
            <w:r>
              <w:rPr>
                <w:sz w:val="14"/>
              </w:rPr>
              <w:t>883</w:t>
            </w:r>
          </w:p>
        </w:tc>
        <w:tc>
          <w:tcPr>
            <w:tcW w:w="954" w:type="dxa"/>
          </w:tcPr>
          <w:p>
            <w:pPr>
              <w:pStyle w:val="TableParagraph"/>
              <w:spacing w:before="2"/>
              <w:rPr>
                <w:sz w:val="14"/>
              </w:rPr>
            </w:pPr>
          </w:p>
          <w:p>
            <w:pPr>
              <w:pStyle w:val="TableParagraph"/>
              <w:ind w:left="8" w:right="3"/>
              <w:jc w:val="center"/>
              <w:rPr>
                <w:sz w:val="14"/>
              </w:rPr>
            </w:pPr>
            <w:r>
              <w:rPr>
                <w:spacing w:val="-10"/>
                <w:sz w:val="14"/>
              </w:rPr>
              <w:t>1</w:t>
            </w:r>
          </w:p>
        </w:tc>
        <w:tc>
          <w:tcPr>
            <w:tcW w:w="1136" w:type="dxa"/>
          </w:tcPr>
          <w:p>
            <w:pPr>
              <w:pStyle w:val="TableParagraph"/>
              <w:spacing w:before="2"/>
              <w:rPr>
                <w:sz w:val="14"/>
              </w:rPr>
            </w:pPr>
          </w:p>
          <w:p>
            <w:pPr>
              <w:pStyle w:val="TableParagraph"/>
              <w:ind w:left="4"/>
              <w:jc w:val="center"/>
              <w:rPr>
                <w:sz w:val="14"/>
              </w:rPr>
            </w:pPr>
            <w:r>
              <w:rPr>
                <w:spacing w:val="-10"/>
                <w:sz w:val="14"/>
              </w:rPr>
              <w:t>4</w:t>
            </w:r>
          </w:p>
        </w:tc>
        <w:tc>
          <w:tcPr>
            <w:tcW w:w="992" w:type="dxa"/>
          </w:tcPr>
          <w:p>
            <w:pPr>
              <w:pStyle w:val="TableParagraph"/>
              <w:spacing w:before="2"/>
              <w:rPr>
                <w:sz w:val="14"/>
              </w:rPr>
            </w:pPr>
          </w:p>
          <w:p>
            <w:pPr>
              <w:pStyle w:val="TableParagraph"/>
              <w:ind w:right="1"/>
              <w:jc w:val="center"/>
              <w:rPr>
                <w:sz w:val="14"/>
              </w:rPr>
            </w:pPr>
            <w:r>
              <w:rPr>
                <w:spacing w:val="-10"/>
                <w:sz w:val="14"/>
              </w:rPr>
              <w:t>4</w:t>
            </w:r>
          </w:p>
        </w:tc>
        <w:tc>
          <w:tcPr>
            <w:tcW w:w="995" w:type="dxa"/>
          </w:tcPr>
          <w:p>
            <w:pPr>
              <w:pStyle w:val="TableParagraph"/>
              <w:spacing w:before="84"/>
              <w:rPr>
                <w:sz w:val="14"/>
              </w:rPr>
            </w:pPr>
          </w:p>
          <w:p>
            <w:pPr>
              <w:pStyle w:val="TableParagraph"/>
              <w:ind w:left="280"/>
              <w:rPr>
                <w:sz w:val="14"/>
              </w:rPr>
            </w:pPr>
            <w:r>
              <w:rPr>
                <w:spacing w:val="-2"/>
                <w:sz w:val="14"/>
              </w:rPr>
              <w:t>350,00</w:t>
            </w:r>
          </w:p>
        </w:tc>
        <w:tc>
          <w:tcPr>
            <w:tcW w:w="992" w:type="dxa"/>
          </w:tcPr>
          <w:p>
            <w:pPr>
              <w:pStyle w:val="TableParagraph"/>
              <w:spacing w:before="2"/>
              <w:rPr>
                <w:sz w:val="14"/>
              </w:rPr>
            </w:pPr>
          </w:p>
          <w:p>
            <w:pPr>
              <w:pStyle w:val="TableParagraph"/>
              <w:ind w:right="141"/>
              <w:jc w:val="right"/>
              <w:rPr>
                <w:sz w:val="14"/>
              </w:rPr>
            </w:pPr>
            <w:r>
              <w:rPr>
                <w:spacing w:val="-2"/>
                <w:sz w:val="14"/>
              </w:rPr>
              <w:t>1.400,00</w:t>
            </w:r>
          </w:p>
        </w:tc>
        <w:tc>
          <w:tcPr>
            <w:tcW w:w="1420" w:type="dxa"/>
          </w:tcPr>
          <w:p>
            <w:pPr>
              <w:pStyle w:val="TableParagraph"/>
              <w:spacing w:line="160" w:lineRule="exact"/>
              <w:ind w:left="124" w:right="126"/>
              <w:jc w:val="center"/>
              <w:rPr>
                <w:sz w:val="14"/>
              </w:rPr>
            </w:pPr>
            <w:r>
              <w:rPr>
                <w:sz w:val="14"/>
              </w:rPr>
              <w:t>Una</w:t>
            </w:r>
            <w:r>
              <w:rPr>
                <w:spacing w:val="-10"/>
                <w:sz w:val="14"/>
              </w:rPr>
              <w:t> </w:t>
            </w:r>
            <w:r>
              <w:rPr>
                <w:sz w:val="14"/>
              </w:rPr>
              <w:t>estación</w:t>
            </w:r>
            <w:r>
              <w:rPr>
                <w:spacing w:val="-9"/>
                <w:sz w:val="14"/>
              </w:rPr>
              <w:t> </w:t>
            </w:r>
            <w:r>
              <w:rPr>
                <w:sz w:val="14"/>
              </w:rPr>
              <w:t>en</w:t>
            </w:r>
            <w:r>
              <w:rPr>
                <w:spacing w:val="-9"/>
                <w:sz w:val="14"/>
              </w:rPr>
              <w:t> </w:t>
            </w:r>
            <w:r>
              <w:rPr>
                <w:sz w:val="14"/>
              </w:rPr>
              <w:t>la</w:t>
            </w:r>
            <w:r>
              <w:rPr>
                <w:spacing w:val="40"/>
                <w:sz w:val="14"/>
              </w:rPr>
              <w:t> </w:t>
            </w:r>
            <w:r>
              <w:rPr>
                <w:sz w:val="14"/>
              </w:rPr>
              <w:t>salida</w:t>
            </w:r>
            <w:r>
              <w:rPr>
                <w:spacing w:val="-2"/>
                <w:sz w:val="14"/>
              </w:rPr>
              <w:t> </w:t>
            </w:r>
            <w:r>
              <w:rPr>
                <w:sz w:val="14"/>
              </w:rPr>
              <w:t>de</w:t>
            </w:r>
            <w:r>
              <w:rPr>
                <w:spacing w:val="-4"/>
                <w:sz w:val="14"/>
              </w:rPr>
              <w:t> </w:t>
            </w:r>
            <w:r>
              <w:rPr>
                <w:sz w:val="14"/>
              </w:rPr>
              <w:t>la</w:t>
            </w:r>
            <w:r>
              <w:rPr>
                <w:spacing w:val="-3"/>
                <w:sz w:val="14"/>
              </w:rPr>
              <w:t> </w:t>
            </w:r>
            <w:r>
              <w:rPr>
                <w:sz w:val="14"/>
              </w:rPr>
              <w:t>planta</w:t>
            </w:r>
            <w:r>
              <w:rPr>
                <w:spacing w:val="40"/>
                <w:sz w:val="14"/>
              </w:rPr>
              <w:t> </w:t>
            </w:r>
            <w:r>
              <w:rPr>
                <w:sz w:val="14"/>
              </w:rPr>
              <w:t>de</w:t>
            </w:r>
            <w:r>
              <w:rPr>
                <w:spacing w:val="-4"/>
                <w:sz w:val="14"/>
              </w:rPr>
              <w:t> </w:t>
            </w:r>
            <w:r>
              <w:rPr>
                <w:sz w:val="14"/>
              </w:rPr>
              <w:t>tratamiento</w:t>
            </w:r>
          </w:p>
        </w:tc>
        <w:tc>
          <w:tcPr>
            <w:tcW w:w="1905" w:type="dxa"/>
          </w:tcPr>
          <w:p>
            <w:pPr>
              <w:pStyle w:val="TableParagraph"/>
              <w:spacing w:line="242" w:lineRule="auto"/>
              <w:ind w:left="99" w:right="346"/>
              <w:rPr>
                <w:sz w:val="14"/>
              </w:rPr>
            </w:pPr>
            <w:r>
              <w:rPr>
                <w:sz w:val="14"/>
              </w:rPr>
              <w:t>Oferta</w:t>
            </w:r>
            <w:r>
              <w:rPr>
                <w:spacing w:val="-4"/>
                <w:sz w:val="14"/>
              </w:rPr>
              <w:t> </w:t>
            </w:r>
            <w:r>
              <w:rPr>
                <w:sz w:val="14"/>
              </w:rPr>
              <w:t>N°1153.</w:t>
            </w:r>
            <w:r>
              <w:rPr>
                <w:spacing w:val="40"/>
                <w:sz w:val="14"/>
              </w:rPr>
              <w:t> </w:t>
            </w:r>
            <w:r>
              <w:rPr>
                <w:sz w:val="14"/>
              </w:rPr>
              <w:t>Laboratorios</w:t>
            </w:r>
            <w:r>
              <w:rPr>
                <w:spacing w:val="-10"/>
                <w:sz w:val="14"/>
              </w:rPr>
              <w:t> </w:t>
            </w:r>
            <w:r>
              <w:rPr>
                <w:sz w:val="14"/>
              </w:rPr>
              <w:t>Envirotec,</w:t>
            </w:r>
          </w:p>
          <w:p>
            <w:pPr>
              <w:pStyle w:val="TableParagraph"/>
              <w:spacing w:line="140" w:lineRule="exact" w:before="2"/>
              <w:ind w:left="99"/>
              <w:rPr>
                <w:sz w:val="14"/>
              </w:rPr>
            </w:pPr>
            <w:r>
              <w:rPr>
                <w:sz w:val="14"/>
              </w:rPr>
              <w:t>C.A.</w:t>
            </w:r>
            <w:r>
              <w:rPr>
                <w:spacing w:val="-5"/>
                <w:sz w:val="14"/>
              </w:rPr>
              <w:t> </w:t>
            </w:r>
            <w:r>
              <w:rPr>
                <w:sz w:val="14"/>
              </w:rPr>
              <w:t>Julio</w:t>
            </w:r>
            <w:r>
              <w:rPr>
                <w:spacing w:val="-4"/>
                <w:sz w:val="14"/>
              </w:rPr>
              <w:t> 2021</w:t>
            </w:r>
          </w:p>
        </w:tc>
      </w:tr>
      <w:tr>
        <w:trPr>
          <w:trHeight w:val="484" w:hRule="atLeast"/>
        </w:trPr>
        <w:tc>
          <w:tcPr>
            <w:tcW w:w="1378" w:type="dxa"/>
          </w:tcPr>
          <w:p>
            <w:pPr>
              <w:pStyle w:val="TableParagraph"/>
              <w:spacing w:line="242" w:lineRule="auto"/>
              <w:ind w:left="393" w:right="203" w:hanging="180"/>
              <w:rPr>
                <w:sz w:val="14"/>
              </w:rPr>
            </w:pPr>
            <w:r>
              <w:rPr>
                <w:sz w:val="14"/>
              </w:rPr>
              <w:t>Ensayos</w:t>
            </w:r>
            <w:r>
              <w:rPr>
                <w:spacing w:val="-10"/>
                <w:sz w:val="14"/>
              </w:rPr>
              <w:t> </w:t>
            </w:r>
            <w:r>
              <w:rPr>
                <w:sz w:val="14"/>
              </w:rPr>
              <w:t>Físico</w:t>
            </w:r>
            <w:r>
              <w:rPr>
                <w:spacing w:val="40"/>
                <w:sz w:val="14"/>
              </w:rPr>
              <w:t> </w:t>
            </w:r>
            <w:r>
              <w:rPr>
                <w:spacing w:val="-2"/>
                <w:sz w:val="14"/>
              </w:rPr>
              <w:t>Químicos</w:t>
            </w:r>
          </w:p>
          <w:p>
            <w:pPr>
              <w:pStyle w:val="TableParagraph"/>
              <w:spacing w:line="140" w:lineRule="exact" w:before="4"/>
              <w:ind w:left="239"/>
              <w:rPr>
                <w:sz w:val="14"/>
              </w:rPr>
            </w:pPr>
            <w:r>
              <w:rPr>
                <w:sz w:val="14"/>
              </w:rPr>
              <w:t>Art.4</w:t>
            </w:r>
            <w:r>
              <w:rPr>
                <w:spacing w:val="-2"/>
                <w:sz w:val="14"/>
              </w:rPr>
              <w:t> </w:t>
            </w:r>
            <w:r>
              <w:rPr>
                <w:sz w:val="14"/>
              </w:rPr>
              <w:t>Dec.</w:t>
            </w:r>
            <w:r>
              <w:rPr>
                <w:spacing w:val="-1"/>
                <w:sz w:val="14"/>
              </w:rPr>
              <w:t> </w:t>
            </w:r>
            <w:r>
              <w:rPr>
                <w:spacing w:val="-5"/>
                <w:sz w:val="14"/>
              </w:rPr>
              <w:t>883</w:t>
            </w:r>
          </w:p>
        </w:tc>
        <w:tc>
          <w:tcPr>
            <w:tcW w:w="954" w:type="dxa"/>
          </w:tcPr>
          <w:p>
            <w:pPr>
              <w:pStyle w:val="TableParagraph"/>
              <w:spacing w:before="2"/>
              <w:rPr>
                <w:sz w:val="14"/>
              </w:rPr>
            </w:pPr>
          </w:p>
          <w:p>
            <w:pPr>
              <w:pStyle w:val="TableParagraph"/>
              <w:ind w:left="8" w:right="3"/>
              <w:jc w:val="center"/>
              <w:rPr>
                <w:sz w:val="14"/>
              </w:rPr>
            </w:pPr>
            <w:r>
              <w:rPr>
                <w:spacing w:val="-10"/>
                <w:sz w:val="14"/>
              </w:rPr>
              <w:t>3</w:t>
            </w:r>
          </w:p>
        </w:tc>
        <w:tc>
          <w:tcPr>
            <w:tcW w:w="1136" w:type="dxa"/>
          </w:tcPr>
          <w:p>
            <w:pPr>
              <w:pStyle w:val="TableParagraph"/>
              <w:spacing w:before="2"/>
              <w:rPr>
                <w:sz w:val="14"/>
              </w:rPr>
            </w:pPr>
          </w:p>
          <w:p>
            <w:pPr>
              <w:pStyle w:val="TableParagraph"/>
              <w:ind w:left="4"/>
              <w:jc w:val="center"/>
              <w:rPr>
                <w:sz w:val="14"/>
              </w:rPr>
            </w:pPr>
            <w:r>
              <w:rPr>
                <w:spacing w:val="-10"/>
                <w:sz w:val="14"/>
              </w:rPr>
              <w:t>4</w:t>
            </w:r>
          </w:p>
        </w:tc>
        <w:tc>
          <w:tcPr>
            <w:tcW w:w="992" w:type="dxa"/>
          </w:tcPr>
          <w:p>
            <w:pPr>
              <w:pStyle w:val="TableParagraph"/>
              <w:spacing w:before="2"/>
              <w:rPr>
                <w:sz w:val="14"/>
              </w:rPr>
            </w:pPr>
          </w:p>
          <w:p>
            <w:pPr>
              <w:pStyle w:val="TableParagraph"/>
              <w:ind w:left="1" w:right="1"/>
              <w:jc w:val="center"/>
              <w:rPr>
                <w:sz w:val="14"/>
              </w:rPr>
            </w:pPr>
            <w:r>
              <w:rPr>
                <w:spacing w:val="-5"/>
                <w:sz w:val="14"/>
              </w:rPr>
              <w:t>12</w:t>
            </w:r>
          </w:p>
        </w:tc>
        <w:tc>
          <w:tcPr>
            <w:tcW w:w="995" w:type="dxa"/>
          </w:tcPr>
          <w:p>
            <w:pPr>
              <w:pStyle w:val="TableParagraph"/>
              <w:spacing w:before="84"/>
              <w:rPr>
                <w:sz w:val="14"/>
              </w:rPr>
            </w:pPr>
          </w:p>
          <w:p>
            <w:pPr>
              <w:pStyle w:val="TableParagraph"/>
              <w:ind w:left="280"/>
              <w:rPr>
                <w:sz w:val="14"/>
              </w:rPr>
            </w:pPr>
            <w:r>
              <w:rPr>
                <w:spacing w:val="-2"/>
                <w:sz w:val="14"/>
              </w:rPr>
              <w:t>180,00</w:t>
            </w:r>
          </w:p>
        </w:tc>
        <w:tc>
          <w:tcPr>
            <w:tcW w:w="992" w:type="dxa"/>
          </w:tcPr>
          <w:p>
            <w:pPr>
              <w:pStyle w:val="TableParagraph"/>
              <w:spacing w:before="2"/>
              <w:rPr>
                <w:sz w:val="14"/>
              </w:rPr>
            </w:pPr>
          </w:p>
          <w:p>
            <w:pPr>
              <w:pStyle w:val="TableParagraph"/>
              <w:ind w:right="141"/>
              <w:jc w:val="right"/>
              <w:rPr>
                <w:sz w:val="14"/>
              </w:rPr>
            </w:pPr>
            <w:r>
              <w:rPr>
                <w:spacing w:val="-2"/>
                <w:sz w:val="14"/>
              </w:rPr>
              <w:t>2.160,00</w:t>
            </w:r>
          </w:p>
        </w:tc>
        <w:tc>
          <w:tcPr>
            <w:tcW w:w="1420" w:type="dxa"/>
          </w:tcPr>
          <w:p>
            <w:pPr>
              <w:pStyle w:val="TableParagraph"/>
              <w:spacing w:line="242" w:lineRule="auto"/>
              <w:ind w:left="112" w:right="114"/>
              <w:jc w:val="center"/>
              <w:rPr>
                <w:sz w:val="14"/>
              </w:rPr>
            </w:pPr>
            <w:r>
              <w:rPr>
                <w:sz w:val="14"/>
              </w:rPr>
              <w:t>Tres</w:t>
            </w:r>
            <w:r>
              <w:rPr>
                <w:spacing w:val="-10"/>
                <w:sz w:val="14"/>
              </w:rPr>
              <w:t> </w:t>
            </w:r>
            <w:r>
              <w:rPr>
                <w:sz w:val="14"/>
              </w:rPr>
              <w:t>estaciones</w:t>
            </w:r>
            <w:r>
              <w:rPr>
                <w:spacing w:val="-9"/>
                <w:sz w:val="14"/>
              </w:rPr>
              <w:t> </w:t>
            </w:r>
            <w:r>
              <w:rPr>
                <w:sz w:val="14"/>
              </w:rPr>
              <w:t>en</w:t>
            </w:r>
            <w:r>
              <w:rPr>
                <w:spacing w:val="40"/>
                <w:sz w:val="14"/>
              </w:rPr>
              <w:t> </w:t>
            </w:r>
            <w:r>
              <w:rPr>
                <w:sz w:val="14"/>
              </w:rPr>
              <w:t>agua</w:t>
            </w:r>
            <w:r>
              <w:rPr>
                <w:spacing w:val="-4"/>
                <w:sz w:val="14"/>
              </w:rPr>
              <w:t> </w:t>
            </w:r>
            <w:r>
              <w:rPr>
                <w:sz w:val="14"/>
              </w:rPr>
              <w:t>marina:</w:t>
            </w:r>
          </w:p>
          <w:p>
            <w:pPr>
              <w:pStyle w:val="TableParagraph"/>
              <w:spacing w:line="140" w:lineRule="exact" w:before="4"/>
              <w:ind w:right="1"/>
              <w:jc w:val="center"/>
              <w:rPr>
                <w:sz w:val="14"/>
              </w:rPr>
            </w:pPr>
            <w:r>
              <w:rPr>
                <w:sz w:val="14"/>
              </w:rPr>
              <w:t>aguas</w:t>
            </w:r>
            <w:r>
              <w:rPr>
                <w:spacing w:val="-3"/>
                <w:sz w:val="14"/>
              </w:rPr>
              <w:t> </w:t>
            </w:r>
            <w:r>
              <w:rPr>
                <w:spacing w:val="-2"/>
                <w:sz w:val="14"/>
              </w:rPr>
              <w:t>arriba,</w:t>
            </w:r>
          </w:p>
        </w:tc>
        <w:tc>
          <w:tcPr>
            <w:tcW w:w="1905" w:type="dxa"/>
          </w:tcPr>
          <w:p>
            <w:pPr>
              <w:pStyle w:val="TableParagraph"/>
              <w:spacing w:line="242" w:lineRule="auto"/>
              <w:ind w:left="99" w:right="346"/>
              <w:rPr>
                <w:sz w:val="14"/>
              </w:rPr>
            </w:pPr>
            <w:r>
              <w:rPr>
                <w:sz w:val="14"/>
              </w:rPr>
              <w:t>Oferta</w:t>
            </w:r>
            <w:r>
              <w:rPr>
                <w:spacing w:val="-4"/>
                <w:sz w:val="14"/>
              </w:rPr>
              <w:t> </w:t>
            </w:r>
            <w:r>
              <w:rPr>
                <w:sz w:val="14"/>
              </w:rPr>
              <w:t>N°1153.</w:t>
            </w:r>
            <w:r>
              <w:rPr>
                <w:spacing w:val="40"/>
                <w:sz w:val="14"/>
              </w:rPr>
              <w:t> </w:t>
            </w:r>
            <w:r>
              <w:rPr>
                <w:sz w:val="14"/>
              </w:rPr>
              <w:t>Laboratorios</w:t>
            </w:r>
            <w:r>
              <w:rPr>
                <w:spacing w:val="-10"/>
                <w:sz w:val="14"/>
              </w:rPr>
              <w:t> </w:t>
            </w:r>
            <w:r>
              <w:rPr>
                <w:sz w:val="14"/>
              </w:rPr>
              <w:t>Envirotec,</w:t>
            </w:r>
          </w:p>
          <w:p>
            <w:pPr>
              <w:pStyle w:val="TableParagraph"/>
              <w:spacing w:line="140" w:lineRule="exact" w:before="4"/>
              <w:ind w:left="99"/>
              <w:rPr>
                <w:sz w:val="14"/>
              </w:rPr>
            </w:pPr>
            <w:r>
              <w:rPr>
                <w:sz w:val="14"/>
              </w:rPr>
              <w:t>C.A.</w:t>
            </w:r>
            <w:r>
              <w:rPr>
                <w:spacing w:val="-5"/>
                <w:sz w:val="14"/>
              </w:rPr>
              <w:t> </w:t>
            </w:r>
            <w:r>
              <w:rPr>
                <w:sz w:val="14"/>
              </w:rPr>
              <w:t>Julio</w:t>
            </w:r>
            <w:r>
              <w:rPr>
                <w:spacing w:val="-4"/>
                <w:sz w:val="14"/>
              </w:rPr>
              <w:t> 2021</w:t>
            </w:r>
          </w:p>
        </w:tc>
      </w:tr>
    </w:tbl>
    <w:p>
      <w:pPr>
        <w:spacing w:after="0" w:line="140" w:lineRule="exact"/>
        <w:rPr>
          <w:sz w:val="14"/>
        </w:rPr>
        <w:sectPr>
          <w:pgSz w:w="12240" w:h="15840"/>
          <w:pgMar w:header="710" w:footer="1363" w:top="1560" w:bottom="1560" w:left="1040" w:right="0"/>
        </w:sectPr>
      </w:pPr>
    </w:p>
    <w:p>
      <w:pPr>
        <w:pStyle w:val="BodyText"/>
        <w:spacing w:before="54" w:after="1"/>
        <w:rPr>
          <w:sz w:val="20"/>
        </w:rPr>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954"/>
        <w:gridCol w:w="1136"/>
        <w:gridCol w:w="992"/>
        <w:gridCol w:w="995"/>
        <w:gridCol w:w="992"/>
        <w:gridCol w:w="1420"/>
        <w:gridCol w:w="1905"/>
      </w:tblGrid>
      <w:tr>
        <w:trPr>
          <w:trHeight w:val="321" w:hRule="atLeast"/>
        </w:trPr>
        <w:tc>
          <w:tcPr>
            <w:tcW w:w="1378" w:type="dxa"/>
          </w:tcPr>
          <w:p>
            <w:pPr>
              <w:pStyle w:val="TableParagraph"/>
              <w:rPr>
                <w:rFonts w:ascii="Times New Roman"/>
                <w:sz w:val="14"/>
              </w:rPr>
            </w:pPr>
          </w:p>
        </w:tc>
        <w:tc>
          <w:tcPr>
            <w:tcW w:w="954" w:type="dxa"/>
          </w:tcPr>
          <w:p>
            <w:pPr>
              <w:pStyle w:val="TableParagraph"/>
              <w:rPr>
                <w:rFonts w:ascii="Times New Roman"/>
                <w:sz w:val="14"/>
              </w:rPr>
            </w:pPr>
          </w:p>
        </w:tc>
        <w:tc>
          <w:tcPr>
            <w:tcW w:w="1136" w:type="dxa"/>
          </w:tcPr>
          <w:p>
            <w:pPr>
              <w:pStyle w:val="TableParagraph"/>
              <w:rPr>
                <w:rFonts w:ascii="Times New Roman"/>
                <w:sz w:val="14"/>
              </w:rPr>
            </w:pPr>
          </w:p>
        </w:tc>
        <w:tc>
          <w:tcPr>
            <w:tcW w:w="992" w:type="dxa"/>
          </w:tcPr>
          <w:p>
            <w:pPr>
              <w:pStyle w:val="TableParagraph"/>
              <w:rPr>
                <w:rFonts w:ascii="Times New Roman"/>
                <w:sz w:val="14"/>
              </w:rPr>
            </w:pPr>
          </w:p>
        </w:tc>
        <w:tc>
          <w:tcPr>
            <w:tcW w:w="995" w:type="dxa"/>
          </w:tcPr>
          <w:p>
            <w:pPr>
              <w:pStyle w:val="TableParagraph"/>
              <w:rPr>
                <w:rFonts w:ascii="Times New Roman"/>
                <w:sz w:val="14"/>
              </w:rPr>
            </w:pPr>
          </w:p>
        </w:tc>
        <w:tc>
          <w:tcPr>
            <w:tcW w:w="992" w:type="dxa"/>
          </w:tcPr>
          <w:p>
            <w:pPr>
              <w:pStyle w:val="TableParagraph"/>
              <w:rPr>
                <w:rFonts w:ascii="Times New Roman"/>
                <w:sz w:val="14"/>
              </w:rPr>
            </w:pPr>
          </w:p>
        </w:tc>
        <w:tc>
          <w:tcPr>
            <w:tcW w:w="1420" w:type="dxa"/>
          </w:tcPr>
          <w:p>
            <w:pPr>
              <w:pStyle w:val="TableParagraph"/>
              <w:spacing w:line="160" w:lineRule="exact"/>
              <w:ind w:left="266" w:right="93" w:hanging="164"/>
              <w:rPr>
                <w:sz w:val="14"/>
              </w:rPr>
            </w:pPr>
            <w:r>
              <w:rPr>
                <w:sz w:val="14"/>
              </w:rPr>
              <w:t>punto</w:t>
            </w:r>
            <w:r>
              <w:rPr>
                <w:spacing w:val="-10"/>
                <w:sz w:val="14"/>
              </w:rPr>
              <w:t> </w:t>
            </w:r>
            <w:r>
              <w:rPr>
                <w:sz w:val="14"/>
              </w:rPr>
              <w:t>de</w:t>
            </w:r>
            <w:r>
              <w:rPr>
                <w:spacing w:val="-9"/>
                <w:sz w:val="14"/>
              </w:rPr>
              <w:t> </w:t>
            </w:r>
            <w:r>
              <w:rPr>
                <w:sz w:val="14"/>
              </w:rPr>
              <w:t>descarga,</w:t>
            </w:r>
            <w:r>
              <w:rPr>
                <w:spacing w:val="40"/>
                <w:sz w:val="14"/>
              </w:rPr>
              <w:t> </w:t>
            </w:r>
            <w:r>
              <w:rPr>
                <w:sz w:val="14"/>
              </w:rPr>
              <w:t>y aguas abajo</w:t>
            </w:r>
          </w:p>
        </w:tc>
        <w:tc>
          <w:tcPr>
            <w:tcW w:w="1905" w:type="dxa"/>
          </w:tcPr>
          <w:p>
            <w:pPr>
              <w:pStyle w:val="TableParagraph"/>
              <w:rPr>
                <w:rFonts w:ascii="Times New Roman"/>
                <w:sz w:val="14"/>
              </w:rPr>
            </w:pPr>
          </w:p>
        </w:tc>
      </w:tr>
      <w:tr>
        <w:trPr>
          <w:trHeight w:val="484" w:hRule="atLeast"/>
        </w:trPr>
        <w:tc>
          <w:tcPr>
            <w:tcW w:w="1378" w:type="dxa"/>
          </w:tcPr>
          <w:p>
            <w:pPr>
              <w:pStyle w:val="TableParagraph"/>
              <w:spacing w:line="242" w:lineRule="auto" w:before="82"/>
              <w:ind w:left="443" w:right="120" w:hanging="303"/>
              <w:rPr>
                <w:sz w:val="14"/>
              </w:rPr>
            </w:pPr>
            <w:r>
              <w:rPr>
                <w:sz w:val="14"/>
              </w:rPr>
              <w:t>Determinación</w:t>
            </w:r>
            <w:r>
              <w:rPr>
                <w:spacing w:val="-10"/>
                <w:sz w:val="14"/>
              </w:rPr>
              <w:t> </w:t>
            </w:r>
            <w:r>
              <w:rPr>
                <w:sz w:val="14"/>
              </w:rPr>
              <w:t>de</w:t>
            </w:r>
            <w:r>
              <w:rPr>
                <w:spacing w:val="40"/>
                <w:sz w:val="14"/>
              </w:rPr>
              <w:t> </w:t>
            </w:r>
            <w:r>
              <w:rPr>
                <w:spacing w:val="-2"/>
                <w:sz w:val="14"/>
              </w:rPr>
              <w:t>Metales</w:t>
            </w:r>
          </w:p>
        </w:tc>
        <w:tc>
          <w:tcPr>
            <w:tcW w:w="954" w:type="dxa"/>
          </w:tcPr>
          <w:p>
            <w:pPr>
              <w:pStyle w:val="TableParagraph"/>
              <w:spacing w:before="5"/>
              <w:rPr>
                <w:sz w:val="14"/>
              </w:rPr>
            </w:pPr>
          </w:p>
          <w:p>
            <w:pPr>
              <w:pStyle w:val="TableParagraph"/>
              <w:ind w:left="8" w:right="3"/>
              <w:jc w:val="center"/>
              <w:rPr>
                <w:sz w:val="14"/>
              </w:rPr>
            </w:pPr>
            <w:r>
              <w:rPr>
                <w:spacing w:val="-10"/>
                <w:sz w:val="14"/>
              </w:rPr>
              <w:t>4</w:t>
            </w:r>
          </w:p>
        </w:tc>
        <w:tc>
          <w:tcPr>
            <w:tcW w:w="1136" w:type="dxa"/>
          </w:tcPr>
          <w:p>
            <w:pPr>
              <w:pStyle w:val="TableParagraph"/>
              <w:spacing w:before="5"/>
              <w:rPr>
                <w:sz w:val="14"/>
              </w:rPr>
            </w:pPr>
          </w:p>
          <w:p>
            <w:pPr>
              <w:pStyle w:val="TableParagraph"/>
              <w:ind w:left="4"/>
              <w:jc w:val="center"/>
              <w:rPr>
                <w:sz w:val="14"/>
              </w:rPr>
            </w:pPr>
            <w:r>
              <w:rPr>
                <w:spacing w:val="-10"/>
                <w:sz w:val="14"/>
              </w:rPr>
              <w:t>4</w:t>
            </w:r>
          </w:p>
        </w:tc>
        <w:tc>
          <w:tcPr>
            <w:tcW w:w="992" w:type="dxa"/>
          </w:tcPr>
          <w:p>
            <w:pPr>
              <w:pStyle w:val="TableParagraph"/>
              <w:spacing w:before="5"/>
              <w:rPr>
                <w:sz w:val="14"/>
              </w:rPr>
            </w:pPr>
          </w:p>
          <w:p>
            <w:pPr>
              <w:pStyle w:val="TableParagraph"/>
              <w:ind w:left="1" w:right="1"/>
              <w:jc w:val="center"/>
              <w:rPr>
                <w:sz w:val="14"/>
              </w:rPr>
            </w:pPr>
            <w:r>
              <w:rPr>
                <w:spacing w:val="-5"/>
                <w:sz w:val="14"/>
              </w:rPr>
              <w:t>16</w:t>
            </w:r>
          </w:p>
        </w:tc>
        <w:tc>
          <w:tcPr>
            <w:tcW w:w="995" w:type="dxa"/>
          </w:tcPr>
          <w:p>
            <w:pPr>
              <w:pStyle w:val="TableParagraph"/>
              <w:spacing w:before="84"/>
              <w:rPr>
                <w:sz w:val="14"/>
              </w:rPr>
            </w:pPr>
          </w:p>
          <w:p>
            <w:pPr>
              <w:pStyle w:val="TableParagraph"/>
              <w:ind w:left="4" w:right="3"/>
              <w:jc w:val="center"/>
              <w:rPr>
                <w:sz w:val="14"/>
              </w:rPr>
            </w:pPr>
            <w:r>
              <w:rPr>
                <w:spacing w:val="-2"/>
                <w:sz w:val="14"/>
              </w:rPr>
              <w:t>300,00</w:t>
            </w:r>
          </w:p>
        </w:tc>
        <w:tc>
          <w:tcPr>
            <w:tcW w:w="992" w:type="dxa"/>
          </w:tcPr>
          <w:p>
            <w:pPr>
              <w:pStyle w:val="TableParagraph"/>
              <w:spacing w:before="5"/>
              <w:rPr>
                <w:sz w:val="14"/>
              </w:rPr>
            </w:pPr>
          </w:p>
          <w:p>
            <w:pPr>
              <w:pStyle w:val="TableParagraph"/>
              <w:ind w:right="141"/>
              <w:jc w:val="right"/>
              <w:rPr>
                <w:sz w:val="14"/>
              </w:rPr>
            </w:pPr>
            <w:r>
              <w:rPr>
                <w:spacing w:val="-2"/>
                <w:sz w:val="14"/>
              </w:rPr>
              <w:t>4.800,00</w:t>
            </w:r>
          </w:p>
        </w:tc>
        <w:tc>
          <w:tcPr>
            <w:tcW w:w="1420" w:type="dxa"/>
          </w:tcPr>
          <w:p>
            <w:pPr>
              <w:pStyle w:val="TableParagraph"/>
              <w:spacing w:before="5"/>
              <w:rPr>
                <w:sz w:val="14"/>
              </w:rPr>
            </w:pPr>
          </w:p>
          <w:p>
            <w:pPr>
              <w:pStyle w:val="TableParagraph"/>
              <w:ind w:right="4"/>
              <w:jc w:val="center"/>
              <w:rPr>
                <w:sz w:val="14"/>
              </w:rPr>
            </w:pPr>
            <w:r>
              <w:rPr>
                <w:sz w:val="14"/>
              </w:rPr>
              <w:t>Cuatro</w:t>
            </w:r>
            <w:r>
              <w:rPr>
                <w:spacing w:val="-6"/>
                <w:sz w:val="14"/>
              </w:rPr>
              <w:t> </w:t>
            </w:r>
            <w:r>
              <w:rPr>
                <w:spacing w:val="-2"/>
                <w:sz w:val="14"/>
              </w:rPr>
              <w:t>estaciones</w:t>
            </w:r>
          </w:p>
        </w:tc>
        <w:tc>
          <w:tcPr>
            <w:tcW w:w="1905" w:type="dxa"/>
          </w:tcPr>
          <w:p>
            <w:pPr>
              <w:pStyle w:val="TableParagraph"/>
              <w:spacing w:line="242" w:lineRule="auto" w:before="2"/>
              <w:ind w:left="99" w:right="346"/>
              <w:rPr>
                <w:sz w:val="14"/>
              </w:rPr>
            </w:pPr>
            <w:r>
              <w:rPr>
                <w:sz w:val="14"/>
              </w:rPr>
              <w:t>Oferta</w:t>
            </w:r>
            <w:r>
              <w:rPr>
                <w:spacing w:val="-4"/>
                <w:sz w:val="14"/>
              </w:rPr>
              <w:t> </w:t>
            </w:r>
            <w:r>
              <w:rPr>
                <w:sz w:val="14"/>
              </w:rPr>
              <w:t>N°1153.</w:t>
            </w:r>
            <w:r>
              <w:rPr>
                <w:spacing w:val="40"/>
                <w:sz w:val="14"/>
              </w:rPr>
              <w:t> </w:t>
            </w:r>
            <w:r>
              <w:rPr>
                <w:sz w:val="14"/>
              </w:rPr>
              <w:t>Laboratorios</w:t>
            </w:r>
            <w:r>
              <w:rPr>
                <w:spacing w:val="-10"/>
                <w:sz w:val="14"/>
              </w:rPr>
              <w:t> </w:t>
            </w:r>
            <w:r>
              <w:rPr>
                <w:sz w:val="14"/>
              </w:rPr>
              <w:t>Envirotec,</w:t>
            </w:r>
          </w:p>
          <w:p>
            <w:pPr>
              <w:pStyle w:val="TableParagraph"/>
              <w:spacing w:line="140" w:lineRule="exact" w:before="2"/>
              <w:ind w:left="99"/>
              <w:rPr>
                <w:sz w:val="14"/>
              </w:rPr>
            </w:pPr>
            <w:r>
              <w:rPr>
                <w:sz w:val="14"/>
              </w:rPr>
              <w:t>C.A.</w:t>
            </w:r>
            <w:r>
              <w:rPr>
                <w:spacing w:val="-5"/>
                <w:sz w:val="14"/>
              </w:rPr>
              <w:t> </w:t>
            </w:r>
            <w:r>
              <w:rPr>
                <w:sz w:val="14"/>
              </w:rPr>
              <w:t>Julio</w:t>
            </w:r>
            <w:r>
              <w:rPr>
                <w:spacing w:val="-4"/>
                <w:sz w:val="14"/>
              </w:rPr>
              <w:t> 2021</w:t>
            </w:r>
          </w:p>
        </w:tc>
      </w:tr>
      <w:tr>
        <w:trPr>
          <w:trHeight w:val="481" w:hRule="atLeast"/>
        </w:trPr>
        <w:tc>
          <w:tcPr>
            <w:tcW w:w="1378" w:type="dxa"/>
          </w:tcPr>
          <w:p>
            <w:pPr>
              <w:pStyle w:val="TableParagraph"/>
              <w:spacing w:line="247" w:lineRule="auto" w:before="79"/>
              <w:ind w:left="206" w:right="120" w:firstLine="213"/>
              <w:rPr>
                <w:sz w:val="14"/>
              </w:rPr>
            </w:pPr>
            <w:r>
              <w:rPr>
                <w:spacing w:val="-2"/>
                <w:sz w:val="14"/>
              </w:rPr>
              <w:t>Ensayos</w:t>
            </w:r>
            <w:r>
              <w:rPr>
                <w:spacing w:val="40"/>
                <w:sz w:val="14"/>
              </w:rPr>
              <w:t> </w:t>
            </w:r>
            <w:r>
              <w:rPr>
                <w:spacing w:val="-2"/>
                <w:sz w:val="14"/>
              </w:rPr>
              <w:t>Microbiologicos</w:t>
            </w:r>
          </w:p>
        </w:tc>
        <w:tc>
          <w:tcPr>
            <w:tcW w:w="954" w:type="dxa"/>
          </w:tcPr>
          <w:p>
            <w:pPr>
              <w:pStyle w:val="TableParagraph"/>
              <w:spacing w:before="2"/>
              <w:rPr>
                <w:sz w:val="14"/>
              </w:rPr>
            </w:pPr>
          </w:p>
          <w:p>
            <w:pPr>
              <w:pStyle w:val="TableParagraph"/>
              <w:ind w:left="8" w:right="3"/>
              <w:jc w:val="center"/>
              <w:rPr>
                <w:sz w:val="14"/>
              </w:rPr>
            </w:pPr>
            <w:r>
              <w:rPr>
                <w:spacing w:val="-10"/>
                <w:sz w:val="14"/>
              </w:rPr>
              <w:t>4</w:t>
            </w:r>
          </w:p>
        </w:tc>
        <w:tc>
          <w:tcPr>
            <w:tcW w:w="1136" w:type="dxa"/>
          </w:tcPr>
          <w:p>
            <w:pPr>
              <w:pStyle w:val="TableParagraph"/>
              <w:spacing w:before="2"/>
              <w:rPr>
                <w:sz w:val="14"/>
              </w:rPr>
            </w:pPr>
          </w:p>
          <w:p>
            <w:pPr>
              <w:pStyle w:val="TableParagraph"/>
              <w:ind w:left="4"/>
              <w:jc w:val="center"/>
              <w:rPr>
                <w:sz w:val="14"/>
              </w:rPr>
            </w:pPr>
            <w:r>
              <w:rPr>
                <w:spacing w:val="-10"/>
                <w:sz w:val="14"/>
              </w:rPr>
              <w:t>4</w:t>
            </w:r>
          </w:p>
        </w:tc>
        <w:tc>
          <w:tcPr>
            <w:tcW w:w="992" w:type="dxa"/>
          </w:tcPr>
          <w:p>
            <w:pPr>
              <w:pStyle w:val="TableParagraph"/>
              <w:spacing w:before="2"/>
              <w:rPr>
                <w:sz w:val="14"/>
              </w:rPr>
            </w:pPr>
          </w:p>
          <w:p>
            <w:pPr>
              <w:pStyle w:val="TableParagraph"/>
              <w:ind w:left="1" w:right="1"/>
              <w:jc w:val="center"/>
              <w:rPr>
                <w:sz w:val="14"/>
              </w:rPr>
            </w:pPr>
            <w:r>
              <w:rPr>
                <w:spacing w:val="-5"/>
                <w:sz w:val="14"/>
              </w:rPr>
              <w:t>16</w:t>
            </w:r>
          </w:p>
        </w:tc>
        <w:tc>
          <w:tcPr>
            <w:tcW w:w="995" w:type="dxa"/>
          </w:tcPr>
          <w:p>
            <w:pPr>
              <w:pStyle w:val="TableParagraph"/>
              <w:spacing w:before="84"/>
              <w:rPr>
                <w:sz w:val="14"/>
              </w:rPr>
            </w:pPr>
          </w:p>
          <w:p>
            <w:pPr>
              <w:pStyle w:val="TableParagraph"/>
              <w:ind w:left="4" w:right="3"/>
              <w:jc w:val="center"/>
              <w:rPr>
                <w:sz w:val="14"/>
              </w:rPr>
            </w:pPr>
            <w:r>
              <w:rPr>
                <w:spacing w:val="-2"/>
                <w:sz w:val="14"/>
              </w:rPr>
              <w:t>90,00</w:t>
            </w:r>
          </w:p>
        </w:tc>
        <w:tc>
          <w:tcPr>
            <w:tcW w:w="992" w:type="dxa"/>
          </w:tcPr>
          <w:p>
            <w:pPr>
              <w:pStyle w:val="TableParagraph"/>
              <w:spacing w:before="2"/>
              <w:rPr>
                <w:sz w:val="14"/>
              </w:rPr>
            </w:pPr>
          </w:p>
          <w:p>
            <w:pPr>
              <w:pStyle w:val="TableParagraph"/>
              <w:ind w:right="141"/>
              <w:jc w:val="right"/>
              <w:rPr>
                <w:sz w:val="14"/>
              </w:rPr>
            </w:pPr>
            <w:r>
              <w:rPr>
                <w:spacing w:val="-2"/>
                <w:sz w:val="14"/>
              </w:rPr>
              <w:t>1.440,00</w:t>
            </w:r>
          </w:p>
        </w:tc>
        <w:tc>
          <w:tcPr>
            <w:tcW w:w="1420" w:type="dxa"/>
          </w:tcPr>
          <w:p>
            <w:pPr>
              <w:pStyle w:val="TableParagraph"/>
              <w:spacing w:before="2"/>
              <w:rPr>
                <w:sz w:val="14"/>
              </w:rPr>
            </w:pPr>
          </w:p>
          <w:p>
            <w:pPr>
              <w:pStyle w:val="TableParagraph"/>
              <w:ind w:right="4"/>
              <w:jc w:val="center"/>
              <w:rPr>
                <w:sz w:val="14"/>
              </w:rPr>
            </w:pPr>
            <w:r>
              <w:rPr>
                <w:sz w:val="14"/>
              </w:rPr>
              <w:t>Cuatro</w:t>
            </w:r>
            <w:r>
              <w:rPr>
                <w:spacing w:val="-6"/>
                <w:sz w:val="14"/>
              </w:rPr>
              <w:t> </w:t>
            </w:r>
            <w:r>
              <w:rPr>
                <w:spacing w:val="-2"/>
                <w:sz w:val="14"/>
              </w:rPr>
              <w:t>estaciones</w:t>
            </w:r>
          </w:p>
        </w:tc>
        <w:tc>
          <w:tcPr>
            <w:tcW w:w="1905" w:type="dxa"/>
          </w:tcPr>
          <w:p>
            <w:pPr>
              <w:pStyle w:val="TableParagraph"/>
              <w:spacing w:line="242" w:lineRule="auto"/>
              <w:ind w:left="99" w:right="346"/>
              <w:rPr>
                <w:sz w:val="14"/>
              </w:rPr>
            </w:pPr>
            <w:r>
              <w:rPr>
                <w:sz w:val="14"/>
              </w:rPr>
              <w:t>Oferta</w:t>
            </w:r>
            <w:r>
              <w:rPr>
                <w:spacing w:val="-4"/>
                <w:sz w:val="14"/>
              </w:rPr>
              <w:t> </w:t>
            </w:r>
            <w:r>
              <w:rPr>
                <w:sz w:val="14"/>
              </w:rPr>
              <w:t>N°1153.</w:t>
            </w:r>
            <w:r>
              <w:rPr>
                <w:spacing w:val="40"/>
                <w:sz w:val="14"/>
              </w:rPr>
              <w:t> </w:t>
            </w:r>
            <w:r>
              <w:rPr>
                <w:sz w:val="14"/>
              </w:rPr>
              <w:t>Laboratorios</w:t>
            </w:r>
            <w:r>
              <w:rPr>
                <w:spacing w:val="-10"/>
                <w:sz w:val="14"/>
              </w:rPr>
              <w:t> </w:t>
            </w:r>
            <w:r>
              <w:rPr>
                <w:sz w:val="14"/>
              </w:rPr>
              <w:t>Envirotec,</w:t>
            </w:r>
          </w:p>
          <w:p>
            <w:pPr>
              <w:pStyle w:val="TableParagraph"/>
              <w:spacing w:line="140" w:lineRule="exact" w:before="2"/>
              <w:ind w:left="99"/>
              <w:rPr>
                <w:sz w:val="14"/>
              </w:rPr>
            </w:pPr>
            <w:r>
              <w:rPr>
                <w:sz w:val="14"/>
              </w:rPr>
              <w:t>C.A.</w:t>
            </w:r>
            <w:r>
              <w:rPr>
                <w:spacing w:val="-5"/>
                <w:sz w:val="14"/>
              </w:rPr>
              <w:t> </w:t>
            </w:r>
            <w:r>
              <w:rPr>
                <w:sz w:val="14"/>
              </w:rPr>
              <w:t>Julio</w:t>
            </w:r>
            <w:r>
              <w:rPr>
                <w:spacing w:val="-4"/>
                <w:sz w:val="14"/>
              </w:rPr>
              <w:t> 2021</w:t>
            </w:r>
          </w:p>
        </w:tc>
      </w:tr>
      <w:tr>
        <w:trPr>
          <w:trHeight w:val="484" w:hRule="atLeast"/>
        </w:trPr>
        <w:tc>
          <w:tcPr>
            <w:tcW w:w="1378" w:type="dxa"/>
          </w:tcPr>
          <w:p>
            <w:pPr>
              <w:pStyle w:val="TableParagraph"/>
              <w:spacing w:line="242" w:lineRule="auto" w:before="82"/>
              <w:ind w:left="177" w:right="161" w:firstLine="168"/>
              <w:rPr>
                <w:sz w:val="14"/>
              </w:rPr>
            </w:pPr>
            <w:r>
              <w:rPr>
                <w:spacing w:val="-2"/>
                <w:sz w:val="14"/>
              </w:rPr>
              <w:t>Honorarios</w:t>
            </w:r>
            <w:r>
              <w:rPr>
                <w:spacing w:val="40"/>
                <w:sz w:val="14"/>
              </w:rPr>
              <w:t> </w:t>
            </w:r>
            <w:r>
              <w:rPr>
                <w:sz w:val="14"/>
              </w:rPr>
              <w:t>personal</w:t>
            </w:r>
            <w:r>
              <w:rPr>
                <w:spacing w:val="-10"/>
                <w:sz w:val="14"/>
              </w:rPr>
              <w:t> </w:t>
            </w:r>
            <w:r>
              <w:rPr>
                <w:sz w:val="14"/>
              </w:rPr>
              <w:t>técnico</w:t>
            </w:r>
          </w:p>
        </w:tc>
        <w:tc>
          <w:tcPr>
            <w:tcW w:w="954" w:type="dxa"/>
          </w:tcPr>
          <w:p>
            <w:pPr>
              <w:pStyle w:val="TableParagraph"/>
              <w:spacing w:before="2"/>
              <w:rPr>
                <w:sz w:val="14"/>
              </w:rPr>
            </w:pPr>
          </w:p>
          <w:p>
            <w:pPr>
              <w:pStyle w:val="TableParagraph"/>
              <w:ind w:left="8" w:right="3"/>
              <w:jc w:val="center"/>
              <w:rPr>
                <w:sz w:val="14"/>
              </w:rPr>
            </w:pPr>
            <w:r>
              <w:rPr>
                <w:spacing w:val="-10"/>
                <w:sz w:val="14"/>
              </w:rPr>
              <w:t>2</w:t>
            </w:r>
          </w:p>
        </w:tc>
        <w:tc>
          <w:tcPr>
            <w:tcW w:w="1136" w:type="dxa"/>
          </w:tcPr>
          <w:p>
            <w:pPr>
              <w:pStyle w:val="TableParagraph"/>
              <w:spacing w:before="2"/>
              <w:rPr>
                <w:sz w:val="14"/>
              </w:rPr>
            </w:pPr>
          </w:p>
          <w:p>
            <w:pPr>
              <w:pStyle w:val="TableParagraph"/>
              <w:ind w:left="4"/>
              <w:jc w:val="center"/>
              <w:rPr>
                <w:sz w:val="14"/>
              </w:rPr>
            </w:pPr>
            <w:r>
              <w:rPr>
                <w:spacing w:val="-10"/>
                <w:sz w:val="14"/>
              </w:rPr>
              <w:t>4</w:t>
            </w:r>
          </w:p>
        </w:tc>
        <w:tc>
          <w:tcPr>
            <w:tcW w:w="992" w:type="dxa"/>
          </w:tcPr>
          <w:p>
            <w:pPr>
              <w:pStyle w:val="TableParagraph"/>
              <w:spacing w:before="2"/>
              <w:rPr>
                <w:sz w:val="14"/>
              </w:rPr>
            </w:pPr>
          </w:p>
          <w:p>
            <w:pPr>
              <w:pStyle w:val="TableParagraph"/>
              <w:ind w:right="1"/>
              <w:jc w:val="center"/>
              <w:rPr>
                <w:sz w:val="14"/>
              </w:rPr>
            </w:pPr>
            <w:r>
              <w:rPr>
                <w:spacing w:val="-10"/>
                <w:sz w:val="14"/>
              </w:rPr>
              <w:t>8</w:t>
            </w:r>
          </w:p>
        </w:tc>
        <w:tc>
          <w:tcPr>
            <w:tcW w:w="995" w:type="dxa"/>
          </w:tcPr>
          <w:p>
            <w:pPr>
              <w:pStyle w:val="TableParagraph"/>
              <w:spacing w:before="84"/>
              <w:rPr>
                <w:sz w:val="14"/>
              </w:rPr>
            </w:pPr>
          </w:p>
          <w:p>
            <w:pPr>
              <w:pStyle w:val="TableParagraph"/>
              <w:ind w:left="4" w:right="3"/>
              <w:jc w:val="center"/>
              <w:rPr>
                <w:sz w:val="14"/>
              </w:rPr>
            </w:pPr>
            <w:r>
              <w:rPr>
                <w:spacing w:val="-2"/>
                <w:sz w:val="14"/>
              </w:rPr>
              <w:t>35,00</w:t>
            </w:r>
          </w:p>
        </w:tc>
        <w:tc>
          <w:tcPr>
            <w:tcW w:w="992" w:type="dxa"/>
          </w:tcPr>
          <w:p>
            <w:pPr>
              <w:pStyle w:val="TableParagraph"/>
              <w:spacing w:before="2"/>
              <w:rPr>
                <w:sz w:val="14"/>
              </w:rPr>
            </w:pPr>
          </w:p>
          <w:p>
            <w:pPr>
              <w:pStyle w:val="TableParagraph"/>
              <w:ind w:right="121"/>
              <w:jc w:val="right"/>
              <w:rPr>
                <w:sz w:val="14"/>
              </w:rPr>
            </w:pPr>
            <w:r>
              <w:rPr>
                <w:spacing w:val="-2"/>
                <w:sz w:val="14"/>
              </w:rPr>
              <w:t>280,00</w:t>
            </w:r>
          </w:p>
        </w:tc>
        <w:tc>
          <w:tcPr>
            <w:tcW w:w="1420" w:type="dxa"/>
          </w:tcPr>
          <w:p>
            <w:pPr>
              <w:pStyle w:val="TableParagraph"/>
              <w:spacing w:before="2"/>
              <w:rPr>
                <w:sz w:val="14"/>
              </w:rPr>
            </w:pPr>
          </w:p>
          <w:p>
            <w:pPr>
              <w:pStyle w:val="TableParagraph"/>
              <w:ind w:left="112" w:right="115"/>
              <w:jc w:val="center"/>
              <w:rPr>
                <w:sz w:val="14"/>
              </w:rPr>
            </w:pPr>
            <w:r>
              <w:rPr>
                <w:sz w:val="14"/>
              </w:rPr>
              <w:t>Dos</w:t>
            </w:r>
            <w:r>
              <w:rPr>
                <w:spacing w:val="-3"/>
                <w:sz w:val="14"/>
              </w:rPr>
              <w:t> </w:t>
            </w:r>
            <w:r>
              <w:rPr>
                <w:spacing w:val="-2"/>
                <w:sz w:val="14"/>
              </w:rPr>
              <w:t>personas</w:t>
            </w:r>
          </w:p>
        </w:tc>
        <w:tc>
          <w:tcPr>
            <w:tcW w:w="1905" w:type="dxa"/>
          </w:tcPr>
          <w:p>
            <w:pPr>
              <w:pStyle w:val="TableParagraph"/>
              <w:spacing w:line="242" w:lineRule="auto"/>
              <w:ind w:left="99" w:right="346"/>
              <w:rPr>
                <w:sz w:val="14"/>
              </w:rPr>
            </w:pPr>
            <w:r>
              <w:rPr>
                <w:sz w:val="14"/>
              </w:rPr>
              <w:t>Oferta</w:t>
            </w:r>
            <w:r>
              <w:rPr>
                <w:spacing w:val="-4"/>
                <w:sz w:val="14"/>
              </w:rPr>
              <w:t> </w:t>
            </w:r>
            <w:r>
              <w:rPr>
                <w:sz w:val="14"/>
              </w:rPr>
              <w:t>N°1153.</w:t>
            </w:r>
            <w:r>
              <w:rPr>
                <w:spacing w:val="40"/>
                <w:sz w:val="14"/>
              </w:rPr>
              <w:t> </w:t>
            </w:r>
            <w:r>
              <w:rPr>
                <w:sz w:val="14"/>
              </w:rPr>
              <w:t>Laboratorios</w:t>
            </w:r>
            <w:r>
              <w:rPr>
                <w:spacing w:val="-10"/>
                <w:sz w:val="14"/>
              </w:rPr>
              <w:t> </w:t>
            </w:r>
            <w:r>
              <w:rPr>
                <w:sz w:val="14"/>
              </w:rPr>
              <w:t>Envirotec,</w:t>
            </w:r>
          </w:p>
          <w:p>
            <w:pPr>
              <w:pStyle w:val="TableParagraph"/>
              <w:spacing w:line="140" w:lineRule="exact" w:before="4"/>
              <w:ind w:left="99"/>
              <w:rPr>
                <w:sz w:val="14"/>
              </w:rPr>
            </w:pPr>
            <w:r>
              <w:rPr>
                <w:sz w:val="14"/>
              </w:rPr>
              <w:t>C.A.</w:t>
            </w:r>
            <w:r>
              <w:rPr>
                <w:spacing w:val="-5"/>
                <w:sz w:val="14"/>
              </w:rPr>
              <w:t> </w:t>
            </w:r>
            <w:r>
              <w:rPr>
                <w:sz w:val="14"/>
              </w:rPr>
              <w:t>Julio</w:t>
            </w:r>
            <w:r>
              <w:rPr>
                <w:spacing w:val="-4"/>
                <w:sz w:val="14"/>
              </w:rPr>
              <w:t> 2021</w:t>
            </w:r>
          </w:p>
        </w:tc>
      </w:tr>
      <w:tr>
        <w:trPr>
          <w:trHeight w:val="482" w:hRule="atLeast"/>
        </w:trPr>
        <w:tc>
          <w:tcPr>
            <w:tcW w:w="1378" w:type="dxa"/>
          </w:tcPr>
          <w:p>
            <w:pPr>
              <w:pStyle w:val="TableParagraph"/>
              <w:spacing w:line="160" w:lineRule="exact"/>
              <w:ind w:left="268" w:right="259" w:firstLine="1"/>
              <w:jc w:val="center"/>
              <w:rPr>
                <w:sz w:val="14"/>
              </w:rPr>
            </w:pPr>
            <w:r>
              <w:rPr>
                <w:sz w:val="14"/>
              </w:rPr>
              <w:t>Equipos y</w:t>
            </w:r>
            <w:r>
              <w:rPr>
                <w:spacing w:val="40"/>
                <w:sz w:val="14"/>
              </w:rPr>
              <w:t> </w:t>
            </w:r>
            <w:r>
              <w:rPr>
                <w:spacing w:val="-2"/>
                <w:sz w:val="14"/>
              </w:rPr>
              <w:t>materiales</w:t>
            </w:r>
            <w:r>
              <w:rPr>
                <w:spacing w:val="-8"/>
                <w:sz w:val="14"/>
              </w:rPr>
              <w:t> </w:t>
            </w:r>
            <w:r>
              <w:rPr>
                <w:spacing w:val="-2"/>
                <w:sz w:val="14"/>
              </w:rPr>
              <w:t>de</w:t>
            </w:r>
            <w:r>
              <w:rPr>
                <w:spacing w:val="40"/>
                <w:sz w:val="14"/>
              </w:rPr>
              <w:t> </w:t>
            </w:r>
            <w:r>
              <w:rPr>
                <w:spacing w:val="-2"/>
                <w:sz w:val="14"/>
              </w:rPr>
              <w:t>captación</w:t>
            </w:r>
          </w:p>
        </w:tc>
        <w:tc>
          <w:tcPr>
            <w:tcW w:w="954" w:type="dxa"/>
          </w:tcPr>
          <w:p>
            <w:pPr>
              <w:pStyle w:val="TableParagraph"/>
              <w:spacing w:before="2"/>
              <w:rPr>
                <w:sz w:val="14"/>
              </w:rPr>
            </w:pPr>
          </w:p>
          <w:p>
            <w:pPr>
              <w:pStyle w:val="TableParagraph"/>
              <w:ind w:left="8" w:right="3"/>
              <w:jc w:val="center"/>
              <w:rPr>
                <w:sz w:val="14"/>
              </w:rPr>
            </w:pPr>
            <w:r>
              <w:rPr>
                <w:spacing w:val="-10"/>
                <w:sz w:val="14"/>
              </w:rPr>
              <w:t>1</w:t>
            </w:r>
          </w:p>
        </w:tc>
        <w:tc>
          <w:tcPr>
            <w:tcW w:w="1136" w:type="dxa"/>
          </w:tcPr>
          <w:p>
            <w:pPr>
              <w:pStyle w:val="TableParagraph"/>
              <w:spacing w:before="2"/>
              <w:rPr>
                <w:sz w:val="14"/>
              </w:rPr>
            </w:pPr>
          </w:p>
          <w:p>
            <w:pPr>
              <w:pStyle w:val="TableParagraph"/>
              <w:ind w:left="4"/>
              <w:jc w:val="center"/>
              <w:rPr>
                <w:sz w:val="14"/>
              </w:rPr>
            </w:pPr>
            <w:r>
              <w:rPr>
                <w:spacing w:val="-10"/>
                <w:sz w:val="14"/>
              </w:rPr>
              <w:t>4</w:t>
            </w:r>
          </w:p>
        </w:tc>
        <w:tc>
          <w:tcPr>
            <w:tcW w:w="992" w:type="dxa"/>
          </w:tcPr>
          <w:p>
            <w:pPr>
              <w:pStyle w:val="TableParagraph"/>
              <w:spacing w:before="2"/>
              <w:rPr>
                <w:sz w:val="14"/>
              </w:rPr>
            </w:pPr>
          </w:p>
          <w:p>
            <w:pPr>
              <w:pStyle w:val="TableParagraph"/>
              <w:ind w:right="1"/>
              <w:jc w:val="center"/>
              <w:rPr>
                <w:sz w:val="14"/>
              </w:rPr>
            </w:pPr>
            <w:r>
              <w:rPr>
                <w:spacing w:val="-10"/>
                <w:sz w:val="14"/>
              </w:rPr>
              <w:t>4</w:t>
            </w:r>
          </w:p>
        </w:tc>
        <w:tc>
          <w:tcPr>
            <w:tcW w:w="995" w:type="dxa"/>
          </w:tcPr>
          <w:p>
            <w:pPr>
              <w:pStyle w:val="TableParagraph"/>
              <w:spacing w:before="81"/>
              <w:rPr>
                <w:sz w:val="14"/>
              </w:rPr>
            </w:pPr>
          </w:p>
          <w:p>
            <w:pPr>
              <w:pStyle w:val="TableParagraph"/>
              <w:spacing w:before="1"/>
              <w:ind w:left="4" w:right="3"/>
              <w:jc w:val="center"/>
              <w:rPr>
                <w:sz w:val="14"/>
              </w:rPr>
            </w:pPr>
            <w:r>
              <w:rPr>
                <w:spacing w:val="-2"/>
                <w:sz w:val="14"/>
              </w:rPr>
              <w:t>20,00</w:t>
            </w:r>
          </w:p>
        </w:tc>
        <w:tc>
          <w:tcPr>
            <w:tcW w:w="992" w:type="dxa"/>
          </w:tcPr>
          <w:p>
            <w:pPr>
              <w:pStyle w:val="TableParagraph"/>
              <w:spacing w:before="2"/>
              <w:rPr>
                <w:sz w:val="14"/>
              </w:rPr>
            </w:pPr>
          </w:p>
          <w:p>
            <w:pPr>
              <w:pStyle w:val="TableParagraph"/>
              <w:ind w:right="121"/>
              <w:jc w:val="right"/>
              <w:rPr>
                <w:sz w:val="14"/>
              </w:rPr>
            </w:pPr>
            <w:r>
              <w:rPr>
                <w:spacing w:val="-2"/>
                <w:sz w:val="14"/>
              </w:rPr>
              <w:t>80,00</w:t>
            </w:r>
          </w:p>
        </w:tc>
        <w:tc>
          <w:tcPr>
            <w:tcW w:w="1420" w:type="dxa"/>
          </w:tcPr>
          <w:p>
            <w:pPr>
              <w:pStyle w:val="TableParagraph"/>
              <w:spacing w:line="242" w:lineRule="auto" w:before="79"/>
              <w:ind w:left="247" w:right="93" w:hanging="140"/>
              <w:rPr>
                <w:sz w:val="14"/>
              </w:rPr>
            </w:pPr>
            <w:r>
              <w:rPr>
                <w:sz w:val="14"/>
              </w:rPr>
              <w:t>Un</w:t>
            </w:r>
            <w:r>
              <w:rPr>
                <w:spacing w:val="-10"/>
                <w:sz w:val="14"/>
              </w:rPr>
              <w:t> </w:t>
            </w:r>
            <w:r>
              <w:rPr>
                <w:sz w:val="14"/>
              </w:rPr>
              <w:t>kit</w:t>
            </w:r>
            <w:r>
              <w:rPr>
                <w:spacing w:val="-9"/>
                <w:sz w:val="14"/>
              </w:rPr>
              <w:t> </w:t>
            </w:r>
            <w:r>
              <w:rPr>
                <w:sz w:val="14"/>
              </w:rPr>
              <w:t>de</w:t>
            </w:r>
            <w:r>
              <w:rPr>
                <w:spacing w:val="-9"/>
                <w:sz w:val="14"/>
              </w:rPr>
              <w:t> </w:t>
            </w:r>
            <w:r>
              <w:rPr>
                <w:sz w:val="14"/>
              </w:rPr>
              <w:t>captación</w:t>
            </w:r>
            <w:r>
              <w:rPr>
                <w:spacing w:val="40"/>
                <w:sz w:val="14"/>
              </w:rPr>
              <w:t> </w:t>
            </w:r>
            <w:r>
              <w:rPr>
                <w:sz w:val="14"/>
              </w:rPr>
              <w:t>y</w:t>
            </w:r>
            <w:r>
              <w:rPr>
                <w:spacing w:val="-2"/>
                <w:sz w:val="14"/>
              </w:rPr>
              <w:t> </w:t>
            </w:r>
            <w:r>
              <w:rPr>
                <w:sz w:val="14"/>
              </w:rPr>
              <w:t>preservación</w:t>
            </w:r>
          </w:p>
        </w:tc>
        <w:tc>
          <w:tcPr>
            <w:tcW w:w="1905" w:type="dxa"/>
          </w:tcPr>
          <w:p>
            <w:pPr>
              <w:pStyle w:val="TableParagraph"/>
              <w:spacing w:line="242" w:lineRule="auto"/>
              <w:ind w:left="99" w:right="346"/>
              <w:rPr>
                <w:sz w:val="14"/>
              </w:rPr>
            </w:pPr>
            <w:r>
              <w:rPr>
                <w:sz w:val="14"/>
              </w:rPr>
              <w:t>Oferta</w:t>
            </w:r>
            <w:r>
              <w:rPr>
                <w:spacing w:val="-4"/>
                <w:sz w:val="14"/>
              </w:rPr>
              <w:t> </w:t>
            </w:r>
            <w:r>
              <w:rPr>
                <w:sz w:val="14"/>
              </w:rPr>
              <w:t>N°1153.</w:t>
            </w:r>
            <w:r>
              <w:rPr>
                <w:spacing w:val="40"/>
                <w:sz w:val="14"/>
              </w:rPr>
              <w:t> </w:t>
            </w:r>
            <w:r>
              <w:rPr>
                <w:sz w:val="14"/>
              </w:rPr>
              <w:t>Laboratorios</w:t>
            </w:r>
            <w:r>
              <w:rPr>
                <w:spacing w:val="-10"/>
                <w:sz w:val="14"/>
              </w:rPr>
              <w:t> </w:t>
            </w:r>
            <w:r>
              <w:rPr>
                <w:sz w:val="14"/>
              </w:rPr>
              <w:t>Envirotec,</w:t>
            </w:r>
          </w:p>
          <w:p>
            <w:pPr>
              <w:pStyle w:val="TableParagraph"/>
              <w:spacing w:line="140" w:lineRule="exact" w:before="2"/>
              <w:ind w:left="99"/>
              <w:rPr>
                <w:sz w:val="14"/>
              </w:rPr>
            </w:pPr>
            <w:r>
              <w:rPr>
                <w:sz w:val="14"/>
              </w:rPr>
              <w:t>C.A.</w:t>
            </w:r>
            <w:r>
              <w:rPr>
                <w:spacing w:val="-5"/>
                <w:sz w:val="14"/>
              </w:rPr>
              <w:t> </w:t>
            </w:r>
            <w:r>
              <w:rPr>
                <w:sz w:val="14"/>
              </w:rPr>
              <w:t>Julio</w:t>
            </w:r>
            <w:r>
              <w:rPr>
                <w:spacing w:val="-4"/>
                <w:sz w:val="14"/>
              </w:rPr>
              <w:t> 2021</w:t>
            </w:r>
          </w:p>
        </w:tc>
      </w:tr>
      <w:tr>
        <w:trPr>
          <w:trHeight w:val="482" w:hRule="atLeast"/>
        </w:trPr>
        <w:tc>
          <w:tcPr>
            <w:tcW w:w="1378" w:type="dxa"/>
          </w:tcPr>
          <w:p>
            <w:pPr>
              <w:pStyle w:val="TableParagraph"/>
              <w:spacing w:before="2"/>
              <w:rPr>
                <w:sz w:val="14"/>
              </w:rPr>
            </w:pPr>
          </w:p>
          <w:p>
            <w:pPr>
              <w:pStyle w:val="TableParagraph"/>
              <w:ind w:left="9" w:right="5"/>
              <w:jc w:val="center"/>
              <w:rPr>
                <w:sz w:val="14"/>
              </w:rPr>
            </w:pPr>
            <w:r>
              <w:rPr>
                <w:sz w:val="14"/>
              </w:rPr>
              <w:t>Informe</w:t>
            </w:r>
            <w:r>
              <w:rPr>
                <w:spacing w:val="-7"/>
                <w:sz w:val="14"/>
              </w:rPr>
              <w:t> </w:t>
            </w:r>
            <w:r>
              <w:rPr>
                <w:spacing w:val="-2"/>
                <w:sz w:val="14"/>
              </w:rPr>
              <w:t>técnico</w:t>
            </w:r>
          </w:p>
        </w:tc>
        <w:tc>
          <w:tcPr>
            <w:tcW w:w="954" w:type="dxa"/>
          </w:tcPr>
          <w:p>
            <w:pPr>
              <w:pStyle w:val="TableParagraph"/>
              <w:spacing w:before="2"/>
              <w:rPr>
                <w:sz w:val="14"/>
              </w:rPr>
            </w:pPr>
          </w:p>
          <w:p>
            <w:pPr>
              <w:pStyle w:val="TableParagraph"/>
              <w:ind w:left="8" w:right="3"/>
              <w:jc w:val="center"/>
              <w:rPr>
                <w:sz w:val="14"/>
              </w:rPr>
            </w:pPr>
            <w:r>
              <w:rPr>
                <w:spacing w:val="-10"/>
                <w:sz w:val="14"/>
              </w:rPr>
              <w:t>1</w:t>
            </w:r>
          </w:p>
        </w:tc>
        <w:tc>
          <w:tcPr>
            <w:tcW w:w="1136" w:type="dxa"/>
          </w:tcPr>
          <w:p>
            <w:pPr>
              <w:pStyle w:val="TableParagraph"/>
              <w:spacing w:before="2"/>
              <w:rPr>
                <w:sz w:val="14"/>
              </w:rPr>
            </w:pPr>
          </w:p>
          <w:p>
            <w:pPr>
              <w:pStyle w:val="TableParagraph"/>
              <w:ind w:left="4"/>
              <w:jc w:val="center"/>
              <w:rPr>
                <w:sz w:val="14"/>
              </w:rPr>
            </w:pPr>
            <w:r>
              <w:rPr>
                <w:spacing w:val="-10"/>
                <w:sz w:val="14"/>
              </w:rPr>
              <w:t>4</w:t>
            </w:r>
          </w:p>
        </w:tc>
        <w:tc>
          <w:tcPr>
            <w:tcW w:w="992" w:type="dxa"/>
          </w:tcPr>
          <w:p>
            <w:pPr>
              <w:pStyle w:val="TableParagraph"/>
              <w:spacing w:before="2"/>
              <w:rPr>
                <w:sz w:val="14"/>
              </w:rPr>
            </w:pPr>
          </w:p>
          <w:p>
            <w:pPr>
              <w:pStyle w:val="TableParagraph"/>
              <w:ind w:right="1"/>
              <w:jc w:val="center"/>
              <w:rPr>
                <w:sz w:val="14"/>
              </w:rPr>
            </w:pPr>
            <w:r>
              <w:rPr>
                <w:spacing w:val="-10"/>
                <w:sz w:val="14"/>
              </w:rPr>
              <w:t>4</w:t>
            </w:r>
          </w:p>
        </w:tc>
        <w:tc>
          <w:tcPr>
            <w:tcW w:w="995" w:type="dxa"/>
          </w:tcPr>
          <w:p>
            <w:pPr>
              <w:pStyle w:val="TableParagraph"/>
              <w:spacing w:before="84"/>
              <w:rPr>
                <w:sz w:val="14"/>
              </w:rPr>
            </w:pPr>
          </w:p>
          <w:p>
            <w:pPr>
              <w:pStyle w:val="TableParagraph"/>
              <w:ind w:left="4" w:right="3"/>
              <w:jc w:val="center"/>
              <w:rPr>
                <w:sz w:val="14"/>
              </w:rPr>
            </w:pPr>
            <w:r>
              <w:rPr>
                <w:spacing w:val="-2"/>
                <w:sz w:val="14"/>
              </w:rPr>
              <w:t>40,00</w:t>
            </w:r>
          </w:p>
        </w:tc>
        <w:tc>
          <w:tcPr>
            <w:tcW w:w="992" w:type="dxa"/>
          </w:tcPr>
          <w:p>
            <w:pPr>
              <w:pStyle w:val="TableParagraph"/>
              <w:spacing w:before="2"/>
              <w:rPr>
                <w:sz w:val="14"/>
              </w:rPr>
            </w:pPr>
          </w:p>
          <w:p>
            <w:pPr>
              <w:pStyle w:val="TableParagraph"/>
              <w:ind w:right="121"/>
              <w:jc w:val="right"/>
              <w:rPr>
                <w:sz w:val="14"/>
              </w:rPr>
            </w:pPr>
            <w:r>
              <w:rPr>
                <w:spacing w:val="-2"/>
                <w:sz w:val="14"/>
              </w:rPr>
              <w:t>160,00</w:t>
            </w:r>
          </w:p>
        </w:tc>
        <w:tc>
          <w:tcPr>
            <w:tcW w:w="1420" w:type="dxa"/>
          </w:tcPr>
          <w:p>
            <w:pPr>
              <w:pStyle w:val="TableParagraph"/>
              <w:spacing w:before="2"/>
              <w:rPr>
                <w:sz w:val="14"/>
              </w:rPr>
            </w:pPr>
          </w:p>
          <w:p>
            <w:pPr>
              <w:pStyle w:val="TableParagraph"/>
              <w:ind w:right="3"/>
              <w:jc w:val="center"/>
              <w:rPr>
                <w:sz w:val="14"/>
              </w:rPr>
            </w:pPr>
            <w:r>
              <w:rPr>
                <w:sz w:val="14"/>
              </w:rPr>
              <w:t>Un</w:t>
            </w:r>
            <w:r>
              <w:rPr>
                <w:spacing w:val="-5"/>
                <w:sz w:val="14"/>
              </w:rPr>
              <w:t> </w:t>
            </w:r>
            <w:r>
              <w:rPr>
                <w:sz w:val="14"/>
              </w:rPr>
              <w:t>informe</w:t>
            </w:r>
            <w:r>
              <w:rPr>
                <w:spacing w:val="-1"/>
                <w:sz w:val="14"/>
              </w:rPr>
              <w:t> </w:t>
            </w:r>
            <w:r>
              <w:rPr>
                <w:spacing w:val="-2"/>
                <w:sz w:val="14"/>
              </w:rPr>
              <w:t>técnico</w:t>
            </w:r>
          </w:p>
        </w:tc>
        <w:tc>
          <w:tcPr>
            <w:tcW w:w="1905" w:type="dxa"/>
          </w:tcPr>
          <w:p>
            <w:pPr>
              <w:pStyle w:val="TableParagraph"/>
              <w:spacing w:line="242" w:lineRule="auto"/>
              <w:ind w:left="99" w:right="346"/>
              <w:rPr>
                <w:sz w:val="14"/>
              </w:rPr>
            </w:pPr>
            <w:r>
              <w:rPr>
                <w:sz w:val="14"/>
              </w:rPr>
              <w:t>Oferta</w:t>
            </w:r>
            <w:r>
              <w:rPr>
                <w:spacing w:val="-4"/>
                <w:sz w:val="14"/>
              </w:rPr>
              <w:t> </w:t>
            </w:r>
            <w:r>
              <w:rPr>
                <w:sz w:val="14"/>
              </w:rPr>
              <w:t>N°1153.</w:t>
            </w:r>
            <w:r>
              <w:rPr>
                <w:spacing w:val="40"/>
                <w:sz w:val="14"/>
              </w:rPr>
              <w:t> </w:t>
            </w:r>
            <w:r>
              <w:rPr>
                <w:sz w:val="14"/>
              </w:rPr>
              <w:t>Laboratorios</w:t>
            </w:r>
            <w:r>
              <w:rPr>
                <w:spacing w:val="-10"/>
                <w:sz w:val="14"/>
              </w:rPr>
              <w:t> </w:t>
            </w:r>
            <w:r>
              <w:rPr>
                <w:sz w:val="14"/>
              </w:rPr>
              <w:t>Envirotec,</w:t>
            </w:r>
          </w:p>
          <w:p>
            <w:pPr>
              <w:pStyle w:val="TableParagraph"/>
              <w:spacing w:line="140" w:lineRule="exact" w:before="2"/>
              <w:ind w:left="99"/>
              <w:rPr>
                <w:sz w:val="14"/>
              </w:rPr>
            </w:pPr>
            <w:r>
              <w:rPr>
                <w:sz w:val="14"/>
              </w:rPr>
              <w:t>C.A.</w:t>
            </w:r>
            <w:r>
              <w:rPr>
                <w:spacing w:val="-4"/>
                <w:sz w:val="14"/>
              </w:rPr>
              <w:t> </w:t>
            </w:r>
            <w:r>
              <w:rPr>
                <w:sz w:val="14"/>
              </w:rPr>
              <w:t>Julio</w:t>
            </w:r>
            <w:r>
              <w:rPr>
                <w:spacing w:val="-4"/>
                <w:sz w:val="14"/>
              </w:rPr>
              <w:t> 2021</w:t>
            </w:r>
          </w:p>
        </w:tc>
      </w:tr>
      <w:tr>
        <w:trPr>
          <w:trHeight w:val="323" w:hRule="atLeast"/>
        </w:trPr>
        <w:tc>
          <w:tcPr>
            <w:tcW w:w="1378" w:type="dxa"/>
            <w:shd w:val="clear" w:color="auto" w:fill="D9D9D9"/>
          </w:tcPr>
          <w:p>
            <w:pPr>
              <w:pStyle w:val="TableParagraph"/>
              <w:spacing w:line="160" w:lineRule="exact"/>
              <w:ind w:left="299" w:right="203" w:firstLine="108"/>
              <w:rPr>
                <w:rFonts w:ascii="Arial"/>
                <w:b/>
                <w:sz w:val="14"/>
              </w:rPr>
            </w:pPr>
            <w:r>
              <w:rPr>
                <w:rFonts w:ascii="Arial"/>
                <w:b/>
                <w:spacing w:val="-2"/>
                <w:sz w:val="14"/>
              </w:rPr>
              <w:t>Subtotal</w:t>
            </w:r>
            <w:r>
              <w:rPr>
                <w:rFonts w:ascii="Arial"/>
                <w:b/>
                <w:spacing w:val="40"/>
                <w:sz w:val="14"/>
              </w:rPr>
              <w:t> </w:t>
            </w:r>
            <w:r>
              <w:rPr>
                <w:rFonts w:ascii="Arial"/>
                <w:b/>
                <w:spacing w:val="-2"/>
                <w:sz w:val="14"/>
              </w:rPr>
              <w:t>Laboratorio</w:t>
            </w:r>
          </w:p>
        </w:tc>
        <w:tc>
          <w:tcPr>
            <w:tcW w:w="954" w:type="dxa"/>
            <w:shd w:val="clear" w:color="auto" w:fill="D9D9D9"/>
          </w:tcPr>
          <w:p>
            <w:pPr>
              <w:pStyle w:val="TableParagraph"/>
              <w:rPr>
                <w:rFonts w:ascii="Times New Roman"/>
                <w:sz w:val="14"/>
              </w:rPr>
            </w:pPr>
          </w:p>
        </w:tc>
        <w:tc>
          <w:tcPr>
            <w:tcW w:w="1136" w:type="dxa"/>
            <w:shd w:val="clear" w:color="auto" w:fill="D9D9D9"/>
          </w:tcPr>
          <w:p>
            <w:pPr>
              <w:pStyle w:val="TableParagraph"/>
              <w:rPr>
                <w:rFonts w:ascii="Times New Roman"/>
                <w:sz w:val="14"/>
              </w:rPr>
            </w:pPr>
          </w:p>
        </w:tc>
        <w:tc>
          <w:tcPr>
            <w:tcW w:w="992" w:type="dxa"/>
            <w:shd w:val="clear" w:color="auto" w:fill="D9D9D9"/>
          </w:tcPr>
          <w:p>
            <w:pPr>
              <w:pStyle w:val="TableParagraph"/>
              <w:rPr>
                <w:rFonts w:ascii="Times New Roman"/>
                <w:sz w:val="14"/>
              </w:rPr>
            </w:pPr>
          </w:p>
        </w:tc>
        <w:tc>
          <w:tcPr>
            <w:tcW w:w="995" w:type="dxa"/>
            <w:shd w:val="clear" w:color="auto" w:fill="D9D9D9"/>
          </w:tcPr>
          <w:p>
            <w:pPr>
              <w:pStyle w:val="TableParagraph"/>
              <w:rPr>
                <w:rFonts w:ascii="Times New Roman"/>
                <w:sz w:val="14"/>
              </w:rPr>
            </w:pPr>
          </w:p>
        </w:tc>
        <w:tc>
          <w:tcPr>
            <w:tcW w:w="992" w:type="dxa"/>
            <w:shd w:val="clear" w:color="auto" w:fill="D9D9D9"/>
          </w:tcPr>
          <w:p>
            <w:pPr>
              <w:pStyle w:val="TableParagraph"/>
              <w:spacing w:before="77"/>
              <w:ind w:right="141"/>
              <w:jc w:val="right"/>
              <w:rPr>
                <w:rFonts w:ascii="Arial"/>
                <w:b/>
                <w:sz w:val="14"/>
              </w:rPr>
            </w:pPr>
            <w:r>
              <w:rPr>
                <w:rFonts w:ascii="Arial"/>
                <w:b/>
                <w:spacing w:val="-2"/>
                <w:sz w:val="14"/>
              </w:rPr>
              <w:t>10.320,00</w:t>
            </w:r>
          </w:p>
        </w:tc>
        <w:tc>
          <w:tcPr>
            <w:tcW w:w="1420" w:type="dxa"/>
            <w:shd w:val="clear" w:color="auto" w:fill="D9D9D9"/>
          </w:tcPr>
          <w:p>
            <w:pPr>
              <w:pStyle w:val="TableParagraph"/>
              <w:rPr>
                <w:rFonts w:ascii="Times New Roman"/>
                <w:sz w:val="14"/>
              </w:rPr>
            </w:pPr>
          </w:p>
        </w:tc>
        <w:tc>
          <w:tcPr>
            <w:tcW w:w="1905" w:type="dxa"/>
            <w:shd w:val="clear" w:color="auto" w:fill="D9D9D9"/>
          </w:tcPr>
          <w:p>
            <w:pPr>
              <w:pStyle w:val="TableParagraph"/>
              <w:rPr>
                <w:rFonts w:ascii="Times New Roman"/>
                <w:sz w:val="14"/>
              </w:rPr>
            </w:pPr>
          </w:p>
        </w:tc>
      </w:tr>
      <w:tr>
        <w:trPr>
          <w:trHeight w:val="804" w:hRule="atLeast"/>
        </w:trPr>
        <w:tc>
          <w:tcPr>
            <w:tcW w:w="1378" w:type="dxa"/>
          </w:tcPr>
          <w:p>
            <w:pPr>
              <w:pStyle w:val="TableParagraph"/>
              <w:rPr>
                <w:sz w:val="14"/>
              </w:rPr>
            </w:pPr>
          </w:p>
          <w:p>
            <w:pPr>
              <w:pStyle w:val="TableParagraph"/>
              <w:spacing w:before="5"/>
              <w:rPr>
                <w:sz w:val="14"/>
              </w:rPr>
            </w:pPr>
          </w:p>
          <w:p>
            <w:pPr>
              <w:pStyle w:val="TableParagraph"/>
              <w:ind w:left="9" w:right="3"/>
              <w:jc w:val="center"/>
              <w:rPr>
                <w:sz w:val="14"/>
              </w:rPr>
            </w:pPr>
            <w:r>
              <w:rPr>
                <w:sz w:val="14"/>
              </w:rPr>
              <w:t>Costo</w:t>
            </w:r>
            <w:r>
              <w:rPr>
                <w:spacing w:val="-1"/>
                <w:sz w:val="14"/>
              </w:rPr>
              <w:t> </w:t>
            </w:r>
            <w:r>
              <w:rPr>
                <w:sz w:val="14"/>
              </w:rPr>
              <w:t>O&amp;M</w:t>
            </w:r>
            <w:r>
              <w:rPr>
                <w:spacing w:val="-2"/>
                <w:sz w:val="14"/>
              </w:rPr>
              <w:t> anual</w:t>
            </w:r>
          </w:p>
        </w:tc>
        <w:tc>
          <w:tcPr>
            <w:tcW w:w="954" w:type="dxa"/>
          </w:tcPr>
          <w:p>
            <w:pPr>
              <w:pStyle w:val="TableParagraph"/>
              <w:rPr>
                <w:sz w:val="14"/>
              </w:rPr>
            </w:pPr>
          </w:p>
          <w:p>
            <w:pPr>
              <w:pStyle w:val="TableParagraph"/>
              <w:spacing w:before="5"/>
              <w:rPr>
                <w:sz w:val="14"/>
              </w:rPr>
            </w:pPr>
          </w:p>
          <w:p>
            <w:pPr>
              <w:pStyle w:val="TableParagraph"/>
              <w:ind w:left="8"/>
              <w:jc w:val="center"/>
              <w:rPr>
                <w:sz w:val="14"/>
              </w:rPr>
            </w:pPr>
            <w:r>
              <w:rPr>
                <w:spacing w:val="-10"/>
                <w:sz w:val="14"/>
              </w:rPr>
              <w:t>-</w:t>
            </w:r>
          </w:p>
        </w:tc>
        <w:tc>
          <w:tcPr>
            <w:tcW w:w="1136" w:type="dxa"/>
          </w:tcPr>
          <w:p>
            <w:pPr>
              <w:pStyle w:val="TableParagraph"/>
              <w:rPr>
                <w:sz w:val="14"/>
              </w:rPr>
            </w:pPr>
          </w:p>
          <w:p>
            <w:pPr>
              <w:pStyle w:val="TableParagraph"/>
              <w:spacing w:before="5"/>
              <w:rPr>
                <w:sz w:val="14"/>
              </w:rPr>
            </w:pPr>
          </w:p>
          <w:p>
            <w:pPr>
              <w:pStyle w:val="TableParagraph"/>
              <w:ind w:left="4" w:right="2"/>
              <w:jc w:val="center"/>
              <w:rPr>
                <w:sz w:val="14"/>
              </w:rPr>
            </w:pPr>
            <w:r>
              <w:rPr>
                <w:spacing w:val="-10"/>
                <w:sz w:val="14"/>
              </w:rPr>
              <w:t>-</w:t>
            </w:r>
          </w:p>
        </w:tc>
        <w:tc>
          <w:tcPr>
            <w:tcW w:w="992" w:type="dxa"/>
          </w:tcPr>
          <w:p>
            <w:pPr>
              <w:pStyle w:val="TableParagraph"/>
              <w:rPr>
                <w:sz w:val="14"/>
              </w:rPr>
            </w:pPr>
          </w:p>
          <w:p>
            <w:pPr>
              <w:pStyle w:val="TableParagraph"/>
              <w:spacing w:before="5"/>
              <w:rPr>
                <w:sz w:val="14"/>
              </w:rPr>
            </w:pPr>
          </w:p>
          <w:p>
            <w:pPr>
              <w:pStyle w:val="TableParagraph"/>
              <w:ind w:right="1"/>
              <w:jc w:val="center"/>
              <w:rPr>
                <w:sz w:val="14"/>
              </w:rPr>
            </w:pPr>
            <w:r>
              <w:rPr>
                <w:spacing w:val="-10"/>
                <w:sz w:val="14"/>
              </w:rPr>
              <w:t>1</w:t>
            </w:r>
          </w:p>
        </w:tc>
        <w:tc>
          <w:tcPr>
            <w:tcW w:w="995" w:type="dxa"/>
          </w:tcPr>
          <w:p>
            <w:pPr>
              <w:pStyle w:val="TableParagraph"/>
              <w:rPr>
                <w:sz w:val="14"/>
              </w:rPr>
            </w:pPr>
          </w:p>
          <w:p>
            <w:pPr>
              <w:pStyle w:val="TableParagraph"/>
              <w:spacing w:before="87"/>
              <w:rPr>
                <w:sz w:val="14"/>
              </w:rPr>
            </w:pPr>
          </w:p>
          <w:p>
            <w:pPr>
              <w:pStyle w:val="TableParagraph"/>
              <w:ind w:left="4"/>
              <w:jc w:val="center"/>
              <w:rPr>
                <w:sz w:val="14"/>
              </w:rPr>
            </w:pPr>
            <w:r>
              <w:rPr>
                <w:spacing w:val="-2"/>
                <w:sz w:val="14"/>
              </w:rPr>
              <w:t>3.726,18</w:t>
            </w:r>
          </w:p>
        </w:tc>
        <w:tc>
          <w:tcPr>
            <w:tcW w:w="992" w:type="dxa"/>
          </w:tcPr>
          <w:p>
            <w:pPr>
              <w:pStyle w:val="TableParagraph"/>
              <w:rPr>
                <w:sz w:val="14"/>
              </w:rPr>
            </w:pPr>
          </w:p>
          <w:p>
            <w:pPr>
              <w:pStyle w:val="TableParagraph"/>
              <w:spacing w:before="5"/>
              <w:rPr>
                <w:sz w:val="14"/>
              </w:rPr>
            </w:pPr>
          </w:p>
          <w:p>
            <w:pPr>
              <w:pStyle w:val="TableParagraph"/>
              <w:ind w:right="141"/>
              <w:jc w:val="right"/>
              <w:rPr>
                <w:sz w:val="14"/>
              </w:rPr>
            </w:pPr>
            <w:r>
              <w:rPr>
                <w:spacing w:val="-2"/>
                <w:sz w:val="14"/>
              </w:rPr>
              <w:t>3.726,18</w:t>
            </w:r>
          </w:p>
        </w:tc>
        <w:tc>
          <w:tcPr>
            <w:tcW w:w="1420" w:type="dxa"/>
          </w:tcPr>
          <w:p>
            <w:pPr>
              <w:pStyle w:val="TableParagraph"/>
              <w:spacing w:line="160" w:lineRule="exact"/>
              <w:ind w:left="129" w:right="133"/>
              <w:jc w:val="center"/>
              <w:rPr>
                <w:sz w:val="14"/>
              </w:rPr>
            </w:pPr>
            <w:r>
              <w:rPr>
                <w:sz w:val="14"/>
              </w:rPr>
              <w:t>Costo</w:t>
            </w:r>
            <w:r>
              <w:rPr>
                <w:spacing w:val="-10"/>
                <w:sz w:val="14"/>
              </w:rPr>
              <w:t> </w:t>
            </w:r>
            <w:r>
              <w:rPr>
                <w:sz w:val="14"/>
              </w:rPr>
              <w:t>O&amp;M</w:t>
            </w:r>
            <w:r>
              <w:rPr>
                <w:spacing w:val="-9"/>
                <w:sz w:val="14"/>
              </w:rPr>
              <w:t> </w:t>
            </w:r>
            <w:r>
              <w:rPr>
                <w:sz w:val="14"/>
              </w:rPr>
              <w:t>anual</w:t>
            </w:r>
            <w:r>
              <w:rPr>
                <w:spacing w:val="40"/>
                <w:sz w:val="14"/>
              </w:rPr>
              <w:t> </w:t>
            </w:r>
            <w:r>
              <w:rPr>
                <w:sz w:val="14"/>
              </w:rPr>
              <w:t>(USD/año por</w:t>
            </w:r>
            <w:r>
              <w:rPr>
                <w:spacing w:val="40"/>
                <w:sz w:val="14"/>
              </w:rPr>
              <w:t> </w:t>
            </w:r>
            <w:r>
              <w:rPr>
                <w:sz w:val="14"/>
              </w:rPr>
              <w:t>galón</w:t>
            </w:r>
            <w:r>
              <w:rPr>
                <w:spacing w:val="-4"/>
                <w:sz w:val="14"/>
              </w:rPr>
              <w:t> </w:t>
            </w:r>
            <w:r>
              <w:rPr>
                <w:sz w:val="14"/>
              </w:rPr>
              <w:t>tratado</w:t>
            </w:r>
            <w:r>
              <w:rPr>
                <w:spacing w:val="40"/>
                <w:sz w:val="14"/>
              </w:rPr>
              <w:t> </w:t>
            </w:r>
            <w:r>
              <w:rPr>
                <w:spacing w:val="-2"/>
                <w:sz w:val="14"/>
              </w:rPr>
              <w:t>sistema</w:t>
            </w:r>
            <w:r>
              <w:rPr>
                <w:spacing w:val="40"/>
                <w:sz w:val="14"/>
              </w:rPr>
              <w:t> </w:t>
            </w:r>
            <w:r>
              <w:rPr>
                <w:spacing w:val="-2"/>
                <w:sz w:val="14"/>
              </w:rPr>
              <w:t>anaeróbico)</w:t>
            </w:r>
          </w:p>
        </w:tc>
        <w:tc>
          <w:tcPr>
            <w:tcW w:w="1905" w:type="dxa"/>
          </w:tcPr>
          <w:p>
            <w:pPr>
              <w:pStyle w:val="TableParagraph"/>
              <w:spacing w:line="160" w:lineRule="exact"/>
              <w:ind w:left="99" w:right="127"/>
              <w:rPr>
                <w:sz w:val="14"/>
              </w:rPr>
            </w:pPr>
            <w:r>
              <w:rPr>
                <w:sz w:val="14"/>
              </w:rPr>
              <w:t>Estimado con base en</w:t>
            </w:r>
            <w:r>
              <w:rPr>
                <w:spacing w:val="40"/>
                <w:sz w:val="14"/>
              </w:rPr>
              <w:t> </w:t>
            </w:r>
            <w:r>
              <w:rPr>
                <w:sz w:val="14"/>
              </w:rPr>
              <w:t>información</w:t>
            </w:r>
            <w:r>
              <w:rPr>
                <w:spacing w:val="-10"/>
                <w:sz w:val="14"/>
              </w:rPr>
              <w:t> </w:t>
            </w:r>
            <w:r>
              <w:rPr>
                <w:sz w:val="14"/>
              </w:rPr>
              <w:t>proporcionada</w:t>
            </w:r>
            <w:r>
              <w:rPr>
                <w:spacing w:val="40"/>
                <w:sz w:val="14"/>
              </w:rPr>
              <w:t> </w:t>
            </w:r>
            <w:r>
              <w:rPr>
                <w:sz w:val="14"/>
              </w:rPr>
              <w:t>por Envirowater, 2021</w:t>
            </w:r>
            <w:r>
              <w:rPr>
                <w:spacing w:val="40"/>
                <w:sz w:val="14"/>
              </w:rPr>
              <w:t> </w:t>
            </w:r>
            <w:r>
              <w:rPr>
                <w:sz w:val="14"/>
              </w:rPr>
              <w:t>(comunicación</w:t>
            </w:r>
            <w:r>
              <w:rPr>
                <w:spacing w:val="-7"/>
                <w:sz w:val="14"/>
              </w:rPr>
              <w:t> </w:t>
            </w:r>
            <w:r>
              <w:rPr>
                <w:sz w:val="14"/>
              </w:rPr>
              <w:t>personal)</w:t>
            </w:r>
            <w:r>
              <w:rPr>
                <w:spacing w:val="-7"/>
                <w:sz w:val="14"/>
              </w:rPr>
              <w:t> </w:t>
            </w:r>
            <w:r>
              <w:rPr>
                <w:sz w:val="14"/>
              </w:rPr>
              <w:t>y</w:t>
            </w:r>
            <w:r>
              <w:rPr>
                <w:spacing w:val="40"/>
                <w:sz w:val="14"/>
              </w:rPr>
              <w:t> </w:t>
            </w:r>
            <w:r>
              <w:rPr>
                <w:spacing w:val="-2"/>
                <w:sz w:val="14"/>
              </w:rPr>
              <w:t>samcotech.com</w:t>
            </w:r>
          </w:p>
        </w:tc>
      </w:tr>
      <w:tr>
        <w:trPr>
          <w:trHeight w:val="484" w:hRule="atLeast"/>
        </w:trPr>
        <w:tc>
          <w:tcPr>
            <w:tcW w:w="1378" w:type="dxa"/>
            <w:shd w:val="clear" w:color="auto" w:fill="D9D9D9"/>
          </w:tcPr>
          <w:p>
            <w:pPr>
              <w:pStyle w:val="TableParagraph"/>
              <w:spacing w:line="157" w:lineRule="exact"/>
              <w:ind w:left="376" w:hanging="152"/>
              <w:rPr>
                <w:rFonts w:ascii="Arial"/>
                <w:b/>
                <w:sz w:val="14"/>
              </w:rPr>
            </w:pPr>
            <w:r>
              <w:rPr>
                <w:rFonts w:ascii="Arial"/>
                <w:b/>
                <w:sz w:val="14"/>
              </w:rPr>
              <w:t>Subtotal</w:t>
            </w:r>
            <w:r>
              <w:rPr>
                <w:rFonts w:ascii="Arial"/>
                <w:b/>
                <w:spacing w:val="-8"/>
                <w:sz w:val="14"/>
              </w:rPr>
              <w:t> </w:t>
            </w:r>
            <w:r>
              <w:rPr>
                <w:rFonts w:ascii="Arial"/>
                <w:b/>
                <w:spacing w:val="-5"/>
                <w:sz w:val="14"/>
              </w:rPr>
              <w:t>O&amp;M</w:t>
            </w:r>
          </w:p>
          <w:p>
            <w:pPr>
              <w:pStyle w:val="TableParagraph"/>
              <w:spacing w:line="160" w:lineRule="atLeast"/>
              <w:ind w:left="287" w:right="203" w:firstLine="88"/>
              <w:rPr>
                <w:rFonts w:ascii="Arial"/>
                <w:b/>
                <w:sz w:val="14"/>
              </w:rPr>
            </w:pPr>
            <w:r>
              <w:rPr>
                <w:rFonts w:ascii="Arial"/>
                <w:b/>
                <w:sz w:val="14"/>
              </w:rPr>
              <w:t>Planta de</w:t>
            </w:r>
            <w:r>
              <w:rPr>
                <w:rFonts w:ascii="Arial"/>
                <w:b/>
                <w:spacing w:val="40"/>
                <w:sz w:val="14"/>
              </w:rPr>
              <w:t> </w:t>
            </w:r>
            <w:r>
              <w:rPr>
                <w:rFonts w:ascii="Arial"/>
                <w:b/>
                <w:spacing w:val="-2"/>
                <w:sz w:val="14"/>
              </w:rPr>
              <w:t>Tratamiento</w:t>
            </w:r>
          </w:p>
        </w:tc>
        <w:tc>
          <w:tcPr>
            <w:tcW w:w="954" w:type="dxa"/>
            <w:shd w:val="clear" w:color="auto" w:fill="D9D9D9"/>
          </w:tcPr>
          <w:p>
            <w:pPr>
              <w:pStyle w:val="TableParagraph"/>
              <w:rPr>
                <w:rFonts w:ascii="Times New Roman"/>
                <w:sz w:val="14"/>
              </w:rPr>
            </w:pPr>
          </w:p>
        </w:tc>
        <w:tc>
          <w:tcPr>
            <w:tcW w:w="1136" w:type="dxa"/>
            <w:shd w:val="clear" w:color="auto" w:fill="D9D9D9"/>
          </w:tcPr>
          <w:p>
            <w:pPr>
              <w:pStyle w:val="TableParagraph"/>
              <w:rPr>
                <w:rFonts w:ascii="Times New Roman"/>
                <w:sz w:val="14"/>
              </w:rPr>
            </w:pPr>
          </w:p>
        </w:tc>
        <w:tc>
          <w:tcPr>
            <w:tcW w:w="992" w:type="dxa"/>
            <w:shd w:val="clear" w:color="auto" w:fill="D9D9D9"/>
          </w:tcPr>
          <w:p>
            <w:pPr>
              <w:pStyle w:val="TableParagraph"/>
              <w:rPr>
                <w:rFonts w:ascii="Times New Roman"/>
                <w:sz w:val="14"/>
              </w:rPr>
            </w:pPr>
          </w:p>
        </w:tc>
        <w:tc>
          <w:tcPr>
            <w:tcW w:w="995" w:type="dxa"/>
            <w:shd w:val="clear" w:color="auto" w:fill="D9D9D9"/>
          </w:tcPr>
          <w:p>
            <w:pPr>
              <w:pStyle w:val="TableParagraph"/>
              <w:rPr>
                <w:rFonts w:ascii="Times New Roman"/>
                <w:sz w:val="14"/>
              </w:rPr>
            </w:pPr>
          </w:p>
        </w:tc>
        <w:tc>
          <w:tcPr>
            <w:tcW w:w="992" w:type="dxa"/>
            <w:shd w:val="clear" w:color="auto" w:fill="D9D9D9"/>
          </w:tcPr>
          <w:p>
            <w:pPr>
              <w:pStyle w:val="TableParagraph"/>
              <w:rPr>
                <w:sz w:val="14"/>
              </w:rPr>
            </w:pPr>
          </w:p>
          <w:p>
            <w:pPr>
              <w:pStyle w:val="TableParagraph"/>
              <w:ind w:right="141"/>
              <w:jc w:val="right"/>
              <w:rPr>
                <w:rFonts w:ascii="Arial"/>
                <w:b/>
                <w:sz w:val="14"/>
              </w:rPr>
            </w:pPr>
            <w:r>
              <w:rPr>
                <w:rFonts w:ascii="Arial"/>
                <w:b/>
                <w:spacing w:val="-2"/>
                <w:sz w:val="14"/>
              </w:rPr>
              <w:t>3.726,18</w:t>
            </w:r>
          </w:p>
        </w:tc>
        <w:tc>
          <w:tcPr>
            <w:tcW w:w="1420" w:type="dxa"/>
            <w:shd w:val="clear" w:color="auto" w:fill="D9D9D9"/>
          </w:tcPr>
          <w:p>
            <w:pPr>
              <w:pStyle w:val="TableParagraph"/>
              <w:rPr>
                <w:rFonts w:ascii="Times New Roman"/>
                <w:sz w:val="14"/>
              </w:rPr>
            </w:pPr>
          </w:p>
        </w:tc>
        <w:tc>
          <w:tcPr>
            <w:tcW w:w="1905" w:type="dxa"/>
            <w:shd w:val="clear" w:color="auto" w:fill="D9D9D9"/>
          </w:tcPr>
          <w:p>
            <w:pPr>
              <w:pStyle w:val="TableParagraph"/>
              <w:rPr>
                <w:rFonts w:ascii="Times New Roman"/>
                <w:sz w:val="14"/>
              </w:rPr>
            </w:pPr>
          </w:p>
        </w:tc>
      </w:tr>
      <w:tr>
        <w:trPr>
          <w:trHeight w:val="321" w:hRule="atLeast"/>
        </w:trPr>
        <w:tc>
          <w:tcPr>
            <w:tcW w:w="1378" w:type="dxa"/>
          </w:tcPr>
          <w:p>
            <w:pPr>
              <w:pStyle w:val="TableParagraph"/>
              <w:spacing w:line="160" w:lineRule="exact"/>
              <w:ind w:left="196" w:right="189" w:firstLine="14"/>
              <w:rPr>
                <w:sz w:val="14"/>
              </w:rPr>
            </w:pPr>
            <w:r>
              <w:rPr>
                <w:sz w:val="14"/>
              </w:rPr>
              <w:t>Recolección</w:t>
            </w:r>
            <w:r>
              <w:rPr>
                <w:spacing w:val="-10"/>
                <w:sz w:val="14"/>
              </w:rPr>
              <w:t> </w:t>
            </w:r>
            <w:r>
              <w:rPr>
                <w:sz w:val="14"/>
              </w:rPr>
              <w:t>de</w:t>
            </w:r>
            <w:r>
              <w:rPr>
                <w:spacing w:val="40"/>
                <w:sz w:val="14"/>
              </w:rPr>
              <w:t> </w:t>
            </w:r>
            <w:r>
              <w:rPr>
                <w:sz w:val="14"/>
              </w:rPr>
              <w:t>desechos</w:t>
            </w:r>
            <w:r>
              <w:rPr>
                <w:spacing w:val="-7"/>
                <w:sz w:val="14"/>
              </w:rPr>
              <w:t> </w:t>
            </w:r>
            <w:r>
              <w:rPr>
                <w:spacing w:val="-2"/>
                <w:sz w:val="14"/>
              </w:rPr>
              <w:t>anual</w:t>
            </w:r>
          </w:p>
        </w:tc>
        <w:tc>
          <w:tcPr>
            <w:tcW w:w="954" w:type="dxa"/>
          </w:tcPr>
          <w:p>
            <w:pPr>
              <w:pStyle w:val="TableParagraph"/>
              <w:spacing w:before="79"/>
              <w:ind w:left="8"/>
              <w:jc w:val="center"/>
              <w:rPr>
                <w:sz w:val="14"/>
              </w:rPr>
            </w:pPr>
            <w:r>
              <w:rPr>
                <w:spacing w:val="-10"/>
                <w:sz w:val="14"/>
              </w:rPr>
              <w:t>-</w:t>
            </w:r>
          </w:p>
        </w:tc>
        <w:tc>
          <w:tcPr>
            <w:tcW w:w="1136" w:type="dxa"/>
          </w:tcPr>
          <w:p>
            <w:pPr>
              <w:pStyle w:val="TableParagraph"/>
              <w:spacing w:before="79"/>
              <w:ind w:left="4" w:right="2"/>
              <w:jc w:val="center"/>
              <w:rPr>
                <w:sz w:val="14"/>
              </w:rPr>
            </w:pPr>
            <w:r>
              <w:rPr>
                <w:spacing w:val="-10"/>
                <w:sz w:val="14"/>
              </w:rPr>
              <w:t>-</w:t>
            </w:r>
          </w:p>
        </w:tc>
        <w:tc>
          <w:tcPr>
            <w:tcW w:w="992" w:type="dxa"/>
          </w:tcPr>
          <w:p>
            <w:pPr>
              <w:pStyle w:val="TableParagraph"/>
              <w:spacing w:before="79"/>
              <w:ind w:right="1"/>
              <w:jc w:val="center"/>
              <w:rPr>
                <w:sz w:val="14"/>
              </w:rPr>
            </w:pPr>
            <w:r>
              <w:rPr>
                <w:spacing w:val="-10"/>
                <w:sz w:val="14"/>
              </w:rPr>
              <w:t>1</w:t>
            </w:r>
          </w:p>
        </w:tc>
        <w:tc>
          <w:tcPr>
            <w:tcW w:w="995" w:type="dxa"/>
          </w:tcPr>
          <w:p>
            <w:pPr>
              <w:pStyle w:val="TableParagraph"/>
              <w:spacing w:before="2"/>
              <w:rPr>
                <w:sz w:val="14"/>
              </w:rPr>
            </w:pPr>
          </w:p>
          <w:p>
            <w:pPr>
              <w:pStyle w:val="TableParagraph"/>
              <w:spacing w:line="140" w:lineRule="exact"/>
              <w:ind w:left="4"/>
              <w:jc w:val="center"/>
              <w:rPr>
                <w:sz w:val="14"/>
              </w:rPr>
            </w:pPr>
            <w:r>
              <w:rPr>
                <w:spacing w:val="-2"/>
                <w:sz w:val="14"/>
              </w:rPr>
              <w:t>7.410,00</w:t>
            </w:r>
          </w:p>
        </w:tc>
        <w:tc>
          <w:tcPr>
            <w:tcW w:w="992" w:type="dxa"/>
          </w:tcPr>
          <w:p>
            <w:pPr>
              <w:pStyle w:val="TableParagraph"/>
              <w:spacing w:before="79"/>
              <w:ind w:right="141"/>
              <w:jc w:val="right"/>
              <w:rPr>
                <w:sz w:val="14"/>
              </w:rPr>
            </w:pPr>
            <w:r>
              <w:rPr>
                <w:spacing w:val="-2"/>
                <w:sz w:val="14"/>
              </w:rPr>
              <w:t>7.410,00</w:t>
            </w:r>
          </w:p>
        </w:tc>
        <w:tc>
          <w:tcPr>
            <w:tcW w:w="1420" w:type="dxa"/>
          </w:tcPr>
          <w:p>
            <w:pPr>
              <w:pStyle w:val="TableParagraph"/>
              <w:spacing w:before="79"/>
              <w:ind w:right="1"/>
              <w:jc w:val="center"/>
              <w:rPr>
                <w:sz w:val="14"/>
              </w:rPr>
            </w:pPr>
            <w:r>
              <w:rPr>
                <w:spacing w:val="-10"/>
                <w:sz w:val="14"/>
              </w:rPr>
              <w:t>-</w:t>
            </w:r>
          </w:p>
        </w:tc>
        <w:tc>
          <w:tcPr>
            <w:tcW w:w="1905" w:type="dxa"/>
          </w:tcPr>
          <w:p>
            <w:pPr>
              <w:pStyle w:val="TableParagraph"/>
              <w:spacing w:before="79"/>
              <w:ind w:left="99"/>
              <w:rPr>
                <w:sz w:val="14"/>
              </w:rPr>
            </w:pPr>
            <w:r>
              <w:rPr>
                <w:spacing w:val="-10"/>
                <w:sz w:val="14"/>
              </w:rPr>
              <w:t>-</w:t>
            </w:r>
          </w:p>
        </w:tc>
      </w:tr>
      <w:tr>
        <w:trPr>
          <w:trHeight w:val="481" w:hRule="atLeast"/>
        </w:trPr>
        <w:tc>
          <w:tcPr>
            <w:tcW w:w="1378" w:type="dxa"/>
            <w:shd w:val="clear" w:color="auto" w:fill="D9D9D9"/>
          </w:tcPr>
          <w:p>
            <w:pPr>
              <w:pStyle w:val="TableParagraph"/>
              <w:spacing w:line="157" w:lineRule="exact"/>
              <w:ind w:left="9" w:right="5"/>
              <w:jc w:val="center"/>
              <w:rPr>
                <w:rFonts w:ascii="Arial"/>
                <w:b/>
                <w:sz w:val="14"/>
              </w:rPr>
            </w:pPr>
            <w:r>
              <w:rPr>
                <w:rFonts w:ascii="Arial"/>
                <w:b/>
                <w:spacing w:val="-2"/>
                <w:sz w:val="14"/>
              </w:rPr>
              <w:t>Subtotal</w:t>
            </w:r>
          </w:p>
          <w:p>
            <w:pPr>
              <w:pStyle w:val="TableParagraph"/>
              <w:spacing w:line="160" w:lineRule="atLeast"/>
              <w:ind w:left="9"/>
              <w:jc w:val="center"/>
              <w:rPr>
                <w:rFonts w:ascii="Arial" w:hAnsi="Arial"/>
                <w:b/>
                <w:sz w:val="14"/>
              </w:rPr>
            </w:pPr>
            <w:r>
              <w:rPr>
                <w:rFonts w:ascii="Arial" w:hAnsi="Arial"/>
                <w:b/>
                <w:spacing w:val="-2"/>
                <w:sz w:val="14"/>
              </w:rPr>
              <w:t>Recolección</w:t>
            </w:r>
            <w:r>
              <w:rPr>
                <w:rFonts w:ascii="Arial" w:hAnsi="Arial"/>
                <w:b/>
                <w:spacing w:val="-8"/>
                <w:sz w:val="14"/>
              </w:rPr>
              <w:t> </w:t>
            </w:r>
            <w:r>
              <w:rPr>
                <w:rFonts w:ascii="Arial" w:hAnsi="Arial"/>
                <w:b/>
                <w:spacing w:val="-2"/>
                <w:sz w:val="14"/>
              </w:rPr>
              <w:t>de</w:t>
            </w:r>
            <w:r>
              <w:rPr>
                <w:rFonts w:ascii="Arial" w:hAnsi="Arial"/>
                <w:b/>
                <w:spacing w:val="40"/>
                <w:sz w:val="14"/>
              </w:rPr>
              <w:t> </w:t>
            </w:r>
            <w:r>
              <w:rPr>
                <w:rFonts w:ascii="Arial" w:hAnsi="Arial"/>
                <w:b/>
                <w:spacing w:val="-2"/>
                <w:sz w:val="14"/>
              </w:rPr>
              <w:t>Desechos</w:t>
            </w:r>
          </w:p>
        </w:tc>
        <w:tc>
          <w:tcPr>
            <w:tcW w:w="954" w:type="dxa"/>
            <w:shd w:val="clear" w:color="auto" w:fill="D9D9D9"/>
          </w:tcPr>
          <w:p>
            <w:pPr>
              <w:pStyle w:val="TableParagraph"/>
              <w:rPr>
                <w:rFonts w:ascii="Times New Roman"/>
                <w:sz w:val="14"/>
              </w:rPr>
            </w:pPr>
          </w:p>
        </w:tc>
        <w:tc>
          <w:tcPr>
            <w:tcW w:w="1136" w:type="dxa"/>
            <w:shd w:val="clear" w:color="auto" w:fill="D9D9D9"/>
          </w:tcPr>
          <w:p>
            <w:pPr>
              <w:pStyle w:val="TableParagraph"/>
              <w:rPr>
                <w:rFonts w:ascii="Times New Roman"/>
                <w:sz w:val="14"/>
              </w:rPr>
            </w:pPr>
          </w:p>
        </w:tc>
        <w:tc>
          <w:tcPr>
            <w:tcW w:w="992" w:type="dxa"/>
            <w:shd w:val="clear" w:color="auto" w:fill="D9D9D9"/>
          </w:tcPr>
          <w:p>
            <w:pPr>
              <w:pStyle w:val="TableParagraph"/>
              <w:rPr>
                <w:rFonts w:ascii="Times New Roman"/>
                <w:sz w:val="14"/>
              </w:rPr>
            </w:pPr>
          </w:p>
        </w:tc>
        <w:tc>
          <w:tcPr>
            <w:tcW w:w="995" w:type="dxa"/>
            <w:shd w:val="clear" w:color="auto" w:fill="D9D9D9"/>
          </w:tcPr>
          <w:p>
            <w:pPr>
              <w:pStyle w:val="TableParagraph"/>
              <w:rPr>
                <w:rFonts w:ascii="Times New Roman"/>
                <w:sz w:val="14"/>
              </w:rPr>
            </w:pPr>
          </w:p>
        </w:tc>
        <w:tc>
          <w:tcPr>
            <w:tcW w:w="992" w:type="dxa"/>
            <w:shd w:val="clear" w:color="auto" w:fill="D9D9D9"/>
          </w:tcPr>
          <w:p>
            <w:pPr>
              <w:pStyle w:val="TableParagraph"/>
              <w:spacing w:before="156"/>
              <w:ind w:right="141"/>
              <w:jc w:val="right"/>
              <w:rPr>
                <w:rFonts w:ascii="Arial"/>
                <w:b/>
                <w:sz w:val="14"/>
              </w:rPr>
            </w:pPr>
            <w:r>
              <w:rPr>
                <w:rFonts w:ascii="Arial"/>
                <w:b/>
                <w:spacing w:val="-2"/>
                <w:sz w:val="14"/>
              </w:rPr>
              <w:t>7.410,00</w:t>
            </w:r>
          </w:p>
        </w:tc>
        <w:tc>
          <w:tcPr>
            <w:tcW w:w="1420" w:type="dxa"/>
            <w:shd w:val="clear" w:color="auto" w:fill="D9D9D9"/>
          </w:tcPr>
          <w:p>
            <w:pPr>
              <w:pStyle w:val="TableParagraph"/>
              <w:rPr>
                <w:rFonts w:ascii="Times New Roman"/>
                <w:sz w:val="14"/>
              </w:rPr>
            </w:pPr>
          </w:p>
        </w:tc>
        <w:tc>
          <w:tcPr>
            <w:tcW w:w="1905" w:type="dxa"/>
            <w:shd w:val="clear" w:color="auto" w:fill="D9D9D9"/>
          </w:tcPr>
          <w:p>
            <w:pPr>
              <w:pStyle w:val="TableParagraph"/>
              <w:rPr>
                <w:rFonts w:ascii="Times New Roman"/>
                <w:sz w:val="14"/>
              </w:rPr>
            </w:pPr>
          </w:p>
        </w:tc>
      </w:tr>
      <w:tr>
        <w:trPr>
          <w:trHeight w:val="484" w:hRule="atLeast"/>
        </w:trPr>
        <w:tc>
          <w:tcPr>
            <w:tcW w:w="1378" w:type="dxa"/>
          </w:tcPr>
          <w:p>
            <w:pPr>
              <w:pStyle w:val="TableParagraph"/>
              <w:spacing w:line="160" w:lineRule="atLeast"/>
              <w:ind w:left="311" w:right="300" w:hanging="6"/>
              <w:jc w:val="center"/>
              <w:rPr>
                <w:sz w:val="14"/>
              </w:rPr>
            </w:pPr>
            <w:r>
              <w:rPr>
                <w:spacing w:val="-2"/>
                <w:sz w:val="14"/>
              </w:rPr>
              <w:t>Proyectos</w:t>
            </w:r>
            <w:r>
              <w:rPr>
                <w:spacing w:val="40"/>
                <w:sz w:val="14"/>
              </w:rPr>
              <w:t> </w:t>
            </w:r>
            <w:r>
              <w:rPr>
                <w:sz w:val="14"/>
              </w:rPr>
              <w:t>turísticos</w:t>
            </w:r>
            <w:r>
              <w:rPr>
                <w:spacing w:val="-10"/>
                <w:sz w:val="14"/>
              </w:rPr>
              <w:t> </w:t>
            </w:r>
            <w:r>
              <w:rPr>
                <w:sz w:val="14"/>
              </w:rPr>
              <w:t>en</w:t>
            </w:r>
            <w:r>
              <w:rPr>
                <w:spacing w:val="40"/>
                <w:sz w:val="14"/>
              </w:rPr>
              <w:t> </w:t>
            </w:r>
            <w:r>
              <w:rPr>
                <w:spacing w:val="-2"/>
                <w:sz w:val="14"/>
              </w:rPr>
              <w:t>desarrollo</w:t>
            </w:r>
          </w:p>
        </w:tc>
        <w:tc>
          <w:tcPr>
            <w:tcW w:w="954" w:type="dxa"/>
          </w:tcPr>
          <w:p>
            <w:pPr>
              <w:pStyle w:val="TableParagraph"/>
              <w:spacing w:before="5"/>
              <w:rPr>
                <w:sz w:val="14"/>
              </w:rPr>
            </w:pPr>
          </w:p>
          <w:p>
            <w:pPr>
              <w:pStyle w:val="TableParagraph"/>
              <w:ind w:left="8"/>
              <w:jc w:val="center"/>
              <w:rPr>
                <w:sz w:val="14"/>
              </w:rPr>
            </w:pPr>
            <w:r>
              <w:rPr>
                <w:spacing w:val="-10"/>
                <w:sz w:val="14"/>
              </w:rPr>
              <w:t>-</w:t>
            </w:r>
          </w:p>
        </w:tc>
        <w:tc>
          <w:tcPr>
            <w:tcW w:w="1136" w:type="dxa"/>
          </w:tcPr>
          <w:p>
            <w:pPr>
              <w:pStyle w:val="TableParagraph"/>
              <w:spacing w:before="5"/>
              <w:rPr>
                <w:sz w:val="14"/>
              </w:rPr>
            </w:pPr>
          </w:p>
          <w:p>
            <w:pPr>
              <w:pStyle w:val="TableParagraph"/>
              <w:ind w:left="4" w:right="2"/>
              <w:jc w:val="center"/>
              <w:rPr>
                <w:sz w:val="14"/>
              </w:rPr>
            </w:pPr>
            <w:r>
              <w:rPr>
                <w:spacing w:val="-10"/>
                <w:sz w:val="14"/>
              </w:rPr>
              <w:t>-</w:t>
            </w:r>
          </w:p>
        </w:tc>
        <w:tc>
          <w:tcPr>
            <w:tcW w:w="992" w:type="dxa"/>
          </w:tcPr>
          <w:p>
            <w:pPr>
              <w:pStyle w:val="TableParagraph"/>
              <w:spacing w:before="5"/>
              <w:rPr>
                <w:sz w:val="14"/>
              </w:rPr>
            </w:pPr>
          </w:p>
          <w:p>
            <w:pPr>
              <w:pStyle w:val="TableParagraph"/>
              <w:ind w:right="1"/>
              <w:jc w:val="center"/>
              <w:rPr>
                <w:sz w:val="14"/>
              </w:rPr>
            </w:pPr>
            <w:r>
              <w:rPr>
                <w:spacing w:val="-10"/>
                <w:sz w:val="14"/>
              </w:rPr>
              <w:t>4</w:t>
            </w:r>
          </w:p>
        </w:tc>
        <w:tc>
          <w:tcPr>
            <w:tcW w:w="995" w:type="dxa"/>
          </w:tcPr>
          <w:p>
            <w:pPr>
              <w:pStyle w:val="TableParagraph"/>
              <w:spacing w:before="84"/>
              <w:rPr>
                <w:sz w:val="14"/>
              </w:rPr>
            </w:pPr>
          </w:p>
          <w:p>
            <w:pPr>
              <w:pStyle w:val="TableParagraph"/>
              <w:ind w:left="4" w:right="3"/>
              <w:jc w:val="center"/>
              <w:rPr>
                <w:sz w:val="14"/>
              </w:rPr>
            </w:pPr>
            <w:r>
              <w:rPr>
                <w:spacing w:val="-2"/>
                <w:sz w:val="14"/>
              </w:rPr>
              <w:t>28.456,18</w:t>
            </w:r>
          </w:p>
        </w:tc>
        <w:tc>
          <w:tcPr>
            <w:tcW w:w="992" w:type="dxa"/>
          </w:tcPr>
          <w:p>
            <w:pPr>
              <w:pStyle w:val="TableParagraph"/>
              <w:spacing w:before="36"/>
              <w:rPr>
                <w:sz w:val="12"/>
              </w:rPr>
            </w:pPr>
          </w:p>
          <w:p>
            <w:pPr>
              <w:pStyle w:val="TableParagraph"/>
              <w:ind w:right="190"/>
              <w:jc w:val="right"/>
              <w:rPr>
                <w:sz w:val="12"/>
              </w:rPr>
            </w:pPr>
            <w:r>
              <w:rPr>
                <w:spacing w:val="-2"/>
                <w:sz w:val="12"/>
              </w:rPr>
              <w:t>113.824,73</w:t>
            </w:r>
          </w:p>
        </w:tc>
        <w:tc>
          <w:tcPr>
            <w:tcW w:w="1420" w:type="dxa"/>
          </w:tcPr>
          <w:p>
            <w:pPr>
              <w:pStyle w:val="TableParagraph"/>
              <w:spacing w:before="5"/>
              <w:rPr>
                <w:sz w:val="14"/>
              </w:rPr>
            </w:pPr>
          </w:p>
          <w:p>
            <w:pPr>
              <w:pStyle w:val="TableParagraph"/>
              <w:ind w:right="1"/>
              <w:jc w:val="center"/>
              <w:rPr>
                <w:sz w:val="14"/>
              </w:rPr>
            </w:pPr>
            <w:r>
              <w:rPr>
                <w:spacing w:val="-10"/>
                <w:sz w:val="14"/>
              </w:rPr>
              <w:t>-</w:t>
            </w:r>
          </w:p>
        </w:tc>
        <w:tc>
          <w:tcPr>
            <w:tcW w:w="1905" w:type="dxa"/>
          </w:tcPr>
          <w:p>
            <w:pPr>
              <w:pStyle w:val="TableParagraph"/>
              <w:spacing w:before="5"/>
              <w:rPr>
                <w:sz w:val="14"/>
              </w:rPr>
            </w:pPr>
          </w:p>
          <w:p>
            <w:pPr>
              <w:pStyle w:val="TableParagraph"/>
              <w:ind w:left="99"/>
              <w:rPr>
                <w:sz w:val="14"/>
              </w:rPr>
            </w:pPr>
            <w:r>
              <w:rPr>
                <w:spacing w:val="-10"/>
                <w:sz w:val="14"/>
              </w:rPr>
              <w:t>-</w:t>
            </w:r>
          </w:p>
        </w:tc>
      </w:tr>
      <w:tr>
        <w:trPr>
          <w:trHeight w:val="191" w:hRule="atLeast"/>
        </w:trPr>
        <w:tc>
          <w:tcPr>
            <w:tcW w:w="1378" w:type="dxa"/>
            <w:shd w:val="clear" w:color="auto" w:fill="A6A6A6"/>
          </w:tcPr>
          <w:p>
            <w:pPr>
              <w:pStyle w:val="TableParagraph"/>
              <w:spacing w:before="10"/>
              <w:ind w:left="9" w:right="2"/>
              <w:jc w:val="center"/>
              <w:rPr>
                <w:rFonts w:ascii="Arial"/>
                <w:b/>
                <w:sz w:val="14"/>
              </w:rPr>
            </w:pPr>
            <w:r>
              <w:rPr>
                <w:rFonts w:ascii="Arial"/>
                <w:b/>
                <w:spacing w:val="-2"/>
                <w:sz w:val="14"/>
              </w:rPr>
              <w:t>TOTAL</w:t>
            </w:r>
          </w:p>
        </w:tc>
        <w:tc>
          <w:tcPr>
            <w:tcW w:w="954" w:type="dxa"/>
            <w:shd w:val="clear" w:color="auto" w:fill="A6A6A6"/>
          </w:tcPr>
          <w:p>
            <w:pPr>
              <w:pStyle w:val="TableParagraph"/>
              <w:rPr>
                <w:rFonts w:ascii="Times New Roman"/>
                <w:sz w:val="12"/>
              </w:rPr>
            </w:pPr>
          </w:p>
        </w:tc>
        <w:tc>
          <w:tcPr>
            <w:tcW w:w="1136" w:type="dxa"/>
            <w:shd w:val="clear" w:color="auto" w:fill="A6A6A6"/>
          </w:tcPr>
          <w:p>
            <w:pPr>
              <w:pStyle w:val="TableParagraph"/>
              <w:rPr>
                <w:rFonts w:ascii="Times New Roman"/>
                <w:sz w:val="12"/>
              </w:rPr>
            </w:pPr>
          </w:p>
        </w:tc>
        <w:tc>
          <w:tcPr>
            <w:tcW w:w="992" w:type="dxa"/>
            <w:shd w:val="clear" w:color="auto" w:fill="A6A6A6"/>
          </w:tcPr>
          <w:p>
            <w:pPr>
              <w:pStyle w:val="TableParagraph"/>
              <w:rPr>
                <w:rFonts w:ascii="Times New Roman"/>
                <w:sz w:val="12"/>
              </w:rPr>
            </w:pPr>
          </w:p>
        </w:tc>
        <w:tc>
          <w:tcPr>
            <w:tcW w:w="995" w:type="dxa"/>
            <w:shd w:val="clear" w:color="auto" w:fill="A6A6A6"/>
          </w:tcPr>
          <w:p>
            <w:pPr>
              <w:pStyle w:val="TableParagraph"/>
              <w:rPr>
                <w:rFonts w:ascii="Times New Roman"/>
                <w:sz w:val="12"/>
              </w:rPr>
            </w:pPr>
          </w:p>
        </w:tc>
        <w:tc>
          <w:tcPr>
            <w:tcW w:w="992" w:type="dxa"/>
            <w:shd w:val="clear" w:color="auto" w:fill="A6A6A6"/>
          </w:tcPr>
          <w:p>
            <w:pPr>
              <w:pStyle w:val="TableParagraph"/>
              <w:spacing w:before="21"/>
              <w:ind w:right="190"/>
              <w:jc w:val="right"/>
              <w:rPr>
                <w:rFonts w:ascii="Arial"/>
                <w:b/>
                <w:sz w:val="12"/>
              </w:rPr>
            </w:pPr>
            <w:r>
              <w:rPr>
                <w:rFonts w:ascii="Arial"/>
                <w:b/>
                <w:spacing w:val="-2"/>
                <w:sz w:val="12"/>
              </w:rPr>
              <w:t>113.824,73</w:t>
            </w:r>
          </w:p>
        </w:tc>
        <w:tc>
          <w:tcPr>
            <w:tcW w:w="1420" w:type="dxa"/>
            <w:shd w:val="clear" w:color="auto" w:fill="A6A6A6"/>
          </w:tcPr>
          <w:p>
            <w:pPr>
              <w:pStyle w:val="TableParagraph"/>
              <w:rPr>
                <w:rFonts w:ascii="Times New Roman"/>
                <w:sz w:val="12"/>
              </w:rPr>
            </w:pPr>
          </w:p>
        </w:tc>
        <w:tc>
          <w:tcPr>
            <w:tcW w:w="1905" w:type="dxa"/>
            <w:shd w:val="clear" w:color="auto" w:fill="A6A6A6"/>
          </w:tcPr>
          <w:p>
            <w:pPr>
              <w:pStyle w:val="TableParagraph"/>
              <w:rPr>
                <w:rFonts w:ascii="Times New Roman"/>
                <w:sz w:val="12"/>
              </w:rPr>
            </w:pPr>
          </w:p>
        </w:tc>
      </w:tr>
    </w:tbl>
    <w:p>
      <w:pPr>
        <w:pStyle w:val="BodyText"/>
        <w:spacing w:before="129"/>
        <w:rPr>
          <w:sz w:val="18"/>
        </w:rPr>
      </w:pPr>
    </w:p>
    <w:p>
      <w:pPr>
        <w:spacing w:before="0"/>
        <w:ind w:left="0" w:right="657" w:firstLine="0"/>
        <w:jc w:val="center"/>
        <w:rPr>
          <w:sz w:val="18"/>
        </w:rPr>
      </w:pPr>
      <w:r>
        <w:rPr>
          <w:sz w:val="18"/>
        </w:rPr>
        <w:t>Fuente:</w:t>
      </w:r>
      <w:r>
        <w:rPr>
          <w:spacing w:val="-4"/>
          <w:sz w:val="18"/>
        </w:rPr>
        <w:t> </w:t>
      </w:r>
      <w:r>
        <w:rPr>
          <w:sz w:val="18"/>
        </w:rPr>
        <w:t>Elaboración</w:t>
      </w:r>
      <w:r>
        <w:rPr>
          <w:spacing w:val="-3"/>
          <w:sz w:val="18"/>
        </w:rPr>
        <w:t> </w:t>
      </w:r>
      <w:r>
        <w:rPr>
          <w:spacing w:val="-2"/>
          <w:sz w:val="18"/>
        </w:rPr>
        <w:t>propia</w:t>
      </w:r>
    </w:p>
    <w:p>
      <w:pPr>
        <w:pStyle w:val="BodyText"/>
        <w:rPr>
          <w:sz w:val="18"/>
        </w:rPr>
      </w:pPr>
    </w:p>
    <w:p>
      <w:pPr>
        <w:pStyle w:val="BodyText"/>
        <w:rPr>
          <w:sz w:val="18"/>
        </w:rPr>
      </w:pPr>
    </w:p>
    <w:p>
      <w:pPr>
        <w:pStyle w:val="BodyText"/>
        <w:rPr>
          <w:sz w:val="18"/>
        </w:rPr>
      </w:pPr>
    </w:p>
    <w:p>
      <w:pPr>
        <w:pStyle w:val="BodyText"/>
        <w:spacing w:before="46"/>
        <w:rPr>
          <w:sz w:val="18"/>
        </w:rPr>
      </w:pPr>
    </w:p>
    <w:p>
      <w:pPr>
        <w:spacing w:before="0"/>
        <w:ind w:left="135" w:right="934" w:firstLine="0"/>
        <w:jc w:val="center"/>
        <w:rPr>
          <w:sz w:val="18"/>
        </w:rPr>
      </w:pPr>
      <w:r>
        <w:rPr>
          <w:rFonts w:ascii="Arial" w:hAnsi="Arial"/>
          <w:b/>
          <w:position w:val="2"/>
          <w:sz w:val="18"/>
        </w:rPr>
        <w:t>Tabla</w:t>
      </w:r>
      <w:r>
        <w:rPr>
          <w:rFonts w:ascii="Arial" w:hAnsi="Arial"/>
          <w:b/>
          <w:spacing w:val="-3"/>
          <w:position w:val="2"/>
          <w:sz w:val="18"/>
        </w:rPr>
        <w:t> </w:t>
      </w:r>
      <w:r>
        <w:rPr>
          <w:rFonts w:ascii="Arial" w:hAnsi="Arial"/>
          <w:b/>
          <w:position w:val="2"/>
          <w:sz w:val="18"/>
        </w:rPr>
        <w:t>VIII.</w:t>
      </w:r>
      <w:r>
        <w:rPr>
          <w:rFonts w:ascii="Arial" w:hAnsi="Arial"/>
          <w:b/>
          <w:spacing w:val="-2"/>
          <w:position w:val="2"/>
          <w:sz w:val="18"/>
        </w:rPr>
        <w:t> </w:t>
      </w:r>
      <w:r>
        <w:rPr>
          <w:position w:val="2"/>
          <w:sz w:val="18"/>
        </w:rPr>
        <w:t>Datos y</w:t>
      </w:r>
      <w:r>
        <w:rPr>
          <w:spacing w:val="-1"/>
          <w:position w:val="2"/>
          <w:sz w:val="18"/>
        </w:rPr>
        <w:t> </w:t>
      </w:r>
      <w:r>
        <w:rPr>
          <w:position w:val="2"/>
          <w:sz w:val="18"/>
        </w:rPr>
        <w:t>cálculos para la</w:t>
      </w:r>
      <w:r>
        <w:rPr>
          <w:spacing w:val="-3"/>
          <w:position w:val="2"/>
          <w:sz w:val="18"/>
        </w:rPr>
        <w:t> </w:t>
      </w:r>
      <w:r>
        <w:rPr>
          <w:position w:val="2"/>
          <w:sz w:val="18"/>
        </w:rPr>
        <w:t>estimación</w:t>
      </w:r>
      <w:r>
        <w:rPr>
          <w:spacing w:val="-1"/>
          <w:position w:val="2"/>
          <w:sz w:val="18"/>
        </w:rPr>
        <w:t> </w:t>
      </w:r>
      <w:r>
        <w:rPr>
          <w:position w:val="2"/>
          <w:sz w:val="18"/>
        </w:rPr>
        <w:t>del Valor</w:t>
      </w:r>
      <w:r>
        <w:rPr>
          <w:spacing w:val="-1"/>
          <w:position w:val="2"/>
          <w:sz w:val="18"/>
        </w:rPr>
        <w:t> </w:t>
      </w:r>
      <w:r>
        <w:rPr>
          <w:position w:val="2"/>
          <w:sz w:val="18"/>
        </w:rPr>
        <w:t>de</w:t>
      </w:r>
      <w:r>
        <w:rPr>
          <w:spacing w:val="-1"/>
          <w:position w:val="2"/>
          <w:sz w:val="18"/>
        </w:rPr>
        <w:t> </w:t>
      </w:r>
      <w:r>
        <w:rPr>
          <w:position w:val="2"/>
          <w:sz w:val="18"/>
        </w:rPr>
        <w:t>Uso Indirecto</w:t>
      </w:r>
      <w:r>
        <w:rPr>
          <w:spacing w:val="-2"/>
          <w:position w:val="2"/>
          <w:sz w:val="18"/>
        </w:rPr>
        <w:t> </w:t>
      </w:r>
      <w:r>
        <w:rPr>
          <w:position w:val="2"/>
          <w:sz w:val="18"/>
        </w:rPr>
        <w:t>por Secuestro</w:t>
      </w:r>
      <w:r>
        <w:rPr>
          <w:spacing w:val="-3"/>
          <w:position w:val="2"/>
          <w:sz w:val="18"/>
        </w:rPr>
        <w:t> </w:t>
      </w:r>
      <w:r>
        <w:rPr>
          <w:position w:val="2"/>
          <w:sz w:val="18"/>
        </w:rPr>
        <w:t>de</w:t>
      </w:r>
      <w:r>
        <w:rPr>
          <w:spacing w:val="-2"/>
          <w:position w:val="2"/>
          <w:sz w:val="18"/>
        </w:rPr>
        <w:t> </w:t>
      </w:r>
      <w:r>
        <w:rPr>
          <w:position w:val="2"/>
          <w:sz w:val="18"/>
        </w:rPr>
        <w:t>CO</w:t>
      </w:r>
      <w:r>
        <w:rPr>
          <w:sz w:val="12"/>
        </w:rPr>
        <w:t>2</w:t>
      </w:r>
      <w:r>
        <w:rPr>
          <w:spacing w:val="15"/>
          <w:sz w:val="12"/>
        </w:rPr>
        <w:t> </w:t>
      </w:r>
      <w:r>
        <w:rPr>
          <w:position w:val="2"/>
          <w:sz w:val="18"/>
        </w:rPr>
        <w:t>(ecosistema</w:t>
      </w:r>
      <w:r>
        <w:rPr>
          <w:spacing w:val="-1"/>
          <w:position w:val="2"/>
          <w:sz w:val="18"/>
        </w:rPr>
        <w:t> </w:t>
      </w:r>
      <w:r>
        <w:rPr>
          <w:position w:val="2"/>
          <w:sz w:val="18"/>
        </w:rPr>
        <w:t>de </w:t>
      </w:r>
      <w:r>
        <w:rPr>
          <w:spacing w:val="-2"/>
          <w:position w:val="2"/>
          <w:sz w:val="18"/>
        </w:rPr>
        <w:t>manglar).</w:t>
      </w:r>
    </w:p>
    <w:p>
      <w:pPr>
        <w:pStyle w:val="BodyText"/>
        <w:spacing w:before="8" w:after="1"/>
        <w:rPr>
          <w:sz w:val="10"/>
        </w:rPr>
      </w:pP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1"/>
        <w:gridCol w:w="1246"/>
        <w:gridCol w:w="1245"/>
        <w:gridCol w:w="1109"/>
        <w:gridCol w:w="1243"/>
        <w:gridCol w:w="1109"/>
        <w:gridCol w:w="1382"/>
        <w:gridCol w:w="1246"/>
      </w:tblGrid>
      <w:tr>
        <w:trPr>
          <w:trHeight w:val="1149" w:hRule="atLeast"/>
        </w:trPr>
        <w:tc>
          <w:tcPr>
            <w:tcW w:w="1241" w:type="dxa"/>
            <w:shd w:val="clear" w:color="auto" w:fill="BEBEBE"/>
          </w:tcPr>
          <w:p>
            <w:pPr>
              <w:pStyle w:val="TableParagraph"/>
              <w:spacing w:before="113"/>
              <w:rPr>
                <w:sz w:val="20"/>
              </w:rPr>
            </w:pPr>
          </w:p>
          <w:p>
            <w:pPr>
              <w:pStyle w:val="TableParagraph"/>
              <w:spacing w:before="1"/>
              <w:ind w:left="559" w:right="29" w:hanging="452"/>
              <w:rPr>
                <w:rFonts w:ascii="Arial" w:hAnsi="Arial"/>
                <w:b/>
                <w:sz w:val="20"/>
              </w:rPr>
            </w:pPr>
            <w:r>
              <w:rPr>
                <w:rFonts w:ascii="Arial" w:hAnsi="Arial"/>
                <w:b/>
                <w:spacing w:val="-2"/>
                <w:sz w:val="20"/>
              </w:rPr>
              <w:t>Descripció </w:t>
            </w:r>
            <w:r>
              <w:rPr>
                <w:rFonts w:ascii="Arial" w:hAnsi="Arial"/>
                <w:b/>
                <w:spacing w:val="-10"/>
                <w:sz w:val="20"/>
              </w:rPr>
              <w:t>n</w:t>
            </w:r>
          </w:p>
        </w:tc>
        <w:tc>
          <w:tcPr>
            <w:tcW w:w="1246" w:type="dxa"/>
            <w:shd w:val="clear" w:color="auto" w:fill="BEBEBE"/>
          </w:tcPr>
          <w:p>
            <w:pPr>
              <w:pStyle w:val="TableParagraph"/>
              <w:spacing w:before="110"/>
              <w:ind w:left="111" w:right="102"/>
              <w:jc w:val="center"/>
              <w:rPr>
                <w:rFonts w:ascii="Arial"/>
                <w:b/>
                <w:sz w:val="20"/>
              </w:rPr>
            </w:pPr>
            <w:r>
              <w:rPr>
                <w:rFonts w:ascii="Arial"/>
                <w:b/>
                <w:spacing w:val="-2"/>
                <w:sz w:val="20"/>
              </w:rPr>
              <w:t>Superficie </w:t>
            </w:r>
            <w:r>
              <w:rPr>
                <w:rFonts w:ascii="Arial"/>
                <w:b/>
                <w:spacing w:val="-6"/>
                <w:sz w:val="20"/>
              </w:rPr>
              <w:t>de </w:t>
            </w:r>
            <w:r>
              <w:rPr>
                <w:rFonts w:ascii="Arial"/>
                <w:b/>
                <w:spacing w:val="-2"/>
                <w:sz w:val="20"/>
              </w:rPr>
              <w:t>manglar* </w:t>
            </w:r>
            <w:r>
              <w:rPr>
                <w:rFonts w:ascii="Arial"/>
                <w:b/>
                <w:spacing w:val="-4"/>
                <w:sz w:val="20"/>
              </w:rPr>
              <w:t>(m2)</w:t>
            </w:r>
          </w:p>
        </w:tc>
        <w:tc>
          <w:tcPr>
            <w:tcW w:w="1245" w:type="dxa"/>
            <w:shd w:val="clear" w:color="auto" w:fill="BEBEBE"/>
          </w:tcPr>
          <w:p>
            <w:pPr>
              <w:pStyle w:val="TableParagraph"/>
              <w:ind w:left="110" w:right="102" w:firstLine="2"/>
              <w:jc w:val="center"/>
              <w:rPr>
                <w:rFonts w:ascii="Arial"/>
                <w:b/>
                <w:sz w:val="20"/>
              </w:rPr>
            </w:pPr>
            <w:r>
              <w:rPr>
                <w:rFonts w:ascii="Arial"/>
                <w:b/>
                <w:sz w:val="20"/>
              </w:rPr>
              <w:t>Tasa de </w:t>
            </w:r>
            <w:r>
              <w:rPr>
                <w:rFonts w:ascii="Arial"/>
                <w:b/>
                <w:spacing w:val="-2"/>
                <w:sz w:val="20"/>
              </w:rPr>
              <w:t>secuestro*</w:t>
            </w:r>
          </w:p>
          <w:p>
            <w:pPr>
              <w:pStyle w:val="TableParagraph"/>
              <w:spacing w:line="230" w:lineRule="exact"/>
              <w:ind w:left="139" w:right="129" w:firstLine="1"/>
              <w:jc w:val="center"/>
              <w:rPr>
                <w:rFonts w:ascii="Arial" w:hAnsi="Arial"/>
                <w:b/>
                <w:sz w:val="20"/>
              </w:rPr>
            </w:pPr>
            <w:r>
              <w:rPr>
                <w:rFonts w:ascii="Arial" w:hAnsi="Arial"/>
                <w:b/>
                <w:spacing w:val="-10"/>
                <w:sz w:val="20"/>
              </w:rPr>
              <w:t>* </w:t>
            </w:r>
            <w:r>
              <w:rPr>
                <w:rFonts w:ascii="Arial" w:hAnsi="Arial"/>
                <w:b/>
                <w:spacing w:val="-2"/>
                <w:sz w:val="20"/>
              </w:rPr>
              <w:t>(gC/m2/añ </w:t>
            </w:r>
            <w:r>
              <w:rPr>
                <w:rFonts w:ascii="Arial" w:hAnsi="Arial"/>
                <w:b/>
                <w:spacing w:val="-6"/>
                <w:sz w:val="20"/>
              </w:rPr>
              <w:t>o)</w:t>
            </w:r>
          </w:p>
        </w:tc>
        <w:tc>
          <w:tcPr>
            <w:tcW w:w="1109" w:type="dxa"/>
            <w:shd w:val="clear" w:color="auto" w:fill="BEBEBE"/>
          </w:tcPr>
          <w:p>
            <w:pPr>
              <w:pStyle w:val="TableParagraph"/>
              <w:spacing w:before="110"/>
              <w:ind w:left="142" w:right="133" w:hanging="1"/>
              <w:jc w:val="center"/>
              <w:rPr>
                <w:rFonts w:ascii="Arial" w:hAnsi="Arial"/>
                <w:b/>
                <w:sz w:val="20"/>
              </w:rPr>
            </w:pPr>
            <w:r>
              <w:rPr>
                <w:rFonts w:ascii="Arial" w:hAnsi="Arial"/>
                <w:b/>
                <w:spacing w:val="-2"/>
                <w:sz w:val="20"/>
              </w:rPr>
              <w:t>Factor </w:t>
            </w:r>
            <w:r>
              <w:rPr>
                <w:rFonts w:ascii="Arial" w:hAnsi="Arial"/>
                <w:b/>
                <w:spacing w:val="-6"/>
                <w:sz w:val="20"/>
              </w:rPr>
              <w:t>de </w:t>
            </w:r>
            <w:r>
              <w:rPr>
                <w:rFonts w:ascii="Arial" w:hAnsi="Arial"/>
                <w:b/>
                <w:spacing w:val="-2"/>
                <w:sz w:val="20"/>
              </w:rPr>
              <w:t>conversi </w:t>
            </w:r>
            <w:r>
              <w:rPr>
                <w:rFonts w:ascii="Arial" w:hAnsi="Arial"/>
                <w:b/>
                <w:spacing w:val="-6"/>
                <w:sz w:val="20"/>
              </w:rPr>
              <w:t>ón</w:t>
            </w:r>
          </w:p>
        </w:tc>
        <w:tc>
          <w:tcPr>
            <w:tcW w:w="1243" w:type="dxa"/>
            <w:shd w:val="clear" w:color="auto" w:fill="BEBEBE"/>
          </w:tcPr>
          <w:p>
            <w:pPr>
              <w:pStyle w:val="TableParagraph"/>
              <w:ind w:left="111" w:right="100" w:hanging="1"/>
              <w:jc w:val="center"/>
              <w:rPr>
                <w:rFonts w:ascii="Arial"/>
                <w:b/>
                <w:sz w:val="20"/>
              </w:rPr>
            </w:pPr>
            <w:r>
              <w:rPr>
                <w:rFonts w:ascii="Arial"/>
                <w:b/>
                <w:sz w:val="20"/>
              </w:rPr>
              <w:t>Precio ton </w:t>
            </w:r>
            <w:r>
              <w:rPr>
                <w:rFonts w:ascii="Arial"/>
                <w:b/>
                <w:spacing w:val="-6"/>
                <w:sz w:val="20"/>
              </w:rPr>
              <w:t>de </w:t>
            </w:r>
            <w:r>
              <w:rPr>
                <w:rFonts w:ascii="Arial"/>
                <w:b/>
                <w:spacing w:val="-2"/>
                <w:sz w:val="20"/>
              </w:rPr>
              <w:t>carbono*** (USD/Ton</w:t>
            </w:r>
          </w:p>
          <w:p>
            <w:pPr>
              <w:pStyle w:val="TableParagraph"/>
              <w:spacing w:line="215" w:lineRule="exact"/>
              <w:ind w:left="8"/>
              <w:jc w:val="center"/>
              <w:rPr>
                <w:rFonts w:ascii="Arial"/>
                <w:b/>
                <w:sz w:val="20"/>
              </w:rPr>
            </w:pPr>
            <w:r>
              <w:rPr>
                <w:rFonts w:ascii="Arial"/>
                <w:b/>
                <w:spacing w:val="-2"/>
                <w:sz w:val="20"/>
              </w:rPr>
              <w:t>CO2e)</w:t>
            </w:r>
          </w:p>
        </w:tc>
        <w:tc>
          <w:tcPr>
            <w:tcW w:w="1109" w:type="dxa"/>
            <w:shd w:val="clear" w:color="auto" w:fill="BEBEBE"/>
          </w:tcPr>
          <w:p>
            <w:pPr>
              <w:pStyle w:val="TableParagraph"/>
              <w:spacing w:before="110"/>
              <w:ind w:left="164" w:right="157" w:firstLine="1"/>
              <w:jc w:val="center"/>
              <w:rPr>
                <w:rFonts w:ascii="Arial" w:hAnsi="Arial"/>
                <w:b/>
                <w:sz w:val="20"/>
              </w:rPr>
            </w:pPr>
            <w:r>
              <w:rPr>
                <w:rFonts w:ascii="Arial" w:hAnsi="Arial"/>
                <w:b/>
                <w:spacing w:val="-2"/>
                <w:sz w:val="20"/>
              </w:rPr>
              <w:t>Valor Total (USD/añ </w:t>
            </w:r>
            <w:r>
              <w:rPr>
                <w:rFonts w:ascii="Arial" w:hAnsi="Arial"/>
                <w:b/>
                <w:spacing w:val="-6"/>
                <w:sz w:val="20"/>
              </w:rPr>
              <w:t>o)</w:t>
            </w:r>
          </w:p>
        </w:tc>
        <w:tc>
          <w:tcPr>
            <w:tcW w:w="1382" w:type="dxa"/>
            <w:shd w:val="clear" w:color="auto" w:fill="BEBEBE"/>
          </w:tcPr>
          <w:p>
            <w:pPr>
              <w:pStyle w:val="TableParagraph"/>
              <w:spacing w:before="113"/>
              <w:rPr>
                <w:sz w:val="20"/>
              </w:rPr>
            </w:pPr>
          </w:p>
          <w:p>
            <w:pPr>
              <w:pStyle w:val="TableParagraph"/>
              <w:spacing w:before="1"/>
              <w:ind w:left="517" w:right="137" w:hanging="372"/>
              <w:rPr>
                <w:rFonts w:ascii="Arial"/>
                <w:b/>
                <w:sz w:val="20"/>
              </w:rPr>
            </w:pPr>
            <w:r>
              <w:rPr>
                <w:rFonts w:ascii="Arial"/>
                <w:b/>
                <w:spacing w:val="-2"/>
                <w:sz w:val="20"/>
              </w:rPr>
              <w:t>Observacio </w:t>
            </w:r>
            <w:r>
              <w:rPr>
                <w:rFonts w:ascii="Arial"/>
                <w:b/>
                <w:spacing w:val="-4"/>
                <w:sz w:val="20"/>
              </w:rPr>
              <w:t>nes</w:t>
            </w:r>
          </w:p>
        </w:tc>
        <w:tc>
          <w:tcPr>
            <w:tcW w:w="1246" w:type="dxa"/>
            <w:shd w:val="clear" w:color="auto" w:fill="BEBEBE"/>
          </w:tcPr>
          <w:p>
            <w:pPr>
              <w:pStyle w:val="TableParagraph"/>
              <w:rPr>
                <w:sz w:val="20"/>
              </w:rPr>
            </w:pPr>
          </w:p>
          <w:p>
            <w:pPr>
              <w:pStyle w:val="TableParagraph"/>
              <w:rPr>
                <w:sz w:val="20"/>
              </w:rPr>
            </w:pPr>
          </w:p>
          <w:p>
            <w:pPr>
              <w:pStyle w:val="TableParagraph"/>
              <w:ind w:left="297"/>
              <w:rPr>
                <w:rFonts w:ascii="Arial"/>
                <w:b/>
                <w:sz w:val="20"/>
              </w:rPr>
            </w:pPr>
            <w:r>
              <w:rPr>
                <w:rFonts w:ascii="Arial"/>
                <w:b/>
                <w:spacing w:val="-2"/>
                <w:sz w:val="20"/>
              </w:rPr>
              <w:t>Fuente</w:t>
            </w:r>
          </w:p>
        </w:tc>
      </w:tr>
      <w:tr>
        <w:trPr>
          <w:trHeight w:val="2022" w:hRule="atLeast"/>
        </w:trPr>
        <w:tc>
          <w:tcPr>
            <w:tcW w:w="1241" w:type="dxa"/>
          </w:tcPr>
          <w:p>
            <w:pPr>
              <w:pStyle w:val="TableParagraph"/>
              <w:rPr>
                <w:sz w:val="16"/>
              </w:rPr>
            </w:pPr>
          </w:p>
          <w:p>
            <w:pPr>
              <w:pStyle w:val="TableParagraph"/>
              <w:rPr>
                <w:sz w:val="16"/>
              </w:rPr>
            </w:pPr>
          </w:p>
          <w:p>
            <w:pPr>
              <w:pStyle w:val="TableParagraph"/>
              <w:spacing w:before="6"/>
              <w:rPr>
                <w:sz w:val="16"/>
              </w:rPr>
            </w:pPr>
          </w:p>
          <w:p>
            <w:pPr>
              <w:pStyle w:val="TableParagraph"/>
              <w:spacing w:line="244" w:lineRule="auto"/>
              <w:ind w:left="108" w:right="199"/>
              <w:rPr>
                <w:sz w:val="16"/>
              </w:rPr>
            </w:pPr>
            <w:r>
              <w:rPr>
                <w:sz w:val="16"/>
              </w:rPr>
              <w:t>Valor por secuestro</w:t>
            </w:r>
            <w:r>
              <w:rPr>
                <w:spacing w:val="-11"/>
                <w:sz w:val="16"/>
              </w:rPr>
              <w:t> </w:t>
            </w:r>
            <w:r>
              <w:rPr>
                <w:sz w:val="16"/>
              </w:rPr>
              <w:t>de dióxido de carbono</w:t>
            </w:r>
            <w:r>
              <w:rPr>
                <w:spacing w:val="-11"/>
                <w:sz w:val="16"/>
              </w:rPr>
              <w:t> </w:t>
            </w:r>
            <w:r>
              <w:rPr>
                <w:sz w:val="16"/>
              </w:rPr>
              <w:t>(por </w:t>
            </w:r>
            <w:r>
              <w:rPr>
                <w:spacing w:val="-2"/>
                <w:sz w:val="16"/>
              </w:rPr>
              <w:t>manglares)</w:t>
            </w:r>
          </w:p>
        </w:tc>
        <w:tc>
          <w:tcPr>
            <w:tcW w:w="1246"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
              <w:rPr>
                <w:sz w:val="16"/>
              </w:rPr>
            </w:pPr>
          </w:p>
          <w:p>
            <w:pPr>
              <w:pStyle w:val="TableParagraph"/>
              <w:ind w:left="110"/>
              <w:rPr>
                <w:sz w:val="16"/>
              </w:rPr>
            </w:pPr>
            <w:r>
              <w:rPr>
                <w:spacing w:val="-2"/>
                <w:sz w:val="16"/>
              </w:rPr>
              <w:t>22.112.000,00</w:t>
            </w:r>
          </w:p>
        </w:tc>
        <w:tc>
          <w:tcPr>
            <w:tcW w:w="1245"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
              <w:rPr>
                <w:sz w:val="16"/>
              </w:rPr>
            </w:pPr>
          </w:p>
          <w:p>
            <w:pPr>
              <w:pStyle w:val="TableParagraph"/>
              <w:ind w:left="554"/>
              <w:rPr>
                <w:sz w:val="16"/>
              </w:rPr>
            </w:pPr>
            <w:r>
              <w:rPr>
                <w:spacing w:val="-2"/>
                <w:sz w:val="16"/>
              </w:rPr>
              <w:t>174,00</w:t>
            </w:r>
          </w:p>
        </w:tc>
        <w:tc>
          <w:tcPr>
            <w:tcW w:w="1109"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
              <w:rPr>
                <w:sz w:val="16"/>
              </w:rPr>
            </w:pPr>
          </w:p>
          <w:p>
            <w:pPr>
              <w:pStyle w:val="TableParagraph"/>
              <w:ind w:left="245"/>
              <w:rPr>
                <w:sz w:val="16"/>
              </w:rPr>
            </w:pPr>
            <w:r>
              <w:rPr>
                <w:spacing w:val="-2"/>
                <w:sz w:val="16"/>
              </w:rPr>
              <w:t>0,000001</w:t>
            </w:r>
          </w:p>
        </w:tc>
        <w:tc>
          <w:tcPr>
            <w:tcW w:w="1243"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
              <w:rPr>
                <w:sz w:val="16"/>
              </w:rPr>
            </w:pPr>
          </w:p>
          <w:p>
            <w:pPr>
              <w:pStyle w:val="TableParagraph"/>
              <w:ind w:left="687"/>
              <w:rPr>
                <w:sz w:val="16"/>
              </w:rPr>
            </w:pPr>
            <w:r>
              <w:rPr>
                <w:spacing w:val="-2"/>
                <w:sz w:val="16"/>
              </w:rPr>
              <w:t>49,78</w:t>
            </w:r>
          </w:p>
        </w:tc>
        <w:tc>
          <w:tcPr>
            <w:tcW w:w="1109"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
              <w:rPr>
                <w:sz w:val="16"/>
              </w:rPr>
            </w:pPr>
          </w:p>
          <w:p>
            <w:pPr>
              <w:pStyle w:val="TableParagraph"/>
              <w:ind w:left="109"/>
              <w:rPr>
                <w:sz w:val="16"/>
              </w:rPr>
            </w:pPr>
            <w:r>
              <w:rPr>
                <w:spacing w:val="-2"/>
                <w:sz w:val="16"/>
              </w:rPr>
              <w:t>191.527,95</w:t>
            </w:r>
          </w:p>
        </w:tc>
        <w:tc>
          <w:tcPr>
            <w:tcW w:w="1382" w:type="dxa"/>
          </w:tcPr>
          <w:p>
            <w:pPr>
              <w:pStyle w:val="TableParagraph"/>
              <w:spacing w:line="244" w:lineRule="auto" w:before="89"/>
              <w:ind w:left="107" w:right="69"/>
              <w:rPr>
                <w:sz w:val="16"/>
              </w:rPr>
            </w:pPr>
            <w:r>
              <w:rPr>
                <w:sz w:val="16"/>
              </w:rPr>
              <w:t>*Superficie</w:t>
            </w:r>
            <w:r>
              <w:rPr>
                <w:spacing w:val="-9"/>
                <w:sz w:val="16"/>
              </w:rPr>
              <w:t> </w:t>
            </w:r>
            <w:r>
              <w:rPr>
                <w:sz w:val="16"/>
              </w:rPr>
              <w:t>d</w:t>
            </w:r>
            <w:r>
              <w:rPr>
                <w:spacing w:val="-9"/>
                <w:sz w:val="16"/>
              </w:rPr>
              <w:t> </w:t>
            </w:r>
            <w:r>
              <w:rPr>
                <w:sz w:val="16"/>
              </w:rPr>
              <w:t>de </w:t>
            </w:r>
            <w:r>
              <w:rPr>
                <w:spacing w:val="-2"/>
                <w:sz w:val="16"/>
              </w:rPr>
              <w:t>ecosistema manglar </w:t>
            </w:r>
            <w:r>
              <w:rPr>
                <w:sz w:val="16"/>
              </w:rPr>
              <w:t>estimado</w:t>
            </w:r>
            <w:r>
              <w:rPr>
                <w:spacing w:val="-11"/>
                <w:sz w:val="16"/>
              </w:rPr>
              <w:t> </w:t>
            </w:r>
            <w:r>
              <w:rPr>
                <w:sz w:val="16"/>
              </w:rPr>
              <w:t>en</w:t>
            </w:r>
            <w:r>
              <w:rPr>
                <w:spacing w:val="-11"/>
                <w:sz w:val="16"/>
              </w:rPr>
              <w:t> </w:t>
            </w:r>
            <w:r>
              <w:rPr>
                <w:sz w:val="16"/>
              </w:rPr>
              <w:t>1% de la superficie del</w:t>
            </w:r>
            <w:r>
              <w:rPr>
                <w:spacing w:val="-11"/>
                <w:sz w:val="16"/>
              </w:rPr>
              <w:t> </w:t>
            </w:r>
            <w:r>
              <w:rPr>
                <w:sz w:val="16"/>
              </w:rPr>
              <w:t>PNALR,</w:t>
            </w:r>
            <w:r>
              <w:rPr>
                <w:spacing w:val="-11"/>
                <w:sz w:val="16"/>
              </w:rPr>
              <w:t> </w:t>
            </w:r>
            <w:r>
              <w:rPr>
                <w:sz w:val="16"/>
              </w:rPr>
              <w:t>con base en </w:t>
            </w:r>
            <w:r>
              <w:rPr>
                <w:spacing w:val="-2"/>
                <w:sz w:val="16"/>
              </w:rPr>
              <w:t>información cartográfica disponible.</w:t>
            </w:r>
          </w:p>
        </w:tc>
        <w:tc>
          <w:tcPr>
            <w:tcW w:w="1246" w:type="dxa"/>
          </w:tcPr>
          <w:p>
            <w:pPr>
              <w:pStyle w:val="TableParagraph"/>
              <w:spacing w:line="244" w:lineRule="auto"/>
              <w:ind w:left="110"/>
              <w:rPr>
                <w:sz w:val="16"/>
              </w:rPr>
            </w:pPr>
            <w:r>
              <w:rPr>
                <w:sz w:val="16"/>
              </w:rPr>
              <w:t>*Debrot</w:t>
            </w:r>
            <w:r>
              <w:rPr>
                <w:spacing w:val="-11"/>
                <w:sz w:val="16"/>
              </w:rPr>
              <w:t> </w:t>
            </w:r>
            <w:r>
              <w:rPr>
                <w:sz w:val="16"/>
              </w:rPr>
              <w:t>et</w:t>
            </w:r>
            <w:r>
              <w:rPr>
                <w:spacing w:val="-11"/>
                <w:sz w:val="16"/>
              </w:rPr>
              <w:t> </w:t>
            </w:r>
            <w:r>
              <w:rPr>
                <w:sz w:val="16"/>
              </w:rPr>
              <w:t>al., </w:t>
            </w:r>
            <w:r>
              <w:rPr>
                <w:spacing w:val="-2"/>
                <w:sz w:val="16"/>
              </w:rPr>
              <w:t>2019;</w:t>
            </w:r>
          </w:p>
          <w:p>
            <w:pPr>
              <w:pStyle w:val="TableParagraph"/>
              <w:spacing w:line="244" w:lineRule="auto"/>
              <w:ind w:left="110" w:right="157"/>
              <w:rPr>
                <w:sz w:val="16"/>
              </w:rPr>
            </w:pPr>
            <w:r>
              <w:rPr>
                <w:spacing w:val="-2"/>
                <w:sz w:val="16"/>
              </w:rPr>
              <w:t>**Alongi, 2012;</w:t>
            </w:r>
          </w:p>
          <w:p>
            <w:pPr>
              <w:pStyle w:val="TableParagraph"/>
              <w:spacing w:line="244" w:lineRule="auto"/>
              <w:ind w:left="110" w:right="110"/>
              <w:jc w:val="both"/>
              <w:rPr>
                <w:sz w:val="16"/>
              </w:rPr>
            </w:pPr>
            <w:r>
              <w:rPr>
                <w:sz w:val="16"/>
              </w:rPr>
              <w:t>***World</w:t>
            </w:r>
            <w:r>
              <w:rPr>
                <w:spacing w:val="-11"/>
                <w:sz w:val="16"/>
              </w:rPr>
              <w:t> </w:t>
            </w:r>
            <w:r>
              <w:rPr>
                <w:sz w:val="16"/>
              </w:rPr>
              <w:t>Bank </w:t>
            </w:r>
            <w:r>
              <w:rPr>
                <w:spacing w:val="-2"/>
                <w:sz w:val="16"/>
              </w:rPr>
              <w:t>https://carbon pricingdashbo ard.worldbank</w:t>
            </w:r>
          </w:p>
          <w:p>
            <w:pPr>
              <w:pStyle w:val="TableParagraph"/>
              <w:spacing w:line="244" w:lineRule="auto"/>
              <w:ind w:left="110" w:right="169"/>
              <w:jc w:val="both"/>
              <w:rPr>
                <w:sz w:val="16"/>
              </w:rPr>
            </w:pPr>
            <w:r>
              <w:rPr>
                <w:spacing w:val="-2"/>
                <w:sz w:val="16"/>
              </w:rPr>
              <w:t>.org/map_dat </w:t>
            </w:r>
            <w:r>
              <w:rPr>
                <w:sz w:val="16"/>
              </w:rPr>
              <w:t>a,</w:t>
            </w:r>
            <w:r>
              <w:rPr>
                <w:spacing w:val="-1"/>
                <w:sz w:val="16"/>
              </w:rPr>
              <w:t> </w:t>
            </w:r>
            <w:r>
              <w:rPr>
                <w:sz w:val="16"/>
              </w:rPr>
              <w:t>revisado</w:t>
            </w:r>
            <w:r>
              <w:rPr>
                <w:spacing w:val="-2"/>
                <w:sz w:val="16"/>
              </w:rPr>
              <w:t> </w:t>
            </w:r>
            <w:r>
              <w:rPr>
                <w:spacing w:val="-5"/>
                <w:sz w:val="16"/>
              </w:rPr>
              <w:t>el</w:t>
            </w:r>
          </w:p>
          <w:p>
            <w:pPr>
              <w:pStyle w:val="TableParagraph"/>
              <w:spacing w:line="163" w:lineRule="exact"/>
              <w:ind w:left="110"/>
              <w:rPr>
                <w:sz w:val="16"/>
              </w:rPr>
            </w:pPr>
            <w:r>
              <w:rPr>
                <w:spacing w:val="-2"/>
                <w:sz w:val="16"/>
              </w:rPr>
              <w:t>19/07/2021</w:t>
            </w:r>
          </w:p>
        </w:tc>
      </w:tr>
      <w:tr>
        <w:trPr>
          <w:trHeight w:val="414" w:hRule="atLeast"/>
        </w:trPr>
        <w:tc>
          <w:tcPr>
            <w:tcW w:w="1241" w:type="dxa"/>
            <w:shd w:val="clear" w:color="auto" w:fill="A6A6A6"/>
          </w:tcPr>
          <w:p>
            <w:pPr>
              <w:pStyle w:val="TableParagraph"/>
              <w:spacing w:before="99"/>
              <w:ind w:left="108"/>
              <w:rPr>
                <w:rFonts w:ascii="Arial"/>
                <w:b/>
                <w:sz w:val="18"/>
              </w:rPr>
            </w:pPr>
            <w:r>
              <w:rPr>
                <w:rFonts w:ascii="Arial"/>
                <w:b/>
                <w:spacing w:val="-2"/>
                <w:sz w:val="18"/>
              </w:rPr>
              <w:t>TOTAL</w:t>
            </w:r>
          </w:p>
        </w:tc>
        <w:tc>
          <w:tcPr>
            <w:tcW w:w="1246" w:type="dxa"/>
            <w:shd w:val="clear" w:color="auto" w:fill="A6A6A6"/>
          </w:tcPr>
          <w:p>
            <w:pPr>
              <w:pStyle w:val="TableParagraph"/>
              <w:rPr>
                <w:rFonts w:ascii="Times New Roman"/>
                <w:sz w:val="14"/>
              </w:rPr>
            </w:pPr>
          </w:p>
        </w:tc>
        <w:tc>
          <w:tcPr>
            <w:tcW w:w="1245" w:type="dxa"/>
            <w:shd w:val="clear" w:color="auto" w:fill="A6A6A6"/>
          </w:tcPr>
          <w:p>
            <w:pPr>
              <w:pStyle w:val="TableParagraph"/>
              <w:rPr>
                <w:rFonts w:ascii="Times New Roman"/>
                <w:sz w:val="14"/>
              </w:rPr>
            </w:pPr>
          </w:p>
        </w:tc>
        <w:tc>
          <w:tcPr>
            <w:tcW w:w="1109" w:type="dxa"/>
            <w:shd w:val="clear" w:color="auto" w:fill="A6A6A6"/>
          </w:tcPr>
          <w:p>
            <w:pPr>
              <w:pStyle w:val="TableParagraph"/>
              <w:rPr>
                <w:rFonts w:ascii="Times New Roman"/>
                <w:sz w:val="14"/>
              </w:rPr>
            </w:pPr>
          </w:p>
        </w:tc>
        <w:tc>
          <w:tcPr>
            <w:tcW w:w="1243" w:type="dxa"/>
            <w:shd w:val="clear" w:color="auto" w:fill="A6A6A6"/>
          </w:tcPr>
          <w:p>
            <w:pPr>
              <w:pStyle w:val="TableParagraph"/>
              <w:rPr>
                <w:rFonts w:ascii="Times New Roman"/>
                <w:sz w:val="14"/>
              </w:rPr>
            </w:pPr>
          </w:p>
        </w:tc>
        <w:tc>
          <w:tcPr>
            <w:tcW w:w="1109" w:type="dxa"/>
            <w:shd w:val="clear" w:color="auto" w:fill="A6A6A6"/>
          </w:tcPr>
          <w:p>
            <w:pPr>
              <w:pStyle w:val="TableParagraph"/>
              <w:spacing w:line="203" w:lineRule="exact"/>
              <w:ind w:left="109"/>
              <w:rPr>
                <w:rFonts w:ascii="Arial"/>
                <w:b/>
                <w:sz w:val="18"/>
              </w:rPr>
            </w:pPr>
            <w:r>
              <w:rPr>
                <w:rFonts w:ascii="Arial"/>
                <w:b/>
                <w:spacing w:val="-2"/>
                <w:sz w:val="18"/>
              </w:rPr>
              <w:t>191.527,9</w:t>
            </w:r>
          </w:p>
          <w:p>
            <w:pPr>
              <w:pStyle w:val="TableParagraph"/>
              <w:spacing w:line="192" w:lineRule="exact"/>
              <w:ind w:left="109"/>
              <w:rPr>
                <w:rFonts w:ascii="Arial"/>
                <w:b/>
                <w:sz w:val="18"/>
              </w:rPr>
            </w:pPr>
            <w:r>
              <w:rPr>
                <w:rFonts w:ascii="Arial"/>
                <w:b/>
                <w:spacing w:val="-10"/>
                <w:sz w:val="18"/>
              </w:rPr>
              <w:t>5</w:t>
            </w:r>
          </w:p>
        </w:tc>
        <w:tc>
          <w:tcPr>
            <w:tcW w:w="1382" w:type="dxa"/>
            <w:shd w:val="clear" w:color="auto" w:fill="A6A6A6"/>
          </w:tcPr>
          <w:p>
            <w:pPr>
              <w:pStyle w:val="TableParagraph"/>
              <w:rPr>
                <w:rFonts w:ascii="Times New Roman"/>
                <w:sz w:val="14"/>
              </w:rPr>
            </w:pPr>
          </w:p>
        </w:tc>
        <w:tc>
          <w:tcPr>
            <w:tcW w:w="1246" w:type="dxa"/>
            <w:shd w:val="clear" w:color="auto" w:fill="A6A6A6"/>
          </w:tcPr>
          <w:p>
            <w:pPr>
              <w:pStyle w:val="TableParagraph"/>
              <w:rPr>
                <w:rFonts w:ascii="Times New Roman"/>
                <w:sz w:val="14"/>
              </w:rPr>
            </w:pPr>
          </w:p>
        </w:tc>
      </w:tr>
    </w:tbl>
    <w:p>
      <w:pPr>
        <w:spacing w:before="3"/>
        <w:ind w:left="132" w:right="934" w:firstLine="0"/>
        <w:jc w:val="center"/>
        <w:rPr>
          <w:sz w:val="18"/>
        </w:rPr>
      </w:pPr>
      <w:r>
        <w:rPr>
          <w:sz w:val="18"/>
        </w:rPr>
        <w:t>Fuente:</w:t>
      </w:r>
      <w:r>
        <w:rPr>
          <w:spacing w:val="-5"/>
          <w:sz w:val="18"/>
        </w:rPr>
        <w:t> </w:t>
      </w:r>
      <w:r>
        <w:rPr>
          <w:sz w:val="18"/>
        </w:rPr>
        <w:t>Elaboración</w:t>
      </w:r>
      <w:r>
        <w:rPr>
          <w:spacing w:val="-5"/>
          <w:sz w:val="18"/>
        </w:rPr>
        <w:t> </w:t>
      </w:r>
      <w:r>
        <w:rPr>
          <w:spacing w:val="-2"/>
          <w:sz w:val="18"/>
        </w:rPr>
        <w:t>propia.</w:t>
      </w:r>
    </w:p>
    <w:p>
      <w:pPr>
        <w:spacing w:after="0"/>
        <w:jc w:val="center"/>
        <w:rPr>
          <w:sz w:val="18"/>
        </w:rPr>
        <w:sectPr>
          <w:pgSz w:w="12240" w:h="15840"/>
          <w:pgMar w:header="710" w:footer="1363" w:top="1560" w:bottom="1560" w:left="1040" w:right="0"/>
        </w:sectPr>
      </w:pPr>
    </w:p>
    <w:p>
      <w:pPr>
        <w:pStyle w:val="BodyText"/>
        <w:spacing w:before="4"/>
        <w:rPr>
          <w:sz w:val="16"/>
        </w:rPr>
      </w:pPr>
    </w:p>
    <w:p>
      <w:pPr>
        <w:spacing w:after="0"/>
        <w:rPr>
          <w:sz w:val="16"/>
        </w:rPr>
        <w:sectPr>
          <w:pgSz w:w="12240" w:h="15840"/>
          <w:pgMar w:header="710" w:footer="1363" w:top="1560" w:bottom="1560" w:left="1040" w:right="0"/>
        </w:sectPr>
      </w:pPr>
    </w:p>
    <w:p>
      <w:pPr>
        <w:pStyle w:val="ListParagraph"/>
        <w:numPr>
          <w:ilvl w:val="0"/>
          <w:numId w:val="4"/>
        </w:numPr>
        <w:tabs>
          <w:tab w:pos="1929" w:val="left" w:leader="none"/>
        </w:tabs>
        <w:spacing w:line="240" w:lineRule="auto" w:before="97" w:after="0"/>
        <w:ind w:left="1929" w:right="0" w:hanging="550"/>
        <w:jc w:val="left"/>
        <w:rPr>
          <w:sz w:val="22"/>
        </w:rPr>
      </w:pPr>
      <w:r>
        <w:rPr>
          <w:smallCaps/>
          <w:sz w:val="22"/>
        </w:rPr>
        <w:t>Análisis</w:t>
      </w:r>
      <w:r>
        <w:rPr>
          <w:smallCaps/>
          <w:spacing w:val="-3"/>
          <w:sz w:val="22"/>
        </w:rPr>
        <w:t> </w:t>
      </w:r>
      <w:r>
        <w:rPr>
          <w:smallCaps/>
          <w:sz w:val="22"/>
        </w:rPr>
        <w:t>De</w:t>
      </w:r>
      <w:r>
        <w:rPr>
          <w:smallCaps/>
          <w:spacing w:val="-1"/>
          <w:sz w:val="22"/>
        </w:rPr>
        <w:t> </w:t>
      </w:r>
      <w:r>
        <w:rPr>
          <w:smallCaps/>
          <w:spacing w:val="-4"/>
          <w:sz w:val="22"/>
        </w:rPr>
        <w:t>Datos</w:t>
      </w:r>
    </w:p>
    <w:p>
      <w:pPr>
        <w:pStyle w:val="BodyText"/>
        <w:spacing w:before="133"/>
        <w:rPr>
          <w:sz w:val="18"/>
        </w:rPr>
      </w:pPr>
    </w:p>
    <w:p>
      <w:pPr>
        <w:pStyle w:val="BodyText"/>
        <w:spacing w:line="244" w:lineRule="auto"/>
        <w:ind w:left="237" w:right="38" w:firstLine="242"/>
        <w:jc w:val="both"/>
      </w:pPr>
      <w:r>
        <w:rPr/>
        <w:t>Como se indicó en la metodología, se procuró buscar fuentes primarias de información, tanto para la cuantificación física como para la cuantificación económica de los servicios ambientales seleccionados. En este sentido, aquellas valoraciones cuya estructura de costos proviene de cotizaciones directas y cifras oficiales, serán más representativas del valor real del bien o servicio ambiental, en relación con aquellas en las que se emplearon fuentes secundarias, índices y estimaciones propias a criterio de los autores de este </w:t>
      </w:r>
      <w:r>
        <w:rPr>
          <w:spacing w:val="-2"/>
        </w:rPr>
        <w:t>estudio.</w:t>
      </w:r>
    </w:p>
    <w:p>
      <w:pPr>
        <w:pStyle w:val="BodyText"/>
        <w:spacing w:line="242" w:lineRule="auto"/>
        <w:ind w:left="237" w:right="39" w:firstLine="242"/>
        <w:jc w:val="both"/>
      </w:pPr>
      <w:r>
        <w:rPr/>
        <w:t>Por tal motivo, los valores de uso directos e indirectos determinados para los servicios seleccionados, tendrán su grado de incertidumbre, considerando las siguientes </w:t>
      </w:r>
      <w:r>
        <w:rPr>
          <w:spacing w:val="-2"/>
        </w:rPr>
        <w:t>suposiciones:</w:t>
      </w:r>
    </w:p>
    <w:p>
      <w:pPr>
        <w:pStyle w:val="BodyText"/>
        <w:spacing w:before="156"/>
      </w:pPr>
    </w:p>
    <w:p>
      <w:pPr>
        <w:pStyle w:val="ListParagraph"/>
        <w:numPr>
          <w:ilvl w:val="0"/>
          <w:numId w:val="10"/>
        </w:numPr>
        <w:tabs>
          <w:tab w:pos="596" w:val="left" w:leader="none"/>
        </w:tabs>
        <w:spacing w:line="240" w:lineRule="auto" w:before="1" w:after="0"/>
        <w:ind w:left="596" w:right="0" w:hanging="359"/>
        <w:jc w:val="left"/>
        <w:rPr>
          <w:rFonts w:ascii="Arial" w:hAnsi="Arial"/>
          <w:i/>
          <w:sz w:val="22"/>
        </w:rPr>
      </w:pPr>
      <w:r>
        <w:rPr>
          <w:rFonts w:ascii="Arial" w:hAnsi="Arial"/>
          <w:i/>
          <w:sz w:val="22"/>
        </w:rPr>
        <w:t>Turismo</w:t>
      </w:r>
      <w:r>
        <w:rPr>
          <w:rFonts w:ascii="Arial" w:hAnsi="Arial"/>
          <w:i/>
          <w:spacing w:val="-4"/>
          <w:sz w:val="22"/>
        </w:rPr>
        <w:t> </w:t>
      </w:r>
      <w:r>
        <w:rPr>
          <w:rFonts w:ascii="Arial" w:hAnsi="Arial"/>
          <w:i/>
          <w:sz w:val="22"/>
        </w:rPr>
        <w:t>y </w:t>
      </w:r>
      <w:r>
        <w:rPr>
          <w:rFonts w:ascii="Arial" w:hAnsi="Arial"/>
          <w:i/>
          <w:spacing w:val="-2"/>
          <w:sz w:val="22"/>
        </w:rPr>
        <w:t>Recreación</w:t>
      </w:r>
    </w:p>
    <w:p>
      <w:pPr>
        <w:pStyle w:val="BodyText"/>
        <w:spacing w:before="83"/>
        <w:rPr>
          <w:rFonts w:ascii="Arial"/>
          <w:i/>
        </w:rPr>
      </w:pPr>
    </w:p>
    <w:p>
      <w:pPr>
        <w:pStyle w:val="BodyText"/>
        <w:spacing w:line="244" w:lineRule="auto"/>
        <w:ind w:left="237" w:right="39" w:firstLine="242"/>
        <w:jc w:val="both"/>
      </w:pPr>
      <w:r>
        <w:rPr/>
        <w:t>A falta de datos oficiales de ingresos por turismo en el PNALR o cifras actuales de flujo de turistas al parque, se tomó la información más reciente disponible mediante entrevista directa, y se asumió que cada persona</w:t>
      </w:r>
      <w:r>
        <w:rPr>
          <w:spacing w:val="80"/>
        </w:rPr>
        <w:t> </w:t>
      </w:r>
      <w:r>
        <w:rPr/>
        <w:t>adquiría un paquete turístico “mínimo”, con base en información local y lista de precios disponibles. Para una mejor estimación, se debe hacer un análisis del flujo de turistas pre</w:t>
      </w:r>
      <w:r>
        <w:rPr>
          <w:spacing w:val="40"/>
        </w:rPr>
        <w:t> </w:t>
      </w:r>
      <w:r>
        <w:rPr/>
        <w:t>y post pandemia (años 2019, 2020 y 2021) de parte de fuentes oficiales, y hacer un levantamiento en mayor detalle sobre cómo se distribuyen los gastos por persona y por temporada, respecto a cada servicio turístico ofertado en el PNALR.</w:t>
      </w:r>
    </w:p>
    <w:p>
      <w:pPr>
        <w:pStyle w:val="ListParagraph"/>
        <w:numPr>
          <w:ilvl w:val="0"/>
          <w:numId w:val="10"/>
        </w:numPr>
        <w:tabs>
          <w:tab w:pos="597" w:val="left" w:leader="none"/>
        </w:tabs>
        <w:spacing w:line="240" w:lineRule="auto" w:before="234" w:after="0"/>
        <w:ind w:left="597" w:right="148" w:hanging="360"/>
        <w:jc w:val="left"/>
        <w:rPr>
          <w:rFonts w:ascii="Arial" w:hAnsi="Arial"/>
          <w:i/>
          <w:sz w:val="22"/>
        </w:rPr>
      </w:pPr>
      <w:r>
        <w:rPr>
          <w:rFonts w:ascii="Arial" w:hAnsi="Arial"/>
          <w:i/>
          <w:sz w:val="22"/>
        </w:rPr>
        <w:t>Reproducción</w:t>
      </w:r>
      <w:r>
        <w:rPr>
          <w:rFonts w:ascii="Arial" w:hAnsi="Arial"/>
          <w:i/>
          <w:spacing w:val="-8"/>
          <w:sz w:val="22"/>
        </w:rPr>
        <w:t> </w:t>
      </w:r>
      <w:r>
        <w:rPr>
          <w:rFonts w:ascii="Arial" w:hAnsi="Arial"/>
          <w:i/>
          <w:sz w:val="22"/>
        </w:rPr>
        <w:t>de</w:t>
      </w:r>
      <w:r>
        <w:rPr>
          <w:rFonts w:ascii="Arial" w:hAnsi="Arial"/>
          <w:i/>
          <w:spacing w:val="-8"/>
          <w:sz w:val="22"/>
        </w:rPr>
        <w:t> </w:t>
      </w:r>
      <w:r>
        <w:rPr>
          <w:rFonts w:ascii="Arial" w:hAnsi="Arial"/>
          <w:i/>
          <w:sz w:val="22"/>
        </w:rPr>
        <w:t>Especies</w:t>
      </w:r>
      <w:r>
        <w:rPr>
          <w:rFonts w:ascii="Arial" w:hAnsi="Arial"/>
          <w:i/>
          <w:spacing w:val="-8"/>
          <w:sz w:val="22"/>
        </w:rPr>
        <w:t> </w:t>
      </w:r>
      <w:r>
        <w:rPr>
          <w:rFonts w:ascii="Arial" w:hAnsi="Arial"/>
          <w:i/>
          <w:sz w:val="22"/>
        </w:rPr>
        <w:t>Acuáticas</w:t>
      </w:r>
      <w:r>
        <w:rPr>
          <w:rFonts w:ascii="Arial" w:hAnsi="Arial"/>
          <w:i/>
          <w:spacing w:val="-10"/>
          <w:sz w:val="22"/>
        </w:rPr>
        <w:t> </w:t>
      </w:r>
      <w:r>
        <w:rPr>
          <w:rFonts w:ascii="Arial" w:hAnsi="Arial"/>
          <w:i/>
          <w:sz w:val="22"/>
        </w:rPr>
        <w:t>para Consumo (pesca)</w:t>
      </w:r>
    </w:p>
    <w:p>
      <w:pPr>
        <w:pStyle w:val="BodyText"/>
        <w:spacing w:before="5"/>
        <w:rPr>
          <w:rFonts w:ascii="Arial"/>
          <w:i/>
        </w:rPr>
      </w:pPr>
    </w:p>
    <w:p>
      <w:pPr>
        <w:pStyle w:val="BodyText"/>
        <w:spacing w:line="242" w:lineRule="auto"/>
        <w:ind w:left="237" w:right="40" w:firstLine="242"/>
        <w:jc w:val="both"/>
      </w:pPr>
      <w:r>
        <w:rPr/>
        <w:t>De forma similar al servicio anterior, se consultó a las fuentes oficiales a través de la persona contacto en sitio respecto a la pesca reportada dentro del PNALR, mas no se</w:t>
      </w:r>
      <w:r>
        <w:rPr>
          <w:spacing w:val="40"/>
        </w:rPr>
        <w:t> </w:t>
      </w:r>
      <w:r>
        <w:rPr/>
        <w:t>obtuvo</w:t>
      </w:r>
      <w:r>
        <w:rPr>
          <w:spacing w:val="29"/>
        </w:rPr>
        <w:t> </w:t>
      </w:r>
      <w:r>
        <w:rPr/>
        <w:t>respuesta.</w:t>
      </w:r>
      <w:r>
        <w:rPr>
          <w:spacing w:val="31"/>
        </w:rPr>
        <w:t> </w:t>
      </w:r>
      <w:r>
        <w:rPr/>
        <w:t>Los</w:t>
      </w:r>
      <w:r>
        <w:rPr>
          <w:spacing w:val="29"/>
        </w:rPr>
        <w:t> </w:t>
      </w:r>
      <w:r>
        <w:rPr/>
        <w:t>datos</w:t>
      </w:r>
      <w:r>
        <w:rPr>
          <w:spacing w:val="31"/>
        </w:rPr>
        <w:t> </w:t>
      </w:r>
      <w:r>
        <w:rPr/>
        <w:t>disponibles</w:t>
      </w:r>
      <w:r>
        <w:rPr>
          <w:spacing w:val="29"/>
        </w:rPr>
        <w:t> </w:t>
      </w:r>
      <w:r>
        <w:rPr>
          <w:spacing w:val="-4"/>
        </w:rPr>
        <w:t>eran</w:t>
      </w:r>
    </w:p>
    <w:p>
      <w:pPr>
        <w:pStyle w:val="BodyText"/>
        <w:spacing w:line="242" w:lineRule="auto" w:before="97"/>
        <w:ind w:left="237" w:right="1038"/>
        <w:jc w:val="both"/>
      </w:pPr>
      <w:r>
        <w:rPr/>
        <w:br w:type="column"/>
      </w:r>
      <w:r>
        <w:rPr/>
        <w:t>de reportes de más de dos décadas, donde se hacía énfasis en el tema de la pesca ilegal como uno de los problemas existentes en el parque. En función de esto, se empleó un índice de valor de producción de alimentos por hectárea</w:t>
      </w:r>
      <w:r>
        <w:rPr>
          <w:spacing w:val="-1"/>
        </w:rPr>
        <w:t> </w:t>
      </w:r>
      <w:r>
        <w:rPr/>
        <w:t>de</w:t>
      </w:r>
      <w:r>
        <w:rPr>
          <w:spacing w:val="-1"/>
        </w:rPr>
        <w:t> </w:t>
      </w:r>
      <w:r>
        <w:rPr/>
        <w:t>humedal</w:t>
      </w:r>
      <w:r>
        <w:rPr>
          <w:spacing w:val="-2"/>
        </w:rPr>
        <w:t> </w:t>
      </w:r>
      <w:r>
        <w:rPr/>
        <w:t>por</w:t>
      </w:r>
      <w:r>
        <w:rPr>
          <w:spacing w:val="-2"/>
        </w:rPr>
        <w:t> </w:t>
      </w:r>
      <w:r>
        <w:rPr/>
        <w:t>año</w:t>
      </w:r>
      <w:r>
        <w:rPr>
          <w:spacing w:val="-2"/>
        </w:rPr>
        <w:t> </w:t>
      </w:r>
      <w:r>
        <w:rPr/>
        <w:t>según</w:t>
      </w:r>
      <w:r>
        <w:rPr>
          <w:spacing w:val="-4"/>
        </w:rPr>
        <w:t> </w:t>
      </w:r>
      <w:r>
        <w:rPr/>
        <w:t>un</w:t>
      </w:r>
      <w:r>
        <w:rPr>
          <w:spacing w:val="-1"/>
        </w:rPr>
        <w:t> </w:t>
      </w:r>
      <w:r>
        <w:rPr/>
        <w:t>reporte Ramsar especializado en el tema de</w:t>
      </w:r>
      <w:r>
        <w:rPr>
          <w:spacing w:val="40"/>
        </w:rPr>
        <w:t> </w:t>
      </w:r>
      <w:r>
        <w:rPr/>
        <w:t>valoración económica de humedales </w:t>
      </w:r>
      <w:r>
        <w:rPr>
          <w:rFonts w:ascii="Arial" w:hAnsi="Arial"/>
          <w:b/>
        </w:rPr>
        <w:t>[35]. </w:t>
      </w:r>
      <w:r>
        <w:rPr/>
        <w:t>Cabe resaltar que este valor es referencial, ya que valores reales varían según el sitio geográfico, y depende de factores ecológicos, biogeográficos, tipo de humedal, condiciones socioeconómicas locales, entre otros.</w:t>
      </w:r>
    </w:p>
    <w:p>
      <w:pPr>
        <w:pStyle w:val="BodyText"/>
        <w:spacing w:before="20"/>
      </w:pPr>
    </w:p>
    <w:p>
      <w:pPr>
        <w:pStyle w:val="BodyText"/>
        <w:spacing w:line="244" w:lineRule="auto" w:before="1"/>
        <w:ind w:left="237" w:right="1036" w:firstLine="242"/>
        <w:jc w:val="both"/>
      </w:pPr>
      <w:r>
        <w:rPr/>
        <w:t>Asimismo, la pérdida de producción de especies acuáticas se estimó basado en fuentes secundarias que han estudiado la pérdida de producción en ecosistemas</w:t>
      </w:r>
      <w:r>
        <w:rPr>
          <w:spacing w:val="80"/>
        </w:rPr>
        <w:t> </w:t>
      </w:r>
      <w:r>
        <w:rPr/>
        <w:t>marinos por contaminación, asumiendo un porcentaje a criterio de los investigadores,</w:t>
      </w:r>
      <w:r>
        <w:rPr>
          <w:spacing w:val="40"/>
        </w:rPr>
        <w:t> </w:t>
      </w:r>
      <w:r>
        <w:rPr/>
        <w:t>para determinar económicamente lo que representaría una variación de producción relativamente baja. Para un mejor estimado,</w:t>
      </w:r>
      <w:r>
        <w:rPr>
          <w:spacing w:val="80"/>
        </w:rPr>
        <w:t> </w:t>
      </w:r>
      <w:r>
        <w:rPr/>
        <w:t>se debe analizar la producción pesquera reportada oficial anualmente, desglosada por especie (porque tienen diferente precio de venta), o en su defecto, hacer un</w:t>
      </w:r>
      <w:r>
        <w:rPr>
          <w:spacing w:val="40"/>
        </w:rPr>
        <w:t> </w:t>
      </w:r>
      <w:r>
        <w:rPr/>
        <w:t>levantamiento</w:t>
      </w:r>
      <w:r>
        <w:rPr>
          <w:spacing w:val="-3"/>
        </w:rPr>
        <w:t> </w:t>
      </w:r>
      <w:r>
        <w:rPr/>
        <w:t>detallado</w:t>
      </w:r>
      <w:r>
        <w:rPr>
          <w:spacing w:val="-5"/>
        </w:rPr>
        <w:t> </w:t>
      </w:r>
      <w:r>
        <w:rPr/>
        <w:t>de</w:t>
      </w:r>
      <w:r>
        <w:rPr>
          <w:spacing w:val="-4"/>
        </w:rPr>
        <w:t> </w:t>
      </w:r>
      <w:r>
        <w:rPr/>
        <w:t>inventario</w:t>
      </w:r>
      <w:r>
        <w:rPr>
          <w:spacing w:val="-5"/>
        </w:rPr>
        <w:t> </w:t>
      </w:r>
      <w:r>
        <w:rPr/>
        <w:t>de</w:t>
      </w:r>
      <w:r>
        <w:rPr>
          <w:spacing w:val="-4"/>
        </w:rPr>
        <w:t> </w:t>
      </w:r>
      <w:r>
        <w:rPr/>
        <w:t>pesca para analizar su tendencia y precios de venta actualizados, y evaluar diferentes escenarios de pérdida estimada (5%, 10%, 15%, etc.).</w:t>
      </w:r>
    </w:p>
    <w:p>
      <w:pPr>
        <w:pStyle w:val="BodyText"/>
      </w:pPr>
    </w:p>
    <w:p>
      <w:pPr>
        <w:pStyle w:val="BodyText"/>
        <w:spacing w:before="228"/>
      </w:pPr>
    </w:p>
    <w:p>
      <w:pPr>
        <w:pStyle w:val="ListParagraph"/>
        <w:numPr>
          <w:ilvl w:val="0"/>
          <w:numId w:val="10"/>
        </w:numPr>
        <w:tabs>
          <w:tab w:pos="595" w:val="left" w:leader="none"/>
        </w:tabs>
        <w:spacing w:line="240" w:lineRule="auto" w:before="0" w:after="0"/>
        <w:ind w:left="595" w:right="0" w:hanging="358"/>
        <w:jc w:val="left"/>
        <w:rPr>
          <w:rFonts w:ascii="Arial"/>
          <w:i/>
          <w:sz w:val="22"/>
        </w:rPr>
      </w:pPr>
      <w:r>
        <w:rPr>
          <w:rFonts w:ascii="Arial"/>
          <w:i/>
          <w:sz w:val="22"/>
        </w:rPr>
        <w:t>Calidad</w:t>
      </w:r>
      <w:r>
        <w:rPr>
          <w:rFonts w:ascii="Arial"/>
          <w:i/>
          <w:spacing w:val="-3"/>
          <w:sz w:val="22"/>
        </w:rPr>
        <w:t> </w:t>
      </w:r>
      <w:r>
        <w:rPr>
          <w:rFonts w:ascii="Arial"/>
          <w:i/>
          <w:sz w:val="22"/>
        </w:rPr>
        <w:t>del</w:t>
      </w:r>
      <w:r>
        <w:rPr>
          <w:rFonts w:ascii="Arial"/>
          <w:i/>
          <w:spacing w:val="-3"/>
          <w:sz w:val="22"/>
        </w:rPr>
        <w:t> </w:t>
      </w:r>
      <w:r>
        <w:rPr>
          <w:rFonts w:ascii="Arial"/>
          <w:i/>
          <w:sz w:val="22"/>
        </w:rPr>
        <w:t>Agua</w:t>
      </w:r>
      <w:r>
        <w:rPr>
          <w:rFonts w:ascii="Arial"/>
          <w:i/>
          <w:spacing w:val="-3"/>
          <w:sz w:val="22"/>
        </w:rPr>
        <w:t> </w:t>
      </w:r>
      <w:r>
        <w:rPr>
          <w:rFonts w:ascii="Arial"/>
          <w:i/>
          <w:spacing w:val="-2"/>
          <w:sz w:val="22"/>
        </w:rPr>
        <w:t>Marina</w:t>
      </w:r>
    </w:p>
    <w:p>
      <w:pPr>
        <w:pStyle w:val="BodyText"/>
        <w:spacing w:before="1"/>
        <w:rPr>
          <w:rFonts w:ascii="Arial"/>
          <w:i/>
        </w:rPr>
      </w:pPr>
    </w:p>
    <w:p>
      <w:pPr>
        <w:pStyle w:val="BodyText"/>
        <w:spacing w:line="244" w:lineRule="auto"/>
        <w:ind w:left="237" w:right="1036" w:firstLine="242"/>
        <w:jc w:val="both"/>
      </w:pPr>
      <w:r>
        <w:rPr/>
        <w:t>Para la valoración de este servicio, se emplearon precios directos de cotizaciones para la logística y ejecución de monitoreo de calidad de agua y efluentes tratados, y recolección</w:t>
      </w:r>
      <w:r>
        <w:rPr>
          <w:spacing w:val="-1"/>
        </w:rPr>
        <w:t> </w:t>
      </w:r>
      <w:r>
        <w:rPr/>
        <w:t>de</w:t>
      </w:r>
      <w:r>
        <w:rPr>
          <w:spacing w:val="-1"/>
        </w:rPr>
        <w:t> </w:t>
      </w:r>
      <w:r>
        <w:rPr/>
        <w:t>los</w:t>
      </w:r>
      <w:r>
        <w:rPr>
          <w:spacing w:val="-1"/>
        </w:rPr>
        <w:t> </w:t>
      </w:r>
      <w:r>
        <w:rPr/>
        <w:t>desechos generados</w:t>
      </w:r>
      <w:r>
        <w:rPr>
          <w:spacing w:val="-1"/>
        </w:rPr>
        <w:t> </w:t>
      </w:r>
      <w:r>
        <w:rPr/>
        <w:t>por los potenciales desarrollos turísticos proyectados dentro del PNALR, así como del costo de inversión, transporte, instalación y puesta en marcha de una planta de tratamiento biológico (anaeróbico) según la descripción disponible de dichos proyectos. Si bien los precios provienen</w:t>
      </w:r>
      <w:r>
        <w:rPr>
          <w:spacing w:val="33"/>
        </w:rPr>
        <w:t> </w:t>
      </w:r>
      <w:r>
        <w:rPr/>
        <w:t>de</w:t>
      </w:r>
      <w:r>
        <w:rPr>
          <w:spacing w:val="30"/>
        </w:rPr>
        <w:t> </w:t>
      </w:r>
      <w:r>
        <w:rPr/>
        <w:t>fuentes</w:t>
      </w:r>
      <w:r>
        <w:rPr>
          <w:spacing w:val="31"/>
        </w:rPr>
        <w:t> </w:t>
      </w:r>
      <w:r>
        <w:rPr/>
        <w:t>directas</w:t>
      </w:r>
      <w:r>
        <w:rPr>
          <w:spacing w:val="32"/>
        </w:rPr>
        <w:t> </w:t>
      </w:r>
      <w:r>
        <w:rPr/>
        <w:t>en</w:t>
      </w:r>
      <w:r>
        <w:rPr>
          <w:spacing w:val="33"/>
        </w:rPr>
        <w:t> </w:t>
      </w:r>
      <w:r>
        <w:rPr/>
        <w:t>su</w:t>
      </w:r>
      <w:r>
        <w:rPr>
          <w:spacing w:val="31"/>
        </w:rPr>
        <w:t> </w:t>
      </w:r>
      <w:r>
        <w:rPr>
          <w:spacing w:val="-2"/>
        </w:rPr>
        <w:t>mayoría,</w:t>
      </w:r>
    </w:p>
    <w:p>
      <w:pPr>
        <w:spacing w:after="0" w:line="244" w:lineRule="auto"/>
        <w:jc w:val="both"/>
        <w:sectPr>
          <w:type w:val="continuous"/>
          <w:pgSz w:w="12240" w:h="15840"/>
          <w:pgMar w:header="710" w:footer="1363" w:top="720" w:bottom="1560" w:left="1040" w:right="0"/>
          <w:cols w:num="2" w:equalWidth="0">
            <w:col w:w="4886" w:space="428"/>
            <w:col w:w="5886"/>
          </w:cols>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spacing w:line="244" w:lineRule="auto" w:before="97"/>
        <w:ind w:left="237" w:right="38"/>
        <w:jc w:val="both"/>
      </w:pPr>
      <w:r>
        <w:rPr/>
        <w:t>el alcance espacial asociado a dicha</w:t>
      </w:r>
      <w:r>
        <w:rPr>
          <w:spacing w:val="40"/>
        </w:rPr>
        <w:t> </w:t>
      </w:r>
      <w:r>
        <w:rPr/>
        <w:t>valoración es limitado al área de influencia directa de las descargas de dichos proyectos,</w:t>
      </w:r>
      <w:r>
        <w:rPr>
          <w:spacing w:val="40"/>
        </w:rPr>
        <w:t> </w:t>
      </w:r>
      <w:r>
        <w:rPr/>
        <w:t>y no es extrapolable a la provisión del servicio “calidad de agua” de todo el PNALR. Cabe destacar que, para este servicio, se determinó un valor por existencia y un valor por flujo, que es</w:t>
      </w:r>
      <w:r>
        <w:rPr>
          <w:spacing w:val="-3"/>
        </w:rPr>
        <w:t> </w:t>
      </w:r>
      <w:r>
        <w:rPr/>
        <w:t>el</w:t>
      </w:r>
      <w:r>
        <w:rPr>
          <w:spacing w:val="-2"/>
        </w:rPr>
        <w:t> </w:t>
      </w:r>
      <w:r>
        <w:rPr/>
        <w:t>que</w:t>
      </w:r>
      <w:r>
        <w:rPr>
          <w:spacing w:val="-2"/>
        </w:rPr>
        <w:t> </w:t>
      </w:r>
      <w:r>
        <w:rPr/>
        <w:t>contribuye</w:t>
      </w:r>
      <w:r>
        <w:rPr>
          <w:spacing w:val="-3"/>
        </w:rPr>
        <w:t> </w:t>
      </w:r>
      <w:r>
        <w:rPr/>
        <w:t>al</w:t>
      </w:r>
      <w:r>
        <w:rPr>
          <w:spacing w:val="-2"/>
        </w:rPr>
        <w:t> </w:t>
      </w:r>
      <w:r>
        <w:rPr/>
        <w:t>modelo</w:t>
      </w:r>
      <w:r>
        <w:rPr>
          <w:spacing w:val="-3"/>
        </w:rPr>
        <w:t> </w:t>
      </w:r>
      <w:r>
        <w:rPr/>
        <w:t>económico</w:t>
      </w:r>
      <w:r>
        <w:rPr>
          <w:spacing w:val="-3"/>
        </w:rPr>
        <w:t> </w:t>
      </w:r>
      <w:r>
        <w:rPr/>
        <w:t>VET </w:t>
      </w:r>
      <w:r>
        <w:rPr>
          <w:spacing w:val="-2"/>
        </w:rPr>
        <w:t>planteado.</w:t>
      </w:r>
    </w:p>
    <w:p>
      <w:pPr>
        <w:pStyle w:val="BodyText"/>
        <w:spacing w:before="152"/>
      </w:pPr>
    </w:p>
    <w:p>
      <w:pPr>
        <w:pStyle w:val="ListParagraph"/>
        <w:numPr>
          <w:ilvl w:val="0"/>
          <w:numId w:val="10"/>
        </w:numPr>
        <w:tabs>
          <w:tab w:pos="595" w:val="left" w:leader="none"/>
          <w:tab w:pos="597" w:val="left" w:leader="none"/>
        </w:tabs>
        <w:spacing w:line="240" w:lineRule="auto" w:before="0" w:after="0"/>
        <w:ind w:left="597" w:right="39" w:hanging="360"/>
        <w:jc w:val="left"/>
        <w:rPr>
          <w:rFonts w:ascii="Arial" w:hAnsi="Arial"/>
          <w:i/>
          <w:sz w:val="22"/>
        </w:rPr>
      </w:pPr>
      <w:r>
        <w:rPr>
          <w:rFonts w:ascii="Arial" w:hAnsi="Arial"/>
          <w:i/>
          <w:sz w:val="22"/>
        </w:rPr>
        <w:t>Secuestro</w:t>
      </w:r>
      <w:r>
        <w:rPr>
          <w:rFonts w:ascii="Arial" w:hAnsi="Arial"/>
          <w:i/>
          <w:spacing w:val="40"/>
          <w:sz w:val="22"/>
        </w:rPr>
        <w:t> </w:t>
      </w:r>
      <w:r>
        <w:rPr>
          <w:rFonts w:ascii="Arial" w:hAnsi="Arial"/>
          <w:i/>
          <w:sz w:val="22"/>
        </w:rPr>
        <w:t>de</w:t>
      </w:r>
      <w:r>
        <w:rPr>
          <w:rFonts w:ascii="Arial" w:hAnsi="Arial"/>
          <w:i/>
          <w:spacing w:val="40"/>
          <w:sz w:val="22"/>
        </w:rPr>
        <w:t> </w:t>
      </w:r>
      <w:r>
        <w:rPr>
          <w:rFonts w:ascii="Arial" w:hAnsi="Arial"/>
          <w:i/>
          <w:sz w:val="22"/>
        </w:rPr>
        <w:t>Dióxido</w:t>
      </w:r>
      <w:r>
        <w:rPr>
          <w:rFonts w:ascii="Arial" w:hAnsi="Arial"/>
          <w:i/>
          <w:spacing w:val="40"/>
          <w:sz w:val="22"/>
        </w:rPr>
        <w:t> </w:t>
      </w:r>
      <w:r>
        <w:rPr>
          <w:rFonts w:ascii="Arial" w:hAnsi="Arial"/>
          <w:i/>
          <w:sz w:val="22"/>
        </w:rPr>
        <w:t>de</w:t>
      </w:r>
      <w:r>
        <w:rPr>
          <w:rFonts w:ascii="Arial" w:hAnsi="Arial"/>
          <w:i/>
          <w:spacing w:val="40"/>
          <w:sz w:val="22"/>
        </w:rPr>
        <w:t> </w:t>
      </w:r>
      <w:r>
        <w:rPr>
          <w:rFonts w:ascii="Arial" w:hAnsi="Arial"/>
          <w:i/>
          <w:sz w:val="22"/>
        </w:rPr>
        <w:t>Carbono</w:t>
      </w:r>
      <w:r>
        <w:rPr>
          <w:rFonts w:ascii="Arial" w:hAnsi="Arial"/>
          <w:i/>
          <w:spacing w:val="40"/>
          <w:sz w:val="22"/>
        </w:rPr>
        <w:t> </w:t>
      </w:r>
      <w:r>
        <w:rPr>
          <w:rFonts w:ascii="Arial" w:hAnsi="Arial"/>
          <w:i/>
          <w:sz w:val="22"/>
        </w:rPr>
        <w:t>(CO</w:t>
      </w:r>
      <w:r>
        <w:rPr>
          <w:rFonts w:ascii="Arial" w:hAnsi="Arial"/>
          <w:i/>
          <w:sz w:val="22"/>
          <w:vertAlign w:val="subscript"/>
        </w:rPr>
        <w:t>2</w:t>
      </w:r>
      <w:r>
        <w:rPr>
          <w:rFonts w:ascii="Arial" w:hAnsi="Arial"/>
          <w:i/>
          <w:sz w:val="22"/>
          <w:vertAlign w:val="baseline"/>
        </w:rPr>
        <w:t>) por ecosistema de manglar</w:t>
      </w:r>
    </w:p>
    <w:p>
      <w:pPr>
        <w:pStyle w:val="BodyText"/>
        <w:spacing w:before="83"/>
        <w:rPr>
          <w:rFonts w:ascii="Arial"/>
          <w:i/>
        </w:rPr>
      </w:pPr>
    </w:p>
    <w:p>
      <w:pPr>
        <w:pStyle w:val="BodyText"/>
        <w:spacing w:line="244" w:lineRule="auto"/>
        <w:ind w:left="237" w:right="38" w:firstLine="242"/>
        <w:jc w:val="both"/>
      </w:pPr>
      <w:r>
        <w:rPr/>
        <w:t>Para esta valoración se limitaron los datos a fuentes secundarias de superficie de manglar, tasa de secuestro de carbono y precio de la tonelada</w:t>
      </w:r>
      <w:r>
        <w:rPr>
          <w:spacing w:val="-5"/>
        </w:rPr>
        <w:t> </w:t>
      </w:r>
      <w:r>
        <w:rPr/>
        <w:t>de</w:t>
      </w:r>
      <w:r>
        <w:rPr>
          <w:spacing w:val="-4"/>
        </w:rPr>
        <w:t> </w:t>
      </w:r>
      <w:r>
        <w:rPr/>
        <w:t>carbono</w:t>
      </w:r>
      <w:r>
        <w:rPr>
          <w:spacing w:val="-5"/>
        </w:rPr>
        <w:t> </w:t>
      </w:r>
      <w:r>
        <w:rPr/>
        <w:t>equivalente</w:t>
      </w:r>
      <w:r>
        <w:rPr>
          <w:spacing w:val="-5"/>
        </w:rPr>
        <w:t> </w:t>
      </w:r>
      <w:r>
        <w:rPr/>
        <w:t>de</w:t>
      </w:r>
      <w:r>
        <w:rPr>
          <w:spacing w:val="-4"/>
        </w:rPr>
        <w:t> </w:t>
      </w:r>
      <w:r>
        <w:rPr/>
        <w:t>referencia. Para una mejor estimación, se requiere contar con un levantamiento de caracterización marino costera de vegetación y de los diferentes</w:t>
      </w:r>
      <w:r>
        <w:rPr>
          <w:spacing w:val="-2"/>
        </w:rPr>
        <w:t> </w:t>
      </w:r>
      <w:r>
        <w:rPr/>
        <w:t>usos</w:t>
      </w:r>
      <w:r>
        <w:rPr>
          <w:spacing w:val="-2"/>
        </w:rPr>
        <w:t> </w:t>
      </w:r>
      <w:r>
        <w:rPr/>
        <w:t>del</w:t>
      </w:r>
      <w:r>
        <w:rPr>
          <w:spacing w:val="-1"/>
        </w:rPr>
        <w:t> </w:t>
      </w:r>
      <w:r>
        <w:rPr/>
        <w:t>suelo dentro</w:t>
      </w:r>
      <w:r>
        <w:rPr>
          <w:spacing w:val="-2"/>
        </w:rPr>
        <w:t> </w:t>
      </w:r>
      <w:r>
        <w:rPr/>
        <w:t>del</w:t>
      </w:r>
      <w:r>
        <w:rPr>
          <w:spacing w:val="-1"/>
        </w:rPr>
        <w:t> </w:t>
      </w:r>
      <w:r>
        <w:rPr/>
        <w:t>parque, en conjunto con herramientas como sistemas de información geográfica (SIG) para la determinación de superficies (m</w:t>
      </w:r>
      <w:r>
        <w:rPr>
          <w:vertAlign w:val="superscript"/>
        </w:rPr>
        <w:t>2</w:t>
      </w:r>
      <w:r>
        <w:rPr>
          <w:vertAlign w:val="baseline"/>
        </w:rPr>
        <w:t>) de los hábitats principales mediante los cuales el PNALR contribuye al secuestro y fijación de carbono: manglares, salinas, marismas de marea y praderas de fanerógamas.</w:t>
      </w:r>
    </w:p>
    <w:p>
      <w:pPr>
        <w:pStyle w:val="BodyText"/>
        <w:spacing w:line="244" w:lineRule="auto" w:before="239"/>
        <w:ind w:left="237" w:right="39" w:firstLine="242"/>
        <w:jc w:val="both"/>
      </w:pPr>
      <w:r>
        <w:rPr/>
        <w:t>Respecto a los datos del precio de carbono de referencia, cabe resaltar que hasta los momentos no se ha estandarizado el uso de</w:t>
      </w:r>
      <w:r>
        <w:rPr>
          <w:spacing w:val="40"/>
        </w:rPr>
        <w:t> </w:t>
      </w:r>
      <w:r>
        <w:rPr/>
        <w:t>un precio universal en un mercado ETS, ya</w:t>
      </w:r>
      <w:r>
        <w:rPr>
          <w:spacing w:val="40"/>
        </w:rPr>
        <w:t> </w:t>
      </w:r>
      <w:r>
        <w:rPr/>
        <w:t>que depende de muchos factores regionales y nacionales. En la bibliografía consultada, para la valoración de este servicio ambiental por parte de ecosistemas similares, se empleó el precio de la tonelada de carbono del ETS Europeo, que fue el empleado en el presente análisis. Se requiere de un mayor análisis en este aspecto sobre los factores y mercados de carbono en desarrollo en la región, cuya implementación está actualmente en</w:t>
      </w:r>
      <w:r>
        <w:rPr>
          <w:spacing w:val="80"/>
        </w:rPr>
        <w:t> </w:t>
      </w:r>
      <w:r>
        <w:rPr>
          <w:spacing w:val="-2"/>
        </w:rPr>
        <w:t>discusión.</w:t>
      </w:r>
    </w:p>
    <w:p>
      <w:pPr>
        <w:pStyle w:val="BodyText"/>
        <w:spacing w:line="244" w:lineRule="auto" w:before="237"/>
        <w:ind w:left="237" w:right="38" w:firstLine="242"/>
        <w:jc w:val="both"/>
      </w:pPr>
      <w:r>
        <w:rPr/>
        <w:t>Fundamentado en lo anteriormente expuesto,</w:t>
      </w:r>
      <w:r>
        <w:rPr>
          <w:spacing w:val="35"/>
        </w:rPr>
        <w:t> </w:t>
      </w:r>
      <w:r>
        <w:rPr/>
        <w:t>se</w:t>
      </w:r>
      <w:r>
        <w:rPr>
          <w:spacing w:val="33"/>
        </w:rPr>
        <w:t> </w:t>
      </w:r>
      <w:r>
        <w:rPr/>
        <w:t>obtuvieron</w:t>
      </w:r>
      <w:r>
        <w:rPr>
          <w:spacing w:val="34"/>
        </w:rPr>
        <w:t> </w:t>
      </w:r>
      <w:r>
        <w:rPr/>
        <w:t>valores</w:t>
      </w:r>
      <w:r>
        <w:rPr>
          <w:spacing w:val="34"/>
        </w:rPr>
        <w:t> </w:t>
      </w:r>
      <w:r>
        <w:rPr/>
        <w:t>de</w:t>
      </w:r>
      <w:r>
        <w:rPr>
          <w:spacing w:val="33"/>
        </w:rPr>
        <w:t> </w:t>
      </w:r>
      <w:r>
        <w:rPr/>
        <w:t>flujo</w:t>
      </w:r>
      <w:r>
        <w:rPr>
          <w:spacing w:val="36"/>
        </w:rPr>
        <w:t> </w:t>
      </w:r>
      <w:r>
        <w:rPr>
          <w:spacing w:val="-4"/>
        </w:rPr>
        <w:t>para</w:t>
      </w:r>
    </w:p>
    <w:p>
      <w:pPr>
        <w:pStyle w:val="BodyText"/>
        <w:spacing w:line="244" w:lineRule="auto" w:before="97"/>
        <w:ind w:left="237" w:right="1039"/>
        <w:jc w:val="both"/>
      </w:pPr>
      <w:r>
        <w:rPr/>
        <w:br w:type="column"/>
      </w:r>
      <w:r>
        <w:rPr/>
        <w:t>los servicios seleccionados con diferente</w:t>
      </w:r>
      <w:r>
        <w:rPr>
          <w:spacing w:val="80"/>
        </w:rPr>
        <w:t> </w:t>
      </w:r>
      <w:r>
        <w:rPr/>
        <w:t>orden de magnitud y con las limitaciones indicadas, los cuales se presentan en la siguiente sección.</w:t>
      </w:r>
    </w:p>
    <w:p>
      <w:pPr>
        <w:pStyle w:val="BodyText"/>
        <w:spacing w:before="160"/>
      </w:pPr>
    </w:p>
    <w:p>
      <w:pPr>
        <w:pStyle w:val="ListParagraph"/>
        <w:numPr>
          <w:ilvl w:val="0"/>
          <w:numId w:val="4"/>
        </w:numPr>
        <w:tabs>
          <w:tab w:pos="976" w:val="left" w:leader="none"/>
        </w:tabs>
        <w:spacing w:line="240" w:lineRule="auto" w:before="1" w:after="0"/>
        <w:ind w:left="976" w:right="0" w:hanging="667"/>
        <w:jc w:val="left"/>
        <w:rPr>
          <w:sz w:val="22"/>
        </w:rPr>
      </w:pPr>
      <w:r>
        <w:rPr>
          <w:smallCaps/>
          <w:sz w:val="22"/>
        </w:rPr>
        <w:t>Determinación</w:t>
      </w:r>
      <w:r>
        <w:rPr>
          <w:smallCaps/>
          <w:spacing w:val="-7"/>
          <w:sz w:val="22"/>
        </w:rPr>
        <w:t> </w:t>
      </w:r>
      <w:r>
        <w:rPr>
          <w:smallCaps/>
          <w:sz w:val="22"/>
        </w:rPr>
        <w:t>del</w:t>
      </w:r>
      <w:r>
        <w:rPr>
          <w:smallCaps/>
          <w:spacing w:val="-5"/>
          <w:sz w:val="22"/>
        </w:rPr>
        <w:t> </w:t>
      </w:r>
      <w:r>
        <w:rPr>
          <w:smallCaps/>
          <w:sz w:val="22"/>
        </w:rPr>
        <w:t>Valor</w:t>
      </w:r>
      <w:r>
        <w:rPr>
          <w:smallCaps/>
          <w:spacing w:val="-7"/>
          <w:sz w:val="22"/>
        </w:rPr>
        <w:t> </w:t>
      </w:r>
      <w:r>
        <w:rPr>
          <w:smallCaps/>
          <w:spacing w:val="-2"/>
          <w:sz w:val="22"/>
        </w:rPr>
        <w:t>Económico</w:t>
      </w:r>
    </w:p>
    <w:p>
      <w:pPr>
        <w:pStyle w:val="BodyText"/>
        <w:spacing w:before="132"/>
        <w:rPr>
          <w:sz w:val="18"/>
        </w:rPr>
      </w:pPr>
    </w:p>
    <w:p>
      <w:pPr>
        <w:pStyle w:val="BodyText"/>
        <w:spacing w:line="244" w:lineRule="auto" w:before="1"/>
        <w:ind w:left="237" w:right="1036" w:firstLine="242"/>
        <w:jc w:val="both"/>
      </w:pPr>
      <w:r>
        <w:rPr/>
        <w:t>Con base en la ecuación del modelo económico presentada en la sección III.F.4 del presente estudio, se determinó el valor económico de flujo del PNALR, basado en los servicios ambientales seleccionados (Ver</w:t>
      </w:r>
      <w:r>
        <w:rPr>
          <w:spacing w:val="40"/>
        </w:rPr>
        <w:t> </w:t>
      </w:r>
      <w:r>
        <w:rPr/>
        <w:t>Tabla IX a continuación).</w:t>
      </w:r>
    </w:p>
    <w:p>
      <w:pPr>
        <w:spacing w:line="247" w:lineRule="auto" w:before="241"/>
        <w:ind w:left="101" w:right="908" w:firstLine="0"/>
        <w:jc w:val="center"/>
        <w:rPr>
          <w:sz w:val="18"/>
        </w:rPr>
      </w:pPr>
      <w:r>
        <w:rPr>
          <w:rFonts w:ascii="Arial" w:hAnsi="Arial"/>
          <w:b/>
          <w:sz w:val="18"/>
        </w:rPr>
        <w:t>Tabla</w:t>
      </w:r>
      <w:r>
        <w:rPr>
          <w:rFonts w:ascii="Arial" w:hAnsi="Arial"/>
          <w:b/>
          <w:spacing w:val="-6"/>
          <w:sz w:val="18"/>
        </w:rPr>
        <w:t> </w:t>
      </w:r>
      <w:r>
        <w:rPr>
          <w:rFonts w:ascii="Arial" w:hAnsi="Arial"/>
          <w:b/>
          <w:sz w:val="18"/>
        </w:rPr>
        <w:t>IX.</w:t>
      </w:r>
      <w:r>
        <w:rPr>
          <w:rFonts w:ascii="Arial" w:hAnsi="Arial"/>
          <w:b/>
          <w:spacing w:val="-5"/>
          <w:sz w:val="18"/>
        </w:rPr>
        <w:t> </w:t>
      </w:r>
      <w:r>
        <w:rPr>
          <w:sz w:val="18"/>
        </w:rPr>
        <w:t>Valor</w:t>
      </w:r>
      <w:r>
        <w:rPr>
          <w:spacing w:val="-4"/>
          <w:sz w:val="18"/>
        </w:rPr>
        <w:t> </w:t>
      </w:r>
      <w:r>
        <w:rPr>
          <w:sz w:val="18"/>
        </w:rPr>
        <w:t>económico</w:t>
      </w:r>
      <w:r>
        <w:rPr>
          <w:spacing w:val="-4"/>
          <w:sz w:val="18"/>
        </w:rPr>
        <w:t> </w:t>
      </w:r>
      <w:r>
        <w:rPr>
          <w:sz w:val="18"/>
        </w:rPr>
        <w:t>total</w:t>
      </w:r>
      <w:r>
        <w:rPr>
          <w:spacing w:val="-4"/>
          <w:sz w:val="18"/>
        </w:rPr>
        <w:t> </w:t>
      </w:r>
      <w:r>
        <w:rPr>
          <w:sz w:val="18"/>
        </w:rPr>
        <w:t>(VET)</w:t>
      </w:r>
      <w:r>
        <w:rPr>
          <w:spacing w:val="-4"/>
          <w:sz w:val="18"/>
        </w:rPr>
        <w:t> </w:t>
      </w:r>
      <w:r>
        <w:rPr>
          <w:sz w:val="18"/>
        </w:rPr>
        <w:t>obtenido</w:t>
      </w:r>
      <w:r>
        <w:rPr>
          <w:spacing w:val="-6"/>
          <w:sz w:val="18"/>
        </w:rPr>
        <w:t> </w:t>
      </w:r>
      <w:r>
        <w:rPr>
          <w:sz w:val="18"/>
        </w:rPr>
        <w:t>(valor</w:t>
      </w:r>
      <w:r>
        <w:rPr>
          <w:spacing w:val="-4"/>
          <w:sz w:val="18"/>
        </w:rPr>
        <w:t> </w:t>
      </w:r>
      <w:r>
        <w:rPr>
          <w:sz w:val="18"/>
        </w:rPr>
        <w:t>de </w:t>
      </w:r>
      <w:r>
        <w:rPr>
          <w:spacing w:val="-2"/>
          <w:sz w:val="18"/>
        </w:rPr>
        <w:t>flujo).</w:t>
      </w:r>
    </w:p>
    <w:p>
      <w:pPr>
        <w:pStyle w:val="BodyText"/>
        <w:spacing w:before="23"/>
        <w:rPr>
          <w:sz w:val="20"/>
        </w:rPr>
      </w:pPr>
    </w:p>
    <w:tbl>
      <w:tblPr>
        <w:tblW w:w="0" w:type="auto"/>
        <w:jc w:val="left"/>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7"/>
        <w:gridCol w:w="1575"/>
      </w:tblGrid>
      <w:tr>
        <w:trPr>
          <w:trHeight w:val="458" w:hRule="atLeast"/>
        </w:trPr>
        <w:tc>
          <w:tcPr>
            <w:tcW w:w="2787" w:type="dxa"/>
            <w:shd w:val="clear" w:color="auto" w:fill="A6A6A6"/>
          </w:tcPr>
          <w:p>
            <w:pPr>
              <w:pStyle w:val="TableParagraph"/>
              <w:spacing w:before="110"/>
              <w:ind w:left="491"/>
              <w:rPr>
                <w:rFonts w:ascii="Arial"/>
                <w:b/>
                <w:sz w:val="20"/>
              </w:rPr>
            </w:pPr>
            <w:r>
              <w:rPr>
                <w:rFonts w:ascii="Arial"/>
                <w:b/>
                <w:sz w:val="20"/>
              </w:rPr>
              <w:t>Servicio</w:t>
            </w:r>
            <w:r>
              <w:rPr>
                <w:rFonts w:ascii="Arial"/>
                <w:b/>
                <w:spacing w:val="-5"/>
                <w:sz w:val="20"/>
              </w:rPr>
              <w:t> </w:t>
            </w:r>
            <w:r>
              <w:rPr>
                <w:rFonts w:ascii="Arial"/>
                <w:b/>
                <w:spacing w:val="-2"/>
                <w:sz w:val="20"/>
              </w:rPr>
              <w:t>Ambiental</w:t>
            </w:r>
          </w:p>
        </w:tc>
        <w:tc>
          <w:tcPr>
            <w:tcW w:w="1575" w:type="dxa"/>
            <w:shd w:val="clear" w:color="auto" w:fill="A6A6A6"/>
          </w:tcPr>
          <w:p>
            <w:pPr>
              <w:pStyle w:val="TableParagraph"/>
              <w:spacing w:line="225" w:lineRule="exact"/>
              <w:ind w:left="3" w:right="1"/>
              <w:jc w:val="center"/>
              <w:rPr>
                <w:rFonts w:ascii="Arial"/>
                <w:b/>
                <w:sz w:val="20"/>
              </w:rPr>
            </w:pPr>
            <w:r>
              <w:rPr>
                <w:rFonts w:ascii="Arial"/>
                <w:b/>
                <w:sz w:val="20"/>
              </w:rPr>
              <w:t>Valor</w:t>
            </w:r>
            <w:r>
              <w:rPr>
                <w:rFonts w:ascii="Arial"/>
                <w:b/>
                <w:spacing w:val="-4"/>
                <w:sz w:val="20"/>
              </w:rPr>
              <w:t> </w:t>
            </w:r>
            <w:r>
              <w:rPr>
                <w:rFonts w:ascii="Arial"/>
                <w:b/>
                <w:sz w:val="20"/>
              </w:rPr>
              <w:t>de</w:t>
            </w:r>
            <w:r>
              <w:rPr>
                <w:rFonts w:ascii="Arial"/>
                <w:b/>
                <w:spacing w:val="-5"/>
                <w:sz w:val="20"/>
              </w:rPr>
              <w:t> </w:t>
            </w:r>
            <w:r>
              <w:rPr>
                <w:rFonts w:ascii="Arial"/>
                <w:b/>
                <w:spacing w:val="-2"/>
                <w:sz w:val="20"/>
              </w:rPr>
              <w:t>Flujo</w:t>
            </w:r>
          </w:p>
          <w:p>
            <w:pPr>
              <w:pStyle w:val="TableParagraph"/>
              <w:spacing w:line="213" w:lineRule="exact"/>
              <w:ind w:left="2" w:right="3"/>
              <w:jc w:val="center"/>
              <w:rPr>
                <w:rFonts w:ascii="Arial" w:hAnsi="Arial"/>
                <w:b/>
                <w:sz w:val="20"/>
              </w:rPr>
            </w:pPr>
            <w:r>
              <w:rPr>
                <w:rFonts w:ascii="Arial" w:hAnsi="Arial"/>
                <w:b/>
                <w:spacing w:val="-2"/>
                <w:sz w:val="20"/>
              </w:rPr>
              <w:t>(USD/año)</w:t>
            </w:r>
          </w:p>
        </w:tc>
      </w:tr>
      <w:tr>
        <w:trPr>
          <w:trHeight w:val="290" w:hRule="atLeast"/>
        </w:trPr>
        <w:tc>
          <w:tcPr>
            <w:tcW w:w="2787" w:type="dxa"/>
          </w:tcPr>
          <w:p>
            <w:pPr>
              <w:pStyle w:val="TableParagraph"/>
              <w:spacing w:before="51"/>
              <w:ind w:left="107"/>
              <w:rPr>
                <w:sz w:val="16"/>
              </w:rPr>
            </w:pPr>
            <w:r>
              <w:rPr>
                <w:sz w:val="16"/>
              </w:rPr>
              <w:t>Turismo</w:t>
            </w:r>
            <w:r>
              <w:rPr>
                <w:spacing w:val="-3"/>
                <w:sz w:val="16"/>
              </w:rPr>
              <w:t> </w:t>
            </w:r>
            <w:r>
              <w:rPr>
                <w:sz w:val="16"/>
              </w:rPr>
              <w:t>y </w:t>
            </w:r>
            <w:r>
              <w:rPr>
                <w:spacing w:val="-2"/>
                <w:sz w:val="16"/>
              </w:rPr>
              <w:t>Recreación</w:t>
            </w:r>
          </w:p>
        </w:tc>
        <w:tc>
          <w:tcPr>
            <w:tcW w:w="1575" w:type="dxa"/>
          </w:tcPr>
          <w:p>
            <w:pPr>
              <w:pStyle w:val="TableParagraph"/>
              <w:spacing w:before="51"/>
              <w:ind w:right="96"/>
              <w:jc w:val="right"/>
              <w:rPr>
                <w:sz w:val="16"/>
              </w:rPr>
            </w:pPr>
            <w:r>
              <w:rPr>
                <w:spacing w:val="-2"/>
                <w:sz w:val="16"/>
              </w:rPr>
              <w:t>12.801.000,00</w:t>
            </w:r>
          </w:p>
        </w:tc>
      </w:tr>
      <w:tr>
        <w:trPr>
          <w:trHeight w:val="551" w:hRule="atLeast"/>
        </w:trPr>
        <w:tc>
          <w:tcPr>
            <w:tcW w:w="2787" w:type="dxa"/>
          </w:tcPr>
          <w:p>
            <w:pPr>
              <w:pStyle w:val="TableParagraph"/>
              <w:ind w:left="107" w:right="94"/>
              <w:rPr>
                <w:sz w:val="16"/>
              </w:rPr>
            </w:pPr>
            <w:r>
              <w:rPr>
                <w:sz w:val="16"/>
              </w:rPr>
              <w:t>Reproducción de Especies Acuáticas</w:t>
            </w:r>
            <w:r>
              <w:rPr>
                <w:spacing w:val="-11"/>
                <w:sz w:val="16"/>
              </w:rPr>
              <w:t> </w:t>
            </w:r>
            <w:r>
              <w:rPr>
                <w:sz w:val="16"/>
              </w:rPr>
              <w:t>para</w:t>
            </w:r>
            <w:r>
              <w:rPr>
                <w:spacing w:val="-11"/>
                <w:sz w:val="16"/>
              </w:rPr>
              <w:t> </w:t>
            </w:r>
            <w:r>
              <w:rPr>
                <w:sz w:val="16"/>
              </w:rPr>
              <w:t>Consumo</w:t>
            </w:r>
            <w:r>
              <w:rPr>
                <w:spacing w:val="-10"/>
                <w:sz w:val="16"/>
              </w:rPr>
              <w:t> </w:t>
            </w:r>
            <w:r>
              <w:rPr>
                <w:sz w:val="16"/>
              </w:rPr>
              <w:t>(pérdida</w:t>
            </w:r>
          </w:p>
          <w:p>
            <w:pPr>
              <w:pStyle w:val="TableParagraph"/>
              <w:spacing w:line="166" w:lineRule="exact" w:before="3"/>
              <w:ind w:left="107"/>
              <w:rPr>
                <w:sz w:val="16"/>
              </w:rPr>
            </w:pPr>
            <w:r>
              <w:rPr>
                <w:sz w:val="16"/>
              </w:rPr>
              <w:t>de</w:t>
            </w:r>
            <w:r>
              <w:rPr>
                <w:spacing w:val="-1"/>
                <w:sz w:val="16"/>
              </w:rPr>
              <w:t> </w:t>
            </w:r>
            <w:r>
              <w:rPr>
                <w:spacing w:val="-2"/>
                <w:sz w:val="16"/>
              </w:rPr>
              <w:t>producción)</w:t>
            </w:r>
          </w:p>
        </w:tc>
        <w:tc>
          <w:tcPr>
            <w:tcW w:w="1575" w:type="dxa"/>
          </w:tcPr>
          <w:p>
            <w:pPr>
              <w:pStyle w:val="TableParagraph"/>
              <w:rPr>
                <w:sz w:val="16"/>
              </w:rPr>
            </w:pPr>
          </w:p>
          <w:p>
            <w:pPr>
              <w:pStyle w:val="TableParagraph"/>
              <w:ind w:right="96"/>
              <w:jc w:val="right"/>
              <w:rPr>
                <w:sz w:val="16"/>
              </w:rPr>
            </w:pPr>
            <w:r>
              <w:rPr>
                <w:spacing w:val="-2"/>
                <w:sz w:val="16"/>
              </w:rPr>
              <w:t>39.487.936,86</w:t>
            </w:r>
          </w:p>
        </w:tc>
      </w:tr>
      <w:tr>
        <w:trPr>
          <w:trHeight w:val="366" w:hRule="atLeast"/>
        </w:trPr>
        <w:tc>
          <w:tcPr>
            <w:tcW w:w="2787" w:type="dxa"/>
          </w:tcPr>
          <w:p>
            <w:pPr>
              <w:pStyle w:val="TableParagraph"/>
              <w:spacing w:line="180" w:lineRule="exact"/>
              <w:ind w:left="107"/>
              <w:rPr>
                <w:sz w:val="16"/>
              </w:rPr>
            </w:pPr>
            <w:r>
              <w:rPr>
                <w:sz w:val="16"/>
              </w:rPr>
              <w:t>Calidad</w:t>
            </w:r>
            <w:r>
              <w:rPr>
                <w:spacing w:val="-3"/>
                <w:sz w:val="16"/>
              </w:rPr>
              <w:t> </w:t>
            </w:r>
            <w:r>
              <w:rPr>
                <w:sz w:val="16"/>
              </w:rPr>
              <w:t>del</w:t>
            </w:r>
            <w:r>
              <w:rPr>
                <w:spacing w:val="-1"/>
                <w:sz w:val="16"/>
              </w:rPr>
              <w:t> </w:t>
            </w:r>
            <w:r>
              <w:rPr>
                <w:sz w:val="16"/>
              </w:rPr>
              <w:t>Agua</w:t>
            </w:r>
            <w:r>
              <w:rPr>
                <w:spacing w:val="-5"/>
                <w:sz w:val="16"/>
              </w:rPr>
              <w:t> </w:t>
            </w:r>
            <w:r>
              <w:rPr>
                <w:sz w:val="16"/>
              </w:rPr>
              <w:t>Marina</w:t>
            </w:r>
            <w:r>
              <w:rPr>
                <w:spacing w:val="-2"/>
                <w:sz w:val="16"/>
              </w:rPr>
              <w:t> </w:t>
            </w:r>
            <w:r>
              <w:rPr>
                <w:sz w:val="16"/>
              </w:rPr>
              <w:t>(ADI</w:t>
            </w:r>
            <w:r>
              <w:rPr>
                <w:spacing w:val="-1"/>
                <w:sz w:val="16"/>
              </w:rPr>
              <w:t> </w:t>
            </w:r>
            <w:r>
              <w:rPr>
                <w:spacing w:val="-5"/>
                <w:sz w:val="16"/>
              </w:rPr>
              <w:t>de</w:t>
            </w:r>
          </w:p>
          <w:p>
            <w:pPr>
              <w:pStyle w:val="TableParagraph"/>
              <w:spacing w:line="163" w:lineRule="exact" w:before="3"/>
              <w:ind w:left="107"/>
              <w:rPr>
                <w:sz w:val="16"/>
              </w:rPr>
            </w:pPr>
            <w:r>
              <w:rPr>
                <w:sz w:val="16"/>
              </w:rPr>
              <w:t>los</w:t>
            </w:r>
            <w:r>
              <w:rPr>
                <w:spacing w:val="-4"/>
                <w:sz w:val="16"/>
              </w:rPr>
              <w:t> </w:t>
            </w:r>
            <w:r>
              <w:rPr>
                <w:sz w:val="16"/>
              </w:rPr>
              <w:t>desarrollos</w:t>
            </w:r>
            <w:r>
              <w:rPr>
                <w:spacing w:val="-6"/>
                <w:sz w:val="16"/>
              </w:rPr>
              <w:t> </w:t>
            </w:r>
            <w:r>
              <w:rPr>
                <w:spacing w:val="-2"/>
                <w:sz w:val="16"/>
              </w:rPr>
              <w:t>proyectados)</w:t>
            </w:r>
          </w:p>
        </w:tc>
        <w:tc>
          <w:tcPr>
            <w:tcW w:w="1575" w:type="dxa"/>
          </w:tcPr>
          <w:p>
            <w:pPr>
              <w:pStyle w:val="TableParagraph"/>
              <w:spacing w:before="90"/>
              <w:ind w:right="99"/>
              <w:jc w:val="right"/>
              <w:rPr>
                <w:sz w:val="16"/>
              </w:rPr>
            </w:pPr>
            <w:r>
              <w:rPr>
                <w:spacing w:val="-2"/>
                <w:sz w:val="16"/>
              </w:rPr>
              <w:t>113.824,73</w:t>
            </w:r>
          </w:p>
        </w:tc>
      </w:tr>
      <w:tr>
        <w:trPr>
          <w:trHeight w:val="369" w:hRule="atLeast"/>
        </w:trPr>
        <w:tc>
          <w:tcPr>
            <w:tcW w:w="2787" w:type="dxa"/>
          </w:tcPr>
          <w:p>
            <w:pPr>
              <w:pStyle w:val="TableParagraph"/>
              <w:spacing w:line="180" w:lineRule="exact"/>
              <w:ind w:left="107"/>
              <w:rPr>
                <w:sz w:val="16"/>
              </w:rPr>
            </w:pPr>
            <w:r>
              <w:rPr>
                <w:sz w:val="16"/>
              </w:rPr>
              <w:t>Secuestro</w:t>
            </w:r>
            <w:r>
              <w:rPr>
                <w:spacing w:val="-3"/>
                <w:sz w:val="16"/>
              </w:rPr>
              <w:t> </w:t>
            </w:r>
            <w:r>
              <w:rPr>
                <w:sz w:val="16"/>
              </w:rPr>
              <w:t>de</w:t>
            </w:r>
            <w:r>
              <w:rPr>
                <w:spacing w:val="-4"/>
                <w:sz w:val="16"/>
              </w:rPr>
              <w:t> </w:t>
            </w:r>
            <w:r>
              <w:rPr>
                <w:sz w:val="16"/>
              </w:rPr>
              <w:t>Dióxido</w:t>
            </w:r>
            <w:r>
              <w:rPr>
                <w:spacing w:val="-2"/>
                <w:sz w:val="16"/>
              </w:rPr>
              <w:t> </w:t>
            </w:r>
            <w:r>
              <w:rPr>
                <w:sz w:val="16"/>
              </w:rPr>
              <w:t>de</w:t>
            </w:r>
            <w:r>
              <w:rPr>
                <w:spacing w:val="-2"/>
                <w:sz w:val="16"/>
              </w:rPr>
              <w:t> Carbono</w:t>
            </w:r>
          </w:p>
          <w:p>
            <w:pPr>
              <w:pStyle w:val="TableParagraph"/>
              <w:spacing w:line="167" w:lineRule="exact" w:before="3"/>
              <w:ind w:left="107"/>
              <w:rPr>
                <w:sz w:val="16"/>
              </w:rPr>
            </w:pPr>
            <w:r>
              <w:rPr>
                <w:position w:val="2"/>
                <w:sz w:val="16"/>
              </w:rPr>
              <w:t>(CO</w:t>
            </w:r>
            <w:r>
              <w:rPr>
                <w:sz w:val="10"/>
              </w:rPr>
              <w:t>2</w:t>
            </w:r>
            <w:r>
              <w:rPr>
                <w:position w:val="2"/>
                <w:sz w:val="16"/>
              </w:rPr>
              <w:t>)</w:t>
            </w:r>
            <w:r>
              <w:rPr>
                <w:spacing w:val="-3"/>
                <w:position w:val="2"/>
                <w:sz w:val="16"/>
              </w:rPr>
              <w:t> </w:t>
            </w:r>
            <w:r>
              <w:rPr>
                <w:position w:val="2"/>
                <w:sz w:val="16"/>
              </w:rPr>
              <w:t>por</w:t>
            </w:r>
            <w:r>
              <w:rPr>
                <w:spacing w:val="-2"/>
                <w:position w:val="2"/>
                <w:sz w:val="16"/>
              </w:rPr>
              <w:t> </w:t>
            </w:r>
            <w:r>
              <w:rPr>
                <w:position w:val="2"/>
                <w:sz w:val="16"/>
              </w:rPr>
              <w:t>ecosistema</w:t>
            </w:r>
            <w:r>
              <w:rPr>
                <w:spacing w:val="-3"/>
                <w:position w:val="2"/>
                <w:sz w:val="16"/>
              </w:rPr>
              <w:t> </w:t>
            </w:r>
            <w:r>
              <w:rPr>
                <w:position w:val="2"/>
                <w:sz w:val="16"/>
              </w:rPr>
              <w:t>de</w:t>
            </w:r>
            <w:r>
              <w:rPr>
                <w:spacing w:val="-7"/>
                <w:position w:val="2"/>
                <w:sz w:val="16"/>
              </w:rPr>
              <w:t> </w:t>
            </w:r>
            <w:r>
              <w:rPr>
                <w:spacing w:val="-2"/>
                <w:position w:val="2"/>
                <w:sz w:val="16"/>
              </w:rPr>
              <w:t>manglar</w:t>
            </w:r>
          </w:p>
        </w:tc>
        <w:tc>
          <w:tcPr>
            <w:tcW w:w="1575" w:type="dxa"/>
          </w:tcPr>
          <w:p>
            <w:pPr>
              <w:pStyle w:val="TableParagraph"/>
              <w:spacing w:before="92"/>
              <w:ind w:right="99"/>
              <w:jc w:val="right"/>
              <w:rPr>
                <w:sz w:val="16"/>
              </w:rPr>
            </w:pPr>
            <w:r>
              <w:rPr>
                <w:spacing w:val="-2"/>
                <w:sz w:val="16"/>
              </w:rPr>
              <w:t>191.527,95</w:t>
            </w:r>
          </w:p>
        </w:tc>
      </w:tr>
      <w:tr>
        <w:trPr>
          <w:trHeight w:val="287" w:hRule="atLeast"/>
        </w:trPr>
        <w:tc>
          <w:tcPr>
            <w:tcW w:w="2787" w:type="dxa"/>
            <w:shd w:val="clear" w:color="auto" w:fill="A6A6A6"/>
          </w:tcPr>
          <w:p>
            <w:pPr>
              <w:pStyle w:val="TableParagraph"/>
              <w:spacing w:before="46"/>
              <w:ind w:left="107"/>
              <w:rPr>
                <w:rFonts w:ascii="Arial" w:hAnsi="Arial"/>
                <w:b/>
                <w:sz w:val="16"/>
              </w:rPr>
            </w:pPr>
            <w:r>
              <w:rPr>
                <w:rFonts w:ascii="Arial" w:hAnsi="Arial"/>
                <w:b/>
                <w:sz w:val="16"/>
              </w:rPr>
              <w:t>Valor</w:t>
            </w:r>
            <w:r>
              <w:rPr>
                <w:rFonts w:ascii="Arial" w:hAnsi="Arial"/>
                <w:b/>
                <w:spacing w:val="-9"/>
                <w:sz w:val="16"/>
              </w:rPr>
              <w:t> </w:t>
            </w:r>
            <w:r>
              <w:rPr>
                <w:rFonts w:ascii="Arial" w:hAnsi="Arial"/>
                <w:b/>
                <w:sz w:val="16"/>
              </w:rPr>
              <w:t>Económico</w:t>
            </w:r>
            <w:r>
              <w:rPr>
                <w:rFonts w:ascii="Arial" w:hAnsi="Arial"/>
                <w:b/>
                <w:spacing w:val="-7"/>
                <w:sz w:val="16"/>
              </w:rPr>
              <w:t> </w:t>
            </w:r>
            <w:r>
              <w:rPr>
                <w:rFonts w:ascii="Arial" w:hAnsi="Arial"/>
                <w:b/>
                <w:sz w:val="16"/>
              </w:rPr>
              <w:t>Total</w:t>
            </w:r>
            <w:r>
              <w:rPr>
                <w:rFonts w:ascii="Arial" w:hAnsi="Arial"/>
                <w:b/>
                <w:spacing w:val="-3"/>
                <w:sz w:val="16"/>
              </w:rPr>
              <w:t> </w:t>
            </w:r>
            <w:r>
              <w:rPr>
                <w:rFonts w:ascii="Arial" w:hAnsi="Arial"/>
                <w:b/>
                <w:spacing w:val="-4"/>
                <w:sz w:val="16"/>
              </w:rPr>
              <w:t>(VET)</w:t>
            </w:r>
          </w:p>
        </w:tc>
        <w:tc>
          <w:tcPr>
            <w:tcW w:w="1575" w:type="dxa"/>
            <w:shd w:val="clear" w:color="auto" w:fill="A6A6A6"/>
          </w:tcPr>
          <w:p>
            <w:pPr>
              <w:pStyle w:val="TableParagraph"/>
              <w:spacing w:before="46"/>
              <w:ind w:left="242"/>
              <w:rPr>
                <w:rFonts w:ascii="Arial"/>
                <w:b/>
                <w:sz w:val="16"/>
              </w:rPr>
            </w:pPr>
            <w:r>
              <w:rPr>
                <w:rFonts w:ascii="Arial"/>
                <w:b/>
                <w:spacing w:val="-2"/>
                <w:sz w:val="16"/>
              </w:rPr>
              <w:t>52.594.289,54</w:t>
            </w:r>
          </w:p>
        </w:tc>
      </w:tr>
    </w:tbl>
    <w:p>
      <w:pPr>
        <w:spacing w:before="4"/>
        <w:ind w:left="108" w:right="908" w:firstLine="0"/>
        <w:jc w:val="center"/>
        <w:rPr>
          <w:sz w:val="18"/>
        </w:rPr>
      </w:pPr>
      <w:r>
        <w:rPr>
          <w:sz w:val="18"/>
        </w:rPr>
        <w:t>Fuente:</w:t>
      </w:r>
      <w:r>
        <w:rPr>
          <w:spacing w:val="-5"/>
          <w:sz w:val="18"/>
        </w:rPr>
        <w:t> </w:t>
      </w:r>
      <w:r>
        <w:rPr>
          <w:sz w:val="18"/>
        </w:rPr>
        <w:t>Elaboración</w:t>
      </w:r>
      <w:r>
        <w:rPr>
          <w:spacing w:val="-5"/>
          <w:sz w:val="18"/>
        </w:rPr>
        <w:t> </w:t>
      </w:r>
      <w:r>
        <w:rPr>
          <w:spacing w:val="-2"/>
          <w:sz w:val="18"/>
        </w:rPr>
        <w:t>propia.</w:t>
      </w:r>
    </w:p>
    <w:p>
      <w:pPr>
        <w:pStyle w:val="BodyText"/>
        <w:rPr>
          <w:sz w:val="18"/>
        </w:rPr>
      </w:pPr>
    </w:p>
    <w:p>
      <w:pPr>
        <w:pStyle w:val="BodyText"/>
        <w:spacing w:before="43"/>
        <w:rPr>
          <w:sz w:val="18"/>
        </w:rPr>
      </w:pPr>
    </w:p>
    <w:p>
      <w:pPr>
        <w:pStyle w:val="BodyText"/>
        <w:spacing w:line="242" w:lineRule="auto"/>
        <w:ind w:left="237" w:right="1037" w:firstLine="242"/>
        <w:jc w:val="both"/>
      </w:pPr>
      <w:r>
        <w:rPr/>
        <w:t>Como principal hallazgo, se obtuvo un VET del PNALR de </w:t>
      </w:r>
      <w:r>
        <w:rPr>
          <w:rFonts w:ascii="Arial" w:hAnsi="Arial"/>
          <w:b/>
        </w:rPr>
        <w:t>52.594.289,54 US$ anuales </w:t>
      </w:r>
      <w:r>
        <w:rPr/>
        <w:t>asociados a los servicios ecosistémicos seleccionados bajo las suposiciones y limitaciones descritas. Aun así, un valor de</w:t>
      </w:r>
      <w:r>
        <w:rPr>
          <w:spacing w:val="40"/>
        </w:rPr>
        <w:t> </w:t>
      </w:r>
      <w:r>
        <w:rPr/>
        <w:t>más de cincuenta millones de dólares anuales es un monto que puede justificar la</w:t>
      </w:r>
      <w:r>
        <w:rPr>
          <w:spacing w:val="80"/>
        </w:rPr>
        <w:t> </w:t>
      </w:r>
      <w:r>
        <w:rPr/>
        <w:t>formulación de políticas para la actualización de presupuestos, tarifas e impuestos, desarrollo de planes y programas de preservación y conservación, vigilancia y control, y hasta la implementación de metodologías como la de pago por servicios ambientales</w:t>
      </w:r>
      <w:r>
        <w:rPr>
          <w:spacing w:val="-2"/>
        </w:rPr>
        <w:t> </w:t>
      </w:r>
      <w:r>
        <w:rPr/>
        <w:t>(PSA), en</w:t>
      </w:r>
      <w:r>
        <w:rPr>
          <w:spacing w:val="-1"/>
        </w:rPr>
        <w:t> </w:t>
      </w:r>
      <w:r>
        <w:rPr/>
        <w:t>cuanto a</w:t>
      </w:r>
      <w:r>
        <w:rPr>
          <w:spacing w:val="-3"/>
        </w:rPr>
        <w:t> </w:t>
      </w:r>
      <w:r>
        <w:rPr/>
        <w:t>que</w:t>
      </w:r>
      <w:r>
        <w:rPr>
          <w:spacing w:val="-1"/>
        </w:rPr>
        <w:t> </w:t>
      </w:r>
      <w:r>
        <w:rPr/>
        <w:t>es</w:t>
      </w:r>
      <w:r>
        <w:rPr>
          <w:spacing w:val="-2"/>
        </w:rPr>
        <w:t> </w:t>
      </w:r>
      <w:r>
        <w:rPr/>
        <w:t>un</w:t>
      </w:r>
      <w:r>
        <w:rPr>
          <w:spacing w:val="-5"/>
        </w:rPr>
        <w:t> </w:t>
      </w:r>
      <w:r>
        <w:rPr/>
        <w:t>flujo monetario anual que se basa en la provisión</w:t>
      </w:r>
      <w:r>
        <w:rPr>
          <w:spacing w:val="80"/>
        </w:rPr>
        <w:t> </w:t>
      </w:r>
      <w:r>
        <w:rPr/>
        <w:t>de servicios de naturaleza regenerativa, si se aprovechan de forma sostenible.</w:t>
      </w:r>
    </w:p>
    <w:p>
      <w:pPr>
        <w:spacing w:after="0" w:line="242" w:lineRule="auto"/>
        <w:jc w:val="both"/>
        <w:sectPr>
          <w:type w:val="continuous"/>
          <w:pgSz w:w="12240" w:h="15840"/>
          <w:pgMar w:header="710" w:footer="1363" w:top="720" w:bottom="1560" w:left="1040" w:right="0"/>
          <w:cols w:num="2" w:equalWidth="0">
            <w:col w:w="4887" w:space="428"/>
            <w:col w:w="5885"/>
          </w:cols>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tabs>
          <w:tab w:pos="2747" w:val="left" w:leader="none"/>
          <w:tab w:pos="4597" w:val="left" w:leader="none"/>
        </w:tabs>
        <w:spacing w:line="242" w:lineRule="auto" w:before="97"/>
        <w:ind w:left="237" w:right="38" w:firstLine="242"/>
        <w:jc w:val="both"/>
      </w:pPr>
      <w:r>
        <w:rPr/>
        <w:t>Del VET obtenido como valor de flujo (USD/año), el servicio ambiental de mayor contribución fue el de pérdida de producción</w:t>
      </w:r>
      <w:r>
        <w:rPr>
          <w:spacing w:val="40"/>
        </w:rPr>
        <w:t> </w:t>
      </w:r>
      <w:r>
        <w:rPr/>
        <w:t>de especies acuáticas para consumo</w:t>
      </w:r>
      <w:r>
        <w:rPr>
          <w:spacing w:val="40"/>
        </w:rPr>
        <w:t> </w:t>
      </w:r>
      <w:r>
        <w:rPr/>
        <w:t>(variación de producción por potencial </w:t>
      </w:r>
      <w:r>
        <w:rPr>
          <w:spacing w:val="-2"/>
        </w:rPr>
        <w:t>contaminación),</w:t>
      </w:r>
      <w:r>
        <w:rPr/>
        <w:tab/>
      </w:r>
      <w:r>
        <w:rPr>
          <w:spacing w:val="-2"/>
        </w:rPr>
        <w:t>estimado</w:t>
      </w:r>
      <w:r>
        <w:rPr/>
        <w:tab/>
      </w:r>
      <w:r>
        <w:rPr>
          <w:spacing w:val="-6"/>
        </w:rPr>
        <w:t>en </w:t>
      </w:r>
      <w:r>
        <w:rPr>
          <w:rFonts w:ascii="Arial" w:hAnsi="Arial"/>
          <w:b/>
        </w:rPr>
        <w:t>39.487.936,86 USD/año</w:t>
      </w:r>
      <w:r>
        <w:rPr/>
        <w:t>. Sin embargo, fue determinado mediante índices y criterios propios de los investigadores, por lo que se requiere de mayor análisis para su mejor estimación. Le siguió el valor paisajístico para turismo y recreación, con un valor estimado de </w:t>
      </w:r>
      <w:r>
        <w:rPr>
          <w:rFonts w:ascii="Arial" w:hAnsi="Arial"/>
          <w:b/>
        </w:rPr>
        <w:t>12.801.000,00 USD/año</w:t>
      </w:r>
      <w:r>
        <w:rPr/>
        <w:t>. Del mismo modo, se estima que este monto está infravalorado, puesto que el flujo de turistas y uso de los servicios puede ser mayor y cercano a una cantidad entre 50 y 60 mil turistas al año, que es el valor promedio de las cantidades reportadas en la literatura.</w:t>
      </w:r>
    </w:p>
    <w:p>
      <w:pPr>
        <w:pStyle w:val="BodyText"/>
        <w:spacing w:before="24"/>
      </w:pPr>
    </w:p>
    <w:p>
      <w:pPr>
        <w:pStyle w:val="BodyText"/>
        <w:spacing w:line="242" w:lineRule="auto"/>
        <w:ind w:left="237" w:right="39" w:firstLine="242"/>
        <w:jc w:val="both"/>
      </w:pPr>
      <w:r>
        <w:rPr/>
        <w:t>El valor de los servicios de secuestro de dióxido de carbono por ecosistema de</w:t>
      </w:r>
      <w:r>
        <w:rPr>
          <w:spacing w:val="40"/>
        </w:rPr>
        <w:t> </w:t>
      </w:r>
      <w:r>
        <w:rPr/>
        <w:t>manglar, y el de calidad de agua marina, tuvieron un orden de magnitud similar, de </w:t>
      </w:r>
      <w:r>
        <w:rPr>
          <w:rFonts w:ascii="Arial" w:hAnsi="Arial"/>
          <w:b/>
        </w:rPr>
        <w:t>191.527,95</w:t>
      </w:r>
      <w:r>
        <w:rPr>
          <w:rFonts w:ascii="Arial" w:hAnsi="Arial"/>
          <w:b/>
          <w:spacing w:val="32"/>
        </w:rPr>
        <w:t> </w:t>
      </w:r>
      <w:r>
        <w:rPr>
          <w:rFonts w:ascii="Arial" w:hAnsi="Arial"/>
          <w:b/>
        </w:rPr>
        <w:t>USD/año</w:t>
      </w:r>
      <w:r>
        <w:rPr>
          <w:rFonts w:ascii="Arial" w:hAnsi="Arial"/>
          <w:b/>
          <w:spacing w:val="31"/>
        </w:rPr>
        <w:t> </w:t>
      </w:r>
      <w:r>
        <w:rPr>
          <w:rFonts w:ascii="Arial" w:hAnsi="Arial"/>
          <w:b/>
        </w:rPr>
        <w:t>y</w:t>
      </w:r>
      <w:r>
        <w:rPr>
          <w:rFonts w:ascii="Arial" w:hAnsi="Arial"/>
          <w:b/>
          <w:spacing w:val="32"/>
        </w:rPr>
        <w:t> </w:t>
      </w:r>
      <w:r>
        <w:rPr>
          <w:rFonts w:ascii="Arial" w:hAnsi="Arial"/>
          <w:b/>
        </w:rPr>
        <w:t>113.824,73</w:t>
      </w:r>
      <w:r>
        <w:rPr>
          <w:rFonts w:ascii="Arial" w:hAnsi="Arial"/>
          <w:b/>
          <w:spacing w:val="32"/>
        </w:rPr>
        <w:t> </w:t>
      </w:r>
      <w:r>
        <w:rPr>
          <w:rFonts w:ascii="Arial" w:hAnsi="Arial"/>
          <w:b/>
          <w:spacing w:val="-2"/>
        </w:rPr>
        <w:t>USD/año</w:t>
      </w:r>
      <w:r>
        <w:rPr>
          <w:spacing w:val="-2"/>
        </w:rPr>
        <w:t>,</w:t>
      </w:r>
    </w:p>
    <w:p>
      <w:pPr>
        <w:pStyle w:val="BodyText"/>
        <w:spacing w:line="244" w:lineRule="auto" w:before="4"/>
        <w:ind w:left="237" w:right="39"/>
        <w:jc w:val="both"/>
      </w:pPr>
      <w:r>
        <w:rPr/>
        <w:t>respectivamente, siendo este última el valor obtenido más bajo. Estos montos pueden ser afinados, mediante la inversión de tiempo y recursos en levantamiento de calidad de agua marina en todo el parque, y caracterización e inventario cartográfico de los distintos ecosistemas (praderas de fanerógamas, arrecifes, entre otros) que contribuyen a los mecanismos de secuestro y fijación de</w:t>
      </w:r>
      <w:r>
        <w:rPr>
          <w:spacing w:val="40"/>
        </w:rPr>
        <w:t> </w:t>
      </w:r>
      <w:r>
        <w:rPr/>
        <w:t>carbono en humedales costeros.</w:t>
      </w:r>
    </w:p>
    <w:p>
      <w:pPr>
        <w:pStyle w:val="BodyText"/>
        <w:spacing w:line="242" w:lineRule="auto" w:before="244"/>
        <w:ind w:left="237" w:right="38" w:firstLine="242"/>
        <w:jc w:val="both"/>
      </w:pPr>
      <w:r>
        <w:rPr/>
        <w:t>Adicionalmente, se obtuvo un valor por existencia de calidad de agua marina de </w:t>
      </w:r>
      <w:r>
        <w:rPr>
          <w:rFonts w:ascii="Arial" w:hAnsi="Arial"/>
          <w:b/>
        </w:rPr>
        <w:t>120.400,00 US$ </w:t>
      </w:r>
      <w:r>
        <w:rPr/>
        <w:t>asociado a la calidad de agua marina en el área de influencia directa de los proyectos de desarrollo turísticos reportados. Nuevamente, este valor corresponde a la calidad del agua del área de influencia directa de los proyectos mencionados, y no puede ser extrapolado a la calidad de agua de todo el </w:t>
      </w:r>
      <w:r>
        <w:rPr>
          <w:spacing w:val="-2"/>
        </w:rPr>
        <w:t>PNALR.</w:t>
      </w:r>
    </w:p>
    <w:p>
      <w:pPr>
        <w:pStyle w:val="ListParagraph"/>
        <w:numPr>
          <w:ilvl w:val="0"/>
          <w:numId w:val="4"/>
        </w:numPr>
        <w:tabs>
          <w:tab w:pos="1072" w:val="left" w:leader="none"/>
        </w:tabs>
        <w:spacing w:line="240" w:lineRule="auto" w:before="97" w:after="0"/>
        <w:ind w:left="1072" w:right="0" w:hanging="660"/>
        <w:jc w:val="left"/>
        <w:rPr>
          <w:sz w:val="22"/>
        </w:rPr>
      </w:pPr>
      <w:r>
        <w:rPr/>
        <w:br w:type="column"/>
      </w:r>
      <w:r>
        <w:rPr>
          <w:smallCaps/>
          <w:sz w:val="22"/>
        </w:rPr>
        <w:t>Conclusiones</w:t>
      </w:r>
      <w:r>
        <w:rPr>
          <w:smallCaps/>
          <w:spacing w:val="-4"/>
          <w:sz w:val="22"/>
        </w:rPr>
        <w:t> </w:t>
      </w:r>
      <w:r>
        <w:rPr>
          <w:smallCaps/>
          <w:sz w:val="22"/>
        </w:rPr>
        <w:t>y</w:t>
      </w:r>
      <w:r>
        <w:rPr>
          <w:smallCaps/>
          <w:spacing w:val="-6"/>
          <w:sz w:val="22"/>
        </w:rPr>
        <w:t> </w:t>
      </w:r>
      <w:r>
        <w:rPr>
          <w:smallCaps/>
          <w:spacing w:val="-2"/>
          <w:sz w:val="22"/>
        </w:rPr>
        <w:t>Recomendaciones</w:t>
      </w:r>
    </w:p>
    <w:p>
      <w:pPr>
        <w:pStyle w:val="BodyText"/>
        <w:spacing w:before="133"/>
        <w:rPr>
          <w:sz w:val="18"/>
        </w:rPr>
      </w:pPr>
    </w:p>
    <w:p>
      <w:pPr>
        <w:pStyle w:val="BodyText"/>
        <w:tabs>
          <w:tab w:pos="801" w:val="left" w:leader="none"/>
          <w:tab w:pos="2281" w:val="left" w:leader="none"/>
          <w:tab w:pos="2600" w:val="left" w:leader="none"/>
          <w:tab w:pos="4549" w:val="left" w:leader="none"/>
        </w:tabs>
        <w:spacing w:line="244" w:lineRule="auto"/>
        <w:ind w:left="237" w:right="1040"/>
      </w:pPr>
      <w:r>
        <w:rPr>
          <w:spacing w:val="-4"/>
        </w:rPr>
        <w:t>Las</w:t>
      </w:r>
      <w:r>
        <w:rPr/>
        <w:tab/>
      </w:r>
      <w:r>
        <w:rPr>
          <w:spacing w:val="-2"/>
        </w:rPr>
        <w:t>conclusiones</w:t>
      </w:r>
      <w:r>
        <w:rPr/>
        <w:tab/>
      </w:r>
      <w:r>
        <w:rPr>
          <w:spacing w:val="-10"/>
        </w:rPr>
        <w:t>y</w:t>
      </w:r>
      <w:r>
        <w:rPr/>
        <w:tab/>
      </w:r>
      <w:r>
        <w:rPr>
          <w:spacing w:val="-2"/>
        </w:rPr>
        <w:t>recomendaciones</w:t>
      </w:r>
      <w:r>
        <w:rPr/>
        <w:tab/>
      </w:r>
      <w:r>
        <w:rPr>
          <w:spacing w:val="-4"/>
        </w:rPr>
        <w:t>del </w:t>
      </w:r>
      <w:r>
        <w:rPr/>
        <w:t>presente estudio se listan a continuación:</w:t>
      </w:r>
    </w:p>
    <w:p>
      <w:pPr>
        <w:pStyle w:val="ListParagraph"/>
        <w:numPr>
          <w:ilvl w:val="0"/>
          <w:numId w:val="11"/>
        </w:numPr>
        <w:tabs>
          <w:tab w:pos="671" w:val="left" w:leader="none"/>
        </w:tabs>
        <w:spacing w:line="242" w:lineRule="auto" w:before="246" w:after="0"/>
        <w:ind w:left="671" w:right="1038" w:hanging="360"/>
        <w:jc w:val="both"/>
        <w:rPr>
          <w:sz w:val="22"/>
        </w:rPr>
      </w:pPr>
      <w:r>
        <w:rPr>
          <w:sz w:val="22"/>
        </w:rPr>
        <w:t>La valoración económica es una poderosa herramienta para conocer, divulgar y educar sobre el valor en términos monetarios de los bienes y servicios que proveen los ecosistemas y de los cuales depende el bienestar económico y social de múltiples actores económicos.</w:t>
      </w:r>
    </w:p>
    <w:p>
      <w:pPr>
        <w:pStyle w:val="ListParagraph"/>
        <w:numPr>
          <w:ilvl w:val="0"/>
          <w:numId w:val="11"/>
        </w:numPr>
        <w:tabs>
          <w:tab w:pos="671" w:val="left" w:leader="none"/>
        </w:tabs>
        <w:spacing w:line="242" w:lineRule="auto" w:before="56" w:after="0"/>
        <w:ind w:left="671" w:right="1038" w:hanging="360"/>
        <w:jc w:val="both"/>
        <w:rPr>
          <w:sz w:val="22"/>
        </w:rPr>
      </w:pPr>
      <w:r>
        <w:rPr>
          <w:sz w:val="22"/>
        </w:rPr>
        <w:t>El criterio más relevante para la selección de los métodos de valoración del presente estudio fue el entorno político-económico, social y ambiental del bien o servicio a valorar. En este sentido, se seleccionaron métodos directos para la valoración de servicios ambientales específicos.</w:t>
      </w:r>
    </w:p>
    <w:p>
      <w:pPr>
        <w:pStyle w:val="ListParagraph"/>
        <w:numPr>
          <w:ilvl w:val="0"/>
          <w:numId w:val="11"/>
        </w:numPr>
        <w:tabs>
          <w:tab w:pos="671" w:val="left" w:leader="none"/>
        </w:tabs>
        <w:spacing w:line="242" w:lineRule="auto" w:before="54" w:after="0"/>
        <w:ind w:left="671" w:right="1037" w:hanging="360"/>
        <w:jc w:val="both"/>
        <w:rPr>
          <w:sz w:val="22"/>
        </w:rPr>
      </w:pPr>
      <w:r>
        <w:rPr>
          <w:sz w:val="22"/>
        </w:rPr>
        <w:t>La selección de los bienes y servicios a valorar se basó en criterios relevantes desde el punto de vista de los autores de este estudio, como lo son: importancia en términos ecosistémicos o socioculturales, legislación y normativas de protección aplicables, información, tiempo y recursos </w:t>
      </w:r>
      <w:r>
        <w:rPr>
          <w:spacing w:val="-2"/>
          <w:sz w:val="22"/>
        </w:rPr>
        <w:t>disponibles.</w:t>
      </w:r>
    </w:p>
    <w:p>
      <w:pPr>
        <w:pStyle w:val="ListParagraph"/>
        <w:numPr>
          <w:ilvl w:val="0"/>
          <w:numId w:val="11"/>
        </w:numPr>
        <w:tabs>
          <w:tab w:pos="671" w:val="left" w:leader="none"/>
        </w:tabs>
        <w:spacing w:line="242" w:lineRule="auto" w:before="54" w:after="0"/>
        <w:ind w:left="671" w:right="1037" w:hanging="360"/>
        <w:jc w:val="both"/>
        <w:rPr>
          <w:sz w:val="22"/>
        </w:rPr>
      </w:pPr>
      <w:r>
        <w:rPr>
          <w:sz w:val="22"/>
        </w:rPr>
        <w:t>Mediante la valoración de los bienes y servicios ecosistémicos seleccionados en este estudio, se obtuvo un VET para el PNALR de 52.594.289,54 US$ /año, que puede justificar la formulación de políticas para la actualización de presupuestos, tarifas e impuestos, desarrollo de planes y programas de preservación y conservación, vigilancia y control, e implementación de metodologías como la de pago por servicios ambientales (PSA), en cuanto a que es un flujo monetario anual que se basa en la provisión de servicios de naturaleza regenerativa, si se aprovechan de forma sostenible.</w:t>
      </w:r>
    </w:p>
    <w:p>
      <w:pPr>
        <w:pStyle w:val="ListParagraph"/>
        <w:numPr>
          <w:ilvl w:val="0"/>
          <w:numId w:val="11"/>
        </w:numPr>
        <w:tabs>
          <w:tab w:pos="671" w:val="left" w:leader="none"/>
        </w:tabs>
        <w:spacing w:line="240" w:lineRule="auto" w:before="68" w:after="0"/>
        <w:ind w:left="671" w:right="1039" w:hanging="360"/>
        <w:jc w:val="both"/>
        <w:rPr>
          <w:sz w:val="22"/>
        </w:rPr>
      </w:pPr>
      <w:r>
        <w:rPr>
          <w:sz w:val="22"/>
        </w:rPr>
        <w:t>La valoración económica permite sentar las bases para la propuesta de instrumentos de políticas públicas mediante</w:t>
      </w:r>
      <w:r>
        <w:rPr>
          <w:spacing w:val="80"/>
          <w:sz w:val="22"/>
        </w:rPr>
        <w:t> </w:t>
      </w:r>
      <w:r>
        <w:rPr>
          <w:sz w:val="22"/>
        </w:rPr>
        <w:t>control</w:t>
      </w:r>
      <w:r>
        <w:rPr>
          <w:spacing w:val="80"/>
          <w:sz w:val="22"/>
        </w:rPr>
        <w:t> </w:t>
      </w:r>
      <w:r>
        <w:rPr>
          <w:sz w:val="22"/>
        </w:rPr>
        <w:t>e</w:t>
      </w:r>
      <w:r>
        <w:rPr>
          <w:spacing w:val="80"/>
          <w:sz w:val="22"/>
        </w:rPr>
        <w:t> </w:t>
      </w:r>
      <w:r>
        <w:rPr>
          <w:sz w:val="22"/>
        </w:rPr>
        <w:t>incentivos</w:t>
      </w:r>
      <w:r>
        <w:rPr>
          <w:spacing w:val="80"/>
          <w:sz w:val="22"/>
        </w:rPr>
        <w:t> </w:t>
      </w:r>
      <w:r>
        <w:rPr>
          <w:sz w:val="22"/>
        </w:rPr>
        <w:t>para</w:t>
      </w:r>
      <w:r>
        <w:rPr>
          <w:spacing w:val="80"/>
          <w:sz w:val="22"/>
        </w:rPr>
        <w:t> </w:t>
      </w:r>
      <w:r>
        <w:rPr>
          <w:sz w:val="22"/>
        </w:rPr>
        <w:t>la</w:t>
      </w:r>
    </w:p>
    <w:p>
      <w:pPr>
        <w:spacing w:after="0" w:line="240" w:lineRule="auto"/>
        <w:jc w:val="both"/>
        <w:rPr>
          <w:sz w:val="22"/>
        </w:rPr>
        <w:sectPr>
          <w:type w:val="continuous"/>
          <w:pgSz w:w="12240" w:h="15840"/>
          <w:pgMar w:header="710" w:footer="1363" w:top="720" w:bottom="1560" w:left="1040" w:right="0"/>
          <w:cols w:num="2" w:equalWidth="0">
            <w:col w:w="4887" w:space="428"/>
            <w:col w:w="5885"/>
          </w:cols>
        </w:sectPr>
      </w:pPr>
    </w:p>
    <w:p>
      <w:pPr>
        <w:pStyle w:val="BodyText"/>
        <w:spacing w:before="4"/>
        <w:rPr>
          <w:sz w:val="16"/>
        </w:rPr>
      </w:pPr>
    </w:p>
    <w:p>
      <w:pPr>
        <w:spacing w:after="0"/>
        <w:rPr>
          <w:sz w:val="16"/>
        </w:rPr>
        <w:sectPr>
          <w:pgSz w:w="12240" w:h="15840"/>
          <w:pgMar w:header="710" w:footer="1363" w:top="1560" w:bottom="1560" w:left="1040" w:right="0"/>
        </w:sectPr>
      </w:pPr>
    </w:p>
    <w:p>
      <w:pPr>
        <w:pStyle w:val="BodyText"/>
        <w:spacing w:line="242" w:lineRule="auto" w:before="97"/>
        <w:ind w:left="671" w:right="42"/>
        <w:jc w:val="both"/>
      </w:pPr>
      <w:r>
        <w:rPr/>
        <w:t>protección, conservación y uso sostenible de los recursos naturales.</w:t>
      </w:r>
    </w:p>
    <w:p>
      <w:pPr>
        <w:pStyle w:val="ListParagraph"/>
        <w:numPr>
          <w:ilvl w:val="0"/>
          <w:numId w:val="11"/>
        </w:numPr>
        <w:tabs>
          <w:tab w:pos="671" w:val="left" w:leader="none"/>
        </w:tabs>
        <w:spacing w:line="242" w:lineRule="auto" w:before="59" w:after="0"/>
        <w:ind w:left="671" w:right="38" w:hanging="360"/>
        <w:jc w:val="both"/>
        <w:rPr>
          <w:sz w:val="22"/>
        </w:rPr>
      </w:pPr>
      <w:r>
        <w:rPr>
          <w:sz w:val="22"/>
        </w:rPr>
        <w:t>Se recomienda profundizar y planificar estrategias de obtención de información</w:t>
      </w:r>
      <w:r>
        <w:rPr>
          <w:spacing w:val="40"/>
          <w:sz w:val="22"/>
        </w:rPr>
        <w:t> </w:t>
      </w:r>
      <w:r>
        <w:rPr>
          <w:sz w:val="22"/>
        </w:rPr>
        <w:t>de fuentes oficiales y levantamiento de información mediante la ejecución de estudios más detallados para completar y afinar la cuantificación física y económica para la determinación de los valores de uso de los servicios presentados en el presente trabajo.</w:t>
      </w:r>
    </w:p>
    <w:p>
      <w:pPr>
        <w:pStyle w:val="ListParagraph"/>
        <w:numPr>
          <w:ilvl w:val="0"/>
          <w:numId w:val="11"/>
        </w:numPr>
        <w:tabs>
          <w:tab w:pos="664" w:val="left" w:leader="none"/>
        </w:tabs>
        <w:spacing w:line="242" w:lineRule="auto" w:before="57" w:after="0"/>
        <w:ind w:left="664" w:right="38" w:hanging="286"/>
        <w:jc w:val="both"/>
        <w:rPr>
          <w:sz w:val="22"/>
        </w:rPr>
      </w:pPr>
      <w:r>
        <w:rPr>
          <w:sz w:val="22"/>
        </w:rPr>
        <w:t>Para la valoración de los bienes y</w:t>
      </w:r>
      <w:r>
        <w:rPr>
          <w:spacing w:val="40"/>
          <w:sz w:val="22"/>
        </w:rPr>
        <w:t> </w:t>
      </w:r>
      <w:r>
        <w:rPr>
          <w:sz w:val="22"/>
        </w:rPr>
        <w:t>servicios del PNALR como un todo, se recomiendan métodos de valoración indirectos, como la valoración contingente o costo de viaje, que requerirán de mayores recursos técnicos, financieros y tiempo</w:t>
      </w:r>
      <w:r>
        <w:rPr>
          <w:spacing w:val="-2"/>
          <w:sz w:val="22"/>
        </w:rPr>
        <w:t> </w:t>
      </w:r>
      <w:r>
        <w:rPr>
          <w:sz w:val="22"/>
        </w:rPr>
        <w:t>de</w:t>
      </w:r>
      <w:r>
        <w:rPr>
          <w:spacing w:val="-2"/>
          <w:sz w:val="22"/>
        </w:rPr>
        <w:t> </w:t>
      </w:r>
      <w:r>
        <w:rPr>
          <w:sz w:val="22"/>
        </w:rPr>
        <w:t>ejecución,</w:t>
      </w:r>
      <w:r>
        <w:rPr>
          <w:spacing w:val="-1"/>
          <w:sz w:val="22"/>
        </w:rPr>
        <w:t> </w:t>
      </w:r>
      <w:r>
        <w:rPr>
          <w:sz w:val="22"/>
        </w:rPr>
        <w:t>pero</w:t>
      </w:r>
      <w:r>
        <w:rPr>
          <w:spacing w:val="-2"/>
          <w:sz w:val="22"/>
        </w:rPr>
        <w:t> </w:t>
      </w:r>
      <w:r>
        <w:rPr>
          <w:sz w:val="22"/>
        </w:rPr>
        <w:t>que</w:t>
      </w:r>
      <w:r>
        <w:rPr>
          <w:spacing w:val="-2"/>
          <w:sz w:val="22"/>
        </w:rPr>
        <w:t> </w:t>
      </w:r>
      <w:r>
        <w:rPr>
          <w:sz w:val="22"/>
        </w:rPr>
        <w:t>contribuirán de</w:t>
      </w:r>
      <w:r>
        <w:rPr>
          <w:spacing w:val="-3"/>
          <w:sz w:val="22"/>
        </w:rPr>
        <w:t> </w:t>
      </w:r>
      <w:r>
        <w:rPr>
          <w:sz w:val="22"/>
        </w:rPr>
        <w:t>manera</w:t>
      </w:r>
      <w:r>
        <w:rPr>
          <w:spacing w:val="-3"/>
          <w:sz w:val="22"/>
        </w:rPr>
        <w:t> </w:t>
      </w:r>
      <w:r>
        <w:rPr>
          <w:sz w:val="22"/>
        </w:rPr>
        <w:t>importante</w:t>
      </w:r>
      <w:r>
        <w:rPr>
          <w:spacing w:val="-4"/>
          <w:sz w:val="22"/>
        </w:rPr>
        <w:t> </w:t>
      </w:r>
      <w:r>
        <w:rPr>
          <w:sz w:val="22"/>
        </w:rPr>
        <w:t>a</w:t>
      </w:r>
      <w:r>
        <w:rPr>
          <w:spacing w:val="-2"/>
          <w:sz w:val="22"/>
        </w:rPr>
        <w:t> </w:t>
      </w:r>
      <w:r>
        <w:rPr>
          <w:sz w:val="22"/>
        </w:rPr>
        <w:t>la</w:t>
      </w:r>
      <w:r>
        <w:rPr>
          <w:spacing w:val="-4"/>
          <w:sz w:val="22"/>
        </w:rPr>
        <w:t> </w:t>
      </w:r>
      <w:r>
        <w:rPr>
          <w:sz w:val="22"/>
        </w:rPr>
        <w:t>construcción</w:t>
      </w:r>
      <w:r>
        <w:rPr>
          <w:spacing w:val="-3"/>
          <w:sz w:val="22"/>
        </w:rPr>
        <w:t> </w:t>
      </w:r>
      <w:r>
        <w:rPr>
          <w:sz w:val="22"/>
        </w:rPr>
        <w:t>de un VET del PNALR más integral.</w:t>
      </w:r>
    </w:p>
    <w:p>
      <w:pPr>
        <w:pStyle w:val="BodyText"/>
        <w:spacing w:before="124"/>
      </w:pPr>
    </w:p>
    <w:p>
      <w:pPr>
        <w:pStyle w:val="BodyText"/>
        <w:spacing w:line="244" w:lineRule="auto" w:before="1"/>
        <w:ind w:left="237" w:right="39" w:firstLine="242"/>
        <w:jc w:val="both"/>
      </w:pPr>
      <w:r>
        <w:rPr/>
        <w:t>Finalmente, con base en los hallazgos de la presente investigación, así como de las suposiciones y limitaciones de la misma, se propone en primer término, la implementación de estrategias de obtención de información de fuentes oficiales y levantamiento de información</w:t>
      </w:r>
      <w:r>
        <w:rPr>
          <w:spacing w:val="-2"/>
        </w:rPr>
        <w:t> </w:t>
      </w:r>
      <w:r>
        <w:rPr/>
        <w:t>mediante los estudios descritos en secciones anteriores para afinar el VET obtenido, e incluso llevar a cabo el análisis mediante valoración contingente o costo de viaje, para obtener un VET más integral.</w:t>
      </w:r>
    </w:p>
    <w:p>
      <w:pPr>
        <w:pStyle w:val="BodyText"/>
        <w:spacing w:line="242" w:lineRule="auto" w:before="242"/>
        <w:ind w:left="237" w:right="39" w:firstLine="242"/>
        <w:jc w:val="both"/>
      </w:pPr>
      <w:r>
        <w:rPr/>
        <w:t>En segundo término, con base en la valoración realizada, la situación actual y las amenazas existentes a los ecosistemas del PNALR, se propone el diseño de una política pública de recaudación tributaria y penal, aplicable a los proyectos de desarrollo de infraestructura hotelera y turística a ser construidos en el PNALR, para complementar el plan financiero planteado por el equipo del MINEC </w:t>
      </w:r>
      <w:r>
        <w:rPr>
          <w:rFonts w:ascii="Arial" w:hAnsi="Arial"/>
          <w:b/>
        </w:rPr>
        <w:t>[7], </w:t>
      </w:r>
      <w:r>
        <w:rPr/>
        <w:t>así como a los visitantes</w:t>
      </w:r>
      <w:r>
        <w:rPr>
          <w:spacing w:val="40"/>
        </w:rPr>
        <w:t> </w:t>
      </w:r>
      <w:r>
        <w:rPr/>
        <w:t>nacionales y extranjeros (turistas) que</w:t>
      </w:r>
      <w:r>
        <w:rPr>
          <w:spacing w:val="40"/>
        </w:rPr>
        <w:t> </w:t>
      </w:r>
      <w:r>
        <w:rPr/>
        <w:t>disfrutan del parque, fundamentado en el valor económico obtenido en este trabajo, de sus bienes</w:t>
      </w:r>
      <w:r>
        <w:rPr>
          <w:spacing w:val="23"/>
        </w:rPr>
        <w:t> </w:t>
      </w:r>
      <w:r>
        <w:rPr/>
        <w:t>y</w:t>
      </w:r>
      <w:r>
        <w:rPr>
          <w:spacing w:val="23"/>
        </w:rPr>
        <w:t> </w:t>
      </w:r>
      <w:r>
        <w:rPr/>
        <w:t>servicios</w:t>
      </w:r>
      <w:r>
        <w:rPr>
          <w:spacing w:val="25"/>
        </w:rPr>
        <w:t> </w:t>
      </w:r>
      <w:r>
        <w:rPr/>
        <w:t>ambientales</w:t>
      </w:r>
      <w:r>
        <w:rPr>
          <w:spacing w:val="23"/>
        </w:rPr>
        <w:t> </w:t>
      </w:r>
      <w:r>
        <w:rPr/>
        <w:t>para</w:t>
      </w:r>
      <w:r>
        <w:rPr>
          <w:spacing w:val="21"/>
        </w:rPr>
        <w:t> </w:t>
      </w:r>
      <w:r>
        <w:rPr>
          <w:spacing w:val="-2"/>
        </w:rPr>
        <w:t>fortalecer</w:t>
      </w:r>
    </w:p>
    <w:p>
      <w:pPr>
        <w:pStyle w:val="BodyText"/>
        <w:spacing w:line="244" w:lineRule="auto" w:before="97"/>
        <w:ind w:left="237" w:right="1041"/>
        <w:jc w:val="both"/>
      </w:pPr>
      <w:r>
        <w:rPr/>
        <w:br w:type="column"/>
      </w:r>
      <w:r>
        <w:rPr/>
        <w:t>los programas ya existentes y que requieren mejorar su efectividad: vigilancia y control, manejo de la biodiversidad, y el de administración y planificación del PNALR.</w:t>
      </w:r>
    </w:p>
    <w:p>
      <w:pPr>
        <w:pStyle w:val="BodyText"/>
      </w:pPr>
    </w:p>
    <w:p>
      <w:pPr>
        <w:pStyle w:val="BodyText"/>
        <w:spacing w:line="244" w:lineRule="auto"/>
        <w:ind w:left="237" w:right="1039" w:firstLine="242"/>
        <w:jc w:val="both"/>
      </w:pPr>
      <w:r>
        <w:rPr/>
        <w:t>En ese sentido, la política pública de recaudación tributaria para el PNALR a diseñar, debe contemplar al menos estos puntos</w:t>
      </w:r>
      <w:r>
        <w:rPr>
          <w:spacing w:val="-3"/>
        </w:rPr>
        <w:t> </w:t>
      </w:r>
      <w:r>
        <w:rPr/>
        <w:t>para</w:t>
      </w:r>
      <w:r>
        <w:rPr>
          <w:spacing w:val="-5"/>
        </w:rPr>
        <w:t> </w:t>
      </w:r>
      <w:r>
        <w:rPr/>
        <w:t>lograr</w:t>
      </w:r>
      <w:r>
        <w:rPr>
          <w:spacing w:val="-3"/>
        </w:rPr>
        <w:t> </w:t>
      </w:r>
      <w:r>
        <w:rPr/>
        <w:t>incrementar</w:t>
      </w:r>
      <w:r>
        <w:rPr>
          <w:spacing w:val="-3"/>
        </w:rPr>
        <w:t> </w:t>
      </w:r>
      <w:r>
        <w:rPr/>
        <w:t>los</w:t>
      </w:r>
      <w:r>
        <w:rPr>
          <w:spacing w:val="-5"/>
        </w:rPr>
        <w:t> </w:t>
      </w:r>
      <w:r>
        <w:rPr/>
        <w:t>ingresos</w:t>
      </w:r>
      <w:r>
        <w:rPr>
          <w:spacing w:val="-4"/>
        </w:rPr>
        <w:t> </w:t>
      </w:r>
      <w:r>
        <w:rPr/>
        <w:t>del Parque a través de:</w:t>
      </w:r>
    </w:p>
    <w:p>
      <w:pPr>
        <w:pStyle w:val="BodyText"/>
      </w:pPr>
    </w:p>
    <w:p>
      <w:pPr>
        <w:pStyle w:val="ListParagraph"/>
        <w:numPr>
          <w:ilvl w:val="0"/>
          <w:numId w:val="12"/>
        </w:numPr>
        <w:tabs>
          <w:tab w:pos="493" w:val="left" w:leader="none"/>
        </w:tabs>
        <w:spacing w:line="249" w:lineRule="exact" w:before="0" w:after="0"/>
        <w:ind w:left="493" w:right="0" w:hanging="256"/>
        <w:jc w:val="both"/>
        <w:rPr>
          <w:sz w:val="22"/>
        </w:rPr>
      </w:pPr>
      <w:r>
        <w:rPr>
          <w:spacing w:val="-2"/>
          <w:sz w:val="22"/>
        </w:rPr>
        <w:t>Impuestos</w:t>
      </w:r>
    </w:p>
    <w:p>
      <w:pPr>
        <w:pStyle w:val="ListParagraph"/>
        <w:numPr>
          <w:ilvl w:val="1"/>
          <w:numId w:val="12"/>
        </w:numPr>
        <w:tabs>
          <w:tab w:pos="671" w:val="left" w:leader="none"/>
        </w:tabs>
        <w:spacing w:line="242" w:lineRule="auto" w:before="0" w:after="0"/>
        <w:ind w:left="671" w:right="1039" w:hanging="360"/>
        <w:jc w:val="both"/>
        <w:rPr>
          <w:sz w:val="22"/>
        </w:rPr>
      </w:pPr>
      <w:r>
        <w:rPr>
          <w:sz w:val="22"/>
        </w:rPr>
        <w:t>Utilizar el valor económico obtenido de los bienes y servicios ambientales (BSA) afectados por la actividad del desarrollo turístico para actualizar tarifas e</w:t>
      </w:r>
      <w:r>
        <w:rPr>
          <w:spacing w:val="80"/>
          <w:sz w:val="22"/>
        </w:rPr>
        <w:t> </w:t>
      </w:r>
      <w:r>
        <w:rPr>
          <w:sz w:val="22"/>
        </w:rPr>
        <w:t>impuestos recaudados a los concesionarios, a través del SATIM.</w:t>
      </w:r>
    </w:p>
    <w:p>
      <w:pPr>
        <w:pStyle w:val="ListParagraph"/>
        <w:numPr>
          <w:ilvl w:val="1"/>
          <w:numId w:val="12"/>
        </w:numPr>
        <w:tabs>
          <w:tab w:pos="671" w:val="left" w:leader="none"/>
        </w:tabs>
        <w:spacing w:line="242" w:lineRule="auto" w:before="64" w:after="0"/>
        <w:ind w:left="671" w:right="1039" w:hanging="360"/>
        <w:jc w:val="both"/>
        <w:rPr>
          <w:sz w:val="22"/>
        </w:rPr>
      </w:pPr>
      <w:r>
        <w:rPr>
          <w:sz w:val="22"/>
        </w:rPr>
        <w:t>Incrementar el pago de tasas de entrada que contemplen el valor económico calculado a los BSA del PNALR, que se impondrán a los beneficiarios externos de estos BSA (turistas), a fin de pagar por su uso, disfrute y preservación.</w:t>
      </w:r>
    </w:p>
    <w:p>
      <w:pPr>
        <w:pStyle w:val="ListParagraph"/>
        <w:numPr>
          <w:ilvl w:val="0"/>
          <w:numId w:val="12"/>
        </w:numPr>
        <w:tabs>
          <w:tab w:pos="495" w:val="left" w:leader="none"/>
        </w:tabs>
        <w:spacing w:line="240" w:lineRule="auto" w:before="65" w:after="0"/>
        <w:ind w:left="495" w:right="0" w:hanging="258"/>
        <w:jc w:val="both"/>
        <w:rPr>
          <w:sz w:val="22"/>
        </w:rPr>
      </w:pPr>
      <w:r>
        <w:rPr>
          <w:sz w:val="22"/>
        </w:rPr>
        <w:t>Permisos</w:t>
      </w:r>
      <w:r>
        <w:rPr>
          <w:spacing w:val="-6"/>
          <w:sz w:val="22"/>
        </w:rPr>
        <w:t> </w:t>
      </w:r>
      <w:r>
        <w:rPr>
          <w:spacing w:val="-2"/>
          <w:sz w:val="22"/>
        </w:rPr>
        <w:t>transables</w:t>
      </w:r>
    </w:p>
    <w:p>
      <w:pPr>
        <w:pStyle w:val="ListParagraph"/>
        <w:numPr>
          <w:ilvl w:val="1"/>
          <w:numId w:val="12"/>
        </w:numPr>
        <w:tabs>
          <w:tab w:pos="671" w:val="left" w:leader="none"/>
        </w:tabs>
        <w:spacing w:line="242" w:lineRule="auto" w:before="2" w:after="0"/>
        <w:ind w:left="671" w:right="1036" w:hanging="360"/>
        <w:jc w:val="both"/>
        <w:rPr>
          <w:sz w:val="22"/>
        </w:rPr>
      </w:pPr>
      <w:r>
        <w:rPr>
          <w:sz w:val="22"/>
        </w:rPr>
        <w:t>Establecer condiciones contractuales y condicionadas exoneraciones de impuestos a los propietarios de posadas y usuarios locales por adoptar prácticas que aseguren la conservación y restauración de ecosistemas.</w:t>
      </w:r>
    </w:p>
    <w:p>
      <w:pPr>
        <w:pStyle w:val="ListParagraph"/>
        <w:numPr>
          <w:ilvl w:val="0"/>
          <w:numId w:val="12"/>
        </w:numPr>
        <w:tabs>
          <w:tab w:pos="495" w:val="left" w:leader="none"/>
        </w:tabs>
        <w:spacing w:line="240" w:lineRule="auto" w:before="66" w:after="0"/>
        <w:ind w:left="495" w:right="0" w:hanging="258"/>
        <w:jc w:val="both"/>
        <w:rPr>
          <w:sz w:val="22"/>
        </w:rPr>
      </w:pPr>
      <w:r>
        <w:rPr>
          <w:sz w:val="22"/>
        </w:rPr>
        <w:t>Cargos</w:t>
      </w:r>
      <w:r>
        <w:rPr>
          <w:spacing w:val="-4"/>
          <w:sz w:val="22"/>
        </w:rPr>
        <w:t> </w:t>
      </w:r>
      <w:r>
        <w:rPr>
          <w:sz w:val="22"/>
        </w:rPr>
        <w:t>por </w:t>
      </w:r>
      <w:r>
        <w:rPr>
          <w:spacing w:val="-2"/>
          <w:sz w:val="22"/>
        </w:rPr>
        <w:t>vertidos</w:t>
      </w:r>
    </w:p>
    <w:p>
      <w:pPr>
        <w:pStyle w:val="ListParagraph"/>
        <w:numPr>
          <w:ilvl w:val="1"/>
          <w:numId w:val="12"/>
        </w:numPr>
        <w:tabs>
          <w:tab w:pos="671" w:val="left" w:leader="none"/>
          <w:tab w:pos="2255" w:val="left" w:leader="none"/>
          <w:tab w:pos="3927" w:val="left" w:leader="none"/>
        </w:tabs>
        <w:spacing w:line="242" w:lineRule="auto" w:before="1" w:after="0"/>
        <w:ind w:left="671" w:right="1037" w:hanging="360"/>
        <w:jc w:val="both"/>
        <w:rPr>
          <w:sz w:val="22"/>
        </w:rPr>
      </w:pPr>
      <w:r>
        <w:rPr>
          <w:sz w:val="22"/>
        </w:rPr>
        <w:t>Establecer impuestos a los desarrollos </w:t>
      </w:r>
      <w:r>
        <w:rPr>
          <w:spacing w:val="-2"/>
          <w:sz w:val="22"/>
        </w:rPr>
        <w:t>turísticos</w:t>
      </w:r>
      <w:r>
        <w:rPr>
          <w:sz w:val="22"/>
        </w:rPr>
        <w:tab/>
      </w:r>
      <w:r>
        <w:rPr>
          <w:spacing w:val="-2"/>
          <w:sz w:val="22"/>
        </w:rPr>
        <w:t>(posadas,</w:t>
      </w:r>
      <w:r>
        <w:rPr>
          <w:sz w:val="22"/>
        </w:rPr>
        <w:tab/>
      </w:r>
      <w:r>
        <w:rPr>
          <w:spacing w:val="-2"/>
          <w:sz w:val="22"/>
        </w:rPr>
        <w:t>viviendas </w:t>
      </w:r>
      <w:r>
        <w:rPr>
          <w:sz w:val="22"/>
        </w:rPr>
        <w:t>vacacionales) por descargas de efluentes y manejo de desechos.</w:t>
      </w:r>
    </w:p>
    <w:p>
      <w:pPr>
        <w:pStyle w:val="BodyText"/>
        <w:spacing w:before="62"/>
        <w:ind w:left="237"/>
        <w:jc w:val="both"/>
      </w:pPr>
      <w:r>
        <w:rPr/>
        <w:t>Para</w:t>
      </w:r>
      <w:r>
        <w:rPr>
          <w:spacing w:val="-1"/>
        </w:rPr>
        <w:t> </w:t>
      </w:r>
      <w:r>
        <w:rPr/>
        <w:t>ello,</w:t>
      </w:r>
      <w:r>
        <w:rPr>
          <w:spacing w:val="-1"/>
        </w:rPr>
        <w:t> </w:t>
      </w:r>
      <w:r>
        <w:rPr/>
        <w:t>debe</w:t>
      </w:r>
      <w:r>
        <w:rPr>
          <w:spacing w:val="-5"/>
        </w:rPr>
        <w:t> </w:t>
      </w:r>
      <w:r>
        <w:rPr>
          <w:spacing w:val="-2"/>
        </w:rPr>
        <w:t>considerarse:</w:t>
      </w:r>
    </w:p>
    <w:p>
      <w:pPr>
        <w:pStyle w:val="ListParagraph"/>
        <w:numPr>
          <w:ilvl w:val="1"/>
          <w:numId w:val="12"/>
        </w:numPr>
        <w:tabs>
          <w:tab w:pos="671" w:val="left" w:leader="none"/>
        </w:tabs>
        <w:spacing w:line="244" w:lineRule="auto" w:before="2" w:after="0"/>
        <w:ind w:left="671" w:right="1040" w:hanging="360"/>
        <w:jc w:val="both"/>
        <w:rPr>
          <w:sz w:val="22"/>
        </w:rPr>
      </w:pPr>
      <w:r>
        <w:rPr>
          <w:sz w:val="22"/>
        </w:rPr>
        <w:t>Destinar parte de la recaudación de los impuestos incrementados, a los salarios</w:t>
      </w:r>
      <w:r>
        <w:rPr>
          <w:spacing w:val="40"/>
          <w:sz w:val="22"/>
        </w:rPr>
        <w:t> </w:t>
      </w:r>
      <w:r>
        <w:rPr>
          <w:sz w:val="22"/>
        </w:rPr>
        <w:t>de los guardaparques que cuidan áreas protegidas, o de gente que trabaja en proyectos de conservación.</w:t>
      </w:r>
    </w:p>
    <w:p>
      <w:pPr>
        <w:pStyle w:val="ListParagraph"/>
        <w:numPr>
          <w:ilvl w:val="1"/>
          <w:numId w:val="12"/>
        </w:numPr>
        <w:tabs>
          <w:tab w:pos="671" w:val="left" w:leader="none"/>
        </w:tabs>
        <w:spacing w:line="242" w:lineRule="auto" w:before="49" w:after="0"/>
        <w:ind w:left="671" w:right="1038" w:hanging="360"/>
        <w:jc w:val="both"/>
        <w:rPr>
          <w:sz w:val="22"/>
        </w:rPr>
      </w:pPr>
      <w:r>
        <w:rPr>
          <w:sz w:val="22"/>
        </w:rPr>
        <w:t>Actualización del marco legal que exija</w:t>
      </w:r>
      <w:r>
        <w:rPr>
          <w:spacing w:val="40"/>
          <w:sz w:val="22"/>
        </w:rPr>
        <w:t> </w:t>
      </w:r>
      <w:r>
        <w:rPr>
          <w:sz w:val="22"/>
        </w:rPr>
        <w:t>que el pago del daño ambiental, sea</w:t>
      </w:r>
      <w:r>
        <w:rPr>
          <w:spacing w:val="40"/>
          <w:sz w:val="22"/>
        </w:rPr>
        <w:t> </w:t>
      </w:r>
      <w:r>
        <w:rPr>
          <w:sz w:val="22"/>
        </w:rPr>
        <w:t>mayor</w:t>
      </w:r>
      <w:r>
        <w:rPr>
          <w:spacing w:val="40"/>
          <w:sz w:val="22"/>
        </w:rPr>
        <w:t> </w:t>
      </w:r>
      <w:r>
        <w:rPr>
          <w:sz w:val="22"/>
        </w:rPr>
        <w:t>que</w:t>
      </w:r>
      <w:r>
        <w:rPr>
          <w:spacing w:val="40"/>
          <w:sz w:val="22"/>
        </w:rPr>
        <w:t> </w:t>
      </w:r>
      <w:r>
        <w:rPr>
          <w:sz w:val="22"/>
        </w:rPr>
        <w:t>el</w:t>
      </w:r>
      <w:r>
        <w:rPr>
          <w:spacing w:val="40"/>
          <w:sz w:val="22"/>
        </w:rPr>
        <w:t> </w:t>
      </w:r>
      <w:r>
        <w:rPr>
          <w:sz w:val="22"/>
        </w:rPr>
        <w:t>daño</w:t>
      </w:r>
      <w:r>
        <w:rPr>
          <w:spacing w:val="40"/>
          <w:sz w:val="22"/>
        </w:rPr>
        <w:t> </w:t>
      </w:r>
      <w:r>
        <w:rPr>
          <w:sz w:val="22"/>
        </w:rPr>
        <w:t>causado,</w:t>
      </w:r>
      <w:r>
        <w:rPr>
          <w:spacing w:val="40"/>
          <w:sz w:val="22"/>
        </w:rPr>
        <w:t> </w:t>
      </w:r>
      <w:r>
        <w:rPr>
          <w:sz w:val="22"/>
        </w:rPr>
        <w:t>donde</w:t>
      </w:r>
      <w:r>
        <w:rPr>
          <w:spacing w:val="40"/>
          <w:sz w:val="22"/>
        </w:rPr>
        <w:t> </w:t>
      </w:r>
      <w:r>
        <w:rPr>
          <w:sz w:val="22"/>
        </w:rPr>
        <w:t>se</w:t>
      </w:r>
    </w:p>
    <w:p>
      <w:pPr>
        <w:spacing w:after="0" w:line="242" w:lineRule="auto"/>
        <w:jc w:val="both"/>
        <w:rPr>
          <w:sz w:val="22"/>
        </w:rPr>
        <w:sectPr>
          <w:type w:val="continuous"/>
          <w:pgSz w:w="12240" w:h="15840"/>
          <w:pgMar w:header="710" w:footer="1363" w:top="720" w:bottom="1560" w:left="1040" w:right="0"/>
          <w:cols w:num="2" w:equalWidth="0">
            <w:col w:w="4886" w:space="428"/>
            <w:col w:w="5886"/>
          </w:cols>
        </w:sectPr>
      </w:pPr>
    </w:p>
    <w:p>
      <w:pPr>
        <w:pStyle w:val="BodyText"/>
        <w:spacing w:before="32"/>
      </w:pPr>
      <w:r>
        <w:rPr/>
        <w:drawing>
          <wp:anchor distT="0" distB="0" distL="0" distR="0" allowOverlap="1" layoutInCell="1" locked="0" behindDoc="0" simplePos="0" relativeHeight="15739392">
            <wp:simplePos x="0" y="0"/>
            <wp:positionH relativeFrom="page">
              <wp:posOffset>811072</wp:posOffset>
            </wp:positionH>
            <wp:positionV relativeFrom="page">
              <wp:posOffset>7433818</wp:posOffset>
            </wp:positionV>
            <wp:extent cx="193039" cy="160019"/>
            <wp:effectExtent l="0" t="0" r="0" b="0"/>
            <wp:wrapNone/>
            <wp:docPr id="379" name="Image 379"/>
            <wp:cNvGraphicFramePr>
              <a:graphicFrameLocks/>
            </wp:cNvGraphicFramePr>
            <a:graphic>
              <a:graphicData uri="http://schemas.openxmlformats.org/drawingml/2006/picture">
                <pic:pic>
                  <pic:nvPicPr>
                    <pic:cNvPr id="379" name="Image 379"/>
                    <pic:cNvPicPr/>
                  </pic:nvPicPr>
                  <pic:blipFill>
                    <a:blip r:embed="rId179" cstate="print"/>
                    <a:stretch>
                      <a:fillRect/>
                    </a:stretch>
                  </pic:blipFill>
                  <pic:spPr>
                    <a:xfrm>
                      <a:off x="0" y="0"/>
                      <a:ext cx="193039" cy="160019"/>
                    </a:xfrm>
                    <a:prstGeom prst="rect">
                      <a:avLst/>
                    </a:prstGeom>
                  </pic:spPr>
                </pic:pic>
              </a:graphicData>
            </a:graphic>
          </wp:anchor>
        </w:drawing>
      </w:r>
      <w:r>
        <w:rPr/>
        <w:drawing>
          <wp:anchor distT="0" distB="0" distL="0" distR="0" allowOverlap="1" layoutInCell="1" locked="0" behindDoc="0" simplePos="0" relativeHeight="15739904">
            <wp:simplePos x="0" y="0"/>
            <wp:positionH relativeFrom="page">
              <wp:posOffset>811072</wp:posOffset>
            </wp:positionH>
            <wp:positionV relativeFrom="page">
              <wp:posOffset>8357361</wp:posOffset>
            </wp:positionV>
            <wp:extent cx="193039" cy="160019"/>
            <wp:effectExtent l="0" t="0" r="0" b="0"/>
            <wp:wrapNone/>
            <wp:docPr id="380" name="Image 380"/>
            <wp:cNvGraphicFramePr>
              <a:graphicFrameLocks/>
            </wp:cNvGraphicFramePr>
            <a:graphic>
              <a:graphicData uri="http://schemas.openxmlformats.org/drawingml/2006/picture">
                <pic:pic>
                  <pic:nvPicPr>
                    <pic:cNvPr id="380" name="Image 380"/>
                    <pic:cNvPicPr/>
                  </pic:nvPicPr>
                  <pic:blipFill>
                    <a:blip r:embed="rId180" cstate="print"/>
                    <a:stretch>
                      <a:fillRect/>
                    </a:stretch>
                  </pic:blipFill>
                  <pic:spPr>
                    <a:xfrm>
                      <a:off x="0" y="0"/>
                      <a:ext cx="193039" cy="160019"/>
                    </a:xfrm>
                    <a:prstGeom prst="rect">
                      <a:avLst/>
                    </a:prstGeom>
                  </pic:spPr>
                </pic:pic>
              </a:graphicData>
            </a:graphic>
          </wp:anchor>
        </w:drawing>
      </w:r>
      <w:r>
        <w:rPr/>
        <mc:AlternateContent>
          <mc:Choice Requires="wps">
            <w:drawing>
              <wp:anchor distT="0" distB="0" distL="0" distR="0" allowOverlap="1" layoutInCell="1" locked="0" behindDoc="0" simplePos="0" relativeHeight="15742464">
                <wp:simplePos x="0" y="0"/>
                <wp:positionH relativeFrom="page">
                  <wp:posOffset>4185792</wp:posOffset>
                </wp:positionH>
                <wp:positionV relativeFrom="page">
                  <wp:posOffset>8226297</wp:posOffset>
                </wp:positionV>
                <wp:extent cx="3032760" cy="344805"/>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3032760" cy="344805"/>
                          <a:chExt cx="3032760" cy="344805"/>
                        </a:xfrm>
                      </wpg:grpSpPr>
                      <pic:pic>
                        <pic:nvPicPr>
                          <pic:cNvPr id="382" name="Image 382"/>
                          <pic:cNvPicPr/>
                        </pic:nvPicPr>
                        <pic:blipFill>
                          <a:blip r:embed="rId181" cstate="print"/>
                          <a:stretch>
                            <a:fillRect/>
                          </a:stretch>
                        </pic:blipFill>
                        <pic:spPr>
                          <a:xfrm>
                            <a:off x="0" y="0"/>
                            <a:ext cx="260985" cy="160019"/>
                          </a:xfrm>
                          <a:prstGeom prst="rect">
                            <a:avLst/>
                          </a:prstGeom>
                        </pic:spPr>
                      </pic:pic>
                      <pic:pic>
                        <pic:nvPicPr>
                          <pic:cNvPr id="383" name="Image 383"/>
                          <pic:cNvPicPr/>
                        </pic:nvPicPr>
                        <pic:blipFill>
                          <a:blip r:embed="rId182" cstate="print"/>
                          <a:stretch>
                            <a:fillRect/>
                          </a:stretch>
                        </pic:blipFill>
                        <pic:spPr>
                          <a:xfrm>
                            <a:off x="271272" y="0"/>
                            <a:ext cx="782320" cy="160019"/>
                          </a:xfrm>
                          <a:prstGeom prst="rect">
                            <a:avLst/>
                          </a:prstGeom>
                        </pic:spPr>
                      </pic:pic>
                      <pic:pic>
                        <pic:nvPicPr>
                          <pic:cNvPr id="384" name="Image 384"/>
                          <pic:cNvPicPr/>
                        </pic:nvPicPr>
                        <pic:blipFill>
                          <a:blip r:embed="rId183" cstate="print"/>
                          <a:stretch>
                            <a:fillRect/>
                          </a:stretch>
                        </pic:blipFill>
                        <pic:spPr>
                          <a:xfrm>
                            <a:off x="975360" y="0"/>
                            <a:ext cx="64008" cy="160019"/>
                          </a:xfrm>
                          <a:prstGeom prst="rect">
                            <a:avLst/>
                          </a:prstGeom>
                        </pic:spPr>
                      </pic:pic>
                      <pic:pic>
                        <pic:nvPicPr>
                          <pic:cNvPr id="385" name="Image 385"/>
                          <pic:cNvPicPr/>
                        </pic:nvPicPr>
                        <pic:blipFill>
                          <a:blip r:embed="rId184" cstate="print"/>
                          <a:stretch>
                            <a:fillRect/>
                          </a:stretch>
                        </pic:blipFill>
                        <pic:spPr>
                          <a:xfrm>
                            <a:off x="1091564" y="0"/>
                            <a:ext cx="1920493" cy="158495"/>
                          </a:xfrm>
                          <a:prstGeom prst="rect">
                            <a:avLst/>
                          </a:prstGeom>
                        </pic:spPr>
                      </pic:pic>
                      <pic:pic>
                        <pic:nvPicPr>
                          <pic:cNvPr id="386" name="Image 386"/>
                          <pic:cNvPicPr/>
                        </pic:nvPicPr>
                        <pic:blipFill>
                          <a:blip r:embed="rId185" cstate="print"/>
                          <a:stretch>
                            <a:fillRect/>
                          </a:stretch>
                        </pic:blipFill>
                        <pic:spPr>
                          <a:xfrm>
                            <a:off x="271272" y="184404"/>
                            <a:ext cx="442391" cy="158496"/>
                          </a:xfrm>
                          <a:prstGeom prst="rect">
                            <a:avLst/>
                          </a:prstGeom>
                        </pic:spPr>
                      </pic:pic>
                      <pic:pic>
                        <pic:nvPicPr>
                          <pic:cNvPr id="387" name="Image 387"/>
                          <pic:cNvPicPr/>
                        </pic:nvPicPr>
                        <pic:blipFill>
                          <a:blip r:embed="rId186" cstate="print"/>
                          <a:stretch>
                            <a:fillRect/>
                          </a:stretch>
                        </pic:blipFill>
                        <pic:spPr>
                          <a:xfrm>
                            <a:off x="958596" y="184404"/>
                            <a:ext cx="750951" cy="160020"/>
                          </a:xfrm>
                          <a:prstGeom prst="rect">
                            <a:avLst/>
                          </a:prstGeom>
                        </pic:spPr>
                      </pic:pic>
                      <pic:pic>
                        <pic:nvPicPr>
                          <pic:cNvPr id="388" name="Image 388"/>
                          <pic:cNvPicPr/>
                        </pic:nvPicPr>
                        <pic:blipFill>
                          <a:blip r:embed="rId187" cstate="print"/>
                          <a:stretch>
                            <a:fillRect/>
                          </a:stretch>
                        </pic:blipFill>
                        <pic:spPr>
                          <a:xfrm>
                            <a:off x="1926717" y="184404"/>
                            <a:ext cx="1105776" cy="160020"/>
                          </a:xfrm>
                          <a:prstGeom prst="rect">
                            <a:avLst/>
                          </a:prstGeom>
                        </pic:spPr>
                      </pic:pic>
                    </wpg:wgp>
                  </a:graphicData>
                </a:graphic>
              </wp:anchor>
            </w:drawing>
          </mc:Choice>
          <mc:Fallback>
            <w:pict>
              <v:group style="position:absolute;margin-left:329.589996pt;margin-top:647.73999pt;width:238.8pt;height:27.15pt;mso-position-horizontal-relative:page;mso-position-vertical-relative:page;z-index:15742464" id="docshapegroup356" coordorigin="6592,12955" coordsize="4776,543">
                <v:shape style="position:absolute;left:6591;top:12954;width:411;height:252" type="#_x0000_t75" id="docshape357" stroked="false">
                  <v:imagedata r:id="rId181" o:title=""/>
                </v:shape>
                <v:shape style="position:absolute;left:7019;top:12954;width:1232;height:252" type="#_x0000_t75" id="docshape358" stroked="false">
                  <v:imagedata r:id="rId182" o:title=""/>
                </v:shape>
                <v:shape style="position:absolute;left:8127;top:12954;width:101;height:252" type="#_x0000_t75" id="docshape359" stroked="false">
                  <v:imagedata r:id="rId183" o:title=""/>
                </v:shape>
                <v:shape style="position:absolute;left:8310;top:12954;width:3025;height:250" type="#_x0000_t75" id="docshape360" stroked="false">
                  <v:imagedata r:id="rId184" o:title=""/>
                </v:shape>
                <v:shape style="position:absolute;left:7019;top:13245;width:697;height:250" type="#_x0000_t75" id="docshape361" stroked="false">
                  <v:imagedata r:id="rId185" o:title=""/>
                </v:shape>
                <v:shape style="position:absolute;left:8101;top:13245;width:1183;height:252" type="#_x0000_t75" id="docshape362" stroked="false">
                  <v:imagedata r:id="rId186" o:title=""/>
                </v:shape>
                <v:shape style="position:absolute;left:9626;top:13245;width:1742;height:252" type="#_x0000_t75" id="docshape363" stroked="false">
                  <v:imagedata r:id="rId187" o:title=""/>
                </v:shape>
                <w10:wrap type="none"/>
              </v:group>
            </w:pict>
          </mc:Fallback>
        </mc:AlternateContent>
      </w:r>
    </w:p>
    <w:p>
      <w:pPr>
        <w:pStyle w:val="BodyText"/>
        <w:tabs>
          <w:tab w:pos="5551" w:val="left" w:leader="none"/>
        </w:tabs>
        <w:ind w:left="671" w:right="5342"/>
        <w:jc w:val="both"/>
      </w:pPr>
      <w:r>
        <w:rPr/>
        <mc:AlternateContent>
          <mc:Choice Requires="wps">
            <w:drawing>
              <wp:anchor distT="0" distB="0" distL="0" distR="0" allowOverlap="1" layoutInCell="1" locked="0" behindDoc="1" simplePos="0" relativeHeight="485505024">
                <wp:simplePos x="0" y="0"/>
                <wp:positionH relativeFrom="page">
                  <wp:posOffset>4185792</wp:posOffset>
                </wp:positionH>
                <wp:positionV relativeFrom="paragraph">
                  <wp:posOffset>124</wp:posOffset>
                </wp:positionV>
                <wp:extent cx="3123565" cy="6839584"/>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3123565" cy="6839584"/>
                          <a:chExt cx="3123565" cy="6839584"/>
                        </a:xfrm>
                      </wpg:grpSpPr>
                      <pic:pic>
                        <pic:nvPicPr>
                          <pic:cNvPr id="390" name="Image 390"/>
                          <pic:cNvPicPr/>
                        </pic:nvPicPr>
                        <pic:blipFill>
                          <a:blip r:embed="rId182" cstate="print"/>
                          <a:stretch>
                            <a:fillRect/>
                          </a:stretch>
                        </pic:blipFill>
                        <pic:spPr>
                          <a:xfrm>
                            <a:off x="271272" y="0"/>
                            <a:ext cx="782320" cy="160020"/>
                          </a:xfrm>
                          <a:prstGeom prst="rect">
                            <a:avLst/>
                          </a:prstGeom>
                        </pic:spPr>
                      </pic:pic>
                      <pic:pic>
                        <pic:nvPicPr>
                          <pic:cNvPr id="391" name="Image 391"/>
                          <pic:cNvPicPr/>
                        </pic:nvPicPr>
                        <pic:blipFill>
                          <a:blip r:embed="rId183" cstate="print"/>
                          <a:stretch>
                            <a:fillRect/>
                          </a:stretch>
                        </pic:blipFill>
                        <pic:spPr>
                          <a:xfrm>
                            <a:off x="975360" y="0"/>
                            <a:ext cx="64008" cy="160020"/>
                          </a:xfrm>
                          <a:prstGeom prst="rect">
                            <a:avLst/>
                          </a:prstGeom>
                        </pic:spPr>
                      </pic:pic>
                      <pic:pic>
                        <pic:nvPicPr>
                          <pic:cNvPr id="392" name="Image 392"/>
                          <pic:cNvPicPr/>
                        </pic:nvPicPr>
                        <pic:blipFill>
                          <a:blip r:embed="rId188" cstate="print"/>
                          <a:stretch>
                            <a:fillRect/>
                          </a:stretch>
                        </pic:blipFill>
                        <pic:spPr>
                          <a:xfrm>
                            <a:off x="1172336" y="0"/>
                            <a:ext cx="1840610" cy="158496"/>
                          </a:xfrm>
                          <a:prstGeom prst="rect">
                            <a:avLst/>
                          </a:prstGeom>
                        </pic:spPr>
                      </pic:pic>
                      <pic:pic>
                        <pic:nvPicPr>
                          <pic:cNvPr id="393" name="Image 393"/>
                          <pic:cNvPicPr/>
                        </pic:nvPicPr>
                        <pic:blipFill>
                          <a:blip r:embed="rId189" cstate="print"/>
                          <a:stretch>
                            <a:fillRect/>
                          </a:stretch>
                        </pic:blipFill>
                        <pic:spPr>
                          <a:xfrm>
                            <a:off x="271272" y="185928"/>
                            <a:ext cx="378713" cy="158496"/>
                          </a:xfrm>
                          <a:prstGeom prst="rect">
                            <a:avLst/>
                          </a:prstGeom>
                        </pic:spPr>
                      </pic:pic>
                      <pic:pic>
                        <pic:nvPicPr>
                          <pic:cNvPr id="394" name="Image 394"/>
                          <pic:cNvPicPr/>
                        </pic:nvPicPr>
                        <pic:blipFill>
                          <a:blip r:embed="rId183" cstate="print"/>
                          <a:stretch>
                            <a:fillRect/>
                          </a:stretch>
                        </pic:blipFill>
                        <pic:spPr>
                          <a:xfrm>
                            <a:off x="595883" y="185928"/>
                            <a:ext cx="64008" cy="160020"/>
                          </a:xfrm>
                          <a:prstGeom prst="rect">
                            <a:avLst/>
                          </a:prstGeom>
                        </pic:spPr>
                      </pic:pic>
                      <pic:pic>
                        <pic:nvPicPr>
                          <pic:cNvPr id="395" name="Image 395"/>
                          <pic:cNvPicPr/>
                        </pic:nvPicPr>
                        <pic:blipFill>
                          <a:blip r:embed="rId190" cstate="print"/>
                          <a:stretch>
                            <a:fillRect/>
                          </a:stretch>
                        </pic:blipFill>
                        <pic:spPr>
                          <a:xfrm>
                            <a:off x="1029080" y="185928"/>
                            <a:ext cx="419747" cy="160020"/>
                          </a:xfrm>
                          <a:prstGeom prst="rect">
                            <a:avLst/>
                          </a:prstGeom>
                        </pic:spPr>
                      </pic:pic>
                      <pic:pic>
                        <pic:nvPicPr>
                          <pic:cNvPr id="396" name="Image 396"/>
                          <pic:cNvPicPr/>
                        </pic:nvPicPr>
                        <pic:blipFill>
                          <a:blip r:embed="rId191" cstate="print"/>
                          <a:stretch>
                            <a:fillRect/>
                          </a:stretch>
                        </pic:blipFill>
                        <pic:spPr>
                          <a:xfrm>
                            <a:off x="1795652" y="185928"/>
                            <a:ext cx="1327530" cy="160020"/>
                          </a:xfrm>
                          <a:prstGeom prst="rect">
                            <a:avLst/>
                          </a:prstGeom>
                        </pic:spPr>
                      </pic:pic>
                      <pic:pic>
                        <pic:nvPicPr>
                          <pic:cNvPr id="397" name="Image 397"/>
                          <pic:cNvPicPr/>
                        </pic:nvPicPr>
                        <pic:blipFill>
                          <a:blip r:embed="rId192" cstate="print"/>
                          <a:stretch>
                            <a:fillRect/>
                          </a:stretch>
                        </pic:blipFill>
                        <pic:spPr>
                          <a:xfrm>
                            <a:off x="271272" y="371856"/>
                            <a:ext cx="2661919" cy="160020"/>
                          </a:xfrm>
                          <a:prstGeom prst="rect">
                            <a:avLst/>
                          </a:prstGeom>
                        </pic:spPr>
                      </pic:pic>
                      <pic:pic>
                        <pic:nvPicPr>
                          <pic:cNvPr id="398" name="Image 398"/>
                          <pic:cNvPicPr/>
                        </pic:nvPicPr>
                        <pic:blipFill>
                          <a:blip r:embed="rId193" cstate="print"/>
                          <a:stretch>
                            <a:fillRect/>
                          </a:stretch>
                        </pic:blipFill>
                        <pic:spPr>
                          <a:xfrm>
                            <a:off x="271272" y="556259"/>
                            <a:ext cx="750036" cy="160020"/>
                          </a:xfrm>
                          <a:prstGeom prst="rect">
                            <a:avLst/>
                          </a:prstGeom>
                        </pic:spPr>
                      </pic:pic>
                      <pic:pic>
                        <pic:nvPicPr>
                          <pic:cNvPr id="399" name="Image 399"/>
                          <pic:cNvPicPr/>
                        </pic:nvPicPr>
                        <pic:blipFill>
                          <a:blip r:embed="rId50" cstate="print"/>
                          <a:stretch>
                            <a:fillRect/>
                          </a:stretch>
                        </pic:blipFill>
                        <pic:spPr>
                          <a:xfrm>
                            <a:off x="967739" y="556259"/>
                            <a:ext cx="82296" cy="160020"/>
                          </a:xfrm>
                          <a:prstGeom prst="rect">
                            <a:avLst/>
                          </a:prstGeom>
                        </pic:spPr>
                      </pic:pic>
                      <pic:pic>
                        <pic:nvPicPr>
                          <pic:cNvPr id="400" name="Image 400"/>
                          <pic:cNvPicPr/>
                        </pic:nvPicPr>
                        <pic:blipFill>
                          <a:blip r:embed="rId194" cstate="print"/>
                          <a:stretch>
                            <a:fillRect/>
                          </a:stretch>
                        </pic:blipFill>
                        <pic:spPr>
                          <a:xfrm>
                            <a:off x="1009269" y="556259"/>
                            <a:ext cx="189737" cy="160020"/>
                          </a:xfrm>
                          <a:prstGeom prst="rect">
                            <a:avLst/>
                          </a:prstGeom>
                        </pic:spPr>
                      </pic:pic>
                      <pic:pic>
                        <pic:nvPicPr>
                          <pic:cNvPr id="401" name="Image 401"/>
                          <pic:cNvPicPr/>
                        </pic:nvPicPr>
                        <pic:blipFill>
                          <a:blip r:embed="rId195" cstate="print"/>
                          <a:stretch>
                            <a:fillRect/>
                          </a:stretch>
                        </pic:blipFill>
                        <pic:spPr>
                          <a:xfrm>
                            <a:off x="1135761" y="556259"/>
                            <a:ext cx="79248" cy="160020"/>
                          </a:xfrm>
                          <a:prstGeom prst="rect">
                            <a:avLst/>
                          </a:prstGeom>
                        </pic:spPr>
                      </pic:pic>
                      <pic:pic>
                        <pic:nvPicPr>
                          <pic:cNvPr id="402" name="Image 402"/>
                          <pic:cNvPicPr/>
                        </pic:nvPicPr>
                        <pic:blipFill>
                          <a:blip r:embed="rId196" cstate="print"/>
                          <a:stretch>
                            <a:fillRect/>
                          </a:stretch>
                        </pic:blipFill>
                        <pic:spPr>
                          <a:xfrm>
                            <a:off x="271272" y="742187"/>
                            <a:ext cx="2672334" cy="160020"/>
                          </a:xfrm>
                          <a:prstGeom prst="rect">
                            <a:avLst/>
                          </a:prstGeom>
                        </pic:spPr>
                      </pic:pic>
                      <pic:pic>
                        <pic:nvPicPr>
                          <pic:cNvPr id="403" name="Image 403"/>
                          <pic:cNvPicPr/>
                        </pic:nvPicPr>
                        <pic:blipFill>
                          <a:blip r:embed="rId197" cstate="print"/>
                          <a:stretch>
                            <a:fillRect/>
                          </a:stretch>
                        </pic:blipFill>
                        <pic:spPr>
                          <a:xfrm>
                            <a:off x="271272" y="928116"/>
                            <a:ext cx="1168209" cy="160020"/>
                          </a:xfrm>
                          <a:prstGeom prst="rect">
                            <a:avLst/>
                          </a:prstGeom>
                        </pic:spPr>
                      </pic:pic>
                      <pic:pic>
                        <pic:nvPicPr>
                          <pic:cNvPr id="404" name="Image 404"/>
                          <pic:cNvPicPr/>
                        </pic:nvPicPr>
                        <pic:blipFill>
                          <a:blip r:embed="rId198" cstate="print"/>
                          <a:stretch>
                            <a:fillRect/>
                          </a:stretch>
                        </pic:blipFill>
                        <pic:spPr>
                          <a:xfrm>
                            <a:off x="1532000" y="928116"/>
                            <a:ext cx="1484629" cy="158496"/>
                          </a:xfrm>
                          <a:prstGeom prst="rect">
                            <a:avLst/>
                          </a:prstGeom>
                        </pic:spPr>
                      </pic:pic>
                      <pic:pic>
                        <pic:nvPicPr>
                          <pic:cNvPr id="405" name="Image 405"/>
                          <pic:cNvPicPr/>
                        </pic:nvPicPr>
                        <pic:blipFill>
                          <a:blip r:embed="rId199" cstate="print"/>
                          <a:stretch>
                            <a:fillRect/>
                          </a:stretch>
                        </pic:blipFill>
                        <pic:spPr>
                          <a:xfrm>
                            <a:off x="271272" y="1114044"/>
                            <a:ext cx="1795017" cy="158496"/>
                          </a:xfrm>
                          <a:prstGeom prst="rect">
                            <a:avLst/>
                          </a:prstGeom>
                        </pic:spPr>
                      </pic:pic>
                      <pic:pic>
                        <pic:nvPicPr>
                          <pic:cNvPr id="406" name="Image 406"/>
                          <pic:cNvPicPr/>
                        </pic:nvPicPr>
                        <pic:blipFill>
                          <a:blip r:embed="rId200" cstate="print"/>
                          <a:stretch>
                            <a:fillRect/>
                          </a:stretch>
                        </pic:blipFill>
                        <pic:spPr>
                          <a:xfrm>
                            <a:off x="2013585" y="1114044"/>
                            <a:ext cx="996086" cy="160020"/>
                          </a:xfrm>
                          <a:prstGeom prst="rect">
                            <a:avLst/>
                          </a:prstGeom>
                        </pic:spPr>
                      </pic:pic>
                      <pic:pic>
                        <pic:nvPicPr>
                          <pic:cNvPr id="407" name="Image 407"/>
                          <pic:cNvPicPr/>
                        </pic:nvPicPr>
                        <pic:blipFill>
                          <a:blip r:embed="rId201" cstate="print"/>
                          <a:stretch>
                            <a:fillRect/>
                          </a:stretch>
                        </pic:blipFill>
                        <pic:spPr>
                          <a:xfrm>
                            <a:off x="271272" y="1299972"/>
                            <a:ext cx="1129601" cy="160020"/>
                          </a:xfrm>
                          <a:prstGeom prst="rect">
                            <a:avLst/>
                          </a:prstGeom>
                        </pic:spPr>
                      </pic:pic>
                      <pic:pic>
                        <pic:nvPicPr>
                          <pic:cNvPr id="408" name="Image 408"/>
                          <pic:cNvPicPr/>
                        </pic:nvPicPr>
                        <pic:blipFill>
                          <a:blip r:embed="rId202" cstate="print"/>
                          <a:stretch>
                            <a:fillRect/>
                          </a:stretch>
                        </pic:blipFill>
                        <pic:spPr>
                          <a:xfrm>
                            <a:off x="1341500" y="1299972"/>
                            <a:ext cx="463295" cy="160020"/>
                          </a:xfrm>
                          <a:prstGeom prst="rect">
                            <a:avLst/>
                          </a:prstGeom>
                        </pic:spPr>
                      </pic:pic>
                      <pic:pic>
                        <pic:nvPicPr>
                          <pic:cNvPr id="409" name="Image 409"/>
                          <pic:cNvPicPr/>
                        </pic:nvPicPr>
                        <pic:blipFill>
                          <a:blip r:embed="rId203" cstate="print"/>
                          <a:stretch>
                            <a:fillRect/>
                          </a:stretch>
                        </pic:blipFill>
                        <pic:spPr>
                          <a:xfrm>
                            <a:off x="271272" y="1484375"/>
                            <a:ext cx="693420" cy="160020"/>
                          </a:xfrm>
                          <a:prstGeom prst="rect">
                            <a:avLst/>
                          </a:prstGeom>
                        </pic:spPr>
                      </pic:pic>
                      <pic:pic>
                        <pic:nvPicPr>
                          <pic:cNvPr id="410" name="Image 410"/>
                          <pic:cNvPicPr/>
                        </pic:nvPicPr>
                        <pic:blipFill>
                          <a:blip r:embed="rId204" cstate="print"/>
                          <a:stretch>
                            <a:fillRect/>
                          </a:stretch>
                        </pic:blipFill>
                        <pic:spPr>
                          <a:xfrm>
                            <a:off x="911352" y="1484375"/>
                            <a:ext cx="2092718" cy="158496"/>
                          </a:xfrm>
                          <a:prstGeom prst="rect">
                            <a:avLst/>
                          </a:prstGeom>
                        </pic:spPr>
                      </pic:pic>
                      <pic:pic>
                        <pic:nvPicPr>
                          <pic:cNvPr id="411" name="Image 411"/>
                          <pic:cNvPicPr/>
                        </pic:nvPicPr>
                        <pic:blipFill>
                          <a:blip r:embed="rId205" cstate="print"/>
                          <a:stretch>
                            <a:fillRect/>
                          </a:stretch>
                        </pic:blipFill>
                        <pic:spPr>
                          <a:xfrm>
                            <a:off x="271272" y="1670304"/>
                            <a:ext cx="1047432" cy="158496"/>
                          </a:xfrm>
                          <a:prstGeom prst="rect">
                            <a:avLst/>
                          </a:prstGeom>
                        </pic:spPr>
                      </pic:pic>
                      <pic:pic>
                        <pic:nvPicPr>
                          <pic:cNvPr id="412" name="Image 412"/>
                          <pic:cNvPicPr/>
                        </pic:nvPicPr>
                        <pic:blipFill>
                          <a:blip r:embed="rId183" cstate="print"/>
                          <a:stretch>
                            <a:fillRect/>
                          </a:stretch>
                        </pic:blipFill>
                        <pic:spPr>
                          <a:xfrm>
                            <a:off x="1243964" y="1670304"/>
                            <a:ext cx="64008" cy="160020"/>
                          </a:xfrm>
                          <a:prstGeom prst="rect">
                            <a:avLst/>
                          </a:prstGeom>
                        </pic:spPr>
                      </pic:pic>
                      <pic:pic>
                        <pic:nvPicPr>
                          <pic:cNvPr id="413" name="Image 413"/>
                          <pic:cNvPicPr/>
                        </pic:nvPicPr>
                        <pic:blipFill>
                          <a:blip r:embed="rId206" cstate="print"/>
                          <a:stretch>
                            <a:fillRect/>
                          </a:stretch>
                        </pic:blipFill>
                        <pic:spPr>
                          <a:xfrm>
                            <a:off x="1471041" y="1670304"/>
                            <a:ext cx="606120" cy="160020"/>
                          </a:xfrm>
                          <a:prstGeom prst="rect">
                            <a:avLst/>
                          </a:prstGeom>
                        </pic:spPr>
                      </pic:pic>
                      <pic:pic>
                        <pic:nvPicPr>
                          <pic:cNvPr id="414" name="Image 414"/>
                          <pic:cNvPicPr/>
                        </pic:nvPicPr>
                        <pic:blipFill>
                          <a:blip r:embed="rId207" cstate="print"/>
                          <a:stretch>
                            <a:fillRect/>
                          </a:stretch>
                        </pic:blipFill>
                        <pic:spPr>
                          <a:xfrm>
                            <a:off x="2001392" y="1670304"/>
                            <a:ext cx="1021207" cy="160020"/>
                          </a:xfrm>
                          <a:prstGeom prst="rect">
                            <a:avLst/>
                          </a:prstGeom>
                        </pic:spPr>
                      </pic:pic>
                      <pic:pic>
                        <pic:nvPicPr>
                          <pic:cNvPr id="415" name="Image 415"/>
                          <pic:cNvPicPr/>
                        </pic:nvPicPr>
                        <pic:blipFill>
                          <a:blip r:embed="rId208" cstate="print"/>
                          <a:stretch>
                            <a:fillRect/>
                          </a:stretch>
                        </pic:blipFill>
                        <pic:spPr>
                          <a:xfrm>
                            <a:off x="271272" y="1856232"/>
                            <a:ext cx="2650998" cy="160020"/>
                          </a:xfrm>
                          <a:prstGeom prst="rect">
                            <a:avLst/>
                          </a:prstGeom>
                        </pic:spPr>
                      </pic:pic>
                      <pic:pic>
                        <pic:nvPicPr>
                          <pic:cNvPr id="416" name="Image 416"/>
                          <pic:cNvPicPr/>
                        </pic:nvPicPr>
                        <pic:blipFill>
                          <a:blip r:embed="rId209" cstate="print"/>
                          <a:stretch>
                            <a:fillRect/>
                          </a:stretch>
                        </pic:blipFill>
                        <pic:spPr>
                          <a:xfrm>
                            <a:off x="271272" y="2042541"/>
                            <a:ext cx="393623" cy="160020"/>
                          </a:xfrm>
                          <a:prstGeom prst="rect">
                            <a:avLst/>
                          </a:prstGeom>
                        </pic:spPr>
                      </pic:pic>
                      <pic:pic>
                        <pic:nvPicPr>
                          <pic:cNvPr id="417" name="Image 417"/>
                          <pic:cNvPicPr/>
                        </pic:nvPicPr>
                        <pic:blipFill>
                          <a:blip r:embed="rId210" cstate="print"/>
                          <a:stretch>
                            <a:fillRect/>
                          </a:stretch>
                        </pic:blipFill>
                        <pic:spPr>
                          <a:xfrm>
                            <a:off x="271272" y="2228469"/>
                            <a:ext cx="2734691" cy="160020"/>
                          </a:xfrm>
                          <a:prstGeom prst="rect">
                            <a:avLst/>
                          </a:prstGeom>
                        </pic:spPr>
                      </pic:pic>
                      <pic:pic>
                        <pic:nvPicPr>
                          <pic:cNvPr id="418" name="Image 418"/>
                          <pic:cNvPicPr/>
                        </pic:nvPicPr>
                        <pic:blipFill>
                          <a:blip r:embed="rId211" cstate="print"/>
                          <a:stretch>
                            <a:fillRect/>
                          </a:stretch>
                        </pic:blipFill>
                        <pic:spPr>
                          <a:xfrm>
                            <a:off x="271272" y="2414397"/>
                            <a:ext cx="2751455" cy="160020"/>
                          </a:xfrm>
                          <a:prstGeom prst="rect">
                            <a:avLst/>
                          </a:prstGeom>
                        </pic:spPr>
                      </pic:pic>
                      <pic:pic>
                        <pic:nvPicPr>
                          <pic:cNvPr id="419" name="Image 419"/>
                          <pic:cNvPicPr/>
                        </pic:nvPicPr>
                        <pic:blipFill>
                          <a:blip r:embed="rId212" cstate="print"/>
                          <a:stretch>
                            <a:fillRect/>
                          </a:stretch>
                        </pic:blipFill>
                        <pic:spPr>
                          <a:xfrm>
                            <a:off x="271272" y="2598801"/>
                            <a:ext cx="2741167" cy="158496"/>
                          </a:xfrm>
                          <a:prstGeom prst="rect">
                            <a:avLst/>
                          </a:prstGeom>
                        </pic:spPr>
                      </pic:pic>
                      <pic:pic>
                        <pic:nvPicPr>
                          <pic:cNvPr id="420" name="Image 420"/>
                          <pic:cNvPicPr/>
                        </pic:nvPicPr>
                        <pic:blipFill>
                          <a:blip r:embed="rId213" cstate="print"/>
                          <a:stretch>
                            <a:fillRect/>
                          </a:stretch>
                        </pic:blipFill>
                        <pic:spPr>
                          <a:xfrm>
                            <a:off x="271272" y="2783204"/>
                            <a:ext cx="421386" cy="158496"/>
                          </a:xfrm>
                          <a:prstGeom prst="rect">
                            <a:avLst/>
                          </a:prstGeom>
                        </pic:spPr>
                      </pic:pic>
                      <pic:pic>
                        <pic:nvPicPr>
                          <pic:cNvPr id="421" name="Image 421"/>
                          <pic:cNvPicPr/>
                        </pic:nvPicPr>
                        <pic:blipFill>
                          <a:blip r:embed="rId214" cstate="print"/>
                          <a:stretch>
                            <a:fillRect/>
                          </a:stretch>
                        </pic:blipFill>
                        <pic:spPr>
                          <a:xfrm>
                            <a:off x="632459" y="2783204"/>
                            <a:ext cx="82296" cy="158496"/>
                          </a:xfrm>
                          <a:prstGeom prst="rect">
                            <a:avLst/>
                          </a:prstGeom>
                        </pic:spPr>
                      </pic:pic>
                      <pic:pic>
                        <pic:nvPicPr>
                          <pic:cNvPr id="422" name="Image 422"/>
                          <pic:cNvPicPr/>
                        </pic:nvPicPr>
                        <pic:blipFill>
                          <a:blip r:embed="rId215" cstate="print"/>
                          <a:stretch>
                            <a:fillRect/>
                          </a:stretch>
                        </pic:blipFill>
                        <pic:spPr>
                          <a:xfrm>
                            <a:off x="673608" y="2783204"/>
                            <a:ext cx="1109941" cy="158496"/>
                          </a:xfrm>
                          <a:prstGeom prst="rect">
                            <a:avLst/>
                          </a:prstGeom>
                        </pic:spPr>
                      </pic:pic>
                      <pic:pic>
                        <pic:nvPicPr>
                          <pic:cNvPr id="423" name="Image 423"/>
                          <pic:cNvPicPr/>
                        </pic:nvPicPr>
                        <pic:blipFill>
                          <a:blip r:embed="rId216" cstate="print"/>
                          <a:stretch>
                            <a:fillRect/>
                          </a:stretch>
                        </pic:blipFill>
                        <pic:spPr>
                          <a:xfrm>
                            <a:off x="1733169" y="2783204"/>
                            <a:ext cx="497204" cy="160020"/>
                          </a:xfrm>
                          <a:prstGeom prst="rect">
                            <a:avLst/>
                          </a:prstGeom>
                        </pic:spPr>
                      </pic:pic>
                      <pic:pic>
                        <pic:nvPicPr>
                          <pic:cNvPr id="424" name="Image 424"/>
                          <pic:cNvPicPr/>
                        </pic:nvPicPr>
                        <pic:blipFill>
                          <a:blip r:embed="rId217" cstate="print"/>
                          <a:stretch>
                            <a:fillRect/>
                          </a:stretch>
                        </pic:blipFill>
                        <pic:spPr>
                          <a:xfrm>
                            <a:off x="2175129" y="2783204"/>
                            <a:ext cx="832624" cy="160020"/>
                          </a:xfrm>
                          <a:prstGeom prst="rect">
                            <a:avLst/>
                          </a:prstGeom>
                        </pic:spPr>
                      </pic:pic>
                      <pic:pic>
                        <pic:nvPicPr>
                          <pic:cNvPr id="425" name="Image 425"/>
                          <pic:cNvPicPr/>
                        </pic:nvPicPr>
                        <pic:blipFill>
                          <a:blip r:embed="rId218" cstate="print"/>
                          <a:stretch>
                            <a:fillRect/>
                          </a:stretch>
                        </pic:blipFill>
                        <pic:spPr>
                          <a:xfrm>
                            <a:off x="271272" y="2967608"/>
                            <a:ext cx="2740152" cy="160020"/>
                          </a:xfrm>
                          <a:prstGeom prst="rect">
                            <a:avLst/>
                          </a:prstGeom>
                        </pic:spPr>
                      </pic:pic>
                      <pic:pic>
                        <pic:nvPicPr>
                          <pic:cNvPr id="426" name="Image 426"/>
                          <pic:cNvPicPr/>
                        </pic:nvPicPr>
                        <pic:blipFill>
                          <a:blip r:embed="rId219" cstate="print"/>
                          <a:stretch>
                            <a:fillRect/>
                          </a:stretch>
                        </pic:blipFill>
                        <pic:spPr>
                          <a:xfrm>
                            <a:off x="271272" y="3153536"/>
                            <a:ext cx="2744596" cy="160020"/>
                          </a:xfrm>
                          <a:prstGeom prst="rect">
                            <a:avLst/>
                          </a:prstGeom>
                        </pic:spPr>
                      </pic:pic>
                      <pic:pic>
                        <pic:nvPicPr>
                          <pic:cNvPr id="427" name="Image 427"/>
                          <pic:cNvPicPr/>
                        </pic:nvPicPr>
                        <pic:blipFill>
                          <a:blip r:embed="rId220" cstate="print"/>
                          <a:stretch>
                            <a:fillRect/>
                          </a:stretch>
                        </pic:blipFill>
                        <pic:spPr>
                          <a:xfrm>
                            <a:off x="271272" y="3339465"/>
                            <a:ext cx="2746883" cy="160020"/>
                          </a:xfrm>
                          <a:prstGeom prst="rect">
                            <a:avLst/>
                          </a:prstGeom>
                        </pic:spPr>
                      </pic:pic>
                      <pic:pic>
                        <pic:nvPicPr>
                          <pic:cNvPr id="428" name="Image 428"/>
                          <pic:cNvPicPr/>
                        </pic:nvPicPr>
                        <pic:blipFill>
                          <a:blip r:embed="rId221" cstate="print"/>
                          <a:stretch>
                            <a:fillRect/>
                          </a:stretch>
                        </pic:blipFill>
                        <pic:spPr>
                          <a:xfrm>
                            <a:off x="271272" y="3525392"/>
                            <a:ext cx="1806066" cy="160020"/>
                          </a:xfrm>
                          <a:prstGeom prst="rect">
                            <a:avLst/>
                          </a:prstGeom>
                        </pic:spPr>
                      </pic:pic>
                      <pic:pic>
                        <pic:nvPicPr>
                          <pic:cNvPr id="429" name="Image 429"/>
                          <pic:cNvPicPr/>
                        </pic:nvPicPr>
                        <pic:blipFill>
                          <a:blip r:embed="rId222" cstate="print"/>
                          <a:stretch>
                            <a:fillRect/>
                          </a:stretch>
                        </pic:blipFill>
                        <pic:spPr>
                          <a:xfrm>
                            <a:off x="2027301" y="3525392"/>
                            <a:ext cx="987475" cy="160020"/>
                          </a:xfrm>
                          <a:prstGeom prst="rect">
                            <a:avLst/>
                          </a:prstGeom>
                        </pic:spPr>
                      </pic:pic>
                      <pic:pic>
                        <pic:nvPicPr>
                          <pic:cNvPr id="430" name="Image 430"/>
                          <pic:cNvPicPr/>
                        </pic:nvPicPr>
                        <pic:blipFill>
                          <a:blip r:embed="rId223" cstate="print"/>
                          <a:stretch>
                            <a:fillRect/>
                          </a:stretch>
                        </pic:blipFill>
                        <pic:spPr>
                          <a:xfrm>
                            <a:off x="271272" y="3711321"/>
                            <a:ext cx="2711577" cy="160020"/>
                          </a:xfrm>
                          <a:prstGeom prst="rect">
                            <a:avLst/>
                          </a:prstGeom>
                        </pic:spPr>
                      </pic:pic>
                      <pic:pic>
                        <pic:nvPicPr>
                          <pic:cNvPr id="431" name="Image 431"/>
                          <pic:cNvPicPr/>
                        </pic:nvPicPr>
                        <pic:blipFill>
                          <a:blip r:embed="rId224" cstate="print"/>
                          <a:stretch>
                            <a:fillRect/>
                          </a:stretch>
                        </pic:blipFill>
                        <pic:spPr>
                          <a:xfrm>
                            <a:off x="271272" y="3895725"/>
                            <a:ext cx="2797810" cy="160020"/>
                          </a:xfrm>
                          <a:prstGeom prst="rect">
                            <a:avLst/>
                          </a:prstGeom>
                        </pic:spPr>
                      </pic:pic>
                      <pic:pic>
                        <pic:nvPicPr>
                          <pic:cNvPr id="432" name="Image 432"/>
                          <pic:cNvPicPr/>
                        </pic:nvPicPr>
                        <pic:blipFill>
                          <a:blip r:embed="rId225" cstate="print"/>
                          <a:stretch>
                            <a:fillRect/>
                          </a:stretch>
                        </pic:blipFill>
                        <pic:spPr>
                          <a:xfrm>
                            <a:off x="271272" y="4081907"/>
                            <a:ext cx="2693035" cy="345948"/>
                          </a:xfrm>
                          <a:prstGeom prst="rect">
                            <a:avLst/>
                          </a:prstGeom>
                        </pic:spPr>
                      </pic:pic>
                      <pic:pic>
                        <pic:nvPicPr>
                          <pic:cNvPr id="433" name="Image 433"/>
                          <pic:cNvPicPr/>
                        </pic:nvPicPr>
                        <pic:blipFill>
                          <a:blip r:embed="rId226" cstate="print"/>
                          <a:stretch>
                            <a:fillRect/>
                          </a:stretch>
                        </pic:blipFill>
                        <pic:spPr>
                          <a:xfrm>
                            <a:off x="271272" y="4267834"/>
                            <a:ext cx="1912112" cy="160020"/>
                          </a:xfrm>
                          <a:prstGeom prst="rect">
                            <a:avLst/>
                          </a:prstGeom>
                        </pic:spPr>
                      </pic:pic>
                      <pic:pic>
                        <pic:nvPicPr>
                          <pic:cNvPr id="434" name="Image 434"/>
                          <pic:cNvPicPr/>
                        </pic:nvPicPr>
                        <pic:blipFill>
                          <a:blip r:embed="rId227" cstate="print"/>
                          <a:stretch>
                            <a:fillRect/>
                          </a:stretch>
                        </pic:blipFill>
                        <pic:spPr>
                          <a:xfrm>
                            <a:off x="271272" y="4453763"/>
                            <a:ext cx="998181" cy="160020"/>
                          </a:xfrm>
                          <a:prstGeom prst="rect">
                            <a:avLst/>
                          </a:prstGeom>
                        </pic:spPr>
                      </pic:pic>
                      <pic:pic>
                        <pic:nvPicPr>
                          <pic:cNvPr id="435" name="Image 435"/>
                          <pic:cNvPicPr/>
                        </pic:nvPicPr>
                        <pic:blipFill>
                          <a:blip r:embed="rId228" cstate="print"/>
                          <a:stretch>
                            <a:fillRect/>
                          </a:stretch>
                        </pic:blipFill>
                        <pic:spPr>
                          <a:xfrm>
                            <a:off x="1678304" y="4453763"/>
                            <a:ext cx="1364233" cy="160020"/>
                          </a:xfrm>
                          <a:prstGeom prst="rect">
                            <a:avLst/>
                          </a:prstGeom>
                        </pic:spPr>
                      </pic:pic>
                      <pic:pic>
                        <pic:nvPicPr>
                          <pic:cNvPr id="436" name="Image 436"/>
                          <pic:cNvPicPr/>
                        </pic:nvPicPr>
                        <pic:blipFill>
                          <a:blip r:embed="rId229" cstate="print"/>
                          <a:stretch>
                            <a:fillRect/>
                          </a:stretch>
                        </pic:blipFill>
                        <pic:spPr>
                          <a:xfrm>
                            <a:off x="271272" y="4639690"/>
                            <a:ext cx="1581403" cy="160020"/>
                          </a:xfrm>
                          <a:prstGeom prst="rect">
                            <a:avLst/>
                          </a:prstGeom>
                        </pic:spPr>
                      </pic:pic>
                      <pic:pic>
                        <pic:nvPicPr>
                          <pic:cNvPr id="437" name="Image 437"/>
                          <pic:cNvPicPr/>
                        </pic:nvPicPr>
                        <pic:blipFill>
                          <a:blip r:embed="rId50" cstate="print"/>
                          <a:stretch>
                            <a:fillRect/>
                          </a:stretch>
                        </pic:blipFill>
                        <pic:spPr>
                          <a:xfrm>
                            <a:off x="1803273" y="4639690"/>
                            <a:ext cx="82296" cy="160020"/>
                          </a:xfrm>
                          <a:prstGeom prst="rect">
                            <a:avLst/>
                          </a:prstGeom>
                        </pic:spPr>
                      </pic:pic>
                      <pic:pic>
                        <pic:nvPicPr>
                          <pic:cNvPr id="438" name="Image 438"/>
                          <pic:cNvPicPr/>
                        </pic:nvPicPr>
                        <pic:blipFill>
                          <a:blip r:embed="rId230" cstate="print"/>
                          <a:stretch>
                            <a:fillRect/>
                          </a:stretch>
                        </pic:blipFill>
                        <pic:spPr>
                          <a:xfrm>
                            <a:off x="271272" y="4824095"/>
                            <a:ext cx="1973072" cy="160020"/>
                          </a:xfrm>
                          <a:prstGeom prst="rect">
                            <a:avLst/>
                          </a:prstGeom>
                        </pic:spPr>
                      </pic:pic>
                      <pic:pic>
                        <pic:nvPicPr>
                          <pic:cNvPr id="439" name="Image 439"/>
                          <pic:cNvPicPr/>
                        </pic:nvPicPr>
                        <pic:blipFill>
                          <a:blip r:embed="rId50" cstate="print"/>
                          <a:stretch>
                            <a:fillRect/>
                          </a:stretch>
                        </pic:blipFill>
                        <pic:spPr>
                          <a:xfrm>
                            <a:off x="2182748" y="4824095"/>
                            <a:ext cx="82296" cy="160020"/>
                          </a:xfrm>
                          <a:prstGeom prst="rect">
                            <a:avLst/>
                          </a:prstGeom>
                        </pic:spPr>
                      </pic:pic>
                      <pic:pic>
                        <pic:nvPicPr>
                          <pic:cNvPr id="440" name="Image 440"/>
                          <pic:cNvPicPr/>
                        </pic:nvPicPr>
                        <pic:blipFill>
                          <a:blip r:embed="rId231" cstate="print"/>
                          <a:stretch>
                            <a:fillRect/>
                          </a:stretch>
                        </pic:blipFill>
                        <pic:spPr>
                          <a:xfrm>
                            <a:off x="2223897" y="4824095"/>
                            <a:ext cx="388619" cy="160020"/>
                          </a:xfrm>
                          <a:prstGeom prst="rect">
                            <a:avLst/>
                          </a:prstGeom>
                        </pic:spPr>
                      </pic:pic>
                      <pic:pic>
                        <pic:nvPicPr>
                          <pic:cNvPr id="441" name="Image 441"/>
                          <pic:cNvPicPr/>
                        </pic:nvPicPr>
                        <pic:blipFill>
                          <a:blip r:embed="rId50" cstate="print"/>
                          <a:stretch>
                            <a:fillRect/>
                          </a:stretch>
                        </pic:blipFill>
                        <pic:spPr>
                          <a:xfrm>
                            <a:off x="2535047" y="4824095"/>
                            <a:ext cx="82296" cy="160020"/>
                          </a:xfrm>
                          <a:prstGeom prst="rect">
                            <a:avLst/>
                          </a:prstGeom>
                        </pic:spPr>
                      </pic:pic>
                      <pic:pic>
                        <pic:nvPicPr>
                          <pic:cNvPr id="442" name="Image 442"/>
                          <pic:cNvPicPr/>
                        </pic:nvPicPr>
                        <pic:blipFill>
                          <a:blip r:embed="rId232" cstate="print"/>
                          <a:stretch>
                            <a:fillRect/>
                          </a:stretch>
                        </pic:blipFill>
                        <pic:spPr>
                          <a:xfrm>
                            <a:off x="2576195" y="4824095"/>
                            <a:ext cx="318134" cy="160020"/>
                          </a:xfrm>
                          <a:prstGeom prst="rect">
                            <a:avLst/>
                          </a:prstGeom>
                        </pic:spPr>
                      </pic:pic>
                      <pic:pic>
                        <pic:nvPicPr>
                          <pic:cNvPr id="443" name="Image 443"/>
                          <pic:cNvPicPr/>
                        </pic:nvPicPr>
                        <pic:blipFill>
                          <a:blip r:embed="rId195" cstate="print"/>
                          <a:stretch>
                            <a:fillRect/>
                          </a:stretch>
                        </pic:blipFill>
                        <pic:spPr>
                          <a:xfrm>
                            <a:off x="2830702" y="4824095"/>
                            <a:ext cx="79248" cy="160020"/>
                          </a:xfrm>
                          <a:prstGeom prst="rect">
                            <a:avLst/>
                          </a:prstGeom>
                        </pic:spPr>
                      </pic:pic>
                      <pic:pic>
                        <pic:nvPicPr>
                          <pic:cNvPr id="444" name="Image 444"/>
                          <pic:cNvPicPr/>
                        </pic:nvPicPr>
                        <pic:blipFill>
                          <a:blip r:embed="rId233" cstate="print"/>
                          <a:stretch>
                            <a:fillRect/>
                          </a:stretch>
                        </pic:blipFill>
                        <pic:spPr>
                          <a:xfrm>
                            <a:off x="271272" y="5010022"/>
                            <a:ext cx="341375" cy="160020"/>
                          </a:xfrm>
                          <a:prstGeom prst="rect">
                            <a:avLst/>
                          </a:prstGeom>
                        </pic:spPr>
                      </pic:pic>
                      <pic:pic>
                        <pic:nvPicPr>
                          <pic:cNvPr id="445" name="Image 445"/>
                          <pic:cNvPicPr/>
                        </pic:nvPicPr>
                        <pic:blipFill>
                          <a:blip r:embed="rId234" cstate="print"/>
                          <a:stretch>
                            <a:fillRect/>
                          </a:stretch>
                        </pic:blipFill>
                        <pic:spPr>
                          <a:xfrm>
                            <a:off x="271272" y="5195951"/>
                            <a:ext cx="1920493" cy="160020"/>
                          </a:xfrm>
                          <a:prstGeom prst="rect">
                            <a:avLst/>
                          </a:prstGeom>
                        </pic:spPr>
                      </pic:pic>
                      <pic:pic>
                        <pic:nvPicPr>
                          <pic:cNvPr id="446" name="Image 446"/>
                          <pic:cNvPicPr/>
                        </pic:nvPicPr>
                        <pic:blipFill>
                          <a:blip r:embed="rId235" cstate="print"/>
                          <a:stretch>
                            <a:fillRect/>
                          </a:stretch>
                        </pic:blipFill>
                        <pic:spPr>
                          <a:xfrm>
                            <a:off x="2127885" y="5195951"/>
                            <a:ext cx="883030" cy="160020"/>
                          </a:xfrm>
                          <a:prstGeom prst="rect">
                            <a:avLst/>
                          </a:prstGeom>
                        </pic:spPr>
                      </pic:pic>
                      <pic:pic>
                        <pic:nvPicPr>
                          <pic:cNvPr id="447" name="Image 447"/>
                          <pic:cNvPicPr/>
                        </pic:nvPicPr>
                        <pic:blipFill>
                          <a:blip r:embed="rId236" cstate="print"/>
                          <a:stretch>
                            <a:fillRect/>
                          </a:stretch>
                        </pic:blipFill>
                        <pic:spPr>
                          <a:xfrm>
                            <a:off x="271272" y="5381878"/>
                            <a:ext cx="2735580" cy="160020"/>
                          </a:xfrm>
                          <a:prstGeom prst="rect">
                            <a:avLst/>
                          </a:prstGeom>
                        </pic:spPr>
                      </pic:pic>
                      <pic:pic>
                        <pic:nvPicPr>
                          <pic:cNvPr id="448" name="Image 448"/>
                          <pic:cNvPicPr/>
                        </pic:nvPicPr>
                        <pic:blipFill>
                          <a:blip r:embed="rId237" cstate="print"/>
                          <a:stretch>
                            <a:fillRect/>
                          </a:stretch>
                        </pic:blipFill>
                        <pic:spPr>
                          <a:xfrm>
                            <a:off x="271272" y="5567807"/>
                            <a:ext cx="2738119" cy="160020"/>
                          </a:xfrm>
                          <a:prstGeom prst="rect">
                            <a:avLst/>
                          </a:prstGeom>
                        </pic:spPr>
                      </pic:pic>
                      <pic:pic>
                        <pic:nvPicPr>
                          <pic:cNvPr id="449" name="Image 449"/>
                          <pic:cNvPicPr/>
                        </pic:nvPicPr>
                        <pic:blipFill>
                          <a:blip r:embed="rId238" cstate="print"/>
                          <a:stretch>
                            <a:fillRect/>
                          </a:stretch>
                        </pic:blipFill>
                        <pic:spPr>
                          <a:xfrm>
                            <a:off x="271272" y="5752210"/>
                            <a:ext cx="736523" cy="160019"/>
                          </a:xfrm>
                          <a:prstGeom prst="rect">
                            <a:avLst/>
                          </a:prstGeom>
                        </pic:spPr>
                      </pic:pic>
                      <pic:pic>
                        <pic:nvPicPr>
                          <pic:cNvPr id="450" name="Image 450"/>
                          <pic:cNvPicPr/>
                        </pic:nvPicPr>
                        <pic:blipFill>
                          <a:blip r:embed="rId239" cstate="print"/>
                          <a:stretch>
                            <a:fillRect/>
                          </a:stretch>
                        </pic:blipFill>
                        <pic:spPr>
                          <a:xfrm>
                            <a:off x="0" y="5938139"/>
                            <a:ext cx="3006343" cy="160019"/>
                          </a:xfrm>
                          <a:prstGeom prst="rect">
                            <a:avLst/>
                          </a:prstGeom>
                        </pic:spPr>
                      </pic:pic>
                      <pic:pic>
                        <pic:nvPicPr>
                          <pic:cNvPr id="451" name="Image 451"/>
                          <pic:cNvPicPr/>
                        </pic:nvPicPr>
                        <pic:blipFill>
                          <a:blip r:embed="rId240" cstate="print"/>
                          <a:stretch>
                            <a:fillRect/>
                          </a:stretch>
                        </pic:blipFill>
                        <pic:spPr>
                          <a:xfrm>
                            <a:off x="271272" y="6124066"/>
                            <a:ext cx="1293749" cy="160019"/>
                          </a:xfrm>
                          <a:prstGeom prst="rect">
                            <a:avLst/>
                          </a:prstGeom>
                        </pic:spPr>
                      </pic:pic>
                      <pic:pic>
                        <pic:nvPicPr>
                          <pic:cNvPr id="452" name="Image 452"/>
                          <pic:cNvPicPr/>
                        </pic:nvPicPr>
                        <pic:blipFill>
                          <a:blip r:embed="rId241" cstate="print"/>
                          <a:stretch>
                            <a:fillRect/>
                          </a:stretch>
                        </pic:blipFill>
                        <pic:spPr>
                          <a:xfrm>
                            <a:off x="1496949" y="6124066"/>
                            <a:ext cx="1523745" cy="158495"/>
                          </a:xfrm>
                          <a:prstGeom prst="rect">
                            <a:avLst/>
                          </a:prstGeom>
                        </pic:spPr>
                      </pic:pic>
                      <pic:pic>
                        <pic:nvPicPr>
                          <pic:cNvPr id="453" name="Image 453"/>
                          <pic:cNvPicPr/>
                        </pic:nvPicPr>
                        <pic:blipFill>
                          <a:blip r:embed="rId242" cstate="print"/>
                          <a:stretch>
                            <a:fillRect/>
                          </a:stretch>
                        </pic:blipFill>
                        <pic:spPr>
                          <a:xfrm>
                            <a:off x="271272" y="6310376"/>
                            <a:ext cx="1628902" cy="158495"/>
                          </a:xfrm>
                          <a:prstGeom prst="rect">
                            <a:avLst/>
                          </a:prstGeom>
                        </pic:spPr>
                      </pic:pic>
                      <pic:pic>
                        <pic:nvPicPr>
                          <pic:cNvPr id="454" name="Image 454"/>
                          <pic:cNvPicPr/>
                        </pic:nvPicPr>
                        <pic:blipFill>
                          <a:blip r:embed="rId243" cstate="print"/>
                          <a:stretch>
                            <a:fillRect/>
                          </a:stretch>
                        </pic:blipFill>
                        <pic:spPr>
                          <a:xfrm>
                            <a:off x="1845945" y="6310376"/>
                            <a:ext cx="1128356" cy="158495"/>
                          </a:xfrm>
                          <a:prstGeom prst="rect">
                            <a:avLst/>
                          </a:prstGeom>
                        </pic:spPr>
                      </pic:pic>
                      <pic:pic>
                        <pic:nvPicPr>
                          <pic:cNvPr id="455" name="Image 455"/>
                          <pic:cNvPicPr/>
                        </pic:nvPicPr>
                        <pic:blipFill>
                          <a:blip r:embed="rId244" cstate="print"/>
                          <a:stretch>
                            <a:fillRect/>
                          </a:stretch>
                        </pic:blipFill>
                        <pic:spPr>
                          <a:xfrm>
                            <a:off x="271272" y="6493255"/>
                            <a:ext cx="426720" cy="158495"/>
                          </a:xfrm>
                          <a:prstGeom prst="rect">
                            <a:avLst/>
                          </a:prstGeom>
                        </pic:spPr>
                      </pic:pic>
                      <pic:pic>
                        <pic:nvPicPr>
                          <pic:cNvPr id="456" name="Image 456"/>
                          <pic:cNvPicPr/>
                        </pic:nvPicPr>
                        <pic:blipFill>
                          <a:blip r:embed="rId245" cstate="print"/>
                          <a:stretch>
                            <a:fillRect/>
                          </a:stretch>
                        </pic:blipFill>
                        <pic:spPr>
                          <a:xfrm>
                            <a:off x="644651" y="6493255"/>
                            <a:ext cx="2363088" cy="160019"/>
                          </a:xfrm>
                          <a:prstGeom prst="rect">
                            <a:avLst/>
                          </a:prstGeom>
                        </pic:spPr>
                      </pic:pic>
                      <pic:pic>
                        <pic:nvPicPr>
                          <pic:cNvPr id="457" name="Image 457"/>
                          <pic:cNvPicPr/>
                        </pic:nvPicPr>
                        <pic:blipFill>
                          <a:blip r:embed="rId246" cstate="print"/>
                          <a:stretch>
                            <a:fillRect/>
                          </a:stretch>
                        </pic:blipFill>
                        <pic:spPr>
                          <a:xfrm>
                            <a:off x="271272" y="6679183"/>
                            <a:ext cx="934618" cy="160019"/>
                          </a:xfrm>
                          <a:prstGeom prst="rect">
                            <a:avLst/>
                          </a:prstGeom>
                        </pic:spPr>
                      </pic:pic>
                    </wpg:wgp>
                  </a:graphicData>
                </a:graphic>
              </wp:anchor>
            </w:drawing>
          </mc:Choice>
          <mc:Fallback>
            <w:pict>
              <v:group style="position:absolute;margin-left:329.589996pt;margin-top:.009805pt;width:245.95pt;height:538.550pt;mso-position-horizontal-relative:page;mso-position-vertical-relative:paragraph;z-index:-17811456" id="docshapegroup364" coordorigin="6592,0" coordsize="4919,10771">
                <v:shape style="position:absolute;left:7019;top:0;width:1232;height:252" type="#_x0000_t75" id="docshape365" stroked="false">
                  <v:imagedata r:id="rId182" o:title=""/>
                </v:shape>
                <v:shape style="position:absolute;left:8127;top:0;width:101;height:252" type="#_x0000_t75" id="docshape366" stroked="false">
                  <v:imagedata r:id="rId183" o:title=""/>
                </v:shape>
                <v:shape style="position:absolute;left:8438;top:0;width:2899;height:250" type="#_x0000_t75" id="docshape367" stroked="false">
                  <v:imagedata r:id="rId188" o:title=""/>
                </v:shape>
                <v:shape style="position:absolute;left:7019;top:293;width:597;height:250" type="#_x0000_t75" id="docshape368" stroked="false">
                  <v:imagedata r:id="rId189" o:title=""/>
                </v:shape>
                <v:shape style="position:absolute;left:7530;top:293;width:101;height:252" type="#_x0000_t75" id="docshape369" stroked="false">
                  <v:imagedata r:id="rId183" o:title=""/>
                </v:shape>
                <v:shape style="position:absolute;left:8212;top:293;width:662;height:252" type="#_x0000_t75" id="docshape370" stroked="false">
                  <v:imagedata r:id="rId190" o:title=""/>
                </v:shape>
                <v:shape style="position:absolute;left:9419;top:293;width:2091;height:252" type="#_x0000_t75" id="docshape371" stroked="false">
                  <v:imagedata r:id="rId191" o:title=""/>
                </v:shape>
                <v:shape style="position:absolute;left:7019;top:585;width:4192;height:252" type="#_x0000_t75" id="docshape372" stroked="false">
                  <v:imagedata r:id="rId192" o:title=""/>
                </v:shape>
                <v:shape style="position:absolute;left:7019;top:876;width:1182;height:252" type="#_x0000_t75" id="docshape373" stroked="false">
                  <v:imagedata r:id="rId193" o:title=""/>
                </v:shape>
                <v:shape style="position:absolute;left:8115;top:876;width:130;height:252" type="#_x0000_t75" id="docshape374" stroked="false">
                  <v:imagedata r:id="rId50" o:title=""/>
                </v:shape>
                <v:shape style="position:absolute;left:8181;top:876;width:299;height:252" type="#_x0000_t75" id="docshape375" stroked="false">
                  <v:imagedata r:id="rId194" o:title=""/>
                </v:shape>
                <v:shape style="position:absolute;left:8380;top:876;width:125;height:252" type="#_x0000_t75" id="docshape376" stroked="false">
                  <v:imagedata r:id="rId195" o:title=""/>
                </v:shape>
                <v:shape style="position:absolute;left:7019;top:1169;width:4209;height:252" type="#_x0000_t75" id="docshape377" stroked="false">
                  <v:imagedata r:id="rId196" o:title=""/>
                </v:shape>
                <v:shape style="position:absolute;left:7019;top:1461;width:1840;height:252" type="#_x0000_t75" id="docshape378" stroked="false">
                  <v:imagedata r:id="rId197" o:title=""/>
                </v:shape>
                <v:shape style="position:absolute;left:9004;top:1461;width:2338;height:250" type="#_x0000_t75" id="docshape379" stroked="false">
                  <v:imagedata r:id="rId198" o:title=""/>
                </v:shape>
                <v:shape style="position:absolute;left:7019;top:1754;width:2827;height:250" type="#_x0000_t75" id="docshape380" stroked="false">
                  <v:imagedata r:id="rId199" o:title=""/>
                </v:shape>
                <v:shape style="position:absolute;left:9762;top:1754;width:1569;height:252" type="#_x0000_t75" id="docshape381" stroked="false">
                  <v:imagedata r:id="rId200" o:title=""/>
                </v:shape>
                <v:shape style="position:absolute;left:7019;top:2047;width:1779;height:252" type="#_x0000_t75" id="docshape382" stroked="false">
                  <v:imagedata r:id="rId201" o:title=""/>
                </v:shape>
                <v:shape style="position:absolute;left:8704;top:2047;width:730;height:252" type="#_x0000_t75" id="docshape383" stroked="false">
                  <v:imagedata r:id="rId202" o:title=""/>
                </v:shape>
                <v:shape style="position:absolute;left:7019;top:2337;width:1092;height:252" type="#_x0000_t75" id="docshape384" stroked="false">
                  <v:imagedata r:id="rId203" o:title=""/>
                </v:shape>
                <v:shape style="position:absolute;left:8027;top:2337;width:3296;height:250" type="#_x0000_t75" id="docshape385" stroked="false">
                  <v:imagedata r:id="rId204" o:title=""/>
                </v:shape>
                <v:shape style="position:absolute;left:7019;top:2630;width:1650;height:250" type="#_x0000_t75" id="docshape386" stroked="false">
                  <v:imagedata r:id="rId205" o:title=""/>
                </v:shape>
                <v:shape style="position:absolute;left:8550;top:2630;width:101;height:252" type="#_x0000_t75" id="docshape387" stroked="false">
                  <v:imagedata r:id="rId183" o:title=""/>
                </v:shape>
                <v:shape style="position:absolute;left:8908;top:2630;width:955;height:252" type="#_x0000_t75" id="docshape388" stroked="false">
                  <v:imagedata r:id="rId206" o:title=""/>
                </v:shape>
                <v:shape style="position:absolute;left:9743;top:2630;width:1609;height:252" type="#_x0000_t75" id="docshape389" stroked="false">
                  <v:imagedata r:id="rId207" o:title=""/>
                </v:shape>
                <v:shape style="position:absolute;left:7019;top:2923;width:4175;height:252" type="#_x0000_t75" id="docshape390" stroked="false">
                  <v:imagedata r:id="rId208" o:title=""/>
                </v:shape>
                <v:shape style="position:absolute;left:7019;top:3216;width:620;height:252" type="#_x0000_t75" id="docshape391" stroked="false">
                  <v:imagedata r:id="rId209" o:title=""/>
                </v:shape>
                <v:shape style="position:absolute;left:7019;top:3509;width:4307;height:252" type="#_x0000_t75" id="docshape392" stroked="false">
                  <v:imagedata r:id="rId210" o:title=""/>
                </v:shape>
                <v:shape style="position:absolute;left:7019;top:3802;width:4333;height:252" type="#_x0000_t75" id="docshape393" stroked="false">
                  <v:imagedata r:id="rId211" o:title=""/>
                </v:shape>
                <v:shape style="position:absolute;left:7019;top:4092;width:4317;height:250" type="#_x0000_t75" id="docshape394" stroked="false">
                  <v:imagedata r:id="rId212" o:title=""/>
                </v:shape>
                <v:shape style="position:absolute;left:7019;top:4383;width:664;height:250" type="#_x0000_t75" id="docshape395" stroked="false">
                  <v:imagedata r:id="rId213" o:title=""/>
                </v:shape>
                <v:shape style="position:absolute;left:7587;top:4383;width:130;height:250" type="#_x0000_t75" id="docshape396" stroked="false">
                  <v:imagedata r:id="rId214" o:title=""/>
                </v:shape>
                <v:shape style="position:absolute;left:7652;top:4383;width:1748;height:250" type="#_x0000_t75" id="docshape397" stroked="false">
                  <v:imagedata r:id="rId215" o:title=""/>
                </v:shape>
                <v:shape style="position:absolute;left:9321;top:4383;width:783;height:252" type="#_x0000_t75" id="docshape398" stroked="false">
                  <v:imagedata r:id="rId216" o:title=""/>
                </v:shape>
                <v:shape style="position:absolute;left:10017;top:4383;width:1312;height:252" type="#_x0000_t75" id="docshape399" stroked="false">
                  <v:imagedata r:id="rId217" o:title=""/>
                </v:shape>
                <v:shape style="position:absolute;left:7019;top:4673;width:4316;height:252" type="#_x0000_t75" id="docshape400" stroked="false">
                  <v:imagedata r:id="rId218" o:title=""/>
                </v:shape>
                <v:shape style="position:absolute;left:7019;top:4966;width:4323;height:252" type="#_x0000_t75" id="docshape401" stroked="false">
                  <v:imagedata r:id="rId219" o:title=""/>
                </v:shape>
                <v:shape style="position:absolute;left:7019;top:5259;width:4326;height:252" type="#_x0000_t75" id="docshape402" stroked="false">
                  <v:imagedata r:id="rId220" o:title=""/>
                </v:shape>
                <v:shape style="position:absolute;left:7019;top:5552;width:2845;height:252" type="#_x0000_t75" id="docshape403" stroked="false">
                  <v:imagedata r:id="rId221" o:title=""/>
                </v:shape>
                <v:shape style="position:absolute;left:9784;top:5552;width:1556;height:252" type="#_x0000_t75" id="docshape404" stroked="false">
                  <v:imagedata r:id="rId222" o:title=""/>
                </v:shape>
                <v:shape style="position:absolute;left:7019;top:5844;width:4271;height:252" type="#_x0000_t75" id="docshape405" stroked="false">
                  <v:imagedata r:id="rId223" o:title=""/>
                </v:shape>
                <v:shape style="position:absolute;left:7019;top:6135;width:4406;height:252" type="#_x0000_t75" id="docshape406" stroked="false">
                  <v:imagedata r:id="rId224" o:title=""/>
                </v:shape>
                <v:shape style="position:absolute;left:7019;top:6428;width:4241;height:545" type="#_x0000_t75" id="docshape407" stroked="false">
                  <v:imagedata r:id="rId225" o:title=""/>
                </v:shape>
                <v:shape style="position:absolute;left:7019;top:6721;width:3012;height:252" type="#_x0000_t75" id="docshape408" stroked="false">
                  <v:imagedata r:id="rId226" o:title=""/>
                </v:shape>
                <v:shape style="position:absolute;left:7019;top:7014;width:1572;height:252" type="#_x0000_t75" id="docshape409" stroked="false">
                  <v:imagedata r:id="rId227" o:title=""/>
                </v:shape>
                <v:shape style="position:absolute;left:9234;top:7014;width:2149;height:252" type="#_x0000_t75" id="docshape410" stroked="false">
                  <v:imagedata r:id="rId228" o:title=""/>
                </v:shape>
                <v:shape style="position:absolute;left:7019;top:7306;width:2491;height:252" type="#_x0000_t75" id="docshape411" stroked="false">
                  <v:imagedata r:id="rId229" o:title=""/>
                </v:shape>
                <v:shape style="position:absolute;left:9431;top:7306;width:130;height:252" type="#_x0000_t75" id="docshape412" stroked="false">
                  <v:imagedata r:id="rId50" o:title=""/>
                </v:shape>
                <v:shape style="position:absolute;left:7019;top:7597;width:3108;height:252" type="#_x0000_t75" id="docshape413" stroked="false">
                  <v:imagedata r:id="rId230" o:title=""/>
                </v:shape>
                <v:shape style="position:absolute;left:10029;top:7597;width:130;height:252" type="#_x0000_t75" id="docshape414" stroked="false">
                  <v:imagedata r:id="rId50" o:title=""/>
                </v:shape>
                <v:shape style="position:absolute;left:10094;top:7597;width:612;height:252" type="#_x0000_t75" id="docshape415" stroked="false">
                  <v:imagedata r:id="rId231" o:title=""/>
                </v:shape>
                <v:shape style="position:absolute;left:10584;top:7597;width:130;height:252" type="#_x0000_t75" id="docshape416" stroked="false">
                  <v:imagedata r:id="rId50" o:title=""/>
                </v:shape>
                <v:shape style="position:absolute;left:10648;top:7597;width:501;height:252" type="#_x0000_t75" id="docshape417" stroked="false">
                  <v:imagedata r:id="rId232" o:title=""/>
                </v:shape>
                <v:shape style="position:absolute;left:11049;top:7597;width:125;height:252" type="#_x0000_t75" id="docshape418" stroked="false">
                  <v:imagedata r:id="rId195" o:title=""/>
                </v:shape>
                <v:shape style="position:absolute;left:7019;top:7890;width:538;height:252" type="#_x0000_t75" id="docshape419" stroked="false">
                  <v:imagedata r:id="rId233" o:title=""/>
                </v:shape>
                <v:shape style="position:absolute;left:7019;top:8182;width:3025;height:252" type="#_x0000_t75" id="docshape420" stroked="false">
                  <v:imagedata r:id="rId234" o:title=""/>
                </v:shape>
                <v:shape style="position:absolute;left:9942;top:8182;width:1391;height:252" type="#_x0000_t75" id="docshape421" stroked="false">
                  <v:imagedata r:id="rId235" o:title=""/>
                </v:shape>
                <v:shape style="position:absolute;left:7019;top:8475;width:4308;height:252" type="#_x0000_t75" id="docshape422" stroked="false">
                  <v:imagedata r:id="rId236" o:title=""/>
                </v:shape>
                <v:shape style="position:absolute;left:7019;top:8768;width:4312;height:252" type="#_x0000_t75" id="docshape423" stroked="false">
                  <v:imagedata r:id="rId237" o:title=""/>
                </v:shape>
                <v:shape style="position:absolute;left:7019;top:9058;width:1160;height:252" type="#_x0000_t75" id="docshape424" stroked="false">
                  <v:imagedata r:id="rId238" o:title=""/>
                </v:shape>
                <v:shape style="position:absolute;left:6591;top:9351;width:4735;height:252" type="#_x0000_t75" id="docshape425" stroked="false">
                  <v:imagedata r:id="rId239" o:title=""/>
                </v:shape>
                <v:shape style="position:absolute;left:7019;top:9644;width:2038;height:252" type="#_x0000_t75" id="docshape426" stroked="false">
                  <v:imagedata r:id="rId240" o:title=""/>
                </v:shape>
                <v:shape style="position:absolute;left:8949;top:9644;width:2400;height:250" type="#_x0000_t75" id="docshape427" stroked="false">
                  <v:imagedata r:id="rId241" o:title=""/>
                </v:shape>
                <v:shape style="position:absolute;left:7019;top:9937;width:2566;height:250" type="#_x0000_t75" id="docshape428" stroked="false">
                  <v:imagedata r:id="rId242" o:title=""/>
                </v:shape>
                <v:shape style="position:absolute;left:9498;top:9937;width:1777;height:250" type="#_x0000_t75" id="docshape429" stroked="false">
                  <v:imagedata r:id="rId243" o:title=""/>
                </v:shape>
                <v:shape style="position:absolute;left:7019;top:10225;width:672;height:250" type="#_x0000_t75" id="docshape430" stroked="false">
                  <v:imagedata r:id="rId244" o:title=""/>
                </v:shape>
                <v:shape style="position:absolute;left:7607;top:10225;width:3722;height:252" type="#_x0000_t75" id="docshape431" stroked="false">
                  <v:imagedata r:id="rId245" o:title=""/>
                </v:shape>
                <v:shape style="position:absolute;left:7019;top:10518;width:1472;height:252" type="#_x0000_t75" id="docshape432" stroked="false">
                  <v:imagedata r:id="rId246" o:title=""/>
                </v:shape>
                <w10:wrap type="none"/>
              </v:group>
            </w:pict>
          </mc:Fallback>
        </mc:AlternateContent>
      </w:r>
      <w:r>
        <w:rPr/>
        <w:t>introduzca</w:t>
      </w:r>
      <w:r>
        <w:rPr>
          <w:spacing w:val="80"/>
        </w:rPr>
        <w:t> </w:t>
      </w:r>
      <w:r>
        <w:rPr/>
        <w:t>el</w:t>
      </w:r>
      <w:r>
        <w:rPr>
          <w:spacing w:val="80"/>
        </w:rPr>
        <w:t> </w:t>
      </w:r>
      <w:r>
        <w:rPr/>
        <w:t>concepto</w:t>
      </w:r>
      <w:r>
        <w:rPr>
          <w:spacing w:val="80"/>
        </w:rPr>
        <w:t> </w:t>
      </w:r>
      <w:r>
        <w:rPr/>
        <w:t>de</w:t>
      </w:r>
      <w:r>
        <w:rPr>
          <w:spacing w:val="80"/>
        </w:rPr>
        <w:t> </w:t>
      </w:r>
      <w:r>
        <w:rPr/>
        <w:t>pagos</w:t>
      </w:r>
      <w:r>
        <w:rPr>
          <w:spacing w:val="80"/>
        </w:rPr>
        <w:t> </w:t>
      </w:r>
      <w:r>
        <w:rPr/>
        <w:t>por</w:t>
        <w:tab/>
      </w:r>
      <w:r>
        <w:rPr>
          <w:position w:val="-4"/>
        </w:rPr>
        <w:drawing>
          <wp:inline distT="0" distB="0" distL="0" distR="0">
            <wp:extent cx="193039" cy="160020"/>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247" cstate="print"/>
                    <a:stretch>
                      <a:fillRect/>
                    </a:stretch>
                  </pic:blipFill>
                  <pic:spPr>
                    <a:xfrm>
                      <a:off x="0" y="0"/>
                      <a:ext cx="193039" cy="160020"/>
                    </a:xfrm>
                    <a:prstGeom prst="rect">
                      <a:avLst/>
                    </a:prstGeom>
                  </pic:spPr>
                </pic:pic>
              </a:graphicData>
            </a:graphic>
          </wp:inline>
        </w:drawing>
      </w:r>
      <w:r>
        <w:rPr>
          <w:position w:val="-4"/>
        </w:rPr>
      </w:r>
      <w:r>
        <w:rPr>
          <w:rFonts w:ascii="Times New Roman"/>
          <w:position w:val="-4"/>
        </w:rPr>
        <w:t> </w:t>
      </w:r>
      <w:r>
        <w:rPr/>
        <w:t>servicios ambientales.</w:t>
      </w:r>
    </w:p>
    <w:p>
      <w:pPr>
        <w:pStyle w:val="ListParagraph"/>
        <w:numPr>
          <w:ilvl w:val="1"/>
          <w:numId w:val="12"/>
        </w:numPr>
        <w:tabs>
          <w:tab w:pos="671" w:val="left" w:leader="none"/>
        </w:tabs>
        <w:spacing w:line="242" w:lineRule="auto" w:before="63" w:after="0"/>
        <w:ind w:left="671" w:right="6352" w:hanging="360"/>
        <w:jc w:val="both"/>
        <w:rPr>
          <w:sz w:val="22"/>
        </w:rPr>
      </w:pPr>
      <w:r>
        <w:rPr/>
        <w:drawing>
          <wp:anchor distT="0" distB="0" distL="0" distR="0" allowOverlap="1" layoutInCell="1" locked="0" behindDoc="0" simplePos="0" relativeHeight="15740928">
            <wp:simplePos x="0" y="0"/>
            <wp:positionH relativeFrom="page">
              <wp:posOffset>4185792</wp:posOffset>
            </wp:positionH>
            <wp:positionV relativeFrom="paragraph">
              <wp:posOffset>610103</wp:posOffset>
            </wp:positionV>
            <wp:extent cx="193039" cy="160020"/>
            <wp:effectExtent l="0" t="0" r="0" b="0"/>
            <wp:wrapNone/>
            <wp:docPr id="459" name="Image 459"/>
            <wp:cNvGraphicFramePr>
              <a:graphicFrameLocks/>
            </wp:cNvGraphicFramePr>
            <a:graphic>
              <a:graphicData uri="http://schemas.openxmlformats.org/drawingml/2006/picture">
                <pic:pic>
                  <pic:nvPicPr>
                    <pic:cNvPr id="459" name="Image 459"/>
                    <pic:cNvPicPr/>
                  </pic:nvPicPr>
                  <pic:blipFill>
                    <a:blip r:embed="rId248" cstate="print"/>
                    <a:stretch>
                      <a:fillRect/>
                    </a:stretch>
                  </pic:blipFill>
                  <pic:spPr>
                    <a:xfrm>
                      <a:off x="0" y="0"/>
                      <a:ext cx="193039" cy="160020"/>
                    </a:xfrm>
                    <a:prstGeom prst="rect">
                      <a:avLst/>
                    </a:prstGeom>
                  </pic:spPr>
                </pic:pic>
              </a:graphicData>
            </a:graphic>
          </wp:anchor>
        </w:drawing>
      </w:r>
      <w:r>
        <w:rPr>
          <w:sz w:val="22"/>
        </w:rPr>
        <w:t>Implementar un programa de educación ambiental que potencie la difusión para incorporar la cultura del cuidado de los servicios ambientales, formación de conciencia y sensibilización, en todos los actores sociales.</w:t>
      </w:r>
    </w:p>
    <w:p>
      <w:pPr>
        <w:pStyle w:val="ListParagraph"/>
        <w:numPr>
          <w:ilvl w:val="1"/>
          <w:numId w:val="12"/>
        </w:numPr>
        <w:tabs>
          <w:tab w:pos="671" w:val="left" w:leader="none"/>
        </w:tabs>
        <w:spacing w:line="244" w:lineRule="auto" w:before="61" w:after="0"/>
        <w:ind w:left="671" w:right="6352" w:hanging="360"/>
        <w:jc w:val="both"/>
        <w:rPr>
          <w:sz w:val="22"/>
        </w:rPr>
      </w:pPr>
      <w:r>
        <w:rPr/>
        <w:drawing>
          <wp:anchor distT="0" distB="0" distL="0" distR="0" allowOverlap="1" layoutInCell="1" locked="0" behindDoc="0" simplePos="0" relativeHeight="15741440">
            <wp:simplePos x="0" y="0"/>
            <wp:positionH relativeFrom="page">
              <wp:posOffset>4185792</wp:posOffset>
            </wp:positionH>
            <wp:positionV relativeFrom="paragraph">
              <wp:posOffset>155007</wp:posOffset>
            </wp:positionV>
            <wp:extent cx="193039" cy="160020"/>
            <wp:effectExtent l="0" t="0" r="0" b="0"/>
            <wp:wrapNone/>
            <wp:docPr id="460" name="Image 460"/>
            <wp:cNvGraphicFramePr>
              <a:graphicFrameLocks/>
            </wp:cNvGraphicFramePr>
            <a:graphic>
              <a:graphicData uri="http://schemas.openxmlformats.org/drawingml/2006/picture">
                <pic:pic>
                  <pic:nvPicPr>
                    <pic:cNvPr id="460" name="Image 460"/>
                    <pic:cNvPicPr/>
                  </pic:nvPicPr>
                  <pic:blipFill>
                    <a:blip r:embed="rId249" cstate="print"/>
                    <a:stretch>
                      <a:fillRect/>
                    </a:stretch>
                  </pic:blipFill>
                  <pic:spPr>
                    <a:xfrm>
                      <a:off x="0" y="0"/>
                      <a:ext cx="193039" cy="160020"/>
                    </a:xfrm>
                    <a:prstGeom prst="rect">
                      <a:avLst/>
                    </a:prstGeom>
                  </pic:spPr>
                </pic:pic>
              </a:graphicData>
            </a:graphic>
          </wp:anchor>
        </w:drawing>
      </w:r>
      <w:r>
        <w:rPr>
          <w:sz w:val="22"/>
        </w:rPr>
        <w:t>Contemplar</w:t>
      </w:r>
      <w:r>
        <w:rPr>
          <w:spacing w:val="-3"/>
          <w:sz w:val="22"/>
        </w:rPr>
        <w:t> </w:t>
      </w:r>
      <w:r>
        <w:rPr>
          <w:sz w:val="22"/>
        </w:rPr>
        <w:t>un</w:t>
      </w:r>
      <w:r>
        <w:rPr>
          <w:spacing w:val="-2"/>
          <w:sz w:val="22"/>
        </w:rPr>
        <w:t> </w:t>
      </w:r>
      <w:r>
        <w:rPr>
          <w:sz w:val="22"/>
        </w:rPr>
        <w:t>plan</w:t>
      </w:r>
      <w:r>
        <w:rPr>
          <w:spacing w:val="-2"/>
          <w:sz w:val="22"/>
        </w:rPr>
        <w:t> </w:t>
      </w:r>
      <w:r>
        <w:rPr>
          <w:sz w:val="22"/>
        </w:rPr>
        <w:t>de</w:t>
      </w:r>
      <w:r>
        <w:rPr>
          <w:spacing w:val="-4"/>
          <w:sz w:val="22"/>
        </w:rPr>
        <w:t> </w:t>
      </w:r>
      <w:r>
        <w:rPr>
          <w:sz w:val="22"/>
        </w:rPr>
        <w:t>monitoreo</w:t>
      </w:r>
      <w:r>
        <w:rPr>
          <w:spacing w:val="-4"/>
          <w:sz w:val="22"/>
        </w:rPr>
        <w:t> </w:t>
      </w:r>
      <w:r>
        <w:rPr>
          <w:sz w:val="22"/>
        </w:rPr>
        <w:t>continuo de la implementación de la política</w:t>
      </w:r>
      <w:r>
        <w:rPr>
          <w:spacing w:val="40"/>
          <w:sz w:val="22"/>
        </w:rPr>
        <w:t> </w:t>
      </w:r>
      <w:r>
        <w:rPr>
          <w:sz w:val="22"/>
        </w:rPr>
        <w:t>pública, para el seguimiento y evaluación del proceso para replantearse en caso de ineficiencia de la política.</w:t>
      </w:r>
    </w:p>
    <w:p>
      <w:pPr>
        <w:pStyle w:val="ListParagraph"/>
        <w:numPr>
          <w:ilvl w:val="1"/>
          <w:numId w:val="12"/>
        </w:numPr>
        <w:tabs>
          <w:tab w:pos="671" w:val="left" w:leader="none"/>
          <w:tab w:pos="5551" w:val="left" w:leader="none"/>
        </w:tabs>
        <w:spacing w:line="240" w:lineRule="auto" w:before="51" w:after="0"/>
        <w:ind w:left="671" w:right="5342" w:hanging="360"/>
        <w:jc w:val="both"/>
        <w:rPr>
          <w:sz w:val="22"/>
        </w:rPr>
      </w:pPr>
      <w:r>
        <w:rPr>
          <w:sz w:val="22"/>
        </w:rPr>
        <w:t>Incorporación</w:t>
      </w:r>
      <w:r>
        <w:rPr>
          <w:spacing w:val="40"/>
          <w:sz w:val="22"/>
        </w:rPr>
        <w:t> </w:t>
      </w:r>
      <w:r>
        <w:rPr>
          <w:sz w:val="22"/>
        </w:rPr>
        <w:t>del</w:t>
      </w:r>
      <w:r>
        <w:rPr>
          <w:spacing w:val="40"/>
          <w:sz w:val="22"/>
        </w:rPr>
        <w:t> </w:t>
      </w:r>
      <w:r>
        <w:rPr>
          <w:sz w:val="22"/>
        </w:rPr>
        <w:t>valor</w:t>
      </w:r>
      <w:r>
        <w:rPr>
          <w:spacing w:val="40"/>
          <w:sz w:val="22"/>
        </w:rPr>
        <w:t> </w:t>
      </w:r>
      <w:r>
        <w:rPr>
          <w:sz w:val="22"/>
        </w:rPr>
        <w:t>económico</w:t>
      </w:r>
      <w:r>
        <w:rPr>
          <w:spacing w:val="40"/>
          <w:sz w:val="22"/>
        </w:rPr>
        <w:t> </w:t>
      </w:r>
      <w:r>
        <w:rPr>
          <w:sz w:val="22"/>
        </w:rPr>
        <w:t>de</w:t>
      </w:r>
      <w:r>
        <w:rPr>
          <w:spacing w:val="40"/>
          <w:sz w:val="22"/>
        </w:rPr>
        <w:t> </w:t>
      </w:r>
      <w:r>
        <w:rPr>
          <w:sz w:val="22"/>
        </w:rPr>
        <w:t>los</w:t>
        <w:tab/>
      </w:r>
      <w:r>
        <w:rPr>
          <w:position w:val="-3"/>
          <w:sz w:val="22"/>
        </w:rPr>
        <w:drawing>
          <wp:inline distT="0" distB="0" distL="0" distR="0">
            <wp:extent cx="193039" cy="160020"/>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250" cstate="print"/>
                    <a:stretch>
                      <a:fillRect/>
                    </a:stretch>
                  </pic:blipFill>
                  <pic:spPr>
                    <a:xfrm>
                      <a:off x="0" y="0"/>
                      <a:ext cx="193039" cy="160020"/>
                    </a:xfrm>
                    <a:prstGeom prst="rect">
                      <a:avLst/>
                    </a:prstGeom>
                  </pic:spPr>
                </pic:pic>
              </a:graphicData>
            </a:graphic>
          </wp:inline>
        </w:drawing>
      </w:r>
      <w:r>
        <w:rPr>
          <w:position w:val="-3"/>
          <w:sz w:val="22"/>
        </w:rPr>
      </w:r>
      <w:r>
        <w:rPr>
          <w:rFonts w:ascii="Times New Roman" w:hAnsi="Times New Roman"/>
          <w:position w:val="-3"/>
          <w:sz w:val="22"/>
        </w:rPr>
        <w:t> </w:t>
      </w:r>
      <w:r>
        <w:rPr>
          <w:sz w:val="22"/>
        </w:rPr>
        <w:t>bienes</w:t>
      </w:r>
      <w:r>
        <w:rPr>
          <w:spacing w:val="80"/>
          <w:w w:val="150"/>
          <w:sz w:val="22"/>
        </w:rPr>
        <w:t> </w:t>
      </w:r>
      <w:r>
        <w:rPr>
          <w:sz w:val="22"/>
        </w:rPr>
        <w:t>y</w:t>
      </w:r>
      <w:r>
        <w:rPr>
          <w:spacing w:val="80"/>
          <w:w w:val="150"/>
          <w:sz w:val="22"/>
        </w:rPr>
        <w:t> </w:t>
      </w:r>
      <w:r>
        <w:rPr>
          <w:sz w:val="22"/>
        </w:rPr>
        <w:t>servicios</w:t>
      </w:r>
      <w:r>
        <w:rPr>
          <w:spacing w:val="80"/>
          <w:w w:val="150"/>
          <w:sz w:val="22"/>
        </w:rPr>
        <w:t> </w:t>
      </w:r>
      <w:r>
        <w:rPr>
          <w:sz w:val="22"/>
        </w:rPr>
        <w:t>ambientales</w:t>
      </w:r>
      <w:r>
        <w:rPr>
          <w:spacing w:val="80"/>
          <w:w w:val="150"/>
          <w:sz w:val="22"/>
        </w:rPr>
        <w:t> </w:t>
      </w:r>
      <w:r>
        <w:rPr>
          <w:sz w:val="22"/>
        </w:rPr>
        <w:t>a</w:t>
      </w:r>
      <w:r>
        <w:rPr>
          <w:spacing w:val="80"/>
          <w:w w:val="150"/>
          <w:sz w:val="22"/>
        </w:rPr>
        <w:t> </w:t>
      </w:r>
      <w:r>
        <w:rPr>
          <w:sz w:val="22"/>
        </w:rPr>
        <w:t>las</w:t>
      </w:r>
    </w:p>
    <w:p>
      <w:pPr>
        <w:pStyle w:val="BodyText"/>
        <w:spacing w:line="244" w:lineRule="auto"/>
        <w:ind w:left="671" w:right="6351"/>
        <w:jc w:val="both"/>
      </w:pPr>
      <w:r>
        <w:rPr/>
        <w:t>cuentas nacionales, con el fin de darles el peso que estos tienen, debido al inconmensurable valor que poseen los BSA del PNALR, que pudieran</w:t>
      </w:r>
      <w:r>
        <w:rPr>
          <w:spacing w:val="80"/>
        </w:rPr>
        <w:t> </w:t>
      </w:r>
      <w:r>
        <w:rPr/>
        <w:t>representar un porcentaje importante para el PIB de la nación, lo que permitiría aumentar el presupuesto destinado a la preservación de los mismos.</w:t>
      </w:r>
    </w:p>
    <w:p>
      <w:pPr>
        <w:pStyle w:val="ListParagraph"/>
        <w:numPr>
          <w:ilvl w:val="1"/>
          <w:numId w:val="12"/>
        </w:numPr>
        <w:tabs>
          <w:tab w:pos="412" w:val="left" w:leader="none"/>
        </w:tabs>
        <w:spacing w:line="264" w:lineRule="exact" w:before="0" w:after="0"/>
        <w:ind w:left="412" w:right="0" w:hanging="101"/>
        <w:jc w:val="left"/>
        <w:rPr>
          <w:rFonts w:ascii="Symbol" w:hAnsi="Symbol"/>
          <w:sz w:val="22"/>
        </w:rPr>
      </w:pPr>
      <w:r>
        <w:rPr>
          <w:rFonts w:ascii="Symbol" w:hAnsi="Symbol"/>
          <w:w w:val="100"/>
          <w:sz w:val="22"/>
        </w:rPr>
        <w:t>​</w:t>
      </w:r>
    </w:p>
    <w:p>
      <w:pPr>
        <w:pStyle w:val="BodyText"/>
        <w:spacing w:before="164"/>
        <w:ind w:left="1682"/>
      </w:pPr>
      <w:r>
        <w:rPr/>
        <w:drawing>
          <wp:anchor distT="0" distB="0" distL="0" distR="0" allowOverlap="1" layoutInCell="1" locked="0" behindDoc="0" simplePos="0" relativeHeight="15741952">
            <wp:simplePos x="0" y="0"/>
            <wp:positionH relativeFrom="page">
              <wp:posOffset>4185792</wp:posOffset>
            </wp:positionH>
            <wp:positionV relativeFrom="paragraph">
              <wp:posOffset>260642</wp:posOffset>
            </wp:positionV>
            <wp:extent cx="193039" cy="160020"/>
            <wp:effectExtent l="0" t="0" r="0" b="0"/>
            <wp:wrapNone/>
            <wp:docPr id="462" name="Image 462"/>
            <wp:cNvGraphicFramePr>
              <a:graphicFrameLocks/>
            </wp:cNvGraphicFramePr>
            <a:graphic>
              <a:graphicData uri="http://schemas.openxmlformats.org/drawingml/2006/picture">
                <pic:pic>
                  <pic:nvPicPr>
                    <pic:cNvPr id="462" name="Image 462"/>
                    <pic:cNvPicPr/>
                  </pic:nvPicPr>
                  <pic:blipFill>
                    <a:blip r:embed="rId251" cstate="print"/>
                    <a:stretch>
                      <a:fillRect/>
                    </a:stretch>
                  </pic:blipFill>
                  <pic:spPr>
                    <a:xfrm>
                      <a:off x="0" y="0"/>
                      <a:ext cx="193039" cy="160020"/>
                    </a:xfrm>
                    <a:prstGeom prst="rect">
                      <a:avLst/>
                    </a:prstGeom>
                  </pic:spPr>
                </pic:pic>
              </a:graphicData>
            </a:graphic>
          </wp:anchor>
        </w:drawing>
      </w:r>
      <w:r>
        <w:rPr>
          <w:smallCaps/>
          <w:spacing w:val="-2"/>
        </w:rPr>
        <w:t>Agradecimientos</w:t>
      </w:r>
    </w:p>
    <w:p>
      <w:pPr>
        <w:pStyle w:val="BodyText"/>
        <w:tabs>
          <w:tab w:pos="1170" w:val="left" w:leader="none"/>
          <w:tab w:pos="2243" w:val="left" w:leader="none"/>
          <w:tab w:pos="2821" w:val="left" w:leader="none"/>
          <w:tab w:pos="3574" w:val="left" w:leader="none"/>
        </w:tabs>
        <w:spacing w:before="82"/>
        <w:ind w:left="479"/>
      </w:pPr>
      <w:r>
        <w:rPr>
          <w:spacing w:val="-5"/>
        </w:rPr>
        <w:t>Los</w:t>
      </w:r>
      <w:r>
        <w:rPr/>
        <w:tab/>
      </w:r>
      <w:r>
        <w:rPr>
          <w:spacing w:val="-2"/>
        </w:rPr>
        <w:t>autores</w:t>
      </w:r>
      <w:r>
        <w:rPr/>
        <w:tab/>
      </w:r>
      <w:r>
        <w:rPr>
          <w:spacing w:val="-5"/>
        </w:rPr>
        <w:t>de</w:t>
      </w:r>
      <w:r>
        <w:rPr/>
        <w:tab/>
      </w:r>
      <w:r>
        <w:rPr>
          <w:spacing w:val="-4"/>
        </w:rPr>
        <w:t>esta</w:t>
      </w:r>
      <w:r>
        <w:rPr/>
        <w:tab/>
      </w:r>
      <w:r>
        <w:rPr>
          <w:spacing w:val="-2"/>
        </w:rPr>
        <w:t>investigación</w:t>
      </w:r>
    </w:p>
    <w:p>
      <w:pPr>
        <w:pStyle w:val="BodyText"/>
        <w:spacing w:line="244" w:lineRule="auto" w:before="3"/>
        <w:ind w:left="237" w:right="6355"/>
        <w:jc w:val="both"/>
      </w:pPr>
      <w:r>
        <w:rPr/>
        <w:drawing>
          <wp:anchor distT="0" distB="0" distL="0" distR="0" allowOverlap="1" layoutInCell="1" locked="0" behindDoc="0" simplePos="0" relativeHeight="15738368">
            <wp:simplePos x="0" y="0"/>
            <wp:positionH relativeFrom="page">
              <wp:posOffset>811072</wp:posOffset>
            </wp:positionH>
            <wp:positionV relativeFrom="paragraph">
              <wp:posOffset>1220757</wp:posOffset>
            </wp:positionV>
            <wp:extent cx="193039" cy="160019"/>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252" cstate="print"/>
                    <a:stretch>
                      <a:fillRect/>
                    </a:stretch>
                  </pic:blipFill>
                  <pic:spPr>
                    <a:xfrm>
                      <a:off x="0" y="0"/>
                      <a:ext cx="193039" cy="160019"/>
                    </a:xfrm>
                    <a:prstGeom prst="rect">
                      <a:avLst/>
                    </a:prstGeom>
                  </pic:spPr>
                </pic:pic>
              </a:graphicData>
            </a:graphic>
          </wp:anchor>
        </w:drawing>
      </w:r>
      <w:r>
        <w:rPr/>
        <mc:AlternateContent>
          <mc:Choice Requires="wps">
            <w:drawing>
              <wp:anchor distT="0" distB="0" distL="0" distR="0" allowOverlap="1" layoutInCell="1" locked="0" behindDoc="0" simplePos="0" relativeHeight="15738880">
                <wp:simplePos x="0" y="0"/>
                <wp:positionH relativeFrom="page">
                  <wp:posOffset>1082344</wp:posOffset>
                </wp:positionH>
                <wp:positionV relativeFrom="paragraph">
                  <wp:posOffset>1220757</wp:posOffset>
                </wp:positionV>
                <wp:extent cx="2748915" cy="2012314"/>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2748915" cy="2012314"/>
                          <a:chExt cx="2748915" cy="2012314"/>
                        </a:xfrm>
                      </wpg:grpSpPr>
                      <pic:pic>
                        <pic:nvPicPr>
                          <pic:cNvPr id="465" name="Image 465"/>
                          <pic:cNvPicPr/>
                        </pic:nvPicPr>
                        <pic:blipFill>
                          <a:blip r:embed="rId253" cstate="print"/>
                          <a:stretch>
                            <a:fillRect/>
                          </a:stretch>
                        </pic:blipFill>
                        <pic:spPr>
                          <a:xfrm>
                            <a:off x="0" y="0"/>
                            <a:ext cx="2737612" cy="160019"/>
                          </a:xfrm>
                          <a:prstGeom prst="rect">
                            <a:avLst/>
                          </a:prstGeom>
                        </pic:spPr>
                      </pic:pic>
                      <pic:pic>
                        <pic:nvPicPr>
                          <pic:cNvPr id="466" name="Image 466"/>
                          <pic:cNvPicPr/>
                        </pic:nvPicPr>
                        <pic:blipFill>
                          <a:blip r:embed="rId254" cstate="print"/>
                          <a:stretch>
                            <a:fillRect/>
                          </a:stretch>
                        </pic:blipFill>
                        <pic:spPr>
                          <a:xfrm>
                            <a:off x="0" y="185928"/>
                            <a:ext cx="2139950" cy="158495"/>
                          </a:xfrm>
                          <a:prstGeom prst="rect">
                            <a:avLst/>
                          </a:prstGeom>
                        </pic:spPr>
                      </pic:pic>
                      <pic:pic>
                        <pic:nvPicPr>
                          <pic:cNvPr id="467" name="Image 467"/>
                          <pic:cNvPicPr/>
                        </pic:nvPicPr>
                        <pic:blipFill>
                          <a:blip r:embed="rId255" cstate="print"/>
                          <a:stretch>
                            <a:fillRect/>
                          </a:stretch>
                        </pic:blipFill>
                        <pic:spPr>
                          <a:xfrm>
                            <a:off x="2082114" y="185928"/>
                            <a:ext cx="665530" cy="160019"/>
                          </a:xfrm>
                          <a:prstGeom prst="rect">
                            <a:avLst/>
                          </a:prstGeom>
                        </pic:spPr>
                      </pic:pic>
                      <pic:pic>
                        <pic:nvPicPr>
                          <pic:cNvPr id="468" name="Image 468"/>
                          <pic:cNvPicPr/>
                        </pic:nvPicPr>
                        <pic:blipFill>
                          <a:blip r:embed="rId256" cstate="print"/>
                          <a:stretch>
                            <a:fillRect/>
                          </a:stretch>
                        </pic:blipFill>
                        <pic:spPr>
                          <a:xfrm>
                            <a:off x="0" y="371856"/>
                            <a:ext cx="2332482" cy="160019"/>
                          </a:xfrm>
                          <a:prstGeom prst="rect">
                            <a:avLst/>
                          </a:prstGeom>
                        </pic:spPr>
                      </pic:pic>
                      <pic:pic>
                        <pic:nvPicPr>
                          <pic:cNvPr id="469" name="Image 469"/>
                          <pic:cNvPicPr/>
                        </pic:nvPicPr>
                        <pic:blipFill>
                          <a:blip r:embed="rId257" cstate="print"/>
                          <a:stretch>
                            <a:fillRect/>
                          </a:stretch>
                        </pic:blipFill>
                        <pic:spPr>
                          <a:xfrm>
                            <a:off x="0" y="558165"/>
                            <a:ext cx="1758950" cy="160019"/>
                          </a:xfrm>
                          <a:prstGeom prst="rect">
                            <a:avLst/>
                          </a:prstGeom>
                        </pic:spPr>
                      </pic:pic>
                      <pic:pic>
                        <pic:nvPicPr>
                          <pic:cNvPr id="470" name="Image 470"/>
                          <pic:cNvPicPr/>
                        </pic:nvPicPr>
                        <pic:blipFill>
                          <a:blip r:embed="rId258" cstate="print"/>
                          <a:stretch>
                            <a:fillRect/>
                          </a:stretch>
                        </pic:blipFill>
                        <pic:spPr>
                          <a:xfrm>
                            <a:off x="1705686" y="558165"/>
                            <a:ext cx="519493" cy="158495"/>
                          </a:xfrm>
                          <a:prstGeom prst="rect">
                            <a:avLst/>
                          </a:prstGeom>
                        </pic:spPr>
                      </pic:pic>
                      <pic:pic>
                        <pic:nvPicPr>
                          <pic:cNvPr id="471" name="Image 471"/>
                          <pic:cNvPicPr/>
                        </pic:nvPicPr>
                        <pic:blipFill>
                          <a:blip r:embed="rId259" cstate="print"/>
                          <a:stretch>
                            <a:fillRect/>
                          </a:stretch>
                        </pic:blipFill>
                        <pic:spPr>
                          <a:xfrm>
                            <a:off x="2167458" y="558165"/>
                            <a:ext cx="566927" cy="158495"/>
                          </a:xfrm>
                          <a:prstGeom prst="rect">
                            <a:avLst/>
                          </a:prstGeom>
                        </pic:spPr>
                      </pic:pic>
                      <pic:pic>
                        <pic:nvPicPr>
                          <pic:cNvPr id="472" name="Image 472"/>
                          <pic:cNvPicPr/>
                        </pic:nvPicPr>
                        <pic:blipFill>
                          <a:blip r:embed="rId260" cstate="print"/>
                          <a:stretch>
                            <a:fillRect/>
                          </a:stretch>
                        </pic:blipFill>
                        <pic:spPr>
                          <a:xfrm>
                            <a:off x="0" y="744093"/>
                            <a:ext cx="2742311" cy="158495"/>
                          </a:xfrm>
                          <a:prstGeom prst="rect">
                            <a:avLst/>
                          </a:prstGeom>
                        </pic:spPr>
                      </pic:pic>
                      <pic:pic>
                        <pic:nvPicPr>
                          <pic:cNvPr id="473" name="Image 473"/>
                          <pic:cNvPicPr/>
                        </pic:nvPicPr>
                        <pic:blipFill>
                          <a:blip r:embed="rId261" cstate="print"/>
                          <a:stretch>
                            <a:fillRect/>
                          </a:stretch>
                        </pic:blipFill>
                        <pic:spPr>
                          <a:xfrm>
                            <a:off x="0" y="926972"/>
                            <a:ext cx="2748407" cy="158495"/>
                          </a:xfrm>
                          <a:prstGeom prst="rect">
                            <a:avLst/>
                          </a:prstGeom>
                        </pic:spPr>
                      </pic:pic>
                      <pic:pic>
                        <pic:nvPicPr>
                          <pic:cNvPr id="474" name="Image 474"/>
                          <pic:cNvPicPr/>
                        </pic:nvPicPr>
                        <pic:blipFill>
                          <a:blip r:embed="rId262" cstate="print"/>
                          <a:stretch>
                            <a:fillRect/>
                          </a:stretch>
                        </pic:blipFill>
                        <pic:spPr>
                          <a:xfrm>
                            <a:off x="0" y="1109852"/>
                            <a:ext cx="2673350" cy="158495"/>
                          </a:xfrm>
                          <a:prstGeom prst="rect">
                            <a:avLst/>
                          </a:prstGeom>
                        </pic:spPr>
                      </pic:pic>
                      <pic:pic>
                        <pic:nvPicPr>
                          <pic:cNvPr id="475" name="Image 475"/>
                          <pic:cNvPicPr/>
                        </pic:nvPicPr>
                        <pic:blipFill>
                          <a:blip r:embed="rId263" cstate="print"/>
                          <a:stretch>
                            <a:fillRect/>
                          </a:stretch>
                        </pic:blipFill>
                        <pic:spPr>
                          <a:xfrm>
                            <a:off x="2621864" y="1109852"/>
                            <a:ext cx="96012" cy="160019"/>
                          </a:xfrm>
                          <a:prstGeom prst="rect">
                            <a:avLst/>
                          </a:prstGeom>
                        </pic:spPr>
                      </pic:pic>
                      <pic:pic>
                        <pic:nvPicPr>
                          <pic:cNvPr id="476" name="Image 476"/>
                          <pic:cNvPicPr/>
                        </pic:nvPicPr>
                        <pic:blipFill>
                          <a:blip r:embed="rId264" cstate="print"/>
                          <a:stretch>
                            <a:fillRect/>
                          </a:stretch>
                        </pic:blipFill>
                        <pic:spPr>
                          <a:xfrm>
                            <a:off x="0" y="1295780"/>
                            <a:ext cx="1787398" cy="160019"/>
                          </a:xfrm>
                          <a:prstGeom prst="rect">
                            <a:avLst/>
                          </a:prstGeom>
                        </pic:spPr>
                      </pic:pic>
                      <pic:pic>
                        <pic:nvPicPr>
                          <pic:cNvPr id="477" name="Image 477"/>
                          <pic:cNvPicPr/>
                        </pic:nvPicPr>
                        <pic:blipFill>
                          <a:blip r:embed="rId265" cstate="print"/>
                          <a:stretch>
                            <a:fillRect/>
                          </a:stretch>
                        </pic:blipFill>
                        <pic:spPr>
                          <a:xfrm>
                            <a:off x="1731594" y="1295780"/>
                            <a:ext cx="321818" cy="160019"/>
                          </a:xfrm>
                          <a:prstGeom prst="rect">
                            <a:avLst/>
                          </a:prstGeom>
                        </pic:spPr>
                      </pic:pic>
                      <pic:pic>
                        <pic:nvPicPr>
                          <pic:cNvPr id="478" name="Image 478"/>
                          <pic:cNvPicPr/>
                        </pic:nvPicPr>
                        <pic:blipFill>
                          <a:blip r:embed="rId266" cstate="print"/>
                          <a:stretch>
                            <a:fillRect/>
                          </a:stretch>
                        </pic:blipFill>
                        <pic:spPr>
                          <a:xfrm>
                            <a:off x="2007438" y="1295780"/>
                            <a:ext cx="419747" cy="160019"/>
                          </a:xfrm>
                          <a:prstGeom prst="rect">
                            <a:avLst/>
                          </a:prstGeom>
                        </pic:spPr>
                      </pic:pic>
                      <pic:pic>
                        <pic:nvPicPr>
                          <pic:cNvPr id="479" name="Image 479"/>
                          <pic:cNvPicPr/>
                        </pic:nvPicPr>
                        <pic:blipFill>
                          <a:blip r:embed="rId267" cstate="print"/>
                          <a:stretch>
                            <a:fillRect/>
                          </a:stretch>
                        </pic:blipFill>
                        <pic:spPr>
                          <a:xfrm>
                            <a:off x="0" y="1481708"/>
                            <a:ext cx="637285" cy="160019"/>
                          </a:xfrm>
                          <a:prstGeom prst="rect">
                            <a:avLst/>
                          </a:prstGeom>
                        </pic:spPr>
                      </pic:pic>
                      <pic:pic>
                        <pic:nvPicPr>
                          <pic:cNvPr id="480" name="Image 480"/>
                          <pic:cNvPicPr/>
                        </pic:nvPicPr>
                        <pic:blipFill>
                          <a:blip r:embed="rId268" cstate="print"/>
                          <a:stretch>
                            <a:fillRect/>
                          </a:stretch>
                        </pic:blipFill>
                        <pic:spPr>
                          <a:xfrm>
                            <a:off x="588213" y="1481708"/>
                            <a:ext cx="2113407" cy="158496"/>
                          </a:xfrm>
                          <a:prstGeom prst="rect">
                            <a:avLst/>
                          </a:prstGeom>
                        </pic:spPr>
                      </pic:pic>
                      <pic:pic>
                        <pic:nvPicPr>
                          <pic:cNvPr id="481" name="Image 481"/>
                          <pic:cNvPicPr/>
                        </pic:nvPicPr>
                        <pic:blipFill>
                          <a:blip r:embed="rId269" cstate="print"/>
                          <a:stretch>
                            <a:fillRect/>
                          </a:stretch>
                        </pic:blipFill>
                        <pic:spPr>
                          <a:xfrm>
                            <a:off x="0" y="1667636"/>
                            <a:ext cx="1051648" cy="158496"/>
                          </a:xfrm>
                          <a:prstGeom prst="rect">
                            <a:avLst/>
                          </a:prstGeom>
                        </pic:spPr>
                      </pic:pic>
                      <pic:pic>
                        <pic:nvPicPr>
                          <pic:cNvPr id="482" name="Image 482"/>
                          <pic:cNvPicPr/>
                        </pic:nvPicPr>
                        <pic:blipFill>
                          <a:blip r:embed="rId270" cstate="print"/>
                          <a:stretch>
                            <a:fillRect/>
                          </a:stretch>
                        </pic:blipFill>
                        <pic:spPr>
                          <a:xfrm>
                            <a:off x="1001217" y="1667636"/>
                            <a:ext cx="1740281" cy="160019"/>
                          </a:xfrm>
                          <a:prstGeom prst="rect">
                            <a:avLst/>
                          </a:prstGeom>
                        </pic:spPr>
                      </pic:pic>
                      <pic:pic>
                        <pic:nvPicPr>
                          <pic:cNvPr id="483" name="Image 483"/>
                          <pic:cNvPicPr/>
                        </pic:nvPicPr>
                        <pic:blipFill>
                          <a:blip r:embed="rId271" cstate="print"/>
                          <a:stretch>
                            <a:fillRect/>
                          </a:stretch>
                        </pic:blipFill>
                        <pic:spPr>
                          <a:xfrm>
                            <a:off x="0" y="1851990"/>
                            <a:ext cx="2399538" cy="160019"/>
                          </a:xfrm>
                          <a:prstGeom prst="rect">
                            <a:avLst/>
                          </a:prstGeom>
                        </pic:spPr>
                      </pic:pic>
                    </wpg:wgp>
                  </a:graphicData>
                </a:graphic>
              </wp:anchor>
            </w:drawing>
          </mc:Choice>
          <mc:Fallback>
            <w:pict>
              <v:group style="position:absolute;margin-left:85.223999pt;margin-top:96.12262pt;width:216.45pt;height:158.450pt;mso-position-horizontal-relative:page;mso-position-vertical-relative:paragraph;z-index:15738880" id="docshapegroup433" coordorigin="1704,1922" coordsize="4329,3169">
                <v:shape style="position:absolute;left:1704;top:1922;width:4312;height:252" type="#_x0000_t75" id="docshape434" stroked="false">
                  <v:imagedata r:id="rId253" o:title=""/>
                </v:shape>
                <v:shape style="position:absolute;left:1704;top:2215;width:3370;height:250" type="#_x0000_t75" id="docshape435" stroked="false">
                  <v:imagedata r:id="rId254" o:title=""/>
                </v:shape>
                <v:shape style="position:absolute;left:4983;top:2215;width:1049;height:252" type="#_x0000_t75" id="docshape436" stroked="false">
                  <v:imagedata r:id="rId255" o:title=""/>
                </v:shape>
                <v:shape style="position:absolute;left:1704;top:2508;width:3674;height:252" type="#_x0000_t75" id="docshape437" stroked="false">
                  <v:imagedata r:id="rId256" o:title=""/>
                </v:shape>
                <v:shape style="position:absolute;left:1704;top:2801;width:2770;height:252" type="#_x0000_t75" id="docshape438" stroked="false">
                  <v:imagedata r:id="rId257" o:title=""/>
                </v:shape>
                <v:shape style="position:absolute;left:4390;top:2801;width:819;height:250" type="#_x0000_t75" id="docshape439" stroked="false">
                  <v:imagedata r:id="rId258" o:title=""/>
                </v:shape>
                <v:shape style="position:absolute;left:5117;top:2801;width:893;height:250" type="#_x0000_t75" id="docshape440" stroked="false">
                  <v:imagedata r:id="rId259" o:title=""/>
                </v:shape>
                <v:shape style="position:absolute;left:1704;top:3094;width:4319;height:250" type="#_x0000_t75" id="docshape441" stroked="false">
                  <v:imagedata r:id="rId260" o:title=""/>
                </v:shape>
                <v:shape style="position:absolute;left:1704;top:3382;width:4329;height:250" type="#_x0000_t75" id="docshape442" stroked="false">
                  <v:imagedata r:id="rId261" o:title=""/>
                </v:shape>
                <v:shape style="position:absolute;left:1704;top:3670;width:4210;height:250" type="#_x0000_t75" id="docshape443" stroked="false">
                  <v:imagedata r:id="rId262" o:title=""/>
                </v:shape>
                <v:shape style="position:absolute;left:5833;top:3670;width:152;height:252" type="#_x0000_t75" id="docshape444" stroked="false">
                  <v:imagedata r:id="rId263" o:title=""/>
                </v:shape>
                <v:shape style="position:absolute;left:1704;top:3963;width:2815;height:252" type="#_x0000_t75" id="docshape445" stroked="false">
                  <v:imagedata r:id="rId264" o:title=""/>
                </v:shape>
                <v:shape style="position:absolute;left:4431;top:3963;width:507;height:252" type="#_x0000_t75" id="docshape446" stroked="false">
                  <v:imagedata r:id="rId265" o:title=""/>
                </v:shape>
                <v:shape style="position:absolute;left:4865;top:3963;width:662;height:252" type="#_x0000_t75" id="docshape447" stroked="false">
                  <v:imagedata r:id="rId266" o:title=""/>
                </v:shape>
                <v:shape style="position:absolute;left:1704;top:4255;width:1004;height:252" type="#_x0000_t75" id="docshape448" stroked="false">
                  <v:imagedata r:id="rId267" o:title=""/>
                </v:shape>
                <v:shape style="position:absolute;left:2630;top:4255;width:3329;height:250" type="#_x0000_t75" id="docshape449" stroked="false">
                  <v:imagedata r:id="rId268" o:title=""/>
                </v:shape>
                <v:shape style="position:absolute;left:1704;top:4548;width:1657;height:250" type="#_x0000_t75" id="docshape450" stroked="false">
                  <v:imagedata r:id="rId269" o:title=""/>
                </v:shape>
                <v:shape style="position:absolute;left:3281;top:4548;width:2741;height:252" type="#_x0000_t75" id="docshape451" stroked="false">
                  <v:imagedata r:id="rId270" o:title=""/>
                </v:shape>
                <v:shape style="position:absolute;left:1704;top:4838;width:3779;height:252" type="#_x0000_t75" id="docshape452" stroked="false">
                  <v:imagedata r:id="rId271" o:title=""/>
                </v:shape>
                <w10:wrap type="none"/>
              </v:group>
            </w:pict>
          </mc:Fallback>
        </mc:AlternateContent>
      </w:r>
      <w:r>
        <w:rPr/>
        <w:t>agradecemos a la Dra. Yazenia Frontado por su apoyo y guía en la elaboración de este </w:t>
      </w:r>
      <w:r>
        <w:rPr>
          <w:spacing w:val="-2"/>
        </w:rPr>
        <w:t>estudio.</w:t>
      </w:r>
    </w:p>
    <w:p>
      <w:pPr>
        <w:pStyle w:val="BodyText"/>
        <w:spacing w:before="112"/>
        <w:rPr>
          <w:sz w:val="20"/>
        </w:rPr>
      </w:pPr>
      <w:r>
        <w:rPr/>
        <mc:AlternateContent>
          <mc:Choice Requires="wps">
            <w:drawing>
              <wp:anchor distT="0" distB="0" distL="0" distR="0" allowOverlap="1" layoutInCell="1" locked="0" behindDoc="1" simplePos="0" relativeHeight="487596544">
                <wp:simplePos x="0" y="0"/>
                <wp:positionH relativeFrom="page">
                  <wp:posOffset>1934210</wp:posOffset>
                </wp:positionH>
                <wp:positionV relativeFrom="paragraph">
                  <wp:posOffset>261048</wp:posOffset>
                </wp:positionV>
                <wp:extent cx="737870" cy="160020"/>
                <wp:effectExtent l="0" t="0" r="0" b="0"/>
                <wp:wrapTopAndBottom/>
                <wp:docPr id="484" name="Group 484"/>
                <wp:cNvGraphicFramePr>
                  <a:graphicFrameLocks/>
                </wp:cNvGraphicFramePr>
                <a:graphic>
                  <a:graphicData uri="http://schemas.microsoft.com/office/word/2010/wordprocessingGroup">
                    <wpg:wgp>
                      <wpg:cNvPr id="484" name="Group 484"/>
                      <wpg:cNvGrpSpPr/>
                      <wpg:grpSpPr>
                        <a:xfrm>
                          <a:off x="0" y="0"/>
                          <a:ext cx="737870" cy="160020"/>
                          <a:chExt cx="737870" cy="160020"/>
                        </a:xfrm>
                      </wpg:grpSpPr>
                      <pic:pic>
                        <pic:nvPicPr>
                          <pic:cNvPr id="485" name="Image 485"/>
                          <pic:cNvPicPr/>
                        </pic:nvPicPr>
                        <pic:blipFill>
                          <a:blip r:embed="rId272" cstate="print"/>
                          <a:stretch>
                            <a:fillRect/>
                          </a:stretch>
                        </pic:blipFill>
                        <pic:spPr>
                          <a:xfrm>
                            <a:off x="0" y="0"/>
                            <a:ext cx="164592" cy="160020"/>
                          </a:xfrm>
                          <a:prstGeom prst="rect">
                            <a:avLst/>
                          </a:prstGeom>
                        </pic:spPr>
                      </pic:pic>
                      <pic:pic>
                        <pic:nvPicPr>
                          <pic:cNvPr id="486" name="Image 486"/>
                          <pic:cNvPicPr/>
                        </pic:nvPicPr>
                        <pic:blipFill>
                          <a:blip r:embed="rId273" cstate="print"/>
                          <a:stretch>
                            <a:fillRect/>
                          </a:stretch>
                        </pic:blipFill>
                        <pic:spPr>
                          <a:xfrm>
                            <a:off x="82296" y="22859"/>
                            <a:ext cx="655472" cy="129539"/>
                          </a:xfrm>
                          <a:prstGeom prst="rect">
                            <a:avLst/>
                          </a:prstGeom>
                        </pic:spPr>
                      </pic:pic>
                    </wpg:wgp>
                  </a:graphicData>
                </a:graphic>
              </wp:anchor>
            </w:drawing>
          </mc:Choice>
          <mc:Fallback>
            <w:pict>
              <v:group style="position:absolute;margin-left:152.300003pt;margin-top:20.555025pt;width:58.1pt;height:12.6pt;mso-position-horizontal-relative:page;mso-position-vertical-relative:paragraph;z-index:-15719936;mso-wrap-distance-left:0;mso-wrap-distance-right:0" id="docshapegroup453" coordorigin="3046,411" coordsize="1162,252">
                <v:shape style="position:absolute;left:3046;top:411;width:260;height:252" type="#_x0000_t75" id="docshape454" stroked="false">
                  <v:imagedata r:id="rId272" o:title=""/>
                </v:shape>
                <v:shape style="position:absolute;left:3175;top:447;width:1033;height:204" type="#_x0000_t75" id="docshape455" stroked="false">
                  <v:imagedata r:id="rId273" o:title=""/>
                </v:shape>
                <w10:wrap type="topAndBottom"/>
              </v:group>
            </w:pict>
          </mc:Fallback>
        </mc:AlternateContent>
      </w:r>
      <w:r>
        <w:rPr/>
        <w:drawing>
          <wp:anchor distT="0" distB="0" distL="0" distR="0" allowOverlap="1" layoutInCell="1" locked="0" behindDoc="1" simplePos="0" relativeHeight="487597056">
            <wp:simplePos x="0" y="0"/>
            <wp:positionH relativeFrom="page">
              <wp:posOffset>4185792</wp:posOffset>
            </wp:positionH>
            <wp:positionV relativeFrom="paragraph">
              <wp:posOffset>230568</wp:posOffset>
            </wp:positionV>
            <wp:extent cx="193039" cy="160020"/>
            <wp:effectExtent l="0" t="0" r="0" b="0"/>
            <wp:wrapTopAndBottom/>
            <wp:docPr id="487" name="Image 487"/>
            <wp:cNvGraphicFramePr>
              <a:graphicFrameLocks/>
            </wp:cNvGraphicFramePr>
            <a:graphic>
              <a:graphicData uri="http://schemas.openxmlformats.org/drawingml/2006/picture">
                <pic:pic>
                  <pic:nvPicPr>
                    <pic:cNvPr id="487" name="Image 487"/>
                    <pic:cNvPicPr/>
                  </pic:nvPicPr>
                  <pic:blipFill>
                    <a:blip r:embed="rId274" cstate="print"/>
                    <a:stretch>
                      <a:fillRect/>
                    </a:stretch>
                  </pic:blipFill>
                  <pic:spPr>
                    <a:xfrm>
                      <a:off x="0" y="0"/>
                      <a:ext cx="193039" cy="160020"/>
                    </a:xfrm>
                    <a:prstGeom prst="rect">
                      <a:avLst/>
                    </a:prstGeom>
                  </pic:spPr>
                </pic:pic>
              </a:graphicData>
            </a:graphic>
          </wp:anchor>
        </w:drawing>
      </w:r>
    </w:p>
    <w:p>
      <w:pPr>
        <w:spacing w:after="0"/>
        <w:rPr>
          <w:sz w:val="20"/>
        </w:rPr>
        <w:sectPr>
          <w:headerReference w:type="default" r:id="rId177"/>
          <w:footerReference w:type="default" r:id="rId178"/>
          <w:pgSz w:w="12240" w:h="15840"/>
          <w:pgMar w:header="710" w:footer="1363" w:top="1560" w:bottom="1560" w:left="1040" w:right="0"/>
        </w:sectPr>
      </w:pPr>
    </w:p>
    <w:p>
      <w:pPr>
        <w:pStyle w:val="BodyText"/>
        <w:spacing w:before="54" w:after="1"/>
        <w:rPr>
          <w:sz w:val="20"/>
        </w:rPr>
      </w:pPr>
    </w:p>
    <w:p>
      <w:pPr>
        <w:tabs>
          <w:tab w:pos="5551" w:val="left" w:leader="none"/>
        </w:tabs>
        <w:spacing w:line="240" w:lineRule="auto"/>
        <w:ind w:left="237" w:right="0" w:firstLine="0"/>
        <w:rPr>
          <w:sz w:val="20"/>
        </w:rPr>
      </w:pPr>
      <w:r>
        <w:rPr>
          <w:sz w:val="20"/>
        </w:rPr>
        <mc:AlternateContent>
          <mc:Choice Requires="wps">
            <w:drawing>
              <wp:inline distT="0" distB="0" distL="0" distR="0">
                <wp:extent cx="3136265" cy="7575550"/>
                <wp:effectExtent l="0" t="0" r="0" b="6350"/>
                <wp:docPr id="514" name="Group 514"/>
                <wp:cNvGraphicFramePr>
                  <a:graphicFrameLocks/>
                </wp:cNvGraphicFramePr>
                <a:graphic>
                  <a:graphicData uri="http://schemas.microsoft.com/office/word/2010/wordprocessingGroup">
                    <wpg:wgp>
                      <wpg:cNvPr id="514" name="Group 514"/>
                      <wpg:cNvGrpSpPr/>
                      <wpg:grpSpPr>
                        <a:xfrm>
                          <a:off x="0" y="0"/>
                          <a:ext cx="3136265" cy="7575550"/>
                          <a:chExt cx="3136265" cy="7575550"/>
                        </a:xfrm>
                      </wpg:grpSpPr>
                      <pic:pic>
                        <pic:nvPicPr>
                          <pic:cNvPr id="515" name="Image 515">
                            <a:hlinkClick r:id="rId278"/>
                          </pic:cNvPr>
                          <pic:cNvPicPr/>
                        </pic:nvPicPr>
                        <pic:blipFill>
                          <a:blip r:embed="rId277" cstate="print"/>
                          <a:stretch>
                            <a:fillRect/>
                          </a:stretch>
                        </pic:blipFill>
                        <pic:spPr>
                          <a:xfrm>
                            <a:off x="271272" y="0"/>
                            <a:ext cx="2668651" cy="160020"/>
                          </a:xfrm>
                          <a:prstGeom prst="rect">
                            <a:avLst/>
                          </a:prstGeom>
                        </pic:spPr>
                      </pic:pic>
                      <pic:pic>
                        <pic:nvPicPr>
                          <pic:cNvPr id="516" name="Image 516">
                            <a:hlinkClick r:id="rId278"/>
                          </pic:cNvPr>
                          <pic:cNvPicPr/>
                        </pic:nvPicPr>
                        <pic:blipFill>
                          <a:blip r:embed="rId279" cstate="print"/>
                          <a:stretch>
                            <a:fillRect/>
                          </a:stretch>
                        </pic:blipFill>
                        <pic:spPr>
                          <a:xfrm>
                            <a:off x="271272" y="185928"/>
                            <a:ext cx="310896" cy="160020"/>
                          </a:xfrm>
                          <a:prstGeom prst="rect">
                            <a:avLst/>
                          </a:prstGeom>
                        </pic:spPr>
                      </pic:pic>
                      <pic:pic>
                        <pic:nvPicPr>
                          <pic:cNvPr id="517" name="Image 517"/>
                          <pic:cNvPicPr/>
                        </pic:nvPicPr>
                        <pic:blipFill>
                          <a:blip r:embed="rId280" cstate="print"/>
                          <a:stretch>
                            <a:fillRect/>
                          </a:stretch>
                        </pic:blipFill>
                        <pic:spPr>
                          <a:xfrm>
                            <a:off x="0" y="371856"/>
                            <a:ext cx="260985" cy="160020"/>
                          </a:xfrm>
                          <a:prstGeom prst="rect">
                            <a:avLst/>
                          </a:prstGeom>
                        </pic:spPr>
                      </pic:pic>
                      <pic:pic>
                        <pic:nvPicPr>
                          <pic:cNvPr id="518" name="Image 518"/>
                          <pic:cNvPicPr/>
                        </pic:nvPicPr>
                        <pic:blipFill>
                          <a:blip r:embed="rId281" cstate="print"/>
                          <a:stretch>
                            <a:fillRect/>
                          </a:stretch>
                        </pic:blipFill>
                        <pic:spPr>
                          <a:xfrm>
                            <a:off x="318515" y="371856"/>
                            <a:ext cx="2362327" cy="160020"/>
                          </a:xfrm>
                          <a:prstGeom prst="rect">
                            <a:avLst/>
                          </a:prstGeom>
                        </pic:spPr>
                      </pic:pic>
                      <pic:pic>
                        <pic:nvPicPr>
                          <pic:cNvPr id="519" name="Image 519"/>
                          <pic:cNvPicPr/>
                        </pic:nvPicPr>
                        <pic:blipFill>
                          <a:blip r:embed="rId282" cstate="print"/>
                          <a:stretch>
                            <a:fillRect/>
                          </a:stretch>
                        </pic:blipFill>
                        <pic:spPr>
                          <a:xfrm>
                            <a:off x="318515" y="556259"/>
                            <a:ext cx="2487803" cy="160020"/>
                          </a:xfrm>
                          <a:prstGeom prst="rect">
                            <a:avLst/>
                          </a:prstGeom>
                        </pic:spPr>
                      </pic:pic>
                      <pic:pic>
                        <pic:nvPicPr>
                          <pic:cNvPr id="520" name="Image 520"/>
                          <pic:cNvPicPr/>
                        </pic:nvPicPr>
                        <pic:blipFill>
                          <a:blip r:embed="rId283" cstate="print"/>
                          <a:stretch>
                            <a:fillRect/>
                          </a:stretch>
                        </pic:blipFill>
                        <pic:spPr>
                          <a:xfrm>
                            <a:off x="318515" y="742187"/>
                            <a:ext cx="708240" cy="160020"/>
                          </a:xfrm>
                          <a:prstGeom prst="rect">
                            <a:avLst/>
                          </a:prstGeom>
                        </pic:spPr>
                      </pic:pic>
                      <pic:pic>
                        <pic:nvPicPr>
                          <pic:cNvPr id="521" name="Image 521"/>
                          <pic:cNvPicPr/>
                        </pic:nvPicPr>
                        <pic:blipFill>
                          <a:blip r:embed="rId50" cstate="print"/>
                          <a:stretch>
                            <a:fillRect/>
                          </a:stretch>
                        </pic:blipFill>
                        <pic:spPr>
                          <a:xfrm>
                            <a:off x="967689" y="742187"/>
                            <a:ext cx="82295" cy="160020"/>
                          </a:xfrm>
                          <a:prstGeom prst="rect">
                            <a:avLst/>
                          </a:prstGeom>
                        </pic:spPr>
                      </pic:pic>
                      <pic:pic>
                        <pic:nvPicPr>
                          <pic:cNvPr id="522" name="Image 522"/>
                          <pic:cNvPicPr/>
                        </pic:nvPicPr>
                        <pic:blipFill>
                          <a:blip r:embed="rId284" cstate="print"/>
                          <a:stretch>
                            <a:fillRect/>
                          </a:stretch>
                        </pic:blipFill>
                        <pic:spPr>
                          <a:xfrm>
                            <a:off x="1008837" y="742187"/>
                            <a:ext cx="341985" cy="160020"/>
                          </a:xfrm>
                          <a:prstGeom prst="rect">
                            <a:avLst/>
                          </a:prstGeom>
                        </pic:spPr>
                      </pic:pic>
                      <pic:pic>
                        <pic:nvPicPr>
                          <pic:cNvPr id="523" name="Image 523"/>
                          <pic:cNvPicPr/>
                        </pic:nvPicPr>
                        <pic:blipFill>
                          <a:blip r:embed="rId285" cstate="print"/>
                          <a:stretch>
                            <a:fillRect/>
                          </a:stretch>
                        </pic:blipFill>
                        <pic:spPr>
                          <a:xfrm>
                            <a:off x="0" y="928116"/>
                            <a:ext cx="260985" cy="160020"/>
                          </a:xfrm>
                          <a:prstGeom prst="rect">
                            <a:avLst/>
                          </a:prstGeom>
                        </pic:spPr>
                      </pic:pic>
                      <pic:pic>
                        <pic:nvPicPr>
                          <pic:cNvPr id="524" name="Image 524"/>
                          <pic:cNvPicPr/>
                        </pic:nvPicPr>
                        <pic:blipFill>
                          <a:blip r:embed="rId286" cstate="print"/>
                          <a:stretch>
                            <a:fillRect/>
                          </a:stretch>
                        </pic:blipFill>
                        <pic:spPr>
                          <a:xfrm>
                            <a:off x="271272" y="928116"/>
                            <a:ext cx="693966" cy="160020"/>
                          </a:xfrm>
                          <a:prstGeom prst="rect">
                            <a:avLst/>
                          </a:prstGeom>
                        </pic:spPr>
                      </pic:pic>
                      <pic:pic>
                        <pic:nvPicPr>
                          <pic:cNvPr id="525" name="Image 525"/>
                          <pic:cNvPicPr/>
                        </pic:nvPicPr>
                        <pic:blipFill>
                          <a:blip r:embed="rId287" cstate="print"/>
                          <a:stretch>
                            <a:fillRect/>
                          </a:stretch>
                        </pic:blipFill>
                        <pic:spPr>
                          <a:xfrm>
                            <a:off x="918921" y="928116"/>
                            <a:ext cx="2081657" cy="158496"/>
                          </a:xfrm>
                          <a:prstGeom prst="rect">
                            <a:avLst/>
                          </a:prstGeom>
                        </pic:spPr>
                      </pic:pic>
                      <pic:pic>
                        <pic:nvPicPr>
                          <pic:cNvPr id="526" name="Image 526"/>
                          <pic:cNvPicPr/>
                        </pic:nvPicPr>
                        <pic:blipFill>
                          <a:blip r:embed="rId288" cstate="print"/>
                          <a:stretch>
                            <a:fillRect/>
                          </a:stretch>
                        </pic:blipFill>
                        <pic:spPr>
                          <a:xfrm>
                            <a:off x="271272" y="1114044"/>
                            <a:ext cx="1293241" cy="158496"/>
                          </a:xfrm>
                          <a:prstGeom prst="rect">
                            <a:avLst/>
                          </a:prstGeom>
                        </pic:spPr>
                      </pic:pic>
                      <pic:pic>
                        <pic:nvPicPr>
                          <pic:cNvPr id="527" name="Image 527"/>
                          <pic:cNvPicPr/>
                        </pic:nvPicPr>
                        <pic:blipFill>
                          <a:blip r:embed="rId289" cstate="print"/>
                          <a:stretch>
                            <a:fillRect/>
                          </a:stretch>
                        </pic:blipFill>
                        <pic:spPr>
                          <a:xfrm>
                            <a:off x="1510614" y="1114044"/>
                            <a:ext cx="1498600" cy="158496"/>
                          </a:xfrm>
                          <a:prstGeom prst="rect">
                            <a:avLst/>
                          </a:prstGeom>
                        </pic:spPr>
                      </pic:pic>
                      <pic:pic>
                        <pic:nvPicPr>
                          <pic:cNvPr id="528" name="Image 528"/>
                          <pic:cNvPicPr/>
                        </pic:nvPicPr>
                        <pic:blipFill>
                          <a:blip r:embed="rId290" cstate="print"/>
                          <a:stretch>
                            <a:fillRect/>
                          </a:stretch>
                        </pic:blipFill>
                        <pic:spPr>
                          <a:xfrm>
                            <a:off x="271272" y="1296924"/>
                            <a:ext cx="2734691" cy="158496"/>
                          </a:xfrm>
                          <a:prstGeom prst="rect">
                            <a:avLst/>
                          </a:prstGeom>
                        </pic:spPr>
                      </pic:pic>
                      <pic:pic>
                        <pic:nvPicPr>
                          <pic:cNvPr id="529" name="Image 529"/>
                          <pic:cNvPicPr/>
                        </pic:nvPicPr>
                        <pic:blipFill>
                          <a:blip r:embed="rId291" cstate="print"/>
                          <a:stretch>
                            <a:fillRect/>
                          </a:stretch>
                        </pic:blipFill>
                        <pic:spPr>
                          <a:xfrm>
                            <a:off x="271272" y="1479803"/>
                            <a:ext cx="2738501" cy="158496"/>
                          </a:xfrm>
                          <a:prstGeom prst="rect">
                            <a:avLst/>
                          </a:prstGeom>
                        </pic:spPr>
                      </pic:pic>
                      <pic:pic>
                        <pic:nvPicPr>
                          <pic:cNvPr id="530" name="Image 530"/>
                          <pic:cNvPicPr/>
                        </pic:nvPicPr>
                        <pic:blipFill>
                          <a:blip r:embed="rId292" cstate="print"/>
                          <a:stretch>
                            <a:fillRect/>
                          </a:stretch>
                        </pic:blipFill>
                        <pic:spPr>
                          <a:xfrm>
                            <a:off x="271272" y="1664207"/>
                            <a:ext cx="2735084" cy="160020"/>
                          </a:xfrm>
                          <a:prstGeom prst="rect">
                            <a:avLst/>
                          </a:prstGeom>
                        </pic:spPr>
                      </pic:pic>
                      <pic:pic>
                        <pic:nvPicPr>
                          <pic:cNvPr id="531" name="Image 531"/>
                          <pic:cNvPicPr/>
                        </pic:nvPicPr>
                        <pic:blipFill>
                          <a:blip r:embed="rId293" cstate="print"/>
                          <a:stretch>
                            <a:fillRect/>
                          </a:stretch>
                        </pic:blipFill>
                        <pic:spPr>
                          <a:xfrm>
                            <a:off x="271272" y="1848611"/>
                            <a:ext cx="2745613" cy="160020"/>
                          </a:xfrm>
                          <a:prstGeom prst="rect">
                            <a:avLst/>
                          </a:prstGeom>
                        </pic:spPr>
                      </pic:pic>
                      <pic:pic>
                        <pic:nvPicPr>
                          <pic:cNvPr id="532" name="Image 532"/>
                          <pic:cNvPicPr/>
                        </pic:nvPicPr>
                        <pic:blipFill>
                          <a:blip r:embed="rId294" cstate="print"/>
                          <a:stretch>
                            <a:fillRect/>
                          </a:stretch>
                        </pic:blipFill>
                        <pic:spPr>
                          <a:xfrm>
                            <a:off x="271272" y="2034920"/>
                            <a:ext cx="985100" cy="160020"/>
                          </a:xfrm>
                          <a:prstGeom prst="rect">
                            <a:avLst/>
                          </a:prstGeom>
                        </pic:spPr>
                      </pic:pic>
                      <pic:pic>
                        <pic:nvPicPr>
                          <pic:cNvPr id="533" name="Image 533"/>
                          <pic:cNvPicPr/>
                        </pic:nvPicPr>
                        <pic:blipFill>
                          <a:blip r:embed="rId295" cstate="print"/>
                          <a:stretch>
                            <a:fillRect/>
                          </a:stretch>
                        </pic:blipFill>
                        <pic:spPr>
                          <a:xfrm>
                            <a:off x="0" y="2220848"/>
                            <a:ext cx="260985" cy="160020"/>
                          </a:xfrm>
                          <a:prstGeom prst="rect">
                            <a:avLst/>
                          </a:prstGeom>
                        </pic:spPr>
                      </pic:pic>
                      <pic:pic>
                        <pic:nvPicPr>
                          <pic:cNvPr id="534" name="Image 534"/>
                          <pic:cNvPicPr/>
                        </pic:nvPicPr>
                        <pic:blipFill>
                          <a:blip r:embed="rId296" cstate="print"/>
                          <a:stretch>
                            <a:fillRect/>
                          </a:stretch>
                        </pic:blipFill>
                        <pic:spPr>
                          <a:xfrm>
                            <a:off x="271272" y="2220848"/>
                            <a:ext cx="309067" cy="160020"/>
                          </a:xfrm>
                          <a:prstGeom prst="rect">
                            <a:avLst/>
                          </a:prstGeom>
                        </pic:spPr>
                      </pic:pic>
                      <pic:pic>
                        <pic:nvPicPr>
                          <pic:cNvPr id="535" name="Image 535"/>
                          <pic:cNvPicPr/>
                        </pic:nvPicPr>
                        <pic:blipFill>
                          <a:blip r:embed="rId297" cstate="print"/>
                          <a:stretch>
                            <a:fillRect/>
                          </a:stretch>
                        </pic:blipFill>
                        <pic:spPr>
                          <a:xfrm>
                            <a:off x="528777" y="2220848"/>
                            <a:ext cx="329184" cy="160020"/>
                          </a:xfrm>
                          <a:prstGeom prst="rect">
                            <a:avLst/>
                          </a:prstGeom>
                        </pic:spPr>
                      </pic:pic>
                      <pic:pic>
                        <pic:nvPicPr>
                          <pic:cNvPr id="536" name="Image 536"/>
                          <pic:cNvPicPr/>
                        </pic:nvPicPr>
                        <pic:blipFill>
                          <a:blip r:embed="rId183" cstate="print"/>
                          <a:stretch>
                            <a:fillRect/>
                          </a:stretch>
                        </pic:blipFill>
                        <pic:spPr>
                          <a:xfrm>
                            <a:off x="803097" y="2220848"/>
                            <a:ext cx="64007" cy="160020"/>
                          </a:xfrm>
                          <a:prstGeom prst="rect">
                            <a:avLst/>
                          </a:prstGeom>
                        </pic:spPr>
                      </pic:pic>
                      <pic:pic>
                        <pic:nvPicPr>
                          <pic:cNvPr id="537" name="Image 537"/>
                          <pic:cNvPicPr/>
                        </pic:nvPicPr>
                        <pic:blipFill>
                          <a:blip r:embed="rId298" cstate="print"/>
                          <a:stretch>
                            <a:fillRect/>
                          </a:stretch>
                        </pic:blipFill>
                        <pic:spPr>
                          <a:xfrm>
                            <a:off x="896061" y="2220848"/>
                            <a:ext cx="2074798" cy="158496"/>
                          </a:xfrm>
                          <a:prstGeom prst="rect">
                            <a:avLst/>
                          </a:prstGeom>
                        </pic:spPr>
                      </pic:pic>
                      <pic:pic>
                        <pic:nvPicPr>
                          <pic:cNvPr id="538" name="Image 538"/>
                          <pic:cNvPicPr/>
                        </pic:nvPicPr>
                        <pic:blipFill>
                          <a:blip r:embed="rId299" cstate="print"/>
                          <a:stretch>
                            <a:fillRect/>
                          </a:stretch>
                        </pic:blipFill>
                        <pic:spPr>
                          <a:xfrm>
                            <a:off x="271272" y="2406776"/>
                            <a:ext cx="2768854" cy="160020"/>
                          </a:xfrm>
                          <a:prstGeom prst="rect">
                            <a:avLst/>
                          </a:prstGeom>
                        </pic:spPr>
                      </pic:pic>
                      <pic:pic>
                        <pic:nvPicPr>
                          <pic:cNvPr id="539" name="Image 539"/>
                          <pic:cNvPicPr/>
                        </pic:nvPicPr>
                        <pic:blipFill>
                          <a:blip r:embed="rId300" cstate="print"/>
                          <a:stretch>
                            <a:fillRect/>
                          </a:stretch>
                        </pic:blipFill>
                        <pic:spPr>
                          <a:xfrm>
                            <a:off x="271272" y="2592704"/>
                            <a:ext cx="2578989" cy="160020"/>
                          </a:xfrm>
                          <a:prstGeom prst="rect">
                            <a:avLst/>
                          </a:prstGeom>
                        </pic:spPr>
                      </pic:pic>
                      <pic:pic>
                        <pic:nvPicPr>
                          <pic:cNvPr id="540" name="Image 540"/>
                          <pic:cNvPicPr/>
                        </pic:nvPicPr>
                        <pic:blipFill>
                          <a:blip r:embed="rId50" cstate="print"/>
                          <a:stretch>
                            <a:fillRect/>
                          </a:stretch>
                        </pic:blipFill>
                        <pic:spPr>
                          <a:xfrm>
                            <a:off x="2798394" y="2592704"/>
                            <a:ext cx="82296" cy="160020"/>
                          </a:xfrm>
                          <a:prstGeom prst="rect">
                            <a:avLst/>
                          </a:prstGeom>
                        </pic:spPr>
                      </pic:pic>
                      <pic:pic>
                        <pic:nvPicPr>
                          <pic:cNvPr id="541" name="Image 541"/>
                          <pic:cNvPicPr/>
                        </pic:nvPicPr>
                        <pic:blipFill>
                          <a:blip r:embed="rId301" cstate="print"/>
                          <a:stretch>
                            <a:fillRect/>
                          </a:stretch>
                        </pic:blipFill>
                        <pic:spPr>
                          <a:xfrm>
                            <a:off x="271272" y="2778632"/>
                            <a:ext cx="742949" cy="160020"/>
                          </a:xfrm>
                          <a:prstGeom prst="rect">
                            <a:avLst/>
                          </a:prstGeom>
                        </pic:spPr>
                      </pic:pic>
                      <pic:pic>
                        <pic:nvPicPr>
                          <pic:cNvPr id="542" name="Image 542"/>
                          <pic:cNvPicPr/>
                        </pic:nvPicPr>
                        <pic:blipFill>
                          <a:blip r:embed="rId302" cstate="print"/>
                          <a:stretch>
                            <a:fillRect/>
                          </a:stretch>
                        </pic:blipFill>
                        <pic:spPr>
                          <a:xfrm>
                            <a:off x="964641" y="2778632"/>
                            <a:ext cx="455168" cy="160020"/>
                          </a:xfrm>
                          <a:prstGeom prst="rect">
                            <a:avLst/>
                          </a:prstGeom>
                        </pic:spPr>
                      </pic:pic>
                      <pic:pic>
                        <pic:nvPicPr>
                          <pic:cNvPr id="543" name="Image 543"/>
                          <pic:cNvPicPr/>
                        </pic:nvPicPr>
                        <pic:blipFill>
                          <a:blip r:embed="rId303" cstate="print"/>
                          <a:stretch>
                            <a:fillRect/>
                          </a:stretch>
                        </pic:blipFill>
                        <pic:spPr>
                          <a:xfrm>
                            <a:off x="0" y="2963036"/>
                            <a:ext cx="2585211" cy="160020"/>
                          </a:xfrm>
                          <a:prstGeom prst="rect">
                            <a:avLst/>
                          </a:prstGeom>
                        </pic:spPr>
                      </pic:pic>
                      <pic:pic>
                        <pic:nvPicPr>
                          <pic:cNvPr id="544" name="Image 544"/>
                          <pic:cNvPicPr/>
                        </pic:nvPicPr>
                        <pic:blipFill>
                          <a:blip r:embed="rId304" cstate="print"/>
                          <a:stretch>
                            <a:fillRect/>
                          </a:stretch>
                        </pic:blipFill>
                        <pic:spPr>
                          <a:xfrm>
                            <a:off x="2525598" y="2963036"/>
                            <a:ext cx="485203" cy="158496"/>
                          </a:xfrm>
                          <a:prstGeom prst="rect">
                            <a:avLst/>
                          </a:prstGeom>
                        </pic:spPr>
                      </pic:pic>
                      <pic:pic>
                        <pic:nvPicPr>
                          <pic:cNvPr id="545" name="Image 545"/>
                          <pic:cNvPicPr/>
                        </pic:nvPicPr>
                        <pic:blipFill>
                          <a:blip r:embed="rId305" cstate="print"/>
                          <a:stretch>
                            <a:fillRect/>
                          </a:stretch>
                        </pic:blipFill>
                        <pic:spPr>
                          <a:xfrm>
                            <a:off x="271272" y="3148964"/>
                            <a:ext cx="1719834" cy="158496"/>
                          </a:xfrm>
                          <a:prstGeom prst="rect">
                            <a:avLst/>
                          </a:prstGeom>
                        </pic:spPr>
                      </pic:pic>
                      <pic:pic>
                        <pic:nvPicPr>
                          <pic:cNvPr id="546" name="Image 546"/>
                          <pic:cNvPicPr/>
                        </pic:nvPicPr>
                        <pic:blipFill>
                          <a:blip r:embed="rId214" cstate="print"/>
                          <a:stretch>
                            <a:fillRect/>
                          </a:stretch>
                        </pic:blipFill>
                        <pic:spPr>
                          <a:xfrm>
                            <a:off x="1937334" y="3148964"/>
                            <a:ext cx="82295" cy="158496"/>
                          </a:xfrm>
                          <a:prstGeom prst="rect">
                            <a:avLst/>
                          </a:prstGeom>
                        </pic:spPr>
                      </pic:pic>
                      <pic:pic>
                        <pic:nvPicPr>
                          <pic:cNvPr id="547" name="Image 547"/>
                          <pic:cNvPicPr/>
                        </pic:nvPicPr>
                        <pic:blipFill>
                          <a:blip r:embed="rId306" cstate="print"/>
                          <a:stretch>
                            <a:fillRect/>
                          </a:stretch>
                        </pic:blipFill>
                        <pic:spPr>
                          <a:xfrm>
                            <a:off x="2071446" y="3148964"/>
                            <a:ext cx="876528" cy="158496"/>
                          </a:xfrm>
                          <a:prstGeom prst="rect">
                            <a:avLst/>
                          </a:prstGeom>
                        </pic:spPr>
                      </pic:pic>
                      <pic:pic>
                        <pic:nvPicPr>
                          <pic:cNvPr id="548" name="Image 548"/>
                          <pic:cNvPicPr/>
                        </pic:nvPicPr>
                        <pic:blipFill>
                          <a:blip r:embed="rId263" cstate="print"/>
                          <a:stretch>
                            <a:fillRect/>
                          </a:stretch>
                        </pic:blipFill>
                        <pic:spPr>
                          <a:xfrm>
                            <a:off x="2893136" y="3148964"/>
                            <a:ext cx="96012" cy="160020"/>
                          </a:xfrm>
                          <a:prstGeom prst="rect">
                            <a:avLst/>
                          </a:prstGeom>
                        </pic:spPr>
                      </pic:pic>
                      <pic:pic>
                        <pic:nvPicPr>
                          <pic:cNvPr id="549" name="Image 549"/>
                          <pic:cNvPicPr/>
                        </pic:nvPicPr>
                        <pic:blipFill>
                          <a:blip r:embed="rId307" cstate="print"/>
                          <a:stretch>
                            <a:fillRect/>
                          </a:stretch>
                        </pic:blipFill>
                        <pic:spPr>
                          <a:xfrm>
                            <a:off x="271272" y="3334892"/>
                            <a:ext cx="2864993" cy="160020"/>
                          </a:xfrm>
                          <a:prstGeom prst="rect">
                            <a:avLst/>
                          </a:prstGeom>
                        </pic:spPr>
                      </pic:pic>
                      <pic:pic>
                        <pic:nvPicPr>
                          <pic:cNvPr id="550" name="Image 550"/>
                          <pic:cNvPicPr/>
                        </pic:nvPicPr>
                        <pic:blipFill>
                          <a:blip r:embed="rId308" cstate="print"/>
                          <a:stretch>
                            <a:fillRect/>
                          </a:stretch>
                        </pic:blipFill>
                        <pic:spPr>
                          <a:xfrm>
                            <a:off x="271272" y="3520821"/>
                            <a:ext cx="2190242" cy="160020"/>
                          </a:xfrm>
                          <a:prstGeom prst="rect">
                            <a:avLst/>
                          </a:prstGeom>
                        </pic:spPr>
                      </pic:pic>
                      <pic:pic>
                        <pic:nvPicPr>
                          <pic:cNvPr id="551" name="Image 551"/>
                          <pic:cNvPicPr/>
                        </pic:nvPicPr>
                        <pic:blipFill>
                          <a:blip r:embed="rId50" cstate="print"/>
                          <a:stretch>
                            <a:fillRect/>
                          </a:stretch>
                        </pic:blipFill>
                        <pic:spPr>
                          <a:xfrm>
                            <a:off x="2406726" y="3520821"/>
                            <a:ext cx="82296" cy="160020"/>
                          </a:xfrm>
                          <a:prstGeom prst="rect">
                            <a:avLst/>
                          </a:prstGeom>
                        </pic:spPr>
                      </pic:pic>
                      <pic:pic>
                        <pic:nvPicPr>
                          <pic:cNvPr id="552" name="Image 552"/>
                          <pic:cNvPicPr/>
                        </pic:nvPicPr>
                        <pic:blipFill>
                          <a:blip r:embed="rId309" cstate="print"/>
                          <a:stretch>
                            <a:fillRect/>
                          </a:stretch>
                        </pic:blipFill>
                        <pic:spPr>
                          <a:xfrm>
                            <a:off x="271272" y="3706748"/>
                            <a:ext cx="541870" cy="160020"/>
                          </a:xfrm>
                          <a:prstGeom prst="rect">
                            <a:avLst/>
                          </a:prstGeom>
                        </pic:spPr>
                      </pic:pic>
                      <pic:pic>
                        <pic:nvPicPr>
                          <pic:cNvPr id="553" name="Image 553"/>
                          <pic:cNvPicPr/>
                        </pic:nvPicPr>
                        <pic:blipFill>
                          <a:blip r:embed="rId50" cstate="print"/>
                          <a:stretch>
                            <a:fillRect/>
                          </a:stretch>
                        </pic:blipFill>
                        <pic:spPr>
                          <a:xfrm>
                            <a:off x="758901" y="3706748"/>
                            <a:ext cx="82295" cy="160020"/>
                          </a:xfrm>
                          <a:prstGeom prst="rect">
                            <a:avLst/>
                          </a:prstGeom>
                        </pic:spPr>
                      </pic:pic>
                      <pic:pic>
                        <pic:nvPicPr>
                          <pic:cNvPr id="554" name="Image 554"/>
                          <pic:cNvPicPr/>
                        </pic:nvPicPr>
                        <pic:blipFill>
                          <a:blip r:embed="rId310" cstate="print"/>
                          <a:stretch>
                            <a:fillRect/>
                          </a:stretch>
                        </pic:blipFill>
                        <pic:spPr>
                          <a:xfrm>
                            <a:off x="800049" y="3706748"/>
                            <a:ext cx="408051" cy="160020"/>
                          </a:xfrm>
                          <a:prstGeom prst="rect">
                            <a:avLst/>
                          </a:prstGeom>
                        </pic:spPr>
                      </pic:pic>
                      <pic:pic>
                        <pic:nvPicPr>
                          <pic:cNvPr id="555" name="Image 555"/>
                          <pic:cNvPicPr/>
                        </pic:nvPicPr>
                        <pic:blipFill>
                          <a:blip r:embed="rId50" cstate="print"/>
                          <a:stretch>
                            <a:fillRect/>
                          </a:stretch>
                        </pic:blipFill>
                        <pic:spPr>
                          <a:xfrm>
                            <a:off x="1162761" y="3706748"/>
                            <a:ext cx="82295" cy="160020"/>
                          </a:xfrm>
                          <a:prstGeom prst="rect">
                            <a:avLst/>
                          </a:prstGeom>
                        </pic:spPr>
                      </pic:pic>
                      <pic:pic>
                        <pic:nvPicPr>
                          <pic:cNvPr id="556" name="Image 556"/>
                          <pic:cNvPicPr/>
                        </pic:nvPicPr>
                        <pic:blipFill>
                          <a:blip r:embed="rId311" cstate="print"/>
                          <a:stretch>
                            <a:fillRect/>
                          </a:stretch>
                        </pic:blipFill>
                        <pic:spPr>
                          <a:xfrm>
                            <a:off x="1203909" y="3706748"/>
                            <a:ext cx="470750" cy="160020"/>
                          </a:xfrm>
                          <a:prstGeom prst="rect">
                            <a:avLst/>
                          </a:prstGeom>
                        </pic:spPr>
                      </pic:pic>
                      <pic:pic>
                        <pic:nvPicPr>
                          <pic:cNvPr id="557" name="Image 557"/>
                          <pic:cNvPicPr/>
                        </pic:nvPicPr>
                        <pic:blipFill>
                          <a:blip r:embed="rId50" cstate="print"/>
                          <a:stretch>
                            <a:fillRect/>
                          </a:stretch>
                        </pic:blipFill>
                        <pic:spPr>
                          <a:xfrm>
                            <a:off x="1627962" y="3706748"/>
                            <a:ext cx="82295" cy="160020"/>
                          </a:xfrm>
                          <a:prstGeom prst="rect">
                            <a:avLst/>
                          </a:prstGeom>
                        </pic:spPr>
                      </pic:pic>
                      <pic:pic>
                        <pic:nvPicPr>
                          <pic:cNvPr id="558" name="Image 558"/>
                          <pic:cNvPicPr/>
                        </pic:nvPicPr>
                        <pic:blipFill>
                          <a:blip r:embed="rId312" cstate="print"/>
                          <a:stretch>
                            <a:fillRect/>
                          </a:stretch>
                        </pic:blipFill>
                        <pic:spPr>
                          <a:xfrm>
                            <a:off x="1669110" y="3706748"/>
                            <a:ext cx="128016" cy="160020"/>
                          </a:xfrm>
                          <a:prstGeom prst="rect">
                            <a:avLst/>
                          </a:prstGeom>
                        </pic:spPr>
                      </pic:pic>
                      <pic:pic>
                        <pic:nvPicPr>
                          <pic:cNvPr id="559" name="Image 559"/>
                          <pic:cNvPicPr/>
                        </pic:nvPicPr>
                        <pic:blipFill>
                          <a:blip r:embed="rId50" cstate="print"/>
                          <a:stretch>
                            <a:fillRect/>
                          </a:stretch>
                        </pic:blipFill>
                        <pic:spPr>
                          <a:xfrm>
                            <a:off x="1733118" y="3706748"/>
                            <a:ext cx="82295" cy="160020"/>
                          </a:xfrm>
                          <a:prstGeom prst="rect">
                            <a:avLst/>
                          </a:prstGeom>
                        </pic:spPr>
                      </pic:pic>
                      <pic:pic>
                        <pic:nvPicPr>
                          <pic:cNvPr id="560" name="Image 560"/>
                          <pic:cNvPicPr/>
                        </pic:nvPicPr>
                        <pic:blipFill>
                          <a:blip r:embed="rId313" cstate="print"/>
                          <a:stretch>
                            <a:fillRect/>
                          </a:stretch>
                        </pic:blipFill>
                        <pic:spPr>
                          <a:xfrm>
                            <a:off x="1774266" y="3706748"/>
                            <a:ext cx="178307" cy="160020"/>
                          </a:xfrm>
                          <a:prstGeom prst="rect">
                            <a:avLst/>
                          </a:prstGeom>
                        </pic:spPr>
                      </pic:pic>
                      <pic:pic>
                        <pic:nvPicPr>
                          <pic:cNvPr id="561" name="Image 561"/>
                          <pic:cNvPicPr/>
                        </pic:nvPicPr>
                        <pic:blipFill>
                          <a:blip r:embed="rId50" cstate="print"/>
                          <a:stretch>
                            <a:fillRect/>
                          </a:stretch>
                        </pic:blipFill>
                        <pic:spPr>
                          <a:xfrm>
                            <a:off x="1893138" y="3706748"/>
                            <a:ext cx="82295" cy="160020"/>
                          </a:xfrm>
                          <a:prstGeom prst="rect">
                            <a:avLst/>
                          </a:prstGeom>
                        </pic:spPr>
                      </pic:pic>
                      <pic:pic>
                        <pic:nvPicPr>
                          <pic:cNvPr id="562" name="Image 562"/>
                          <pic:cNvPicPr/>
                        </pic:nvPicPr>
                        <pic:blipFill>
                          <a:blip r:embed="rId314" cstate="print"/>
                          <a:stretch>
                            <a:fillRect/>
                          </a:stretch>
                        </pic:blipFill>
                        <pic:spPr>
                          <a:xfrm>
                            <a:off x="1934286" y="3706748"/>
                            <a:ext cx="704088" cy="160020"/>
                          </a:xfrm>
                          <a:prstGeom prst="rect">
                            <a:avLst/>
                          </a:prstGeom>
                        </pic:spPr>
                      </pic:pic>
                      <pic:pic>
                        <pic:nvPicPr>
                          <pic:cNvPr id="563" name="Image 563"/>
                          <pic:cNvPicPr/>
                        </pic:nvPicPr>
                        <pic:blipFill>
                          <a:blip r:embed="rId315" cstate="print"/>
                          <a:stretch>
                            <a:fillRect/>
                          </a:stretch>
                        </pic:blipFill>
                        <pic:spPr>
                          <a:xfrm>
                            <a:off x="0" y="3891153"/>
                            <a:ext cx="260985" cy="160020"/>
                          </a:xfrm>
                          <a:prstGeom prst="rect">
                            <a:avLst/>
                          </a:prstGeom>
                        </pic:spPr>
                      </pic:pic>
                      <pic:pic>
                        <pic:nvPicPr>
                          <pic:cNvPr id="564" name="Image 564"/>
                          <pic:cNvPicPr/>
                        </pic:nvPicPr>
                        <pic:blipFill>
                          <a:blip r:embed="rId316" cstate="print"/>
                          <a:stretch>
                            <a:fillRect/>
                          </a:stretch>
                        </pic:blipFill>
                        <pic:spPr>
                          <a:xfrm>
                            <a:off x="271272" y="3891153"/>
                            <a:ext cx="716534" cy="160020"/>
                          </a:xfrm>
                          <a:prstGeom prst="rect">
                            <a:avLst/>
                          </a:prstGeom>
                        </pic:spPr>
                      </pic:pic>
                      <pic:pic>
                        <pic:nvPicPr>
                          <pic:cNvPr id="565" name="Image 565"/>
                          <pic:cNvPicPr/>
                        </pic:nvPicPr>
                        <pic:blipFill>
                          <a:blip r:embed="rId317" cstate="print"/>
                          <a:stretch>
                            <a:fillRect/>
                          </a:stretch>
                        </pic:blipFill>
                        <pic:spPr>
                          <a:xfrm>
                            <a:off x="932637" y="3891153"/>
                            <a:ext cx="2076068" cy="158496"/>
                          </a:xfrm>
                          <a:prstGeom prst="rect">
                            <a:avLst/>
                          </a:prstGeom>
                        </pic:spPr>
                      </pic:pic>
                      <pic:pic>
                        <pic:nvPicPr>
                          <pic:cNvPr id="566" name="Image 566"/>
                          <pic:cNvPicPr/>
                        </pic:nvPicPr>
                        <pic:blipFill>
                          <a:blip r:embed="rId318" cstate="print"/>
                          <a:stretch>
                            <a:fillRect/>
                          </a:stretch>
                        </pic:blipFill>
                        <pic:spPr>
                          <a:xfrm>
                            <a:off x="271272" y="4077334"/>
                            <a:ext cx="2739136" cy="158496"/>
                          </a:xfrm>
                          <a:prstGeom prst="rect">
                            <a:avLst/>
                          </a:prstGeom>
                        </pic:spPr>
                      </pic:pic>
                      <pic:pic>
                        <pic:nvPicPr>
                          <pic:cNvPr id="567" name="Image 567"/>
                          <pic:cNvPicPr/>
                        </pic:nvPicPr>
                        <pic:blipFill>
                          <a:blip r:embed="rId319" cstate="print"/>
                          <a:stretch>
                            <a:fillRect/>
                          </a:stretch>
                        </pic:blipFill>
                        <pic:spPr>
                          <a:xfrm>
                            <a:off x="271272" y="4260215"/>
                            <a:ext cx="543153" cy="158496"/>
                          </a:xfrm>
                          <a:prstGeom prst="rect">
                            <a:avLst/>
                          </a:prstGeom>
                        </pic:spPr>
                      </pic:pic>
                      <pic:pic>
                        <pic:nvPicPr>
                          <pic:cNvPr id="568" name="Image 568"/>
                          <pic:cNvPicPr/>
                        </pic:nvPicPr>
                        <pic:blipFill>
                          <a:blip r:embed="rId183" cstate="print"/>
                          <a:stretch>
                            <a:fillRect/>
                          </a:stretch>
                        </pic:blipFill>
                        <pic:spPr>
                          <a:xfrm>
                            <a:off x="764997" y="4260215"/>
                            <a:ext cx="64007" cy="160020"/>
                          </a:xfrm>
                          <a:prstGeom prst="rect">
                            <a:avLst/>
                          </a:prstGeom>
                        </pic:spPr>
                      </pic:pic>
                      <pic:pic>
                        <pic:nvPicPr>
                          <pic:cNvPr id="569" name="Image 569"/>
                          <pic:cNvPicPr/>
                        </pic:nvPicPr>
                        <pic:blipFill>
                          <a:blip r:embed="rId320" cstate="print"/>
                          <a:stretch>
                            <a:fillRect/>
                          </a:stretch>
                        </pic:blipFill>
                        <pic:spPr>
                          <a:xfrm>
                            <a:off x="978357" y="4260215"/>
                            <a:ext cx="394716" cy="160020"/>
                          </a:xfrm>
                          <a:prstGeom prst="rect">
                            <a:avLst/>
                          </a:prstGeom>
                        </pic:spPr>
                      </pic:pic>
                      <pic:pic>
                        <pic:nvPicPr>
                          <pic:cNvPr id="570" name="Image 570"/>
                          <pic:cNvPicPr/>
                        </pic:nvPicPr>
                        <pic:blipFill>
                          <a:blip r:embed="rId321" cstate="print"/>
                          <a:stretch>
                            <a:fillRect/>
                          </a:stretch>
                        </pic:blipFill>
                        <pic:spPr>
                          <a:xfrm>
                            <a:off x="1498422" y="4260215"/>
                            <a:ext cx="1234757" cy="160020"/>
                          </a:xfrm>
                          <a:prstGeom prst="rect">
                            <a:avLst/>
                          </a:prstGeom>
                        </pic:spPr>
                      </pic:pic>
                      <pic:pic>
                        <pic:nvPicPr>
                          <pic:cNvPr id="571" name="Image 571"/>
                          <pic:cNvPicPr/>
                        </pic:nvPicPr>
                        <pic:blipFill>
                          <a:blip r:embed="rId50" cstate="print"/>
                          <a:stretch>
                            <a:fillRect/>
                          </a:stretch>
                        </pic:blipFill>
                        <pic:spPr>
                          <a:xfrm>
                            <a:off x="2664282" y="4260215"/>
                            <a:ext cx="82296" cy="160020"/>
                          </a:xfrm>
                          <a:prstGeom prst="rect">
                            <a:avLst/>
                          </a:prstGeom>
                        </pic:spPr>
                      </pic:pic>
                      <pic:pic>
                        <pic:nvPicPr>
                          <pic:cNvPr id="572" name="Image 572"/>
                          <pic:cNvPicPr/>
                        </pic:nvPicPr>
                        <pic:blipFill>
                          <a:blip r:embed="rId322" cstate="print"/>
                          <a:stretch>
                            <a:fillRect/>
                          </a:stretch>
                        </pic:blipFill>
                        <pic:spPr>
                          <a:xfrm>
                            <a:off x="2705430" y="4260215"/>
                            <a:ext cx="299923" cy="160020"/>
                          </a:xfrm>
                          <a:prstGeom prst="rect">
                            <a:avLst/>
                          </a:prstGeom>
                        </pic:spPr>
                      </pic:pic>
                      <pic:pic>
                        <pic:nvPicPr>
                          <pic:cNvPr id="573" name="Image 573"/>
                          <pic:cNvPicPr/>
                        </pic:nvPicPr>
                        <pic:blipFill>
                          <a:blip r:embed="rId323" cstate="print"/>
                          <a:stretch>
                            <a:fillRect/>
                          </a:stretch>
                        </pic:blipFill>
                        <pic:spPr>
                          <a:xfrm>
                            <a:off x="271272" y="4446142"/>
                            <a:ext cx="568591" cy="160020"/>
                          </a:xfrm>
                          <a:prstGeom prst="rect">
                            <a:avLst/>
                          </a:prstGeom>
                        </pic:spPr>
                      </pic:pic>
                      <pic:pic>
                        <pic:nvPicPr>
                          <pic:cNvPr id="574" name="Image 574"/>
                          <pic:cNvPicPr/>
                        </pic:nvPicPr>
                        <pic:blipFill>
                          <a:blip r:embed="rId324" cstate="print"/>
                          <a:stretch>
                            <a:fillRect/>
                          </a:stretch>
                        </pic:blipFill>
                        <pic:spPr>
                          <a:xfrm>
                            <a:off x="792429" y="4446142"/>
                            <a:ext cx="1664843" cy="160020"/>
                          </a:xfrm>
                          <a:prstGeom prst="rect">
                            <a:avLst/>
                          </a:prstGeom>
                        </pic:spPr>
                      </pic:pic>
                      <pic:pic>
                        <pic:nvPicPr>
                          <pic:cNvPr id="575" name="Image 575"/>
                          <pic:cNvPicPr/>
                        </pic:nvPicPr>
                        <pic:blipFill>
                          <a:blip r:embed="rId325" cstate="print"/>
                          <a:stretch>
                            <a:fillRect/>
                          </a:stretch>
                        </pic:blipFill>
                        <pic:spPr>
                          <a:xfrm>
                            <a:off x="0" y="4632071"/>
                            <a:ext cx="1372679" cy="160020"/>
                          </a:xfrm>
                          <a:prstGeom prst="rect">
                            <a:avLst/>
                          </a:prstGeom>
                        </pic:spPr>
                      </pic:pic>
                      <pic:pic>
                        <pic:nvPicPr>
                          <pic:cNvPr id="576" name="Image 576"/>
                          <pic:cNvPicPr/>
                        </pic:nvPicPr>
                        <pic:blipFill>
                          <a:blip r:embed="rId50" cstate="print"/>
                          <a:stretch>
                            <a:fillRect/>
                          </a:stretch>
                        </pic:blipFill>
                        <pic:spPr>
                          <a:xfrm>
                            <a:off x="1307541" y="4632071"/>
                            <a:ext cx="82295" cy="160020"/>
                          </a:xfrm>
                          <a:prstGeom prst="rect">
                            <a:avLst/>
                          </a:prstGeom>
                        </pic:spPr>
                      </pic:pic>
                      <pic:pic>
                        <pic:nvPicPr>
                          <pic:cNvPr id="577" name="Image 577"/>
                          <pic:cNvPicPr/>
                        </pic:nvPicPr>
                        <pic:blipFill>
                          <a:blip r:embed="rId326" cstate="print"/>
                          <a:stretch>
                            <a:fillRect/>
                          </a:stretch>
                        </pic:blipFill>
                        <pic:spPr>
                          <a:xfrm>
                            <a:off x="1348689" y="4632071"/>
                            <a:ext cx="1669923" cy="160020"/>
                          </a:xfrm>
                          <a:prstGeom prst="rect">
                            <a:avLst/>
                          </a:prstGeom>
                        </pic:spPr>
                      </pic:pic>
                      <pic:pic>
                        <pic:nvPicPr>
                          <pic:cNvPr id="578" name="Image 578"/>
                          <pic:cNvPicPr/>
                        </pic:nvPicPr>
                        <pic:blipFill>
                          <a:blip r:embed="rId327" cstate="print"/>
                          <a:stretch>
                            <a:fillRect/>
                          </a:stretch>
                        </pic:blipFill>
                        <pic:spPr>
                          <a:xfrm>
                            <a:off x="271272" y="4817998"/>
                            <a:ext cx="608533" cy="160020"/>
                          </a:xfrm>
                          <a:prstGeom prst="rect">
                            <a:avLst/>
                          </a:prstGeom>
                        </pic:spPr>
                      </pic:pic>
                      <pic:pic>
                        <pic:nvPicPr>
                          <pic:cNvPr id="579" name="Image 579"/>
                          <pic:cNvPicPr/>
                        </pic:nvPicPr>
                        <pic:blipFill>
                          <a:blip r:embed="rId328" cstate="print"/>
                          <a:stretch>
                            <a:fillRect/>
                          </a:stretch>
                        </pic:blipFill>
                        <pic:spPr>
                          <a:xfrm>
                            <a:off x="824433" y="4817998"/>
                            <a:ext cx="2182368" cy="158496"/>
                          </a:xfrm>
                          <a:prstGeom prst="rect">
                            <a:avLst/>
                          </a:prstGeom>
                        </pic:spPr>
                      </pic:pic>
                      <pic:pic>
                        <pic:nvPicPr>
                          <pic:cNvPr id="580" name="Image 580"/>
                          <pic:cNvPicPr/>
                        </pic:nvPicPr>
                        <pic:blipFill>
                          <a:blip r:embed="rId329" cstate="print"/>
                          <a:stretch>
                            <a:fillRect/>
                          </a:stretch>
                        </pic:blipFill>
                        <pic:spPr>
                          <a:xfrm>
                            <a:off x="271272" y="5003927"/>
                            <a:ext cx="1784350" cy="158496"/>
                          </a:xfrm>
                          <a:prstGeom prst="rect">
                            <a:avLst/>
                          </a:prstGeom>
                        </pic:spPr>
                      </pic:pic>
                      <pic:pic>
                        <pic:nvPicPr>
                          <pic:cNvPr id="581" name="Image 581"/>
                          <pic:cNvPicPr/>
                        </pic:nvPicPr>
                        <pic:blipFill>
                          <a:blip r:embed="rId330" cstate="print"/>
                          <a:stretch>
                            <a:fillRect/>
                          </a:stretch>
                        </pic:blipFill>
                        <pic:spPr>
                          <a:xfrm>
                            <a:off x="2007438" y="5003927"/>
                            <a:ext cx="1000912" cy="160020"/>
                          </a:xfrm>
                          <a:prstGeom prst="rect">
                            <a:avLst/>
                          </a:prstGeom>
                        </pic:spPr>
                      </pic:pic>
                      <pic:pic>
                        <pic:nvPicPr>
                          <pic:cNvPr id="582" name="Image 582"/>
                          <pic:cNvPicPr/>
                        </pic:nvPicPr>
                        <pic:blipFill>
                          <a:blip r:embed="rId331" cstate="print"/>
                          <a:stretch>
                            <a:fillRect/>
                          </a:stretch>
                        </pic:blipFill>
                        <pic:spPr>
                          <a:xfrm>
                            <a:off x="271272" y="5188330"/>
                            <a:ext cx="1815719" cy="160020"/>
                          </a:xfrm>
                          <a:prstGeom prst="rect">
                            <a:avLst/>
                          </a:prstGeom>
                        </pic:spPr>
                      </pic:pic>
                      <pic:pic>
                        <pic:nvPicPr>
                          <pic:cNvPr id="583" name="Image 583"/>
                          <pic:cNvPicPr/>
                        </pic:nvPicPr>
                        <pic:blipFill>
                          <a:blip r:embed="rId50" cstate="print"/>
                          <a:stretch>
                            <a:fillRect/>
                          </a:stretch>
                        </pic:blipFill>
                        <pic:spPr>
                          <a:xfrm>
                            <a:off x="1986102" y="5188330"/>
                            <a:ext cx="82295" cy="160020"/>
                          </a:xfrm>
                          <a:prstGeom prst="rect">
                            <a:avLst/>
                          </a:prstGeom>
                        </pic:spPr>
                      </pic:pic>
                      <pic:pic>
                        <pic:nvPicPr>
                          <pic:cNvPr id="584" name="Image 584"/>
                          <pic:cNvPicPr/>
                        </pic:nvPicPr>
                        <pic:blipFill>
                          <a:blip r:embed="rId332" cstate="print"/>
                          <a:stretch>
                            <a:fillRect/>
                          </a:stretch>
                        </pic:blipFill>
                        <pic:spPr>
                          <a:xfrm>
                            <a:off x="2027250" y="5188330"/>
                            <a:ext cx="706754" cy="160020"/>
                          </a:xfrm>
                          <a:prstGeom prst="rect">
                            <a:avLst/>
                          </a:prstGeom>
                        </pic:spPr>
                      </pic:pic>
                      <pic:pic>
                        <pic:nvPicPr>
                          <pic:cNvPr id="585" name="Image 585"/>
                          <pic:cNvPicPr/>
                        </pic:nvPicPr>
                        <pic:blipFill>
                          <a:blip r:embed="rId333" cstate="print"/>
                          <a:stretch>
                            <a:fillRect/>
                          </a:stretch>
                        </pic:blipFill>
                        <pic:spPr>
                          <a:xfrm>
                            <a:off x="2592654" y="5188330"/>
                            <a:ext cx="414527" cy="160020"/>
                          </a:xfrm>
                          <a:prstGeom prst="rect">
                            <a:avLst/>
                          </a:prstGeom>
                        </pic:spPr>
                      </pic:pic>
                      <pic:pic>
                        <pic:nvPicPr>
                          <pic:cNvPr id="586" name="Image 586"/>
                          <pic:cNvPicPr/>
                        </pic:nvPicPr>
                        <pic:blipFill>
                          <a:blip r:embed="rId334" cstate="print"/>
                          <a:stretch>
                            <a:fillRect/>
                          </a:stretch>
                        </pic:blipFill>
                        <pic:spPr>
                          <a:xfrm>
                            <a:off x="271272" y="5374259"/>
                            <a:ext cx="2682113" cy="160020"/>
                          </a:xfrm>
                          <a:prstGeom prst="rect">
                            <a:avLst/>
                          </a:prstGeom>
                        </pic:spPr>
                      </pic:pic>
                      <pic:pic>
                        <pic:nvPicPr>
                          <pic:cNvPr id="587" name="Image 587"/>
                          <pic:cNvPicPr/>
                        </pic:nvPicPr>
                        <pic:blipFill>
                          <a:blip r:embed="rId335" cstate="print"/>
                          <a:stretch>
                            <a:fillRect/>
                          </a:stretch>
                        </pic:blipFill>
                        <pic:spPr>
                          <a:xfrm>
                            <a:off x="0" y="5560186"/>
                            <a:ext cx="260985" cy="160020"/>
                          </a:xfrm>
                          <a:prstGeom prst="rect">
                            <a:avLst/>
                          </a:prstGeom>
                        </pic:spPr>
                      </pic:pic>
                      <pic:pic>
                        <pic:nvPicPr>
                          <pic:cNvPr id="588" name="Image 588"/>
                          <pic:cNvPicPr/>
                        </pic:nvPicPr>
                        <pic:blipFill>
                          <a:blip r:embed="rId336" cstate="print"/>
                          <a:stretch>
                            <a:fillRect/>
                          </a:stretch>
                        </pic:blipFill>
                        <pic:spPr>
                          <a:xfrm>
                            <a:off x="271272" y="5560186"/>
                            <a:ext cx="762761" cy="160020"/>
                          </a:xfrm>
                          <a:prstGeom prst="rect">
                            <a:avLst/>
                          </a:prstGeom>
                        </pic:spPr>
                      </pic:pic>
                      <pic:pic>
                        <pic:nvPicPr>
                          <pic:cNvPr id="589" name="Image 589"/>
                          <pic:cNvPicPr/>
                        </pic:nvPicPr>
                        <pic:blipFill>
                          <a:blip r:embed="rId337" cstate="print"/>
                          <a:stretch>
                            <a:fillRect/>
                          </a:stretch>
                        </pic:blipFill>
                        <pic:spPr>
                          <a:xfrm>
                            <a:off x="975309" y="5560186"/>
                            <a:ext cx="2039746" cy="158495"/>
                          </a:xfrm>
                          <a:prstGeom prst="rect">
                            <a:avLst/>
                          </a:prstGeom>
                        </pic:spPr>
                      </pic:pic>
                      <pic:pic>
                        <pic:nvPicPr>
                          <pic:cNvPr id="590" name="Image 590"/>
                          <pic:cNvPicPr/>
                        </pic:nvPicPr>
                        <pic:blipFill>
                          <a:blip r:embed="rId338" cstate="print"/>
                          <a:stretch>
                            <a:fillRect/>
                          </a:stretch>
                        </pic:blipFill>
                        <pic:spPr>
                          <a:xfrm>
                            <a:off x="271272" y="5746115"/>
                            <a:ext cx="2289048" cy="158495"/>
                          </a:xfrm>
                          <a:prstGeom prst="rect">
                            <a:avLst/>
                          </a:prstGeom>
                        </pic:spPr>
                      </pic:pic>
                      <pic:pic>
                        <pic:nvPicPr>
                          <pic:cNvPr id="591" name="Image 591"/>
                          <pic:cNvPicPr/>
                        </pic:nvPicPr>
                        <pic:blipFill>
                          <a:blip r:embed="rId339" cstate="print"/>
                          <a:stretch>
                            <a:fillRect/>
                          </a:stretch>
                        </pic:blipFill>
                        <pic:spPr>
                          <a:xfrm>
                            <a:off x="2498166" y="5746115"/>
                            <a:ext cx="509689" cy="160019"/>
                          </a:xfrm>
                          <a:prstGeom prst="rect">
                            <a:avLst/>
                          </a:prstGeom>
                        </pic:spPr>
                      </pic:pic>
                      <pic:pic>
                        <pic:nvPicPr>
                          <pic:cNvPr id="592" name="Image 592"/>
                          <pic:cNvPicPr/>
                        </pic:nvPicPr>
                        <pic:blipFill>
                          <a:blip r:embed="rId340" cstate="print"/>
                          <a:stretch>
                            <a:fillRect/>
                          </a:stretch>
                        </pic:blipFill>
                        <pic:spPr>
                          <a:xfrm>
                            <a:off x="271272" y="5932042"/>
                            <a:ext cx="2768600" cy="160019"/>
                          </a:xfrm>
                          <a:prstGeom prst="rect">
                            <a:avLst/>
                          </a:prstGeom>
                        </pic:spPr>
                      </pic:pic>
                      <pic:pic>
                        <pic:nvPicPr>
                          <pic:cNvPr id="593" name="Image 593"/>
                          <pic:cNvPicPr/>
                        </pic:nvPicPr>
                        <pic:blipFill>
                          <a:blip r:embed="rId307" cstate="print"/>
                          <a:stretch>
                            <a:fillRect/>
                          </a:stretch>
                        </pic:blipFill>
                        <pic:spPr>
                          <a:xfrm>
                            <a:off x="271272" y="6116446"/>
                            <a:ext cx="2864993" cy="160019"/>
                          </a:xfrm>
                          <a:prstGeom prst="rect">
                            <a:avLst/>
                          </a:prstGeom>
                        </pic:spPr>
                      </pic:pic>
                      <pic:pic>
                        <pic:nvPicPr>
                          <pic:cNvPr id="594" name="Image 594"/>
                          <pic:cNvPicPr/>
                        </pic:nvPicPr>
                        <pic:blipFill>
                          <a:blip r:embed="rId341" cstate="print"/>
                          <a:stretch>
                            <a:fillRect/>
                          </a:stretch>
                        </pic:blipFill>
                        <pic:spPr>
                          <a:xfrm>
                            <a:off x="271272" y="6302755"/>
                            <a:ext cx="2128901" cy="160019"/>
                          </a:xfrm>
                          <a:prstGeom prst="rect">
                            <a:avLst/>
                          </a:prstGeom>
                        </pic:spPr>
                      </pic:pic>
                      <pic:pic>
                        <pic:nvPicPr>
                          <pic:cNvPr id="595" name="Image 595"/>
                          <pic:cNvPicPr/>
                        </pic:nvPicPr>
                        <pic:blipFill>
                          <a:blip r:embed="rId342" cstate="print"/>
                          <a:stretch>
                            <a:fillRect/>
                          </a:stretch>
                        </pic:blipFill>
                        <pic:spPr>
                          <a:xfrm>
                            <a:off x="2354910" y="6302755"/>
                            <a:ext cx="564070" cy="160019"/>
                          </a:xfrm>
                          <a:prstGeom prst="rect">
                            <a:avLst/>
                          </a:prstGeom>
                        </pic:spPr>
                      </pic:pic>
                      <pic:pic>
                        <pic:nvPicPr>
                          <pic:cNvPr id="596" name="Image 596"/>
                          <pic:cNvPicPr/>
                        </pic:nvPicPr>
                        <pic:blipFill>
                          <a:blip r:embed="rId343" cstate="print"/>
                          <a:stretch>
                            <a:fillRect/>
                          </a:stretch>
                        </pic:blipFill>
                        <pic:spPr>
                          <a:xfrm>
                            <a:off x="0" y="6488684"/>
                            <a:ext cx="3014345" cy="160019"/>
                          </a:xfrm>
                          <a:prstGeom prst="rect">
                            <a:avLst/>
                          </a:prstGeom>
                        </pic:spPr>
                      </pic:pic>
                      <pic:pic>
                        <pic:nvPicPr>
                          <pic:cNvPr id="597" name="Image 597"/>
                          <pic:cNvPicPr/>
                        </pic:nvPicPr>
                        <pic:blipFill>
                          <a:blip r:embed="rId344" cstate="print"/>
                          <a:stretch>
                            <a:fillRect/>
                          </a:stretch>
                        </pic:blipFill>
                        <pic:spPr>
                          <a:xfrm>
                            <a:off x="271272" y="6674611"/>
                            <a:ext cx="1537716" cy="160019"/>
                          </a:xfrm>
                          <a:prstGeom prst="rect">
                            <a:avLst/>
                          </a:prstGeom>
                        </pic:spPr>
                      </pic:pic>
                      <pic:pic>
                        <pic:nvPicPr>
                          <pic:cNvPr id="598" name="Image 598"/>
                          <pic:cNvPicPr/>
                        </pic:nvPicPr>
                        <pic:blipFill>
                          <a:blip r:embed="rId345" cstate="print"/>
                          <a:stretch>
                            <a:fillRect/>
                          </a:stretch>
                        </pic:blipFill>
                        <pic:spPr>
                          <a:xfrm>
                            <a:off x="1749882" y="6674611"/>
                            <a:ext cx="1263789" cy="158495"/>
                          </a:xfrm>
                          <a:prstGeom prst="rect">
                            <a:avLst/>
                          </a:prstGeom>
                        </pic:spPr>
                      </pic:pic>
                      <pic:pic>
                        <pic:nvPicPr>
                          <pic:cNvPr id="599" name="Image 599"/>
                          <pic:cNvPicPr/>
                        </pic:nvPicPr>
                        <pic:blipFill>
                          <a:blip r:embed="rId346" cstate="print"/>
                          <a:stretch>
                            <a:fillRect/>
                          </a:stretch>
                        </pic:blipFill>
                        <pic:spPr>
                          <a:xfrm>
                            <a:off x="271272" y="6860540"/>
                            <a:ext cx="2743073" cy="158495"/>
                          </a:xfrm>
                          <a:prstGeom prst="rect">
                            <a:avLst/>
                          </a:prstGeom>
                        </pic:spPr>
                      </pic:pic>
                      <pic:pic>
                        <pic:nvPicPr>
                          <pic:cNvPr id="600" name="Image 600"/>
                          <pic:cNvPicPr/>
                        </pic:nvPicPr>
                        <pic:blipFill>
                          <a:blip r:embed="rId347" cstate="print"/>
                          <a:stretch>
                            <a:fillRect/>
                          </a:stretch>
                        </pic:blipFill>
                        <pic:spPr>
                          <a:xfrm>
                            <a:off x="271272" y="7043419"/>
                            <a:ext cx="1686941" cy="158495"/>
                          </a:xfrm>
                          <a:prstGeom prst="rect">
                            <a:avLst/>
                          </a:prstGeom>
                        </pic:spPr>
                      </pic:pic>
                      <pic:pic>
                        <pic:nvPicPr>
                          <pic:cNvPr id="601" name="Image 601"/>
                          <pic:cNvPicPr/>
                        </pic:nvPicPr>
                        <pic:blipFill>
                          <a:blip r:embed="rId348" cstate="print"/>
                          <a:stretch>
                            <a:fillRect/>
                          </a:stretch>
                        </pic:blipFill>
                        <pic:spPr>
                          <a:xfrm>
                            <a:off x="1903806" y="7043419"/>
                            <a:ext cx="1081468" cy="160019"/>
                          </a:xfrm>
                          <a:prstGeom prst="rect">
                            <a:avLst/>
                          </a:prstGeom>
                        </pic:spPr>
                      </pic:pic>
                      <pic:pic>
                        <pic:nvPicPr>
                          <pic:cNvPr id="602" name="Image 602"/>
                          <pic:cNvPicPr/>
                        </pic:nvPicPr>
                        <pic:blipFill>
                          <a:blip r:embed="rId349" cstate="print"/>
                          <a:stretch>
                            <a:fillRect/>
                          </a:stretch>
                        </pic:blipFill>
                        <pic:spPr>
                          <a:xfrm>
                            <a:off x="271272" y="7229347"/>
                            <a:ext cx="998181" cy="160019"/>
                          </a:xfrm>
                          <a:prstGeom prst="rect">
                            <a:avLst/>
                          </a:prstGeom>
                        </pic:spPr>
                      </pic:pic>
                      <pic:pic>
                        <pic:nvPicPr>
                          <pic:cNvPr id="603" name="Image 603"/>
                          <pic:cNvPicPr/>
                        </pic:nvPicPr>
                        <pic:blipFill>
                          <a:blip r:embed="rId228" cstate="print"/>
                          <a:stretch>
                            <a:fillRect/>
                          </a:stretch>
                        </pic:blipFill>
                        <pic:spPr>
                          <a:xfrm>
                            <a:off x="1678254" y="7229347"/>
                            <a:ext cx="1364234" cy="160019"/>
                          </a:xfrm>
                          <a:prstGeom prst="rect">
                            <a:avLst/>
                          </a:prstGeom>
                        </pic:spPr>
                      </pic:pic>
                      <pic:pic>
                        <pic:nvPicPr>
                          <pic:cNvPr id="604" name="Image 604"/>
                          <pic:cNvPicPr/>
                        </pic:nvPicPr>
                        <pic:blipFill>
                          <a:blip r:embed="rId350" cstate="print"/>
                          <a:stretch>
                            <a:fillRect/>
                          </a:stretch>
                        </pic:blipFill>
                        <pic:spPr>
                          <a:xfrm>
                            <a:off x="271272" y="7415276"/>
                            <a:ext cx="2724531" cy="160019"/>
                          </a:xfrm>
                          <a:prstGeom prst="rect">
                            <a:avLst/>
                          </a:prstGeom>
                        </pic:spPr>
                      </pic:pic>
                    </wpg:wgp>
                  </a:graphicData>
                </a:graphic>
              </wp:inline>
            </w:drawing>
          </mc:Choice>
          <mc:Fallback>
            <w:pict>
              <v:group style="width:246.95pt;height:596.5pt;mso-position-horizontal-relative:char;mso-position-vertical-relative:line" id="docshapegroup479" coordorigin="0,0" coordsize="4939,11930">
                <v:shape style="position:absolute;left:427;top:0;width:4203;height:252" type="#_x0000_t75" id="docshape480" href="https://rsis.ramsar.org/RISapp/files/RISrep/VE856RIS.pdf" stroked="false">
                  <v:imagedata r:id="rId277" o:title=""/>
                </v:shape>
                <v:shape style="position:absolute;left:427;top:292;width:490;height:252" type="#_x0000_t75" id="docshape481" href="https://rsis.ramsar.org/RISapp/files/RISrep/VE856RIS.pdf" stroked="false">
                  <v:imagedata r:id="rId279" o:title=""/>
                </v:shape>
                <v:shape style="position:absolute;left:0;top:585;width:411;height:252" type="#_x0000_t75" id="docshape482" stroked="false">
                  <v:imagedata r:id="rId280" o:title=""/>
                </v:shape>
                <v:shape style="position:absolute;left:501;top:585;width:3721;height:252" type="#_x0000_t75" id="docshape483" stroked="false">
                  <v:imagedata r:id="rId281" o:title=""/>
                </v:shape>
                <v:shape style="position:absolute;left:501;top:876;width:3918;height:252" type="#_x0000_t75" id="docshape484" stroked="false">
                  <v:imagedata r:id="rId282" o:title=""/>
                </v:shape>
                <v:shape style="position:absolute;left:501;top:1168;width:1116;height:252" type="#_x0000_t75" id="docshape485" stroked="false">
                  <v:imagedata r:id="rId283" o:title=""/>
                </v:shape>
                <v:shape style="position:absolute;left:1523;top:1168;width:130;height:252" type="#_x0000_t75" id="docshape486" stroked="false">
                  <v:imagedata r:id="rId50" o:title=""/>
                </v:shape>
                <v:shape style="position:absolute;left:1588;top:1168;width:539;height:252" type="#_x0000_t75" id="docshape487" stroked="false">
                  <v:imagedata r:id="rId284" o:title=""/>
                </v:shape>
                <v:shape style="position:absolute;left:0;top:1461;width:411;height:252" type="#_x0000_t75" id="docshape488" stroked="false">
                  <v:imagedata r:id="rId285" o:title=""/>
                </v:shape>
                <v:shape style="position:absolute;left:427;top:1461;width:1093;height:252" type="#_x0000_t75" id="docshape489" stroked="false">
                  <v:imagedata r:id="rId286" o:title=""/>
                </v:shape>
                <v:shape style="position:absolute;left:1447;top:1461;width:3279;height:250" type="#_x0000_t75" id="docshape490" stroked="false">
                  <v:imagedata r:id="rId287" o:title=""/>
                </v:shape>
                <v:shape style="position:absolute;left:427;top:1754;width:2037;height:250" type="#_x0000_t75" id="docshape491" stroked="false">
                  <v:imagedata r:id="rId288" o:title=""/>
                </v:shape>
                <v:shape style="position:absolute;left:2378;top:1754;width:2360;height:250" type="#_x0000_t75" id="docshape492" stroked="false">
                  <v:imagedata r:id="rId289" o:title=""/>
                </v:shape>
                <v:shape style="position:absolute;left:427;top:2042;width:4307;height:250" type="#_x0000_t75" id="docshape493" stroked="false">
                  <v:imagedata r:id="rId290" o:title=""/>
                </v:shape>
                <v:shape style="position:absolute;left:427;top:2330;width:4313;height:250" type="#_x0000_t75" id="docshape494" stroked="false">
                  <v:imagedata r:id="rId291" o:title=""/>
                </v:shape>
                <v:shape style="position:absolute;left:427;top:2620;width:4308;height:252" type="#_x0000_t75" id="docshape495" stroked="false">
                  <v:imagedata r:id="rId292" o:title=""/>
                </v:shape>
                <v:shape style="position:absolute;left:427;top:2911;width:4324;height:252" type="#_x0000_t75" id="docshape496" stroked="false">
                  <v:imagedata r:id="rId293" o:title=""/>
                </v:shape>
                <v:shape style="position:absolute;left:427;top:3204;width:1552;height:252" type="#_x0000_t75" id="docshape497" stroked="false">
                  <v:imagedata r:id="rId294" o:title=""/>
                </v:shape>
                <v:shape style="position:absolute;left:0;top:3497;width:411;height:252" type="#_x0000_t75" id="docshape498" stroked="false">
                  <v:imagedata r:id="rId295" o:title=""/>
                </v:shape>
                <v:shape style="position:absolute;left:427;top:3497;width:487;height:252" type="#_x0000_t75" id="docshape499" stroked="false">
                  <v:imagedata r:id="rId296" o:title=""/>
                </v:shape>
                <v:shape style="position:absolute;left:832;top:3497;width:519;height:252" type="#_x0000_t75" id="docshape500" stroked="false">
                  <v:imagedata r:id="rId297" o:title=""/>
                </v:shape>
                <v:shape style="position:absolute;left:1264;top:3497;width:101;height:252" type="#_x0000_t75" id="docshape501" stroked="false">
                  <v:imagedata r:id="rId183" o:title=""/>
                </v:shape>
                <v:shape style="position:absolute;left:1411;top:3497;width:3268;height:250" type="#_x0000_t75" id="docshape502" stroked="false">
                  <v:imagedata r:id="rId298" o:title=""/>
                </v:shape>
                <v:shape style="position:absolute;left:427;top:3790;width:4361;height:252" type="#_x0000_t75" id="docshape503" stroked="false">
                  <v:imagedata r:id="rId299" o:title=""/>
                </v:shape>
                <v:shape style="position:absolute;left:427;top:4083;width:4062;height:252" type="#_x0000_t75" id="docshape504" stroked="false">
                  <v:imagedata r:id="rId300" o:title=""/>
                </v:shape>
                <v:shape style="position:absolute;left:4406;top:4083;width:130;height:252" type="#_x0000_t75" id="docshape505" stroked="false">
                  <v:imagedata r:id="rId50" o:title=""/>
                </v:shape>
                <v:shape style="position:absolute;left:427;top:4375;width:1170;height:252" type="#_x0000_t75" id="docshape506" stroked="false">
                  <v:imagedata r:id="rId301" o:title=""/>
                </v:shape>
                <v:shape style="position:absolute;left:1519;top:4375;width:717;height:252" type="#_x0000_t75" id="docshape507" stroked="false">
                  <v:imagedata r:id="rId302" o:title=""/>
                </v:shape>
                <v:shape style="position:absolute;left:0;top:4666;width:4072;height:252" type="#_x0000_t75" id="docshape508" stroked="false">
                  <v:imagedata r:id="rId303" o:title=""/>
                </v:shape>
                <v:shape style="position:absolute;left:3977;top:4666;width:765;height:250" type="#_x0000_t75" id="docshape509" stroked="false">
                  <v:imagedata r:id="rId304" o:title=""/>
                </v:shape>
                <v:shape style="position:absolute;left:427;top:4959;width:2709;height:250" type="#_x0000_t75" id="docshape510" stroked="false">
                  <v:imagedata r:id="rId305" o:title=""/>
                </v:shape>
                <v:shape style="position:absolute;left:3050;top:4959;width:130;height:250" type="#_x0000_t75" id="docshape511" stroked="false">
                  <v:imagedata r:id="rId214" o:title=""/>
                </v:shape>
                <v:shape style="position:absolute;left:3262;top:4959;width:1381;height:250" type="#_x0000_t75" id="docshape512" stroked="false">
                  <v:imagedata r:id="rId306" o:title=""/>
                </v:shape>
                <v:shape style="position:absolute;left:4556;top:4959;width:152;height:252" type="#_x0000_t75" id="docshape513" stroked="false">
                  <v:imagedata r:id="rId263" o:title=""/>
                </v:shape>
                <v:shape style="position:absolute;left:427;top:5251;width:4512;height:252" type="#_x0000_t75" id="docshape514" stroked="false">
                  <v:imagedata r:id="rId307" o:title=""/>
                </v:shape>
                <v:shape style="position:absolute;left:427;top:5544;width:3450;height:252" type="#_x0000_t75" id="docshape515" stroked="false">
                  <v:imagedata r:id="rId308" o:title=""/>
                </v:shape>
                <v:shape style="position:absolute;left:3790;top:5544;width:130;height:252" type="#_x0000_t75" id="docshape516" stroked="false">
                  <v:imagedata r:id="rId50" o:title=""/>
                </v:shape>
                <v:shape style="position:absolute;left:427;top:5837;width:854;height:252" type="#_x0000_t75" id="docshape517" stroked="false">
                  <v:imagedata r:id="rId309" o:title=""/>
                </v:shape>
                <v:shape style="position:absolute;left:1195;top:5837;width:130;height:252" type="#_x0000_t75" id="docshape518" stroked="false">
                  <v:imagedata r:id="rId50" o:title=""/>
                </v:shape>
                <v:shape style="position:absolute;left:1259;top:5837;width:643;height:252" type="#_x0000_t75" id="docshape519" stroked="false">
                  <v:imagedata r:id="rId310" o:title=""/>
                </v:shape>
                <v:shape style="position:absolute;left:1831;top:5837;width:130;height:252" type="#_x0000_t75" id="docshape520" stroked="false">
                  <v:imagedata r:id="rId50" o:title=""/>
                </v:shape>
                <v:shape style="position:absolute;left:1895;top:5837;width:742;height:252" type="#_x0000_t75" id="docshape521" stroked="false">
                  <v:imagedata r:id="rId311" o:title=""/>
                </v:shape>
                <v:shape style="position:absolute;left:2563;top:5837;width:130;height:252" type="#_x0000_t75" id="docshape522" stroked="false">
                  <v:imagedata r:id="rId50" o:title=""/>
                </v:shape>
                <v:shape style="position:absolute;left:2628;top:5837;width:202;height:252" type="#_x0000_t75" id="docshape523" stroked="false">
                  <v:imagedata r:id="rId312" o:title=""/>
                </v:shape>
                <v:shape style="position:absolute;left:2729;top:5837;width:130;height:252" type="#_x0000_t75" id="docshape524" stroked="false">
                  <v:imagedata r:id="rId50" o:title=""/>
                </v:shape>
                <v:shape style="position:absolute;left:2794;top:5837;width:281;height:252" type="#_x0000_t75" id="docshape525" stroked="false">
                  <v:imagedata r:id="rId313" o:title=""/>
                </v:shape>
                <v:shape style="position:absolute;left:2981;top:5837;width:130;height:252" type="#_x0000_t75" id="docshape526" stroked="false">
                  <v:imagedata r:id="rId50" o:title=""/>
                </v:shape>
                <v:shape style="position:absolute;left:3046;top:5837;width:1109;height:252" type="#_x0000_t75" id="docshape527" stroked="false">
                  <v:imagedata r:id="rId314" o:title=""/>
                </v:shape>
                <v:shape style="position:absolute;left:0;top:6127;width:411;height:252" type="#_x0000_t75" id="docshape528" stroked="false">
                  <v:imagedata r:id="rId315" o:title=""/>
                </v:shape>
                <v:shape style="position:absolute;left:427;top:6127;width:1129;height:252" type="#_x0000_t75" id="docshape529" stroked="false">
                  <v:imagedata r:id="rId316" o:title=""/>
                </v:shape>
                <v:shape style="position:absolute;left:1468;top:6127;width:3270;height:250" type="#_x0000_t75" id="docshape530" stroked="false">
                  <v:imagedata r:id="rId317" o:title=""/>
                </v:shape>
                <v:shape style="position:absolute;left:427;top:6421;width:4314;height:250" type="#_x0000_t75" id="docshape531" stroked="false">
                  <v:imagedata r:id="rId318" o:title=""/>
                </v:shape>
                <v:shape style="position:absolute;left:427;top:6709;width:856;height:250" type="#_x0000_t75" id="docshape532" stroked="false">
                  <v:imagedata r:id="rId319" o:title=""/>
                </v:shape>
                <v:shape style="position:absolute;left:1204;top:6709;width:101;height:252" type="#_x0000_t75" id="docshape533" stroked="false">
                  <v:imagedata r:id="rId183" o:title=""/>
                </v:shape>
                <v:shape style="position:absolute;left:1540;top:6709;width:622;height:252" type="#_x0000_t75" id="docshape534" stroked="false">
                  <v:imagedata r:id="rId320" o:title=""/>
                </v:shape>
                <v:shape style="position:absolute;left:2359;top:6709;width:1945;height:252" type="#_x0000_t75" id="docshape535" stroked="false">
                  <v:imagedata r:id="rId321" o:title=""/>
                </v:shape>
                <v:shape style="position:absolute;left:4195;top:6709;width:130;height:252" type="#_x0000_t75" id="docshape536" stroked="false">
                  <v:imagedata r:id="rId50" o:title=""/>
                </v:shape>
                <v:shape style="position:absolute;left:4260;top:6709;width:473;height:252" type="#_x0000_t75" id="docshape537" stroked="false">
                  <v:imagedata r:id="rId322" o:title=""/>
                </v:shape>
                <v:shape style="position:absolute;left:427;top:7001;width:896;height:252" type="#_x0000_t75" id="docshape538" stroked="false">
                  <v:imagedata r:id="rId323" o:title=""/>
                </v:shape>
                <v:shape style="position:absolute;left:1247;top:7001;width:2622;height:252" type="#_x0000_t75" id="docshape539" stroked="false">
                  <v:imagedata r:id="rId324" o:title=""/>
                </v:shape>
                <v:shape style="position:absolute;left:0;top:7294;width:2162;height:252" type="#_x0000_t75" id="docshape540" stroked="false">
                  <v:imagedata r:id="rId325" o:title=""/>
                </v:shape>
                <v:shape style="position:absolute;left:2059;top:7294;width:130;height:252" type="#_x0000_t75" id="docshape541" stroked="false">
                  <v:imagedata r:id="rId50" o:title=""/>
                </v:shape>
                <v:shape style="position:absolute;left:2123;top:7294;width:2630;height:252" type="#_x0000_t75" id="docshape542" stroked="false">
                  <v:imagedata r:id="rId326" o:title=""/>
                </v:shape>
                <v:shape style="position:absolute;left:427;top:7587;width:959;height:252" type="#_x0000_t75" id="docshape543" stroked="false">
                  <v:imagedata r:id="rId327" o:title=""/>
                </v:shape>
                <v:shape style="position:absolute;left:1298;top:7587;width:3437;height:250" type="#_x0000_t75" id="docshape544" stroked="false">
                  <v:imagedata r:id="rId328" o:title=""/>
                </v:shape>
                <v:shape style="position:absolute;left:427;top:7880;width:2810;height:250" type="#_x0000_t75" id="docshape545" stroked="false">
                  <v:imagedata r:id="rId329" o:title=""/>
                </v:shape>
                <v:shape style="position:absolute;left:3161;top:7880;width:1577;height:252" type="#_x0000_t75" id="docshape546" stroked="false">
                  <v:imagedata r:id="rId330" o:title=""/>
                </v:shape>
                <v:shape style="position:absolute;left:427;top:8170;width:2860;height:252" type="#_x0000_t75" id="docshape547" stroked="false">
                  <v:imagedata r:id="rId331" o:title=""/>
                </v:shape>
                <v:shape style="position:absolute;left:3127;top:8170;width:130;height:252" type="#_x0000_t75" id="docshape548" stroked="false">
                  <v:imagedata r:id="rId50" o:title=""/>
                </v:shape>
                <v:shape style="position:absolute;left:3192;top:8170;width:1113;height:252" type="#_x0000_t75" id="docshape549" stroked="false">
                  <v:imagedata r:id="rId332" o:title=""/>
                </v:shape>
                <v:shape style="position:absolute;left:4082;top:8170;width:653;height:252" type="#_x0000_t75" id="docshape550" stroked="false">
                  <v:imagedata r:id="rId333" o:title=""/>
                </v:shape>
                <v:shape style="position:absolute;left:427;top:8463;width:4224;height:252" type="#_x0000_t75" id="docshape551" stroked="false">
                  <v:imagedata r:id="rId334" o:title=""/>
                </v:shape>
                <v:shape style="position:absolute;left:0;top:8756;width:411;height:252" type="#_x0000_t75" id="docshape552" stroked="false">
                  <v:imagedata r:id="rId335" o:title=""/>
                </v:shape>
                <v:shape style="position:absolute;left:427;top:8756;width:1202;height:252" type="#_x0000_t75" id="docshape553" stroked="false">
                  <v:imagedata r:id="rId336" o:title=""/>
                </v:shape>
                <v:shape style="position:absolute;left:1535;top:8756;width:3213;height:250" type="#_x0000_t75" id="docshape554" stroked="false">
                  <v:imagedata r:id="rId337" o:title=""/>
                </v:shape>
                <v:shape style="position:absolute;left:427;top:9049;width:3605;height:250" type="#_x0000_t75" id="docshape555" stroked="false">
                  <v:imagedata r:id="rId338" o:title=""/>
                </v:shape>
                <v:shape style="position:absolute;left:3934;top:9049;width:803;height:252" type="#_x0000_t75" id="docshape556" stroked="false">
                  <v:imagedata r:id="rId339" o:title=""/>
                </v:shape>
                <v:shape style="position:absolute;left:427;top:9341;width:4360;height:252" type="#_x0000_t75" id="docshape557" stroked="false">
                  <v:imagedata r:id="rId340" o:title=""/>
                </v:shape>
                <v:shape style="position:absolute;left:427;top:9632;width:4512;height:252" type="#_x0000_t75" id="docshape558" stroked="false">
                  <v:imagedata r:id="rId307" o:title=""/>
                </v:shape>
                <v:shape style="position:absolute;left:427;top:9925;width:3353;height:252" type="#_x0000_t75" id="docshape559" stroked="false">
                  <v:imagedata r:id="rId341" o:title=""/>
                </v:shape>
                <v:shape style="position:absolute;left:3708;top:9925;width:889;height:252" type="#_x0000_t75" id="docshape560" stroked="false">
                  <v:imagedata r:id="rId342" o:title=""/>
                </v:shape>
                <v:shape style="position:absolute;left:0;top:10218;width:4747;height:252" type="#_x0000_t75" id="docshape561" stroked="false">
                  <v:imagedata r:id="rId343" o:title=""/>
                </v:shape>
                <v:shape style="position:absolute;left:427;top:10511;width:2422;height:252" type="#_x0000_t75" id="docshape562" stroked="false">
                  <v:imagedata r:id="rId344" o:title=""/>
                </v:shape>
                <v:shape style="position:absolute;left:2755;top:10511;width:1991;height:250" type="#_x0000_t75" id="docshape563" stroked="false">
                  <v:imagedata r:id="rId345" o:title=""/>
                </v:shape>
                <v:shape style="position:absolute;left:427;top:10804;width:4320;height:250" type="#_x0000_t75" id="docshape564" stroked="false">
                  <v:imagedata r:id="rId346" o:title=""/>
                </v:shape>
                <v:shape style="position:absolute;left:427;top:11092;width:2657;height:250" type="#_x0000_t75" id="docshape565" stroked="false">
                  <v:imagedata r:id="rId347" o:title=""/>
                </v:shape>
                <v:shape style="position:absolute;left:2998;top:11092;width:1704;height:252" type="#_x0000_t75" id="docshape566" stroked="false">
                  <v:imagedata r:id="rId348" o:title=""/>
                </v:shape>
                <v:shape style="position:absolute;left:427;top:11384;width:1572;height:252" type="#_x0000_t75" id="docshape567" stroked="false">
                  <v:imagedata r:id="rId349" o:title=""/>
                </v:shape>
                <v:shape style="position:absolute;left:2642;top:11384;width:2149;height:252" type="#_x0000_t75" id="docshape568" stroked="false">
                  <v:imagedata r:id="rId228" o:title=""/>
                </v:shape>
                <v:shape style="position:absolute;left:427;top:11677;width:4291;height:252" type="#_x0000_t75" id="docshape569" stroked="false">
                  <v:imagedata r:id="rId350" o:title=""/>
                </v:shape>
              </v:group>
            </w:pict>
          </mc:Fallback>
        </mc:AlternateContent>
      </w:r>
      <w:r>
        <w:rPr>
          <w:sz w:val="20"/>
        </w:rPr>
      </w:r>
      <w:r>
        <w:rPr>
          <w:sz w:val="20"/>
        </w:rPr>
        <w:tab/>
      </w:r>
      <w:r>
        <w:rPr>
          <w:sz w:val="20"/>
        </w:rPr>
        <mc:AlternateContent>
          <mc:Choice Requires="wps">
            <w:drawing>
              <wp:inline distT="0" distB="0" distL="0" distR="0">
                <wp:extent cx="3166110" cy="7576820"/>
                <wp:effectExtent l="0" t="0" r="0" b="5079"/>
                <wp:docPr id="605" name="Group 605"/>
                <wp:cNvGraphicFramePr>
                  <a:graphicFrameLocks/>
                </wp:cNvGraphicFramePr>
                <a:graphic>
                  <a:graphicData uri="http://schemas.microsoft.com/office/word/2010/wordprocessingGroup">
                    <wpg:wgp>
                      <wpg:cNvPr id="605" name="Group 605"/>
                      <wpg:cNvGrpSpPr/>
                      <wpg:grpSpPr>
                        <a:xfrm>
                          <a:off x="0" y="0"/>
                          <a:ext cx="3166110" cy="7576820"/>
                          <a:chExt cx="3166110" cy="7576820"/>
                        </a:xfrm>
                      </wpg:grpSpPr>
                      <pic:pic>
                        <pic:nvPicPr>
                          <pic:cNvPr id="606" name="Image 606"/>
                          <pic:cNvPicPr/>
                        </pic:nvPicPr>
                        <pic:blipFill>
                          <a:blip r:embed="rId351" cstate="print"/>
                          <a:stretch>
                            <a:fillRect/>
                          </a:stretch>
                        </pic:blipFill>
                        <pic:spPr>
                          <a:xfrm>
                            <a:off x="0" y="0"/>
                            <a:ext cx="2815336" cy="160020"/>
                          </a:xfrm>
                          <a:prstGeom prst="rect">
                            <a:avLst/>
                          </a:prstGeom>
                        </pic:spPr>
                      </pic:pic>
                      <pic:pic>
                        <pic:nvPicPr>
                          <pic:cNvPr id="607" name="Image 607"/>
                          <pic:cNvPicPr/>
                        </pic:nvPicPr>
                        <pic:blipFill>
                          <a:blip r:embed="rId352" cstate="print"/>
                          <a:stretch>
                            <a:fillRect/>
                          </a:stretch>
                        </pic:blipFill>
                        <pic:spPr>
                          <a:xfrm>
                            <a:off x="2757551" y="0"/>
                            <a:ext cx="249554" cy="158496"/>
                          </a:xfrm>
                          <a:prstGeom prst="rect">
                            <a:avLst/>
                          </a:prstGeom>
                        </pic:spPr>
                      </pic:pic>
                      <pic:pic>
                        <pic:nvPicPr>
                          <pic:cNvPr id="608" name="Image 608"/>
                          <pic:cNvPicPr/>
                        </pic:nvPicPr>
                        <pic:blipFill>
                          <a:blip r:embed="rId353" cstate="print"/>
                          <a:stretch>
                            <a:fillRect/>
                          </a:stretch>
                        </pic:blipFill>
                        <pic:spPr>
                          <a:xfrm>
                            <a:off x="271272" y="185928"/>
                            <a:ext cx="2744342" cy="158496"/>
                          </a:xfrm>
                          <a:prstGeom prst="rect">
                            <a:avLst/>
                          </a:prstGeom>
                        </pic:spPr>
                      </pic:pic>
                      <pic:pic>
                        <pic:nvPicPr>
                          <pic:cNvPr id="609" name="Image 609"/>
                          <pic:cNvPicPr/>
                        </pic:nvPicPr>
                        <pic:blipFill>
                          <a:blip r:embed="rId354" cstate="print"/>
                          <a:stretch>
                            <a:fillRect/>
                          </a:stretch>
                        </pic:blipFill>
                        <pic:spPr>
                          <a:xfrm>
                            <a:off x="271272" y="368808"/>
                            <a:ext cx="2742057" cy="160020"/>
                          </a:xfrm>
                          <a:prstGeom prst="rect">
                            <a:avLst/>
                          </a:prstGeom>
                        </pic:spPr>
                      </pic:pic>
                      <pic:pic>
                        <pic:nvPicPr>
                          <pic:cNvPr id="610" name="Image 610"/>
                          <pic:cNvPicPr/>
                        </pic:nvPicPr>
                        <pic:blipFill>
                          <a:blip r:embed="rId355" cstate="print"/>
                          <a:stretch>
                            <a:fillRect/>
                          </a:stretch>
                        </pic:blipFill>
                        <pic:spPr>
                          <a:xfrm>
                            <a:off x="271272" y="554736"/>
                            <a:ext cx="2448052" cy="160020"/>
                          </a:xfrm>
                          <a:prstGeom prst="rect">
                            <a:avLst/>
                          </a:prstGeom>
                        </pic:spPr>
                      </pic:pic>
                      <pic:pic>
                        <pic:nvPicPr>
                          <pic:cNvPr id="611" name="Image 611"/>
                          <pic:cNvPicPr/>
                        </pic:nvPicPr>
                        <pic:blipFill>
                          <a:blip r:embed="rId356" cstate="print"/>
                          <a:stretch>
                            <a:fillRect/>
                          </a:stretch>
                        </pic:blipFill>
                        <pic:spPr>
                          <a:xfrm>
                            <a:off x="2666110" y="554736"/>
                            <a:ext cx="341375" cy="160020"/>
                          </a:xfrm>
                          <a:prstGeom prst="rect">
                            <a:avLst/>
                          </a:prstGeom>
                        </pic:spPr>
                      </pic:pic>
                      <pic:pic>
                        <pic:nvPicPr>
                          <pic:cNvPr id="612" name="Image 612"/>
                          <pic:cNvPicPr/>
                        </pic:nvPicPr>
                        <pic:blipFill>
                          <a:blip r:embed="rId357" cstate="print"/>
                          <a:stretch>
                            <a:fillRect/>
                          </a:stretch>
                        </pic:blipFill>
                        <pic:spPr>
                          <a:xfrm>
                            <a:off x="271272" y="740663"/>
                            <a:ext cx="2560827" cy="160020"/>
                          </a:xfrm>
                          <a:prstGeom prst="rect">
                            <a:avLst/>
                          </a:prstGeom>
                        </pic:spPr>
                      </pic:pic>
                      <pic:pic>
                        <pic:nvPicPr>
                          <pic:cNvPr id="613" name="Image 613"/>
                          <pic:cNvPicPr/>
                        </pic:nvPicPr>
                        <pic:blipFill>
                          <a:blip r:embed="rId358" cstate="print"/>
                          <a:stretch>
                            <a:fillRect/>
                          </a:stretch>
                        </pic:blipFill>
                        <pic:spPr>
                          <a:xfrm>
                            <a:off x="0" y="926591"/>
                            <a:ext cx="2000250" cy="160020"/>
                          </a:xfrm>
                          <a:prstGeom prst="rect">
                            <a:avLst/>
                          </a:prstGeom>
                        </pic:spPr>
                      </pic:pic>
                      <pic:pic>
                        <pic:nvPicPr>
                          <pic:cNvPr id="614" name="Image 614"/>
                          <pic:cNvPicPr/>
                        </pic:nvPicPr>
                        <pic:blipFill>
                          <a:blip r:embed="rId359" cstate="print"/>
                          <a:stretch>
                            <a:fillRect/>
                          </a:stretch>
                        </pic:blipFill>
                        <pic:spPr>
                          <a:xfrm>
                            <a:off x="1928241" y="926591"/>
                            <a:ext cx="1091145" cy="158496"/>
                          </a:xfrm>
                          <a:prstGeom prst="rect">
                            <a:avLst/>
                          </a:prstGeom>
                        </pic:spPr>
                      </pic:pic>
                      <pic:pic>
                        <pic:nvPicPr>
                          <pic:cNvPr id="615" name="Image 615"/>
                          <pic:cNvPicPr/>
                        </pic:nvPicPr>
                        <pic:blipFill>
                          <a:blip r:embed="rId360" cstate="print"/>
                          <a:stretch>
                            <a:fillRect/>
                          </a:stretch>
                        </pic:blipFill>
                        <pic:spPr>
                          <a:xfrm>
                            <a:off x="271272" y="1110996"/>
                            <a:ext cx="2734691" cy="158496"/>
                          </a:xfrm>
                          <a:prstGeom prst="rect">
                            <a:avLst/>
                          </a:prstGeom>
                        </pic:spPr>
                      </pic:pic>
                      <pic:pic>
                        <pic:nvPicPr>
                          <pic:cNvPr id="616" name="Image 616"/>
                          <pic:cNvPicPr/>
                        </pic:nvPicPr>
                        <pic:blipFill>
                          <a:blip r:embed="rId361" cstate="print"/>
                          <a:stretch>
                            <a:fillRect/>
                          </a:stretch>
                        </pic:blipFill>
                        <pic:spPr>
                          <a:xfrm>
                            <a:off x="271272" y="1295400"/>
                            <a:ext cx="2737650" cy="160020"/>
                          </a:xfrm>
                          <a:prstGeom prst="rect">
                            <a:avLst/>
                          </a:prstGeom>
                        </pic:spPr>
                      </pic:pic>
                      <pic:pic>
                        <pic:nvPicPr>
                          <pic:cNvPr id="617" name="Image 617"/>
                          <pic:cNvPicPr/>
                        </pic:nvPicPr>
                        <pic:blipFill>
                          <a:blip r:embed="rId362" cstate="print"/>
                          <a:stretch>
                            <a:fillRect/>
                          </a:stretch>
                        </pic:blipFill>
                        <pic:spPr>
                          <a:xfrm>
                            <a:off x="271272" y="1479803"/>
                            <a:ext cx="2738500" cy="160020"/>
                          </a:xfrm>
                          <a:prstGeom prst="rect">
                            <a:avLst/>
                          </a:prstGeom>
                        </pic:spPr>
                      </pic:pic>
                      <pic:pic>
                        <pic:nvPicPr>
                          <pic:cNvPr id="618" name="Image 618"/>
                          <pic:cNvPicPr/>
                        </pic:nvPicPr>
                        <pic:blipFill>
                          <a:blip r:embed="rId363" cstate="print"/>
                          <a:stretch>
                            <a:fillRect/>
                          </a:stretch>
                        </pic:blipFill>
                        <pic:spPr>
                          <a:xfrm>
                            <a:off x="271272" y="1665732"/>
                            <a:ext cx="680618" cy="160020"/>
                          </a:xfrm>
                          <a:prstGeom prst="rect">
                            <a:avLst/>
                          </a:prstGeom>
                        </pic:spPr>
                      </pic:pic>
                      <pic:pic>
                        <pic:nvPicPr>
                          <pic:cNvPr id="619" name="Image 619"/>
                          <pic:cNvPicPr/>
                        </pic:nvPicPr>
                        <pic:blipFill>
                          <a:blip r:embed="rId364" cstate="print"/>
                          <a:stretch>
                            <a:fillRect/>
                          </a:stretch>
                        </pic:blipFill>
                        <pic:spPr>
                          <a:xfrm>
                            <a:off x="890016" y="1665732"/>
                            <a:ext cx="2124329" cy="160020"/>
                          </a:xfrm>
                          <a:prstGeom prst="rect">
                            <a:avLst/>
                          </a:prstGeom>
                        </pic:spPr>
                      </pic:pic>
                      <pic:pic>
                        <pic:nvPicPr>
                          <pic:cNvPr id="620" name="Image 620"/>
                          <pic:cNvPicPr/>
                        </pic:nvPicPr>
                        <pic:blipFill>
                          <a:blip r:embed="rId365" cstate="print"/>
                          <a:stretch>
                            <a:fillRect/>
                          </a:stretch>
                        </pic:blipFill>
                        <pic:spPr>
                          <a:xfrm>
                            <a:off x="271272" y="1851660"/>
                            <a:ext cx="811199" cy="160020"/>
                          </a:xfrm>
                          <a:prstGeom prst="rect">
                            <a:avLst/>
                          </a:prstGeom>
                        </pic:spPr>
                      </pic:pic>
                      <pic:pic>
                        <pic:nvPicPr>
                          <pic:cNvPr id="621" name="Image 621"/>
                          <pic:cNvPicPr/>
                        </pic:nvPicPr>
                        <pic:blipFill>
                          <a:blip r:embed="rId366" cstate="print"/>
                          <a:stretch>
                            <a:fillRect/>
                          </a:stretch>
                        </pic:blipFill>
                        <pic:spPr>
                          <a:xfrm>
                            <a:off x="0" y="2037969"/>
                            <a:ext cx="260985" cy="160020"/>
                          </a:xfrm>
                          <a:prstGeom prst="rect">
                            <a:avLst/>
                          </a:prstGeom>
                        </pic:spPr>
                      </pic:pic>
                      <pic:pic>
                        <pic:nvPicPr>
                          <pic:cNvPr id="622" name="Image 622"/>
                          <pic:cNvPicPr/>
                        </pic:nvPicPr>
                        <pic:blipFill>
                          <a:blip r:embed="rId367" cstate="print"/>
                          <a:stretch>
                            <a:fillRect/>
                          </a:stretch>
                        </pic:blipFill>
                        <pic:spPr>
                          <a:xfrm>
                            <a:off x="271272" y="2037969"/>
                            <a:ext cx="810221" cy="160020"/>
                          </a:xfrm>
                          <a:prstGeom prst="rect">
                            <a:avLst/>
                          </a:prstGeom>
                        </pic:spPr>
                      </pic:pic>
                      <pic:pic>
                        <pic:nvPicPr>
                          <pic:cNvPr id="623" name="Image 623"/>
                          <pic:cNvPicPr/>
                        </pic:nvPicPr>
                        <pic:blipFill>
                          <a:blip r:embed="rId368" cstate="print"/>
                          <a:stretch>
                            <a:fillRect/>
                          </a:stretch>
                        </pic:blipFill>
                        <pic:spPr>
                          <a:xfrm>
                            <a:off x="1027557" y="2037969"/>
                            <a:ext cx="1986406" cy="158496"/>
                          </a:xfrm>
                          <a:prstGeom prst="rect">
                            <a:avLst/>
                          </a:prstGeom>
                        </pic:spPr>
                      </pic:pic>
                      <pic:pic>
                        <pic:nvPicPr>
                          <pic:cNvPr id="624" name="Image 624"/>
                          <pic:cNvPicPr/>
                        </pic:nvPicPr>
                        <pic:blipFill>
                          <a:blip r:embed="rId369" cstate="print"/>
                          <a:stretch>
                            <a:fillRect/>
                          </a:stretch>
                        </pic:blipFill>
                        <pic:spPr>
                          <a:xfrm>
                            <a:off x="271272" y="2223897"/>
                            <a:ext cx="435483" cy="158496"/>
                          </a:xfrm>
                          <a:prstGeom prst="rect">
                            <a:avLst/>
                          </a:prstGeom>
                        </pic:spPr>
                      </pic:pic>
                      <pic:pic>
                        <pic:nvPicPr>
                          <pic:cNvPr id="625" name="Image 625"/>
                          <pic:cNvPicPr/>
                        </pic:nvPicPr>
                        <pic:blipFill>
                          <a:blip r:embed="rId370" cstate="print"/>
                          <a:stretch>
                            <a:fillRect/>
                          </a:stretch>
                        </pic:blipFill>
                        <pic:spPr>
                          <a:xfrm>
                            <a:off x="658368" y="2223897"/>
                            <a:ext cx="2356485" cy="160020"/>
                          </a:xfrm>
                          <a:prstGeom prst="rect">
                            <a:avLst/>
                          </a:prstGeom>
                        </pic:spPr>
                      </pic:pic>
                      <pic:pic>
                        <pic:nvPicPr>
                          <pic:cNvPr id="626" name="Image 626"/>
                          <pic:cNvPicPr/>
                        </pic:nvPicPr>
                        <pic:blipFill>
                          <a:blip r:embed="rId371" cstate="print"/>
                          <a:stretch>
                            <a:fillRect/>
                          </a:stretch>
                        </pic:blipFill>
                        <pic:spPr>
                          <a:xfrm>
                            <a:off x="271272" y="2408301"/>
                            <a:ext cx="1350644" cy="160020"/>
                          </a:xfrm>
                          <a:prstGeom prst="rect">
                            <a:avLst/>
                          </a:prstGeom>
                        </pic:spPr>
                      </pic:pic>
                      <pic:pic>
                        <pic:nvPicPr>
                          <pic:cNvPr id="627" name="Image 627"/>
                          <pic:cNvPicPr/>
                        </pic:nvPicPr>
                        <pic:blipFill>
                          <a:blip r:embed="rId372" cstate="print"/>
                          <a:stretch>
                            <a:fillRect/>
                          </a:stretch>
                        </pic:blipFill>
                        <pic:spPr>
                          <a:xfrm>
                            <a:off x="1570100" y="2408301"/>
                            <a:ext cx="483755" cy="160020"/>
                          </a:xfrm>
                          <a:prstGeom prst="rect">
                            <a:avLst/>
                          </a:prstGeom>
                        </pic:spPr>
                      </pic:pic>
                      <pic:pic>
                        <pic:nvPicPr>
                          <pic:cNvPr id="628" name="Image 628"/>
                          <pic:cNvPicPr/>
                        </pic:nvPicPr>
                        <pic:blipFill>
                          <a:blip r:embed="rId373" cstate="print"/>
                          <a:stretch>
                            <a:fillRect/>
                          </a:stretch>
                        </pic:blipFill>
                        <pic:spPr>
                          <a:xfrm>
                            <a:off x="0" y="2594229"/>
                            <a:ext cx="3007233" cy="160020"/>
                          </a:xfrm>
                          <a:prstGeom prst="rect">
                            <a:avLst/>
                          </a:prstGeom>
                        </pic:spPr>
                      </pic:pic>
                      <pic:pic>
                        <pic:nvPicPr>
                          <pic:cNvPr id="629" name="Image 629"/>
                          <pic:cNvPicPr/>
                        </pic:nvPicPr>
                        <pic:blipFill>
                          <a:blip r:embed="rId374" cstate="print"/>
                          <a:stretch>
                            <a:fillRect/>
                          </a:stretch>
                        </pic:blipFill>
                        <pic:spPr>
                          <a:xfrm>
                            <a:off x="271272" y="2780157"/>
                            <a:ext cx="1834768" cy="160020"/>
                          </a:xfrm>
                          <a:prstGeom prst="rect">
                            <a:avLst/>
                          </a:prstGeom>
                        </pic:spPr>
                      </pic:pic>
                      <pic:pic>
                        <pic:nvPicPr>
                          <pic:cNvPr id="630" name="Image 630"/>
                          <pic:cNvPicPr/>
                        </pic:nvPicPr>
                        <pic:blipFill>
                          <a:blip r:embed="rId375" cstate="print"/>
                          <a:stretch>
                            <a:fillRect/>
                          </a:stretch>
                        </pic:blipFill>
                        <pic:spPr>
                          <a:xfrm>
                            <a:off x="2057780" y="2780157"/>
                            <a:ext cx="949439" cy="158496"/>
                          </a:xfrm>
                          <a:prstGeom prst="rect">
                            <a:avLst/>
                          </a:prstGeom>
                        </pic:spPr>
                      </pic:pic>
                      <pic:pic>
                        <pic:nvPicPr>
                          <pic:cNvPr id="631" name="Image 631"/>
                          <pic:cNvPicPr/>
                        </pic:nvPicPr>
                        <pic:blipFill>
                          <a:blip r:embed="rId376" cstate="print"/>
                          <a:stretch>
                            <a:fillRect/>
                          </a:stretch>
                        </pic:blipFill>
                        <pic:spPr>
                          <a:xfrm>
                            <a:off x="271272" y="2966085"/>
                            <a:ext cx="2739643" cy="158496"/>
                          </a:xfrm>
                          <a:prstGeom prst="rect">
                            <a:avLst/>
                          </a:prstGeom>
                        </pic:spPr>
                      </pic:pic>
                      <pic:pic>
                        <pic:nvPicPr>
                          <pic:cNvPr id="632" name="Image 632"/>
                          <pic:cNvPicPr/>
                        </pic:nvPicPr>
                        <pic:blipFill>
                          <a:blip r:embed="rId377" cstate="print"/>
                          <a:stretch>
                            <a:fillRect/>
                          </a:stretch>
                        </pic:blipFill>
                        <pic:spPr>
                          <a:xfrm>
                            <a:off x="271272" y="3148964"/>
                            <a:ext cx="394715" cy="158496"/>
                          </a:xfrm>
                          <a:prstGeom prst="rect">
                            <a:avLst/>
                          </a:prstGeom>
                        </pic:spPr>
                      </pic:pic>
                      <pic:pic>
                        <pic:nvPicPr>
                          <pic:cNvPr id="633" name="Image 633"/>
                          <pic:cNvPicPr/>
                        </pic:nvPicPr>
                        <pic:blipFill>
                          <a:blip r:embed="rId378" cstate="print"/>
                          <a:stretch>
                            <a:fillRect/>
                          </a:stretch>
                        </pic:blipFill>
                        <pic:spPr>
                          <a:xfrm>
                            <a:off x="609600" y="3148964"/>
                            <a:ext cx="2367661" cy="160020"/>
                          </a:xfrm>
                          <a:prstGeom prst="rect">
                            <a:avLst/>
                          </a:prstGeom>
                        </pic:spPr>
                      </pic:pic>
                      <pic:pic>
                        <pic:nvPicPr>
                          <pic:cNvPr id="634" name="Image 634"/>
                          <pic:cNvPicPr/>
                        </pic:nvPicPr>
                        <pic:blipFill>
                          <a:blip r:embed="rId379" cstate="print"/>
                          <a:stretch>
                            <a:fillRect/>
                          </a:stretch>
                        </pic:blipFill>
                        <pic:spPr>
                          <a:xfrm>
                            <a:off x="271272" y="3334892"/>
                            <a:ext cx="354787" cy="160020"/>
                          </a:xfrm>
                          <a:prstGeom prst="rect">
                            <a:avLst/>
                          </a:prstGeom>
                        </pic:spPr>
                      </pic:pic>
                      <pic:pic>
                        <pic:nvPicPr>
                          <pic:cNvPr id="635" name="Image 635"/>
                          <pic:cNvPicPr/>
                        </pic:nvPicPr>
                        <pic:blipFill>
                          <a:blip r:embed="rId380" cstate="print"/>
                          <a:stretch>
                            <a:fillRect/>
                          </a:stretch>
                        </pic:blipFill>
                        <pic:spPr>
                          <a:xfrm>
                            <a:off x="566927" y="3334892"/>
                            <a:ext cx="788415" cy="158496"/>
                          </a:xfrm>
                          <a:prstGeom prst="rect">
                            <a:avLst/>
                          </a:prstGeom>
                        </pic:spPr>
                      </pic:pic>
                      <pic:pic>
                        <pic:nvPicPr>
                          <pic:cNvPr id="636" name="Image 636"/>
                          <pic:cNvPicPr/>
                        </pic:nvPicPr>
                        <pic:blipFill>
                          <a:blip r:embed="rId381" cstate="print"/>
                          <a:stretch>
                            <a:fillRect/>
                          </a:stretch>
                        </pic:blipFill>
                        <pic:spPr>
                          <a:xfrm>
                            <a:off x="1678304" y="3334892"/>
                            <a:ext cx="638708" cy="160020"/>
                          </a:xfrm>
                          <a:prstGeom prst="rect">
                            <a:avLst/>
                          </a:prstGeom>
                        </pic:spPr>
                      </pic:pic>
                      <pic:pic>
                        <pic:nvPicPr>
                          <pic:cNvPr id="637" name="Image 637"/>
                          <pic:cNvPicPr/>
                        </pic:nvPicPr>
                        <pic:blipFill>
                          <a:blip r:embed="rId382" cstate="print"/>
                          <a:stretch>
                            <a:fillRect/>
                          </a:stretch>
                        </pic:blipFill>
                        <pic:spPr>
                          <a:xfrm>
                            <a:off x="2778886" y="3334892"/>
                            <a:ext cx="252374" cy="160020"/>
                          </a:xfrm>
                          <a:prstGeom prst="rect">
                            <a:avLst/>
                          </a:prstGeom>
                        </pic:spPr>
                      </pic:pic>
                      <pic:pic>
                        <pic:nvPicPr>
                          <pic:cNvPr id="638" name="Image 638"/>
                          <pic:cNvPicPr/>
                        </pic:nvPicPr>
                        <pic:blipFill>
                          <a:blip r:embed="rId383" cstate="print"/>
                          <a:stretch>
                            <a:fillRect/>
                          </a:stretch>
                        </pic:blipFill>
                        <pic:spPr>
                          <a:xfrm>
                            <a:off x="271272" y="3520821"/>
                            <a:ext cx="2323845" cy="160020"/>
                          </a:xfrm>
                          <a:prstGeom prst="rect">
                            <a:avLst/>
                          </a:prstGeom>
                        </pic:spPr>
                      </pic:pic>
                      <pic:pic>
                        <pic:nvPicPr>
                          <pic:cNvPr id="639" name="Image 639"/>
                          <pic:cNvPicPr/>
                        </pic:nvPicPr>
                        <pic:blipFill>
                          <a:blip r:embed="rId384" cstate="print"/>
                          <a:stretch>
                            <a:fillRect/>
                          </a:stretch>
                        </pic:blipFill>
                        <pic:spPr>
                          <a:xfrm>
                            <a:off x="0" y="3706748"/>
                            <a:ext cx="1449019" cy="160020"/>
                          </a:xfrm>
                          <a:prstGeom prst="rect">
                            <a:avLst/>
                          </a:prstGeom>
                        </pic:spPr>
                      </pic:pic>
                      <pic:pic>
                        <pic:nvPicPr>
                          <pic:cNvPr id="640" name="Image 640"/>
                          <pic:cNvPicPr/>
                        </pic:nvPicPr>
                        <pic:blipFill>
                          <a:blip r:embed="rId385" cstate="print"/>
                          <a:stretch>
                            <a:fillRect/>
                          </a:stretch>
                        </pic:blipFill>
                        <pic:spPr>
                          <a:xfrm>
                            <a:off x="1397888" y="3706748"/>
                            <a:ext cx="1611375" cy="158496"/>
                          </a:xfrm>
                          <a:prstGeom prst="rect">
                            <a:avLst/>
                          </a:prstGeom>
                        </pic:spPr>
                      </pic:pic>
                      <pic:pic>
                        <pic:nvPicPr>
                          <pic:cNvPr id="641" name="Image 641"/>
                          <pic:cNvPicPr/>
                        </pic:nvPicPr>
                        <pic:blipFill>
                          <a:blip r:embed="rId386" cstate="print"/>
                          <a:stretch>
                            <a:fillRect/>
                          </a:stretch>
                        </pic:blipFill>
                        <pic:spPr>
                          <a:xfrm>
                            <a:off x="271272" y="3891153"/>
                            <a:ext cx="2676906" cy="158496"/>
                          </a:xfrm>
                          <a:prstGeom prst="rect">
                            <a:avLst/>
                          </a:prstGeom>
                        </pic:spPr>
                      </pic:pic>
                      <pic:pic>
                        <pic:nvPicPr>
                          <pic:cNvPr id="642" name="Image 642"/>
                          <pic:cNvPicPr/>
                        </pic:nvPicPr>
                        <pic:blipFill>
                          <a:blip r:embed="rId387" cstate="print"/>
                          <a:stretch>
                            <a:fillRect/>
                          </a:stretch>
                        </pic:blipFill>
                        <pic:spPr>
                          <a:xfrm>
                            <a:off x="2894710" y="3891153"/>
                            <a:ext cx="93725" cy="160020"/>
                          </a:xfrm>
                          <a:prstGeom prst="rect">
                            <a:avLst/>
                          </a:prstGeom>
                        </pic:spPr>
                      </pic:pic>
                      <pic:pic>
                        <pic:nvPicPr>
                          <pic:cNvPr id="643" name="Image 643"/>
                          <pic:cNvPicPr/>
                        </pic:nvPicPr>
                        <pic:blipFill>
                          <a:blip r:embed="rId388" cstate="print"/>
                          <a:stretch>
                            <a:fillRect/>
                          </a:stretch>
                        </pic:blipFill>
                        <pic:spPr>
                          <a:xfrm>
                            <a:off x="271272" y="4077334"/>
                            <a:ext cx="2737231" cy="160020"/>
                          </a:xfrm>
                          <a:prstGeom prst="rect">
                            <a:avLst/>
                          </a:prstGeom>
                        </pic:spPr>
                      </pic:pic>
                      <pic:pic>
                        <pic:nvPicPr>
                          <pic:cNvPr id="644" name="Image 644"/>
                          <pic:cNvPicPr/>
                        </pic:nvPicPr>
                        <pic:blipFill>
                          <a:blip r:embed="rId389" cstate="print"/>
                          <a:stretch>
                            <a:fillRect/>
                          </a:stretch>
                        </pic:blipFill>
                        <pic:spPr>
                          <a:xfrm>
                            <a:off x="271272" y="4263263"/>
                            <a:ext cx="192024" cy="160020"/>
                          </a:xfrm>
                          <a:prstGeom prst="rect">
                            <a:avLst/>
                          </a:prstGeom>
                        </pic:spPr>
                      </pic:pic>
                      <pic:pic>
                        <pic:nvPicPr>
                          <pic:cNvPr id="645" name="Image 645"/>
                          <pic:cNvPicPr/>
                        </pic:nvPicPr>
                        <pic:blipFill>
                          <a:blip r:embed="rId50" cstate="print"/>
                          <a:stretch>
                            <a:fillRect/>
                          </a:stretch>
                        </pic:blipFill>
                        <pic:spPr>
                          <a:xfrm>
                            <a:off x="399288" y="4263263"/>
                            <a:ext cx="82296" cy="160020"/>
                          </a:xfrm>
                          <a:prstGeom prst="rect">
                            <a:avLst/>
                          </a:prstGeom>
                        </pic:spPr>
                      </pic:pic>
                      <pic:pic>
                        <pic:nvPicPr>
                          <pic:cNvPr id="646" name="Image 646"/>
                          <pic:cNvPicPr/>
                        </pic:nvPicPr>
                        <pic:blipFill>
                          <a:blip r:embed="rId390" cstate="print"/>
                          <a:stretch>
                            <a:fillRect/>
                          </a:stretch>
                        </pic:blipFill>
                        <pic:spPr>
                          <a:xfrm>
                            <a:off x="440436" y="4263263"/>
                            <a:ext cx="935824" cy="160020"/>
                          </a:xfrm>
                          <a:prstGeom prst="rect">
                            <a:avLst/>
                          </a:prstGeom>
                        </pic:spPr>
                      </pic:pic>
                      <pic:pic>
                        <pic:nvPicPr>
                          <pic:cNvPr id="647" name="Image 647"/>
                          <pic:cNvPicPr/>
                        </pic:nvPicPr>
                        <pic:blipFill>
                          <a:blip r:embed="rId391" cstate="print"/>
                          <a:stretch>
                            <a:fillRect/>
                          </a:stretch>
                        </pic:blipFill>
                        <pic:spPr>
                          <a:xfrm>
                            <a:off x="1309497" y="4263263"/>
                            <a:ext cx="128015" cy="160020"/>
                          </a:xfrm>
                          <a:prstGeom prst="rect">
                            <a:avLst/>
                          </a:prstGeom>
                        </pic:spPr>
                      </pic:pic>
                      <pic:pic>
                        <pic:nvPicPr>
                          <pic:cNvPr id="648" name="Image 648"/>
                          <pic:cNvPicPr/>
                        </pic:nvPicPr>
                        <pic:blipFill>
                          <a:blip r:embed="rId392" cstate="print"/>
                          <a:stretch>
                            <a:fillRect/>
                          </a:stretch>
                        </pic:blipFill>
                        <pic:spPr>
                          <a:xfrm>
                            <a:off x="1373505" y="4263263"/>
                            <a:ext cx="1161326" cy="160020"/>
                          </a:xfrm>
                          <a:prstGeom prst="rect">
                            <a:avLst/>
                          </a:prstGeom>
                        </pic:spPr>
                      </pic:pic>
                      <pic:pic>
                        <pic:nvPicPr>
                          <pic:cNvPr id="649" name="Image 649"/>
                          <pic:cNvPicPr/>
                        </pic:nvPicPr>
                        <pic:blipFill>
                          <a:blip r:embed="rId393" cstate="print"/>
                          <a:stretch>
                            <a:fillRect/>
                          </a:stretch>
                        </pic:blipFill>
                        <pic:spPr>
                          <a:xfrm>
                            <a:off x="2560954" y="4263263"/>
                            <a:ext cx="445770" cy="160020"/>
                          </a:xfrm>
                          <a:prstGeom prst="rect">
                            <a:avLst/>
                          </a:prstGeom>
                        </pic:spPr>
                      </pic:pic>
                      <pic:pic>
                        <pic:nvPicPr>
                          <pic:cNvPr id="650" name="Image 650"/>
                          <pic:cNvPicPr/>
                        </pic:nvPicPr>
                        <pic:blipFill>
                          <a:blip r:embed="rId394" cstate="print"/>
                          <a:stretch>
                            <a:fillRect/>
                          </a:stretch>
                        </pic:blipFill>
                        <pic:spPr>
                          <a:xfrm>
                            <a:off x="271272" y="4449190"/>
                            <a:ext cx="243839" cy="160020"/>
                          </a:xfrm>
                          <a:prstGeom prst="rect">
                            <a:avLst/>
                          </a:prstGeom>
                        </pic:spPr>
                      </pic:pic>
                      <pic:pic>
                        <pic:nvPicPr>
                          <pic:cNvPr id="651" name="Image 651"/>
                          <pic:cNvPicPr/>
                        </pic:nvPicPr>
                        <pic:blipFill>
                          <a:blip r:embed="rId395" cstate="print"/>
                          <a:stretch>
                            <a:fillRect/>
                          </a:stretch>
                        </pic:blipFill>
                        <pic:spPr>
                          <a:xfrm>
                            <a:off x="454151" y="4449190"/>
                            <a:ext cx="2711577" cy="160020"/>
                          </a:xfrm>
                          <a:prstGeom prst="rect">
                            <a:avLst/>
                          </a:prstGeom>
                        </pic:spPr>
                      </pic:pic>
                      <pic:pic>
                        <pic:nvPicPr>
                          <pic:cNvPr id="652" name="Image 652"/>
                          <pic:cNvPicPr/>
                        </pic:nvPicPr>
                        <pic:blipFill>
                          <a:blip r:embed="rId396" cstate="print"/>
                          <a:stretch>
                            <a:fillRect/>
                          </a:stretch>
                        </pic:blipFill>
                        <pic:spPr>
                          <a:xfrm>
                            <a:off x="271272" y="4635119"/>
                            <a:ext cx="2355468" cy="160020"/>
                          </a:xfrm>
                          <a:prstGeom prst="rect">
                            <a:avLst/>
                          </a:prstGeom>
                        </pic:spPr>
                      </pic:pic>
                      <pic:pic>
                        <pic:nvPicPr>
                          <pic:cNvPr id="653" name="Image 653"/>
                          <pic:cNvPicPr/>
                        </pic:nvPicPr>
                        <pic:blipFill>
                          <a:blip r:embed="rId397" cstate="print"/>
                          <a:stretch>
                            <a:fillRect/>
                          </a:stretch>
                        </pic:blipFill>
                        <pic:spPr>
                          <a:xfrm>
                            <a:off x="0" y="4819522"/>
                            <a:ext cx="1436649" cy="160020"/>
                          </a:xfrm>
                          <a:prstGeom prst="rect">
                            <a:avLst/>
                          </a:prstGeom>
                        </pic:spPr>
                      </pic:pic>
                      <pic:pic>
                        <pic:nvPicPr>
                          <pic:cNvPr id="654" name="Image 654"/>
                          <pic:cNvPicPr/>
                        </pic:nvPicPr>
                        <pic:blipFill>
                          <a:blip r:embed="rId398" cstate="print"/>
                          <a:stretch>
                            <a:fillRect/>
                          </a:stretch>
                        </pic:blipFill>
                        <pic:spPr>
                          <a:xfrm>
                            <a:off x="1371980" y="4819522"/>
                            <a:ext cx="1640331" cy="158496"/>
                          </a:xfrm>
                          <a:prstGeom prst="rect">
                            <a:avLst/>
                          </a:prstGeom>
                        </pic:spPr>
                      </pic:pic>
                      <pic:pic>
                        <pic:nvPicPr>
                          <pic:cNvPr id="655" name="Image 655"/>
                          <pic:cNvPicPr/>
                        </pic:nvPicPr>
                        <pic:blipFill>
                          <a:blip r:embed="rId399" cstate="print"/>
                          <a:stretch>
                            <a:fillRect/>
                          </a:stretch>
                        </pic:blipFill>
                        <pic:spPr>
                          <a:xfrm>
                            <a:off x="271272" y="5005451"/>
                            <a:ext cx="2676525" cy="158496"/>
                          </a:xfrm>
                          <a:prstGeom prst="rect">
                            <a:avLst/>
                          </a:prstGeom>
                        </pic:spPr>
                      </pic:pic>
                      <pic:pic>
                        <pic:nvPicPr>
                          <pic:cNvPr id="656" name="Image 656"/>
                          <pic:cNvPicPr/>
                        </pic:nvPicPr>
                        <pic:blipFill>
                          <a:blip r:embed="rId263" cstate="print"/>
                          <a:stretch>
                            <a:fillRect/>
                          </a:stretch>
                        </pic:blipFill>
                        <pic:spPr>
                          <a:xfrm>
                            <a:off x="2893186" y="5005451"/>
                            <a:ext cx="96011" cy="160020"/>
                          </a:xfrm>
                          <a:prstGeom prst="rect">
                            <a:avLst/>
                          </a:prstGeom>
                        </pic:spPr>
                      </pic:pic>
                      <pic:pic>
                        <pic:nvPicPr>
                          <pic:cNvPr id="657" name="Image 657"/>
                          <pic:cNvPicPr/>
                        </pic:nvPicPr>
                        <pic:blipFill>
                          <a:blip r:embed="rId400" cstate="print"/>
                          <a:stretch>
                            <a:fillRect/>
                          </a:stretch>
                        </pic:blipFill>
                        <pic:spPr>
                          <a:xfrm>
                            <a:off x="271272" y="5191378"/>
                            <a:ext cx="1885823" cy="160020"/>
                          </a:xfrm>
                          <a:prstGeom prst="rect">
                            <a:avLst/>
                          </a:prstGeom>
                        </pic:spPr>
                      </pic:pic>
                      <pic:pic>
                        <pic:nvPicPr>
                          <pic:cNvPr id="658" name="Image 658"/>
                          <pic:cNvPicPr/>
                        </pic:nvPicPr>
                        <pic:blipFill>
                          <a:blip r:embed="rId391" cstate="print"/>
                          <a:stretch>
                            <a:fillRect/>
                          </a:stretch>
                        </pic:blipFill>
                        <pic:spPr>
                          <a:xfrm>
                            <a:off x="2094357" y="5191378"/>
                            <a:ext cx="128015" cy="160020"/>
                          </a:xfrm>
                          <a:prstGeom prst="rect">
                            <a:avLst/>
                          </a:prstGeom>
                        </pic:spPr>
                      </pic:pic>
                      <pic:pic>
                        <pic:nvPicPr>
                          <pic:cNvPr id="659" name="Image 659"/>
                          <pic:cNvPicPr/>
                        </pic:nvPicPr>
                        <pic:blipFill>
                          <a:blip r:embed="rId401" cstate="print"/>
                          <a:stretch>
                            <a:fillRect/>
                          </a:stretch>
                        </pic:blipFill>
                        <pic:spPr>
                          <a:xfrm>
                            <a:off x="2280285" y="5191378"/>
                            <a:ext cx="350520" cy="160020"/>
                          </a:xfrm>
                          <a:prstGeom prst="rect">
                            <a:avLst/>
                          </a:prstGeom>
                        </pic:spPr>
                      </pic:pic>
                      <pic:pic>
                        <pic:nvPicPr>
                          <pic:cNvPr id="660" name="Image 660"/>
                          <pic:cNvPicPr/>
                        </pic:nvPicPr>
                        <pic:blipFill>
                          <a:blip r:embed="rId402" cstate="print"/>
                          <a:stretch>
                            <a:fillRect/>
                          </a:stretch>
                        </pic:blipFill>
                        <pic:spPr>
                          <a:xfrm>
                            <a:off x="2560954" y="5191378"/>
                            <a:ext cx="444055" cy="160020"/>
                          </a:xfrm>
                          <a:prstGeom prst="rect">
                            <a:avLst/>
                          </a:prstGeom>
                        </pic:spPr>
                      </pic:pic>
                      <pic:pic>
                        <pic:nvPicPr>
                          <pic:cNvPr id="661" name="Image 661"/>
                          <pic:cNvPicPr/>
                        </pic:nvPicPr>
                        <pic:blipFill>
                          <a:blip r:embed="rId307" cstate="print"/>
                          <a:stretch>
                            <a:fillRect/>
                          </a:stretch>
                        </pic:blipFill>
                        <pic:spPr>
                          <a:xfrm>
                            <a:off x="271272" y="5377307"/>
                            <a:ext cx="2864992" cy="160020"/>
                          </a:xfrm>
                          <a:prstGeom prst="rect">
                            <a:avLst/>
                          </a:prstGeom>
                        </pic:spPr>
                      </pic:pic>
                      <pic:pic>
                        <pic:nvPicPr>
                          <pic:cNvPr id="662" name="Image 662"/>
                          <pic:cNvPicPr/>
                        </pic:nvPicPr>
                        <pic:blipFill>
                          <a:blip r:embed="rId403" cstate="print"/>
                          <a:stretch>
                            <a:fillRect/>
                          </a:stretch>
                        </pic:blipFill>
                        <pic:spPr>
                          <a:xfrm>
                            <a:off x="271272" y="5563234"/>
                            <a:ext cx="2203831" cy="160020"/>
                          </a:xfrm>
                          <a:prstGeom prst="rect">
                            <a:avLst/>
                          </a:prstGeom>
                        </pic:spPr>
                      </pic:pic>
                      <pic:pic>
                        <pic:nvPicPr>
                          <pic:cNvPr id="663" name="Image 663"/>
                          <pic:cNvPicPr/>
                        </pic:nvPicPr>
                        <pic:blipFill>
                          <a:blip r:embed="rId404" cstate="print"/>
                          <a:stretch>
                            <a:fillRect/>
                          </a:stretch>
                        </pic:blipFill>
                        <pic:spPr>
                          <a:xfrm>
                            <a:off x="2425064" y="5563234"/>
                            <a:ext cx="533095" cy="160020"/>
                          </a:xfrm>
                          <a:prstGeom prst="rect">
                            <a:avLst/>
                          </a:prstGeom>
                        </pic:spPr>
                      </pic:pic>
                      <pic:pic>
                        <pic:nvPicPr>
                          <pic:cNvPr id="664" name="Image 664"/>
                          <pic:cNvPicPr/>
                        </pic:nvPicPr>
                        <pic:blipFill>
                          <a:blip r:embed="rId405" cstate="print"/>
                          <a:stretch>
                            <a:fillRect/>
                          </a:stretch>
                        </pic:blipFill>
                        <pic:spPr>
                          <a:xfrm>
                            <a:off x="271272" y="5747639"/>
                            <a:ext cx="982192" cy="160019"/>
                          </a:xfrm>
                          <a:prstGeom prst="rect">
                            <a:avLst/>
                          </a:prstGeom>
                        </pic:spPr>
                      </pic:pic>
                      <pic:pic>
                        <pic:nvPicPr>
                          <pic:cNvPr id="665" name="Image 665"/>
                          <pic:cNvPicPr/>
                        </pic:nvPicPr>
                        <pic:blipFill>
                          <a:blip r:embed="rId406" cstate="print"/>
                          <a:stretch>
                            <a:fillRect/>
                          </a:stretch>
                        </pic:blipFill>
                        <pic:spPr>
                          <a:xfrm>
                            <a:off x="0" y="5933566"/>
                            <a:ext cx="260985" cy="160019"/>
                          </a:xfrm>
                          <a:prstGeom prst="rect">
                            <a:avLst/>
                          </a:prstGeom>
                        </pic:spPr>
                      </pic:pic>
                      <pic:pic>
                        <pic:nvPicPr>
                          <pic:cNvPr id="666" name="Image 666"/>
                          <pic:cNvPicPr/>
                        </pic:nvPicPr>
                        <pic:blipFill>
                          <a:blip r:embed="rId407" cstate="print"/>
                          <a:stretch>
                            <a:fillRect/>
                          </a:stretch>
                        </pic:blipFill>
                        <pic:spPr>
                          <a:xfrm>
                            <a:off x="271272" y="5933566"/>
                            <a:ext cx="703326" cy="160019"/>
                          </a:xfrm>
                          <a:prstGeom prst="rect">
                            <a:avLst/>
                          </a:prstGeom>
                        </pic:spPr>
                      </pic:pic>
                      <pic:pic>
                        <pic:nvPicPr>
                          <pic:cNvPr id="667" name="Image 667"/>
                          <pic:cNvPicPr/>
                        </pic:nvPicPr>
                        <pic:blipFill>
                          <a:blip r:embed="rId408" cstate="print"/>
                          <a:stretch>
                            <a:fillRect/>
                          </a:stretch>
                        </pic:blipFill>
                        <pic:spPr>
                          <a:xfrm>
                            <a:off x="920496" y="5933566"/>
                            <a:ext cx="2091563" cy="158495"/>
                          </a:xfrm>
                          <a:prstGeom prst="rect">
                            <a:avLst/>
                          </a:prstGeom>
                        </pic:spPr>
                      </pic:pic>
                      <pic:pic>
                        <pic:nvPicPr>
                          <pic:cNvPr id="668" name="Image 668"/>
                          <pic:cNvPicPr/>
                        </pic:nvPicPr>
                        <pic:blipFill>
                          <a:blip r:embed="rId409" cstate="print"/>
                          <a:stretch>
                            <a:fillRect/>
                          </a:stretch>
                        </pic:blipFill>
                        <pic:spPr>
                          <a:xfrm>
                            <a:off x="271272" y="6119495"/>
                            <a:ext cx="1881505" cy="158495"/>
                          </a:xfrm>
                          <a:prstGeom prst="rect">
                            <a:avLst/>
                          </a:prstGeom>
                        </pic:spPr>
                      </pic:pic>
                      <pic:pic>
                        <pic:nvPicPr>
                          <pic:cNvPr id="669" name="Image 669"/>
                          <pic:cNvPicPr/>
                        </pic:nvPicPr>
                        <pic:blipFill>
                          <a:blip r:embed="rId410" cstate="print"/>
                          <a:stretch>
                            <a:fillRect/>
                          </a:stretch>
                        </pic:blipFill>
                        <pic:spPr>
                          <a:xfrm>
                            <a:off x="2101976" y="6119495"/>
                            <a:ext cx="908723" cy="160019"/>
                          </a:xfrm>
                          <a:prstGeom prst="rect">
                            <a:avLst/>
                          </a:prstGeom>
                        </pic:spPr>
                      </pic:pic>
                      <pic:pic>
                        <pic:nvPicPr>
                          <pic:cNvPr id="670" name="Image 670"/>
                          <pic:cNvPicPr/>
                        </pic:nvPicPr>
                        <pic:blipFill>
                          <a:blip r:embed="rId411" cstate="print"/>
                          <a:stretch>
                            <a:fillRect/>
                          </a:stretch>
                        </pic:blipFill>
                        <pic:spPr>
                          <a:xfrm>
                            <a:off x="271272" y="6305803"/>
                            <a:ext cx="2325128" cy="160019"/>
                          </a:xfrm>
                          <a:prstGeom prst="rect">
                            <a:avLst/>
                          </a:prstGeom>
                        </pic:spPr>
                      </pic:pic>
                      <pic:pic>
                        <pic:nvPicPr>
                          <pic:cNvPr id="671" name="Image 671"/>
                          <pic:cNvPicPr/>
                        </pic:nvPicPr>
                        <pic:blipFill>
                          <a:blip r:embed="rId412" cstate="print"/>
                          <a:stretch>
                            <a:fillRect/>
                          </a:stretch>
                        </pic:blipFill>
                        <pic:spPr>
                          <a:xfrm>
                            <a:off x="0" y="6491732"/>
                            <a:ext cx="260985" cy="160019"/>
                          </a:xfrm>
                          <a:prstGeom prst="rect">
                            <a:avLst/>
                          </a:prstGeom>
                        </pic:spPr>
                      </pic:pic>
                      <pic:pic>
                        <pic:nvPicPr>
                          <pic:cNvPr id="672" name="Image 672"/>
                          <pic:cNvPicPr/>
                        </pic:nvPicPr>
                        <pic:blipFill>
                          <a:blip r:embed="rId413" cstate="print"/>
                          <a:stretch>
                            <a:fillRect/>
                          </a:stretch>
                        </pic:blipFill>
                        <pic:spPr>
                          <a:xfrm>
                            <a:off x="271272" y="6491732"/>
                            <a:ext cx="747902" cy="160019"/>
                          </a:xfrm>
                          <a:prstGeom prst="rect">
                            <a:avLst/>
                          </a:prstGeom>
                        </pic:spPr>
                      </pic:pic>
                      <pic:pic>
                        <pic:nvPicPr>
                          <pic:cNvPr id="673" name="Image 673"/>
                          <pic:cNvPicPr/>
                        </pic:nvPicPr>
                        <pic:blipFill>
                          <a:blip r:embed="rId414" cstate="print"/>
                          <a:stretch>
                            <a:fillRect/>
                          </a:stretch>
                        </pic:blipFill>
                        <pic:spPr>
                          <a:xfrm>
                            <a:off x="961644" y="6491732"/>
                            <a:ext cx="2042667" cy="160019"/>
                          </a:xfrm>
                          <a:prstGeom prst="rect">
                            <a:avLst/>
                          </a:prstGeom>
                        </pic:spPr>
                      </pic:pic>
                      <pic:pic>
                        <pic:nvPicPr>
                          <pic:cNvPr id="674" name="Image 674"/>
                          <pic:cNvPicPr/>
                        </pic:nvPicPr>
                        <pic:blipFill>
                          <a:blip r:embed="rId415" cstate="print"/>
                          <a:stretch>
                            <a:fillRect/>
                          </a:stretch>
                        </pic:blipFill>
                        <pic:spPr>
                          <a:xfrm>
                            <a:off x="271272" y="6676135"/>
                            <a:ext cx="1730120" cy="158495"/>
                          </a:xfrm>
                          <a:prstGeom prst="rect">
                            <a:avLst/>
                          </a:prstGeom>
                        </pic:spPr>
                      </pic:pic>
                      <pic:pic>
                        <pic:nvPicPr>
                          <pic:cNvPr id="675" name="Image 675"/>
                          <pic:cNvPicPr/>
                        </pic:nvPicPr>
                        <pic:blipFill>
                          <a:blip r:embed="rId416" cstate="print"/>
                          <a:stretch>
                            <a:fillRect/>
                          </a:stretch>
                        </pic:blipFill>
                        <pic:spPr>
                          <a:xfrm>
                            <a:off x="1937385" y="6676135"/>
                            <a:ext cx="730910" cy="158495"/>
                          </a:xfrm>
                          <a:prstGeom prst="rect">
                            <a:avLst/>
                          </a:prstGeom>
                        </pic:spPr>
                      </pic:pic>
                      <pic:pic>
                        <pic:nvPicPr>
                          <pic:cNvPr id="676" name="Image 676"/>
                          <pic:cNvPicPr/>
                        </pic:nvPicPr>
                        <pic:blipFill>
                          <a:blip r:embed="rId417" cstate="print"/>
                          <a:stretch>
                            <a:fillRect/>
                          </a:stretch>
                        </pic:blipFill>
                        <pic:spPr>
                          <a:xfrm>
                            <a:off x="2602102" y="6676135"/>
                            <a:ext cx="427939" cy="160019"/>
                          </a:xfrm>
                          <a:prstGeom prst="rect">
                            <a:avLst/>
                          </a:prstGeom>
                        </pic:spPr>
                      </pic:pic>
                      <pic:pic>
                        <pic:nvPicPr>
                          <pic:cNvPr id="677" name="Image 677"/>
                          <pic:cNvPicPr/>
                        </pic:nvPicPr>
                        <pic:blipFill>
                          <a:blip r:embed="rId418" cstate="print"/>
                          <a:stretch>
                            <a:fillRect/>
                          </a:stretch>
                        </pic:blipFill>
                        <pic:spPr>
                          <a:xfrm>
                            <a:off x="271272" y="6862064"/>
                            <a:ext cx="2269998" cy="160019"/>
                          </a:xfrm>
                          <a:prstGeom prst="rect">
                            <a:avLst/>
                          </a:prstGeom>
                        </pic:spPr>
                      </pic:pic>
                      <pic:pic>
                        <pic:nvPicPr>
                          <pic:cNvPr id="678" name="Image 678"/>
                          <pic:cNvPicPr/>
                        </pic:nvPicPr>
                        <pic:blipFill>
                          <a:blip r:embed="rId419" cstate="print"/>
                          <a:stretch>
                            <a:fillRect/>
                          </a:stretch>
                        </pic:blipFill>
                        <pic:spPr>
                          <a:xfrm>
                            <a:off x="0" y="7047992"/>
                            <a:ext cx="3008503" cy="160019"/>
                          </a:xfrm>
                          <a:prstGeom prst="rect">
                            <a:avLst/>
                          </a:prstGeom>
                        </pic:spPr>
                      </pic:pic>
                      <pic:pic>
                        <pic:nvPicPr>
                          <pic:cNvPr id="679" name="Image 679"/>
                          <pic:cNvPicPr/>
                        </pic:nvPicPr>
                        <pic:blipFill>
                          <a:blip r:embed="rId420" cstate="print"/>
                          <a:stretch>
                            <a:fillRect/>
                          </a:stretch>
                        </pic:blipFill>
                        <pic:spPr>
                          <a:xfrm>
                            <a:off x="271272" y="7233919"/>
                            <a:ext cx="2742691" cy="158495"/>
                          </a:xfrm>
                          <a:prstGeom prst="rect">
                            <a:avLst/>
                          </a:prstGeom>
                        </pic:spPr>
                      </pic:pic>
                      <pic:pic>
                        <pic:nvPicPr>
                          <pic:cNvPr id="680" name="Image 680"/>
                          <pic:cNvPicPr/>
                        </pic:nvPicPr>
                        <pic:blipFill>
                          <a:blip r:embed="rId421" cstate="print"/>
                          <a:stretch>
                            <a:fillRect/>
                          </a:stretch>
                        </pic:blipFill>
                        <pic:spPr>
                          <a:xfrm>
                            <a:off x="271272" y="7416800"/>
                            <a:ext cx="1977389" cy="158496"/>
                          </a:xfrm>
                          <a:prstGeom prst="rect">
                            <a:avLst/>
                          </a:prstGeom>
                        </pic:spPr>
                      </pic:pic>
                      <pic:pic>
                        <pic:nvPicPr>
                          <pic:cNvPr id="681" name="Image 681"/>
                          <pic:cNvPicPr/>
                        </pic:nvPicPr>
                        <pic:blipFill>
                          <a:blip r:embed="rId422" cstate="print"/>
                          <a:stretch>
                            <a:fillRect/>
                          </a:stretch>
                        </pic:blipFill>
                        <pic:spPr>
                          <a:xfrm>
                            <a:off x="2260473" y="7416800"/>
                            <a:ext cx="683310" cy="160019"/>
                          </a:xfrm>
                          <a:prstGeom prst="rect">
                            <a:avLst/>
                          </a:prstGeom>
                        </pic:spPr>
                      </pic:pic>
                      <pic:pic>
                        <pic:nvPicPr>
                          <pic:cNvPr id="682" name="Image 682"/>
                          <pic:cNvPicPr/>
                        </pic:nvPicPr>
                        <pic:blipFill>
                          <a:blip r:embed="rId423" cstate="print"/>
                          <a:stretch>
                            <a:fillRect/>
                          </a:stretch>
                        </pic:blipFill>
                        <pic:spPr>
                          <a:xfrm>
                            <a:off x="2887091" y="7416800"/>
                            <a:ext cx="76200" cy="160019"/>
                          </a:xfrm>
                          <a:prstGeom prst="rect">
                            <a:avLst/>
                          </a:prstGeom>
                        </pic:spPr>
                      </pic:pic>
                    </wpg:wgp>
                  </a:graphicData>
                </a:graphic>
              </wp:inline>
            </w:drawing>
          </mc:Choice>
          <mc:Fallback>
            <w:pict>
              <v:group style="width:249.3pt;height:596.6pt;mso-position-horizontal-relative:char;mso-position-vertical-relative:line" id="docshapegroup570" coordorigin="0,0" coordsize="4986,11932">
                <v:shape style="position:absolute;left:0;top:0;width:4434;height:252" type="#_x0000_t75" id="docshape571" stroked="false">
                  <v:imagedata r:id="rId351" o:title=""/>
                </v:shape>
                <v:shape style="position:absolute;left:4342;top:0;width:393;height:250" type="#_x0000_t75" id="docshape572" stroked="false">
                  <v:imagedata r:id="rId352" o:title=""/>
                </v:shape>
                <v:shape style="position:absolute;left:427;top:292;width:4322;height:250" type="#_x0000_t75" id="docshape573" stroked="false">
                  <v:imagedata r:id="rId353" o:title=""/>
                </v:shape>
                <v:shape style="position:absolute;left:427;top:580;width:4319;height:252" type="#_x0000_t75" id="docshape574" stroked="false">
                  <v:imagedata r:id="rId354" o:title=""/>
                </v:shape>
                <v:shape style="position:absolute;left:427;top:873;width:3856;height:252" type="#_x0000_t75" id="docshape575" stroked="false">
                  <v:imagedata r:id="rId355" o:title=""/>
                </v:shape>
                <v:shape style="position:absolute;left:4198;top:873;width:538;height:252" type="#_x0000_t75" id="docshape576" stroked="false">
                  <v:imagedata r:id="rId356" o:title=""/>
                </v:shape>
                <v:shape style="position:absolute;left:427;top:1166;width:4033;height:252" type="#_x0000_t75" id="docshape577" stroked="false">
                  <v:imagedata r:id="rId357" o:title=""/>
                </v:shape>
                <v:shape style="position:absolute;left:0;top:1459;width:3150;height:252" type="#_x0000_t75" id="docshape578" stroked="false">
                  <v:imagedata r:id="rId358" o:title=""/>
                </v:shape>
                <v:shape style="position:absolute;left:3036;top:1459;width:1719;height:250" type="#_x0000_t75" id="docshape579" stroked="false">
                  <v:imagedata r:id="rId359" o:title=""/>
                </v:shape>
                <v:shape style="position:absolute;left:427;top:1749;width:4307;height:250" type="#_x0000_t75" id="docshape580" stroked="false">
                  <v:imagedata r:id="rId360" o:title=""/>
                </v:shape>
                <v:shape style="position:absolute;left:427;top:2040;width:4312;height:252" type="#_x0000_t75" id="docshape581" stroked="false">
                  <v:imagedata r:id="rId361" o:title=""/>
                </v:shape>
                <v:shape style="position:absolute;left:427;top:2330;width:4313;height:252" type="#_x0000_t75" id="docshape582" stroked="false">
                  <v:imagedata r:id="rId362" o:title=""/>
                </v:shape>
                <v:shape style="position:absolute;left:427;top:2623;width:1072;height:252" type="#_x0000_t75" id="docshape583" stroked="false">
                  <v:imagedata r:id="rId363" o:title=""/>
                </v:shape>
                <v:shape style="position:absolute;left:1401;top:2623;width:3346;height:252" type="#_x0000_t75" id="docshape584" stroked="false">
                  <v:imagedata r:id="rId364" o:title=""/>
                </v:shape>
                <v:shape style="position:absolute;left:427;top:2916;width:1278;height:252" type="#_x0000_t75" id="docshape585" stroked="false">
                  <v:imagedata r:id="rId365" o:title=""/>
                </v:shape>
                <v:shape style="position:absolute;left:0;top:3209;width:411;height:252" type="#_x0000_t75" id="docshape586" stroked="false">
                  <v:imagedata r:id="rId366" o:title=""/>
                </v:shape>
                <v:shape style="position:absolute;left:427;top:3209;width:1276;height:252" type="#_x0000_t75" id="docshape587" stroked="false">
                  <v:imagedata r:id="rId367" o:title=""/>
                </v:shape>
                <v:shape style="position:absolute;left:1618;top:3209;width:3129;height:250" type="#_x0000_t75" id="docshape588" stroked="false">
                  <v:imagedata r:id="rId368" o:title=""/>
                </v:shape>
                <v:shape style="position:absolute;left:427;top:3502;width:686;height:250" type="#_x0000_t75" id="docshape589" stroked="false">
                  <v:imagedata r:id="rId369" o:title=""/>
                </v:shape>
                <v:shape style="position:absolute;left:1036;top:3502;width:3711;height:252" type="#_x0000_t75" id="docshape590" stroked="false">
                  <v:imagedata r:id="rId370" o:title=""/>
                </v:shape>
                <v:shape style="position:absolute;left:427;top:3792;width:2127;height:252" type="#_x0000_t75" id="docshape591" stroked="false">
                  <v:imagedata r:id="rId371" o:title=""/>
                </v:shape>
                <v:shape style="position:absolute;left:2472;top:3792;width:762;height:252" type="#_x0000_t75" id="docshape592" stroked="false">
                  <v:imagedata r:id="rId372" o:title=""/>
                </v:shape>
                <v:shape style="position:absolute;left:0;top:4085;width:4736;height:252" type="#_x0000_t75" id="docshape593" stroked="false">
                  <v:imagedata r:id="rId373" o:title=""/>
                </v:shape>
                <v:shape style="position:absolute;left:427;top:4378;width:2890;height:252" type="#_x0000_t75" id="docshape594" stroked="false">
                  <v:imagedata r:id="rId374" o:title=""/>
                </v:shape>
                <v:shape style="position:absolute;left:3240;top:4378;width:1496;height:250" type="#_x0000_t75" id="docshape595" stroked="false">
                  <v:imagedata r:id="rId375" o:title=""/>
                </v:shape>
                <v:shape style="position:absolute;left:427;top:4671;width:4315;height:250" type="#_x0000_t75" id="docshape596" stroked="false">
                  <v:imagedata r:id="rId376" o:title=""/>
                </v:shape>
                <v:shape style="position:absolute;left:427;top:4959;width:622;height:250" type="#_x0000_t75" id="docshape597" stroked="false">
                  <v:imagedata r:id="rId377" o:title=""/>
                </v:shape>
                <v:shape style="position:absolute;left:960;top:4959;width:3729;height:252" type="#_x0000_t75" id="docshape598" stroked="false">
                  <v:imagedata r:id="rId378" o:title=""/>
                </v:shape>
                <v:shape style="position:absolute;left:427;top:5251;width:559;height:252" type="#_x0000_t75" id="docshape599" stroked="false">
                  <v:imagedata r:id="rId379" o:title=""/>
                </v:shape>
                <v:shape style="position:absolute;left:892;top:5251;width:1242;height:250" type="#_x0000_t75" id="docshape600" stroked="false">
                  <v:imagedata r:id="rId380" o:title=""/>
                </v:shape>
                <v:shape style="position:absolute;left:2643;top:5251;width:1006;height:252" type="#_x0000_t75" id="docshape601" stroked="false">
                  <v:imagedata r:id="rId381" o:title=""/>
                </v:shape>
                <v:shape style="position:absolute;left:4376;top:5251;width:398;height:252" type="#_x0000_t75" id="docshape602" stroked="false">
                  <v:imagedata r:id="rId382" o:title=""/>
                </v:shape>
                <v:shape style="position:absolute;left:427;top:5544;width:3660;height:252" type="#_x0000_t75" id="docshape603" stroked="false">
                  <v:imagedata r:id="rId383" o:title=""/>
                </v:shape>
                <v:shape style="position:absolute;left:0;top:5837;width:2282;height:252" type="#_x0000_t75" id="docshape604" stroked="false">
                  <v:imagedata r:id="rId384" o:title=""/>
                </v:shape>
                <v:shape style="position:absolute;left:2201;top:5837;width:2538;height:250" type="#_x0000_t75" id="docshape605" stroked="false">
                  <v:imagedata r:id="rId385" o:title=""/>
                </v:shape>
                <v:shape style="position:absolute;left:427;top:6127;width:4216;height:250" type="#_x0000_t75" id="docshape606" stroked="false">
                  <v:imagedata r:id="rId386" o:title=""/>
                </v:shape>
                <v:shape style="position:absolute;left:4558;top:6127;width:148;height:252" type="#_x0000_t75" id="docshape607" stroked="false">
                  <v:imagedata r:id="rId387" o:title=""/>
                </v:shape>
                <v:shape style="position:absolute;left:427;top:6421;width:4311;height:252" type="#_x0000_t75" id="docshape608" stroked="false">
                  <v:imagedata r:id="rId388" o:title=""/>
                </v:shape>
                <v:shape style="position:absolute;left:427;top:6713;width:303;height:252" type="#_x0000_t75" id="docshape609" stroked="false">
                  <v:imagedata r:id="rId389" o:title=""/>
                </v:shape>
                <v:shape style="position:absolute;left:628;top:6713;width:130;height:252" type="#_x0000_t75" id="docshape610" stroked="false">
                  <v:imagedata r:id="rId50" o:title=""/>
                </v:shape>
                <v:shape style="position:absolute;left:693;top:6713;width:1474;height:252" type="#_x0000_t75" id="docshape611" stroked="false">
                  <v:imagedata r:id="rId390" o:title=""/>
                </v:shape>
                <v:shape style="position:absolute;left:2062;top:6713;width:202;height:252" type="#_x0000_t75" id="docshape612" stroked="false">
                  <v:imagedata r:id="rId391" o:title=""/>
                </v:shape>
                <v:shape style="position:absolute;left:2163;top:6713;width:1829;height:252" type="#_x0000_t75" id="docshape613" stroked="false">
                  <v:imagedata r:id="rId392" o:title=""/>
                </v:shape>
                <v:shape style="position:absolute;left:4033;top:6713;width:702;height:252" type="#_x0000_t75" id="docshape614" stroked="false">
                  <v:imagedata r:id="rId393" o:title=""/>
                </v:shape>
                <v:shape style="position:absolute;left:427;top:7006;width:384;height:252" type="#_x0000_t75" id="docshape615" stroked="false">
                  <v:imagedata r:id="rId394" o:title=""/>
                </v:shape>
                <v:shape style="position:absolute;left:715;top:7006;width:4271;height:252" type="#_x0000_t75" id="docshape616" stroked="false">
                  <v:imagedata r:id="rId395" o:title=""/>
                </v:shape>
                <v:shape style="position:absolute;left:427;top:7299;width:3710;height:252" type="#_x0000_t75" id="docshape617" stroked="false">
                  <v:imagedata r:id="rId396" o:title=""/>
                </v:shape>
                <v:shape style="position:absolute;left:0;top:7589;width:2263;height:252" type="#_x0000_t75" id="docshape618" stroked="false">
                  <v:imagedata r:id="rId397" o:title=""/>
                </v:shape>
                <v:shape style="position:absolute;left:2160;top:7589;width:2584;height:250" type="#_x0000_t75" id="docshape619" stroked="false">
                  <v:imagedata r:id="rId398" o:title=""/>
                </v:shape>
                <v:shape style="position:absolute;left:427;top:7882;width:4215;height:250" type="#_x0000_t75" id="docshape620" stroked="false">
                  <v:imagedata r:id="rId399" o:title=""/>
                </v:shape>
                <v:shape style="position:absolute;left:4556;top:7882;width:152;height:252" type="#_x0000_t75" id="docshape621" stroked="false">
                  <v:imagedata r:id="rId263" o:title=""/>
                </v:shape>
                <v:shape style="position:absolute;left:427;top:8175;width:2970;height:252" type="#_x0000_t75" id="docshape622" stroked="false">
                  <v:imagedata r:id="rId400" o:title=""/>
                </v:shape>
                <v:shape style="position:absolute;left:3298;top:8175;width:202;height:252" type="#_x0000_t75" id="docshape623" stroked="false">
                  <v:imagedata r:id="rId391" o:title=""/>
                </v:shape>
                <v:shape style="position:absolute;left:3591;top:8175;width:552;height:252" type="#_x0000_t75" id="docshape624" stroked="false">
                  <v:imagedata r:id="rId401" o:title=""/>
                </v:shape>
                <v:shape style="position:absolute;left:4033;top:8175;width:700;height:252" type="#_x0000_t75" id="docshape625" stroked="false">
                  <v:imagedata r:id="rId402" o:title=""/>
                </v:shape>
                <v:shape style="position:absolute;left:427;top:8468;width:4512;height:252" type="#_x0000_t75" id="docshape626" stroked="false">
                  <v:imagedata r:id="rId307" o:title=""/>
                </v:shape>
                <v:shape style="position:absolute;left:427;top:8761;width:3471;height:252" type="#_x0000_t75" id="docshape627" stroked="false">
                  <v:imagedata r:id="rId403" o:title=""/>
                </v:shape>
                <v:shape style="position:absolute;left:3819;top:8761;width:840;height:252" type="#_x0000_t75" id="docshape628" stroked="false">
                  <v:imagedata r:id="rId404" o:title=""/>
                </v:shape>
                <v:shape style="position:absolute;left:427;top:9051;width:1547;height:252" type="#_x0000_t75" id="docshape629" stroked="false">
                  <v:imagedata r:id="rId405" o:title=""/>
                </v:shape>
                <v:shape style="position:absolute;left:0;top:9344;width:411;height:252" type="#_x0000_t75" id="docshape630" stroked="false">
                  <v:imagedata r:id="rId406" o:title=""/>
                </v:shape>
                <v:shape style="position:absolute;left:427;top:9344;width:1108;height:252" type="#_x0000_t75" id="docshape631" stroked="false">
                  <v:imagedata r:id="rId407" o:title=""/>
                </v:shape>
                <v:shape style="position:absolute;left:1449;top:9344;width:3294;height:250" type="#_x0000_t75" id="docshape632" stroked="false">
                  <v:imagedata r:id="rId408" o:title=""/>
                </v:shape>
                <v:shape style="position:absolute;left:427;top:9637;width:2963;height:250" type="#_x0000_t75" id="docshape633" stroked="false">
                  <v:imagedata r:id="rId409" o:title=""/>
                </v:shape>
                <v:shape style="position:absolute;left:3310;top:9637;width:1432;height:252" type="#_x0000_t75" id="docshape634" stroked="false">
                  <v:imagedata r:id="rId410" o:title=""/>
                </v:shape>
                <v:shape style="position:absolute;left:427;top:9930;width:3662;height:252" type="#_x0000_t75" id="docshape635" stroked="false">
                  <v:imagedata r:id="rId411" o:title=""/>
                </v:shape>
                <v:shape style="position:absolute;left:0;top:10223;width:411;height:252" type="#_x0000_t75" id="docshape636" stroked="false">
                  <v:imagedata r:id="rId412" o:title=""/>
                </v:shape>
                <v:shape style="position:absolute;left:427;top:10223;width:1178;height:252" type="#_x0000_t75" id="docshape637" stroked="false">
                  <v:imagedata r:id="rId413" o:title=""/>
                </v:shape>
                <v:shape style="position:absolute;left:1514;top:10223;width:3217;height:252" type="#_x0000_t75" id="docshape638" stroked="false">
                  <v:imagedata r:id="rId414" o:title=""/>
                </v:shape>
                <v:shape style="position:absolute;left:427;top:10513;width:2725;height:250" type="#_x0000_t75" id="docshape639" stroked="false">
                  <v:imagedata r:id="rId415" o:title=""/>
                </v:shape>
                <v:shape style="position:absolute;left:3051;top:10513;width:1152;height:250" type="#_x0000_t75" id="docshape640" stroked="false">
                  <v:imagedata r:id="rId416" o:title=""/>
                </v:shape>
                <v:shape style="position:absolute;left:4097;top:10513;width:674;height:252" type="#_x0000_t75" id="docshape641" stroked="false">
                  <v:imagedata r:id="rId417" o:title=""/>
                </v:shape>
                <v:shape style="position:absolute;left:427;top:10806;width:3575;height:252" type="#_x0000_t75" id="docshape642" stroked="false">
                  <v:imagedata r:id="rId418" o:title=""/>
                </v:shape>
                <v:shape style="position:absolute;left:0;top:11099;width:4738;height:252" type="#_x0000_t75" id="docshape643" stroked="false">
                  <v:imagedata r:id="rId419" o:title=""/>
                </v:shape>
                <v:shape style="position:absolute;left:427;top:11392;width:4320;height:250" type="#_x0000_t75" id="docshape644" stroked="false">
                  <v:imagedata r:id="rId420" o:title=""/>
                </v:shape>
                <v:shape style="position:absolute;left:427;top:11680;width:3114;height:250" type="#_x0000_t75" id="docshape645" stroked="false">
                  <v:imagedata r:id="rId421" o:title=""/>
                </v:shape>
                <v:shape style="position:absolute;left:3559;top:11680;width:1077;height:252" type="#_x0000_t75" id="docshape646" stroked="false">
                  <v:imagedata r:id="rId422" o:title=""/>
                </v:shape>
                <v:shape style="position:absolute;left:4546;top:11680;width:120;height:252" type="#_x0000_t75" id="docshape647" stroked="false">
                  <v:imagedata r:id="rId423" o:title=""/>
                </v:shape>
              </v:group>
            </w:pict>
          </mc:Fallback>
        </mc:AlternateContent>
      </w:r>
      <w:r>
        <w:rPr>
          <w:sz w:val="20"/>
        </w:rPr>
      </w:r>
    </w:p>
    <w:p>
      <w:pPr>
        <w:spacing w:after="0" w:line="240" w:lineRule="auto"/>
        <w:rPr>
          <w:sz w:val="20"/>
        </w:rPr>
        <w:sectPr>
          <w:headerReference w:type="default" r:id="rId275"/>
          <w:footerReference w:type="default" r:id="rId276"/>
          <w:pgSz w:w="12240" w:h="15840"/>
          <w:pgMar w:header="710" w:footer="1363" w:top="1560" w:bottom="1560" w:left="1040" w:right="0"/>
        </w:sectPr>
      </w:pPr>
    </w:p>
    <w:p>
      <w:pPr>
        <w:pStyle w:val="BodyText"/>
        <w:spacing w:before="54" w:after="1"/>
        <w:rPr>
          <w:sz w:val="20"/>
        </w:rPr>
      </w:pPr>
      <w:r>
        <w:rPr/>
        <w:drawing>
          <wp:anchor distT="0" distB="0" distL="0" distR="0" allowOverlap="1" layoutInCell="1" locked="0" behindDoc="1" simplePos="0" relativeHeight="485509632">
            <wp:simplePos x="0" y="0"/>
            <wp:positionH relativeFrom="page">
              <wp:posOffset>3589654</wp:posOffset>
            </wp:positionH>
            <wp:positionV relativeFrom="page">
              <wp:posOffset>1175258</wp:posOffset>
            </wp:positionV>
            <wp:extent cx="224789" cy="160020"/>
            <wp:effectExtent l="0" t="0" r="0" b="0"/>
            <wp:wrapNone/>
            <wp:docPr id="683" name="Image 683"/>
            <wp:cNvGraphicFramePr>
              <a:graphicFrameLocks/>
            </wp:cNvGraphicFramePr>
            <a:graphic>
              <a:graphicData uri="http://schemas.openxmlformats.org/drawingml/2006/picture">
                <pic:pic>
                  <pic:nvPicPr>
                    <pic:cNvPr id="683" name="Image 683"/>
                    <pic:cNvPicPr/>
                  </pic:nvPicPr>
                  <pic:blipFill>
                    <a:blip r:embed="rId424" cstate="print"/>
                    <a:stretch>
                      <a:fillRect/>
                    </a:stretch>
                  </pic:blipFill>
                  <pic:spPr>
                    <a:xfrm>
                      <a:off x="0" y="0"/>
                      <a:ext cx="224789" cy="160020"/>
                    </a:xfrm>
                    <a:prstGeom prst="rect">
                      <a:avLst/>
                    </a:prstGeom>
                  </pic:spPr>
                </pic:pic>
              </a:graphicData>
            </a:graphic>
          </wp:anchor>
        </w:drawing>
      </w:r>
    </w:p>
    <w:p>
      <w:pPr>
        <w:tabs>
          <w:tab w:pos="5551" w:val="left" w:leader="none"/>
        </w:tabs>
        <w:spacing w:line="240" w:lineRule="auto"/>
        <w:ind w:left="237" w:right="0" w:firstLine="0"/>
        <w:rPr>
          <w:sz w:val="20"/>
        </w:rPr>
      </w:pPr>
      <w:r>
        <w:rPr>
          <w:sz w:val="20"/>
        </w:rPr>
        <mc:AlternateContent>
          <mc:Choice Requires="wps">
            <w:drawing>
              <wp:inline distT="0" distB="0" distL="0" distR="0">
                <wp:extent cx="3136265" cy="4612640"/>
                <wp:effectExtent l="0" t="0" r="0" b="6985"/>
                <wp:docPr id="684" name="Group 684"/>
                <wp:cNvGraphicFramePr>
                  <a:graphicFrameLocks/>
                </wp:cNvGraphicFramePr>
                <a:graphic>
                  <a:graphicData uri="http://schemas.microsoft.com/office/word/2010/wordprocessingGroup">
                    <wpg:wgp>
                      <wpg:cNvPr id="684" name="Group 684"/>
                      <wpg:cNvGrpSpPr/>
                      <wpg:grpSpPr>
                        <a:xfrm>
                          <a:off x="0" y="0"/>
                          <a:ext cx="3136265" cy="4612640"/>
                          <a:chExt cx="3136265" cy="4612640"/>
                        </a:xfrm>
                      </wpg:grpSpPr>
                      <pic:pic>
                        <pic:nvPicPr>
                          <pic:cNvPr id="685" name="Image 685"/>
                          <pic:cNvPicPr/>
                        </pic:nvPicPr>
                        <pic:blipFill>
                          <a:blip r:embed="rId425" cstate="print"/>
                          <a:stretch>
                            <a:fillRect/>
                          </a:stretch>
                        </pic:blipFill>
                        <pic:spPr>
                          <a:xfrm>
                            <a:off x="271272" y="0"/>
                            <a:ext cx="705866" cy="160020"/>
                          </a:xfrm>
                          <a:prstGeom prst="rect">
                            <a:avLst/>
                          </a:prstGeom>
                        </pic:spPr>
                      </pic:pic>
                      <pic:pic>
                        <pic:nvPicPr>
                          <pic:cNvPr id="686" name="Image 686"/>
                          <pic:cNvPicPr/>
                        </pic:nvPicPr>
                        <pic:blipFill>
                          <a:blip r:embed="rId426" cstate="print"/>
                          <a:stretch>
                            <a:fillRect/>
                          </a:stretch>
                        </pic:blipFill>
                        <pic:spPr>
                          <a:xfrm>
                            <a:off x="876249" y="0"/>
                            <a:ext cx="1114552" cy="160020"/>
                          </a:xfrm>
                          <a:prstGeom prst="rect">
                            <a:avLst/>
                          </a:prstGeom>
                        </pic:spPr>
                      </pic:pic>
                      <pic:pic>
                        <pic:nvPicPr>
                          <pic:cNvPr id="687" name="Image 687"/>
                          <pic:cNvPicPr/>
                        </pic:nvPicPr>
                        <pic:blipFill>
                          <a:blip r:embed="rId427" cstate="print"/>
                          <a:stretch>
                            <a:fillRect/>
                          </a:stretch>
                        </pic:blipFill>
                        <pic:spPr>
                          <a:xfrm>
                            <a:off x="1879422" y="0"/>
                            <a:ext cx="638708" cy="160020"/>
                          </a:xfrm>
                          <a:prstGeom prst="rect">
                            <a:avLst/>
                          </a:prstGeom>
                        </pic:spPr>
                      </pic:pic>
                      <pic:pic>
                        <pic:nvPicPr>
                          <pic:cNvPr id="688" name="Image 688"/>
                          <pic:cNvPicPr/>
                        </pic:nvPicPr>
                        <pic:blipFill>
                          <a:blip r:embed="rId428" cstate="print"/>
                          <a:stretch>
                            <a:fillRect/>
                          </a:stretch>
                        </pic:blipFill>
                        <pic:spPr>
                          <a:xfrm>
                            <a:off x="271272" y="185928"/>
                            <a:ext cx="1031481" cy="160020"/>
                          </a:xfrm>
                          <a:prstGeom prst="rect">
                            <a:avLst/>
                          </a:prstGeom>
                        </pic:spPr>
                      </pic:pic>
                      <pic:pic>
                        <pic:nvPicPr>
                          <pic:cNvPr id="689" name="Image 689"/>
                          <pic:cNvPicPr/>
                        </pic:nvPicPr>
                        <pic:blipFill>
                          <a:blip r:embed="rId429" cstate="print"/>
                          <a:stretch>
                            <a:fillRect/>
                          </a:stretch>
                        </pic:blipFill>
                        <pic:spPr>
                          <a:xfrm>
                            <a:off x="1248105" y="185928"/>
                            <a:ext cx="1151445" cy="160020"/>
                          </a:xfrm>
                          <a:prstGeom prst="rect">
                            <a:avLst/>
                          </a:prstGeom>
                        </pic:spPr>
                      </pic:pic>
                      <pic:pic>
                        <pic:nvPicPr>
                          <pic:cNvPr id="690" name="Image 690"/>
                          <pic:cNvPicPr/>
                        </pic:nvPicPr>
                        <pic:blipFill>
                          <a:blip r:embed="rId50" cstate="print"/>
                          <a:stretch>
                            <a:fillRect/>
                          </a:stretch>
                        </pic:blipFill>
                        <pic:spPr>
                          <a:xfrm>
                            <a:off x="2347290" y="185928"/>
                            <a:ext cx="82295" cy="160020"/>
                          </a:xfrm>
                          <a:prstGeom prst="rect">
                            <a:avLst/>
                          </a:prstGeom>
                        </pic:spPr>
                      </pic:pic>
                      <pic:pic>
                        <pic:nvPicPr>
                          <pic:cNvPr id="691" name="Image 691"/>
                          <pic:cNvPicPr/>
                        </pic:nvPicPr>
                        <pic:blipFill>
                          <a:blip r:embed="rId430" cstate="print"/>
                          <a:stretch>
                            <a:fillRect/>
                          </a:stretch>
                        </pic:blipFill>
                        <pic:spPr>
                          <a:xfrm>
                            <a:off x="271272" y="371856"/>
                            <a:ext cx="1731010" cy="160020"/>
                          </a:xfrm>
                          <a:prstGeom prst="rect">
                            <a:avLst/>
                          </a:prstGeom>
                        </pic:spPr>
                      </pic:pic>
                      <pic:pic>
                        <pic:nvPicPr>
                          <pic:cNvPr id="692" name="Image 692"/>
                          <pic:cNvPicPr/>
                        </pic:nvPicPr>
                        <pic:blipFill>
                          <a:blip r:embed="rId50" cstate="print"/>
                          <a:stretch>
                            <a:fillRect/>
                          </a:stretch>
                        </pic:blipFill>
                        <pic:spPr>
                          <a:xfrm>
                            <a:off x="1946478" y="371856"/>
                            <a:ext cx="82295" cy="160020"/>
                          </a:xfrm>
                          <a:prstGeom prst="rect">
                            <a:avLst/>
                          </a:prstGeom>
                        </pic:spPr>
                      </pic:pic>
                      <pic:pic>
                        <pic:nvPicPr>
                          <pic:cNvPr id="693" name="Image 693"/>
                          <pic:cNvPicPr/>
                        </pic:nvPicPr>
                        <pic:blipFill>
                          <a:blip r:embed="rId431" cstate="print"/>
                          <a:stretch>
                            <a:fillRect/>
                          </a:stretch>
                        </pic:blipFill>
                        <pic:spPr>
                          <a:xfrm>
                            <a:off x="1987626" y="371856"/>
                            <a:ext cx="148589" cy="160020"/>
                          </a:xfrm>
                          <a:prstGeom prst="rect">
                            <a:avLst/>
                          </a:prstGeom>
                        </pic:spPr>
                      </pic:pic>
                      <pic:pic>
                        <pic:nvPicPr>
                          <pic:cNvPr id="694" name="Image 694"/>
                          <pic:cNvPicPr/>
                        </pic:nvPicPr>
                        <pic:blipFill>
                          <a:blip r:embed="rId50" cstate="print"/>
                          <a:stretch>
                            <a:fillRect/>
                          </a:stretch>
                        </pic:blipFill>
                        <pic:spPr>
                          <a:xfrm>
                            <a:off x="2086686" y="371856"/>
                            <a:ext cx="82295" cy="160020"/>
                          </a:xfrm>
                          <a:prstGeom prst="rect">
                            <a:avLst/>
                          </a:prstGeom>
                        </pic:spPr>
                      </pic:pic>
                      <pic:pic>
                        <pic:nvPicPr>
                          <pic:cNvPr id="695" name="Image 695"/>
                          <pic:cNvPicPr/>
                        </pic:nvPicPr>
                        <pic:blipFill>
                          <a:blip r:embed="rId432" cstate="print"/>
                          <a:stretch>
                            <a:fillRect/>
                          </a:stretch>
                        </pic:blipFill>
                        <pic:spPr>
                          <a:xfrm>
                            <a:off x="2127834" y="371856"/>
                            <a:ext cx="419607" cy="160020"/>
                          </a:xfrm>
                          <a:prstGeom prst="rect">
                            <a:avLst/>
                          </a:prstGeom>
                        </pic:spPr>
                      </pic:pic>
                      <pic:pic>
                        <pic:nvPicPr>
                          <pic:cNvPr id="696" name="Image 696"/>
                          <pic:cNvPicPr/>
                        </pic:nvPicPr>
                        <pic:blipFill>
                          <a:blip r:embed="rId195" cstate="print"/>
                          <a:stretch>
                            <a:fillRect/>
                          </a:stretch>
                        </pic:blipFill>
                        <pic:spPr>
                          <a:xfrm>
                            <a:off x="2487498" y="371856"/>
                            <a:ext cx="79248" cy="160020"/>
                          </a:xfrm>
                          <a:prstGeom prst="rect">
                            <a:avLst/>
                          </a:prstGeom>
                        </pic:spPr>
                      </pic:pic>
                      <pic:pic>
                        <pic:nvPicPr>
                          <pic:cNvPr id="697" name="Image 697"/>
                          <pic:cNvPicPr/>
                        </pic:nvPicPr>
                        <pic:blipFill>
                          <a:blip r:embed="rId433" cstate="print"/>
                          <a:stretch>
                            <a:fillRect/>
                          </a:stretch>
                        </pic:blipFill>
                        <pic:spPr>
                          <a:xfrm>
                            <a:off x="271272" y="556259"/>
                            <a:ext cx="608533" cy="160020"/>
                          </a:xfrm>
                          <a:prstGeom prst="rect">
                            <a:avLst/>
                          </a:prstGeom>
                        </pic:spPr>
                      </pic:pic>
                      <pic:pic>
                        <pic:nvPicPr>
                          <pic:cNvPr id="698" name="Image 698"/>
                          <pic:cNvPicPr/>
                        </pic:nvPicPr>
                        <pic:blipFill>
                          <a:blip r:embed="rId50" cstate="print"/>
                          <a:stretch>
                            <a:fillRect/>
                          </a:stretch>
                        </pic:blipFill>
                        <pic:spPr>
                          <a:xfrm>
                            <a:off x="824433" y="556259"/>
                            <a:ext cx="82295" cy="160020"/>
                          </a:xfrm>
                          <a:prstGeom prst="rect">
                            <a:avLst/>
                          </a:prstGeom>
                        </pic:spPr>
                      </pic:pic>
                      <pic:pic>
                        <pic:nvPicPr>
                          <pic:cNvPr id="699" name="Image 699"/>
                          <pic:cNvPicPr/>
                        </pic:nvPicPr>
                        <pic:blipFill>
                          <a:blip r:embed="rId434" cstate="print"/>
                          <a:stretch>
                            <a:fillRect/>
                          </a:stretch>
                        </pic:blipFill>
                        <pic:spPr>
                          <a:xfrm>
                            <a:off x="865581" y="556259"/>
                            <a:ext cx="536790" cy="160020"/>
                          </a:xfrm>
                          <a:prstGeom prst="rect">
                            <a:avLst/>
                          </a:prstGeom>
                        </pic:spPr>
                      </pic:pic>
                      <pic:pic>
                        <pic:nvPicPr>
                          <pic:cNvPr id="700" name="Image 700"/>
                          <pic:cNvPicPr/>
                        </pic:nvPicPr>
                        <pic:blipFill>
                          <a:blip r:embed="rId50" cstate="print"/>
                          <a:stretch>
                            <a:fillRect/>
                          </a:stretch>
                        </pic:blipFill>
                        <pic:spPr>
                          <a:xfrm>
                            <a:off x="1348689" y="556259"/>
                            <a:ext cx="82295" cy="160020"/>
                          </a:xfrm>
                          <a:prstGeom prst="rect">
                            <a:avLst/>
                          </a:prstGeom>
                        </pic:spPr>
                      </pic:pic>
                      <pic:pic>
                        <pic:nvPicPr>
                          <pic:cNvPr id="701" name="Image 701"/>
                          <pic:cNvPicPr/>
                        </pic:nvPicPr>
                        <pic:blipFill>
                          <a:blip r:embed="rId435" cstate="print"/>
                          <a:stretch>
                            <a:fillRect/>
                          </a:stretch>
                        </pic:blipFill>
                        <pic:spPr>
                          <a:xfrm>
                            <a:off x="1389837" y="556259"/>
                            <a:ext cx="394715" cy="160020"/>
                          </a:xfrm>
                          <a:prstGeom prst="rect">
                            <a:avLst/>
                          </a:prstGeom>
                        </pic:spPr>
                      </pic:pic>
                      <pic:pic>
                        <pic:nvPicPr>
                          <pic:cNvPr id="702" name="Image 702"/>
                          <pic:cNvPicPr/>
                        </pic:nvPicPr>
                        <pic:blipFill>
                          <a:blip r:embed="rId436" cstate="print"/>
                          <a:stretch>
                            <a:fillRect/>
                          </a:stretch>
                        </pic:blipFill>
                        <pic:spPr>
                          <a:xfrm>
                            <a:off x="1728546" y="556259"/>
                            <a:ext cx="85343" cy="160020"/>
                          </a:xfrm>
                          <a:prstGeom prst="rect">
                            <a:avLst/>
                          </a:prstGeom>
                        </pic:spPr>
                      </pic:pic>
                      <pic:pic>
                        <pic:nvPicPr>
                          <pic:cNvPr id="703" name="Image 703"/>
                          <pic:cNvPicPr/>
                        </pic:nvPicPr>
                        <pic:blipFill>
                          <a:blip r:embed="rId437" cstate="print"/>
                          <a:stretch>
                            <a:fillRect/>
                          </a:stretch>
                        </pic:blipFill>
                        <pic:spPr>
                          <a:xfrm>
                            <a:off x="1771218" y="556259"/>
                            <a:ext cx="391363" cy="160020"/>
                          </a:xfrm>
                          <a:prstGeom prst="rect">
                            <a:avLst/>
                          </a:prstGeom>
                        </pic:spPr>
                      </pic:pic>
                      <pic:pic>
                        <pic:nvPicPr>
                          <pic:cNvPr id="704" name="Image 704"/>
                          <pic:cNvPicPr/>
                        </pic:nvPicPr>
                        <pic:blipFill>
                          <a:blip r:embed="rId50" cstate="print"/>
                          <a:stretch>
                            <a:fillRect/>
                          </a:stretch>
                        </pic:blipFill>
                        <pic:spPr>
                          <a:xfrm>
                            <a:off x="2097354" y="556259"/>
                            <a:ext cx="82295" cy="160020"/>
                          </a:xfrm>
                          <a:prstGeom prst="rect">
                            <a:avLst/>
                          </a:prstGeom>
                        </pic:spPr>
                      </pic:pic>
                      <pic:pic>
                        <pic:nvPicPr>
                          <pic:cNvPr id="705" name="Image 705"/>
                          <pic:cNvPicPr/>
                        </pic:nvPicPr>
                        <pic:blipFill>
                          <a:blip r:embed="rId438" cstate="print"/>
                          <a:stretch>
                            <a:fillRect/>
                          </a:stretch>
                        </pic:blipFill>
                        <pic:spPr>
                          <a:xfrm>
                            <a:off x="2138502" y="556259"/>
                            <a:ext cx="318135" cy="160020"/>
                          </a:xfrm>
                          <a:prstGeom prst="rect">
                            <a:avLst/>
                          </a:prstGeom>
                        </pic:spPr>
                      </pic:pic>
                      <pic:pic>
                        <pic:nvPicPr>
                          <pic:cNvPr id="706" name="Image 706"/>
                          <pic:cNvPicPr/>
                        </pic:nvPicPr>
                        <pic:blipFill>
                          <a:blip r:embed="rId50" cstate="print"/>
                          <a:stretch>
                            <a:fillRect/>
                          </a:stretch>
                        </pic:blipFill>
                        <pic:spPr>
                          <a:xfrm>
                            <a:off x="2393010" y="556259"/>
                            <a:ext cx="82295" cy="160020"/>
                          </a:xfrm>
                          <a:prstGeom prst="rect">
                            <a:avLst/>
                          </a:prstGeom>
                        </pic:spPr>
                      </pic:pic>
                      <pic:pic>
                        <pic:nvPicPr>
                          <pic:cNvPr id="707" name="Image 707"/>
                          <pic:cNvPicPr/>
                        </pic:nvPicPr>
                        <pic:blipFill>
                          <a:blip r:embed="rId439" cstate="print"/>
                          <a:stretch>
                            <a:fillRect/>
                          </a:stretch>
                        </pic:blipFill>
                        <pic:spPr>
                          <a:xfrm>
                            <a:off x="2434158" y="556259"/>
                            <a:ext cx="327152" cy="160020"/>
                          </a:xfrm>
                          <a:prstGeom prst="rect">
                            <a:avLst/>
                          </a:prstGeom>
                        </pic:spPr>
                      </pic:pic>
                      <pic:pic>
                        <pic:nvPicPr>
                          <pic:cNvPr id="708" name="Image 708"/>
                          <pic:cNvPicPr/>
                        </pic:nvPicPr>
                        <pic:blipFill>
                          <a:blip r:embed="rId195" cstate="print"/>
                          <a:stretch>
                            <a:fillRect/>
                          </a:stretch>
                        </pic:blipFill>
                        <pic:spPr>
                          <a:xfrm>
                            <a:off x="2679522" y="556259"/>
                            <a:ext cx="79248" cy="160020"/>
                          </a:xfrm>
                          <a:prstGeom prst="rect">
                            <a:avLst/>
                          </a:prstGeom>
                        </pic:spPr>
                      </pic:pic>
                      <pic:pic>
                        <pic:nvPicPr>
                          <pic:cNvPr id="709" name="Image 709"/>
                          <pic:cNvPicPr/>
                        </pic:nvPicPr>
                        <pic:blipFill>
                          <a:blip r:embed="rId440" cstate="print"/>
                          <a:stretch>
                            <a:fillRect/>
                          </a:stretch>
                        </pic:blipFill>
                        <pic:spPr>
                          <a:xfrm>
                            <a:off x="271272" y="742187"/>
                            <a:ext cx="331216" cy="160020"/>
                          </a:xfrm>
                          <a:prstGeom prst="rect">
                            <a:avLst/>
                          </a:prstGeom>
                        </pic:spPr>
                      </pic:pic>
                      <pic:pic>
                        <pic:nvPicPr>
                          <pic:cNvPr id="710" name="Image 710"/>
                          <pic:cNvPicPr/>
                        </pic:nvPicPr>
                        <pic:blipFill>
                          <a:blip r:embed="rId50" cstate="print"/>
                          <a:stretch>
                            <a:fillRect/>
                          </a:stretch>
                        </pic:blipFill>
                        <pic:spPr>
                          <a:xfrm>
                            <a:off x="519633" y="742187"/>
                            <a:ext cx="82296" cy="160020"/>
                          </a:xfrm>
                          <a:prstGeom prst="rect">
                            <a:avLst/>
                          </a:prstGeom>
                        </pic:spPr>
                      </pic:pic>
                      <pic:pic>
                        <pic:nvPicPr>
                          <pic:cNvPr id="711" name="Image 711"/>
                          <pic:cNvPicPr/>
                        </pic:nvPicPr>
                        <pic:blipFill>
                          <a:blip r:embed="rId441" cstate="print"/>
                          <a:stretch>
                            <a:fillRect/>
                          </a:stretch>
                        </pic:blipFill>
                        <pic:spPr>
                          <a:xfrm>
                            <a:off x="560781" y="742187"/>
                            <a:ext cx="189737" cy="160020"/>
                          </a:xfrm>
                          <a:prstGeom prst="rect">
                            <a:avLst/>
                          </a:prstGeom>
                        </pic:spPr>
                      </pic:pic>
                      <pic:pic>
                        <pic:nvPicPr>
                          <pic:cNvPr id="712" name="Image 712"/>
                          <pic:cNvPicPr/>
                        </pic:nvPicPr>
                        <pic:blipFill>
                          <a:blip r:embed="rId50" cstate="print"/>
                          <a:stretch>
                            <a:fillRect/>
                          </a:stretch>
                        </pic:blipFill>
                        <pic:spPr>
                          <a:xfrm>
                            <a:off x="687273" y="742187"/>
                            <a:ext cx="82296" cy="160020"/>
                          </a:xfrm>
                          <a:prstGeom prst="rect">
                            <a:avLst/>
                          </a:prstGeom>
                        </pic:spPr>
                      </pic:pic>
                      <pic:pic>
                        <pic:nvPicPr>
                          <pic:cNvPr id="713" name="Image 713"/>
                          <pic:cNvPicPr/>
                        </pic:nvPicPr>
                        <pic:blipFill>
                          <a:blip r:embed="rId442" cstate="print"/>
                          <a:stretch>
                            <a:fillRect/>
                          </a:stretch>
                        </pic:blipFill>
                        <pic:spPr>
                          <a:xfrm>
                            <a:off x="728421" y="742187"/>
                            <a:ext cx="663359" cy="160020"/>
                          </a:xfrm>
                          <a:prstGeom prst="rect">
                            <a:avLst/>
                          </a:prstGeom>
                        </pic:spPr>
                      </pic:pic>
                      <pic:pic>
                        <pic:nvPicPr>
                          <pic:cNvPr id="714" name="Image 714"/>
                          <pic:cNvPicPr/>
                        </pic:nvPicPr>
                        <pic:blipFill>
                          <a:blip r:embed="rId443" cstate="print"/>
                          <a:stretch>
                            <a:fillRect/>
                          </a:stretch>
                        </pic:blipFill>
                        <pic:spPr>
                          <a:xfrm>
                            <a:off x="0" y="928116"/>
                            <a:ext cx="2940049" cy="160020"/>
                          </a:xfrm>
                          <a:prstGeom prst="rect">
                            <a:avLst/>
                          </a:prstGeom>
                        </pic:spPr>
                      </pic:pic>
                      <pic:pic>
                        <pic:nvPicPr>
                          <pic:cNvPr id="715" name="Image 715"/>
                          <pic:cNvPicPr/>
                        </pic:nvPicPr>
                        <pic:blipFill>
                          <a:blip r:embed="rId195" cstate="print"/>
                          <a:stretch>
                            <a:fillRect/>
                          </a:stretch>
                        </pic:blipFill>
                        <pic:spPr>
                          <a:xfrm>
                            <a:off x="2885262" y="928116"/>
                            <a:ext cx="79248" cy="160020"/>
                          </a:xfrm>
                          <a:prstGeom prst="rect">
                            <a:avLst/>
                          </a:prstGeom>
                        </pic:spPr>
                      </pic:pic>
                      <pic:pic>
                        <pic:nvPicPr>
                          <pic:cNvPr id="716" name="Image 716"/>
                          <pic:cNvPicPr/>
                        </pic:nvPicPr>
                        <pic:blipFill>
                          <a:blip r:embed="rId444" cstate="print"/>
                          <a:stretch>
                            <a:fillRect/>
                          </a:stretch>
                        </pic:blipFill>
                        <pic:spPr>
                          <a:xfrm>
                            <a:off x="271272" y="1114044"/>
                            <a:ext cx="592073" cy="160020"/>
                          </a:xfrm>
                          <a:prstGeom prst="rect">
                            <a:avLst/>
                          </a:prstGeom>
                        </pic:spPr>
                      </pic:pic>
                      <pic:pic>
                        <pic:nvPicPr>
                          <pic:cNvPr id="717" name="Image 717"/>
                          <pic:cNvPicPr/>
                        </pic:nvPicPr>
                        <pic:blipFill>
                          <a:blip r:embed="rId445" cstate="print"/>
                          <a:stretch>
                            <a:fillRect/>
                          </a:stretch>
                        </pic:blipFill>
                        <pic:spPr>
                          <a:xfrm>
                            <a:off x="778713" y="1114044"/>
                            <a:ext cx="1213103" cy="158496"/>
                          </a:xfrm>
                          <a:prstGeom prst="rect">
                            <a:avLst/>
                          </a:prstGeom>
                        </pic:spPr>
                      </pic:pic>
                      <pic:pic>
                        <pic:nvPicPr>
                          <pic:cNvPr id="718" name="Image 718"/>
                          <pic:cNvPicPr/>
                        </pic:nvPicPr>
                        <pic:blipFill>
                          <a:blip r:embed="rId446" cstate="print"/>
                          <a:stretch>
                            <a:fillRect/>
                          </a:stretch>
                        </pic:blipFill>
                        <pic:spPr>
                          <a:xfrm>
                            <a:off x="1931238" y="1114044"/>
                            <a:ext cx="914488" cy="160020"/>
                          </a:xfrm>
                          <a:prstGeom prst="rect">
                            <a:avLst/>
                          </a:prstGeom>
                        </pic:spPr>
                      </pic:pic>
                      <pic:pic>
                        <pic:nvPicPr>
                          <pic:cNvPr id="719" name="Image 719"/>
                          <pic:cNvPicPr/>
                        </pic:nvPicPr>
                        <pic:blipFill>
                          <a:blip r:embed="rId447" cstate="print"/>
                          <a:stretch>
                            <a:fillRect/>
                          </a:stretch>
                        </pic:blipFill>
                        <pic:spPr>
                          <a:xfrm>
                            <a:off x="2780106" y="1114044"/>
                            <a:ext cx="220979" cy="160020"/>
                          </a:xfrm>
                          <a:prstGeom prst="rect">
                            <a:avLst/>
                          </a:prstGeom>
                        </pic:spPr>
                      </pic:pic>
                      <pic:pic>
                        <pic:nvPicPr>
                          <pic:cNvPr id="720" name="Image 720"/>
                          <pic:cNvPicPr/>
                        </pic:nvPicPr>
                        <pic:blipFill>
                          <a:blip r:embed="rId448" cstate="print"/>
                          <a:stretch>
                            <a:fillRect/>
                          </a:stretch>
                        </pic:blipFill>
                        <pic:spPr>
                          <a:xfrm>
                            <a:off x="271272" y="1299972"/>
                            <a:ext cx="530009" cy="160020"/>
                          </a:xfrm>
                          <a:prstGeom prst="rect">
                            <a:avLst/>
                          </a:prstGeom>
                        </pic:spPr>
                      </pic:pic>
                      <pic:pic>
                        <pic:nvPicPr>
                          <pic:cNvPr id="721" name="Image 721"/>
                          <pic:cNvPicPr/>
                        </pic:nvPicPr>
                        <pic:blipFill>
                          <a:blip r:embed="rId449" cstate="print"/>
                          <a:stretch>
                            <a:fillRect/>
                          </a:stretch>
                        </pic:blipFill>
                        <pic:spPr>
                          <a:xfrm>
                            <a:off x="937209" y="1299972"/>
                            <a:ext cx="627507" cy="160020"/>
                          </a:xfrm>
                          <a:prstGeom prst="rect">
                            <a:avLst/>
                          </a:prstGeom>
                        </pic:spPr>
                      </pic:pic>
                      <pic:pic>
                        <pic:nvPicPr>
                          <pic:cNvPr id="722" name="Image 722"/>
                          <pic:cNvPicPr/>
                        </pic:nvPicPr>
                        <pic:blipFill>
                          <a:blip r:embed="rId450" cstate="print"/>
                          <a:stretch>
                            <a:fillRect/>
                          </a:stretch>
                        </pic:blipFill>
                        <pic:spPr>
                          <a:xfrm>
                            <a:off x="1495374" y="1299972"/>
                            <a:ext cx="382219" cy="160020"/>
                          </a:xfrm>
                          <a:prstGeom prst="rect">
                            <a:avLst/>
                          </a:prstGeom>
                        </pic:spPr>
                      </pic:pic>
                      <pic:pic>
                        <pic:nvPicPr>
                          <pic:cNvPr id="723" name="Image 723"/>
                          <pic:cNvPicPr/>
                        </pic:nvPicPr>
                        <pic:blipFill>
                          <a:blip r:embed="rId451" cstate="print"/>
                          <a:stretch>
                            <a:fillRect/>
                          </a:stretch>
                        </pic:blipFill>
                        <pic:spPr>
                          <a:xfrm>
                            <a:off x="2002866" y="1299972"/>
                            <a:ext cx="1010462" cy="160020"/>
                          </a:xfrm>
                          <a:prstGeom prst="rect">
                            <a:avLst/>
                          </a:prstGeom>
                        </pic:spPr>
                      </pic:pic>
                      <pic:pic>
                        <pic:nvPicPr>
                          <pic:cNvPr id="724" name="Image 724"/>
                          <pic:cNvPicPr/>
                        </pic:nvPicPr>
                        <pic:blipFill>
                          <a:blip r:embed="rId452" cstate="print"/>
                          <a:stretch>
                            <a:fillRect/>
                          </a:stretch>
                        </pic:blipFill>
                        <pic:spPr>
                          <a:xfrm>
                            <a:off x="271272" y="1484375"/>
                            <a:ext cx="2424430" cy="160020"/>
                          </a:xfrm>
                          <a:prstGeom prst="rect">
                            <a:avLst/>
                          </a:prstGeom>
                        </pic:spPr>
                      </pic:pic>
                      <pic:pic>
                        <pic:nvPicPr>
                          <pic:cNvPr id="725" name="Image 725"/>
                          <pic:cNvPicPr/>
                        </pic:nvPicPr>
                        <pic:blipFill>
                          <a:blip r:embed="rId195" cstate="print"/>
                          <a:stretch>
                            <a:fillRect/>
                          </a:stretch>
                        </pic:blipFill>
                        <pic:spPr>
                          <a:xfrm>
                            <a:off x="2645994" y="1484375"/>
                            <a:ext cx="79248" cy="160020"/>
                          </a:xfrm>
                          <a:prstGeom prst="rect">
                            <a:avLst/>
                          </a:prstGeom>
                        </pic:spPr>
                      </pic:pic>
                      <pic:pic>
                        <pic:nvPicPr>
                          <pic:cNvPr id="726" name="Image 726"/>
                          <pic:cNvPicPr/>
                        </pic:nvPicPr>
                        <pic:blipFill>
                          <a:blip r:embed="rId453" cstate="print"/>
                          <a:stretch>
                            <a:fillRect/>
                          </a:stretch>
                        </pic:blipFill>
                        <pic:spPr>
                          <a:xfrm>
                            <a:off x="271272" y="1670304"/>
                            <a:ext cx="262890" cy="160020"/>
                          </a:xfrm>
                          <a:prstGeom prst="rect">
                            <a:avLst/>
                          </a:prstGeom>
                        </pic:spPr>
                      </pic:pic>
                      <pic:pic>
                        <pic:nvPicPr>
                          <pic:cNvPr id="727" name="Image 727"/>
                          <pic:cNvPicPr/>
                        </pic:nvPicPr>
                        <pic:blipFill>
                          <a:blip r:embed="rId50" cstate="print"/>
                          <a:stretch>
                            <a:fillRect/>
                          </a:stretch>
                        </pic:blipFill>
                        <pic:spPr>
                          <a:xfrm>
                            <a:off x="481533" y="1670304"/>
                            <a:ext cx="82296" cy="160020"/>
                          </a:xfrm>
                          <a:prstGeom prst="rect">
                            <a:avLst/>
                          </a:prstGeom>
                        </pic:spPr>
                      </pic:pic>
                      <pic:pic>
                        <pic:nvPicPr>
                          <pic:cNvPr id="728" name="Image 728"/>
                          <pic:cNvPicPr/>
                        </pic:nvPicPr>
                        <pic:blipFill>
                          <a:blip r:embed="rId454" cstate="print"/>
                          <a:stretch>
                            <a:fillRect/>
                          </a:stretch>
                        </pic:blipFill>
                        <pic:spPr>
                          <a:xfrm>
                            <a:off x="522681" y="1670304"/>
                            <a:ext cx="459485" cy="160020"/>
                          </a:xfrm>
                          <a:prstGeom prst="rect">
                            <a:avLst/>
                          </a:prstGeom>
                        </pic:spPr>
                      </pic:pic>
                      <pic:pic>
                        <pic:nvPicPr>
                          <pic:cNvPr id="729" name="Image 729"/>
                          <pic:cNvPicPr/>
                        </pic:nvPicPr>
                        <pic:blipFill>
                          <a:blip r:embed="rId455" cstate="print"/>
                          <a:stretch>
                            <a:fillRect/>
                          </a:stretch>
                        </pic:blipFill>
                        <pic:spPr>
                          <a:xfrm>
                            <a:off x="0" y="1856232"/>
                            <a:ext cx="2640330" cy="160020"/>
                          </a:xfrm>
                          <a:prstGeom prst="rect">
                            <a:avLst/>
                          </a:prstGeom>
                        </pic:spPr>
                      </pic:pic>
                      <pic:pic>
                        <pic:nvPicPr>
                          <pic:cNvPr id="730" name="Image 730"/>
                          <pic:cNvPicPr/>
                        </pic:nvPicPr>
                        <pic:blipFill>
                          <a:blip r:embed="rId456" cstate="print"/>
                          <a:stretch>
                            <a:fillRect/>
                          </a:stretch>
                        </pic:blipFill>
                        <pic:spPr>
                          <a:xfrm>
                            <a:off x="2568270" y="1856232"/>
                            <a:ext cx="444131" cy="158496"/>
                          </a:xfrm>
                          <a:prstGeom prst="rect">
                            <a:avLst/>
                          </a:prstGeom>
                        </pic:spPr>
                      </pic:pic>
                      <pic:pic>
                        <pic:nvPicPr>
                          <pic:cNvPr id="731" name="Image 731"/>
                          <pic:cNvPicPr/>
                        </pic:nvPicPr>
                        <pic:blipFill>
                          <a:blip r:embed="rId457" cstate="print"/>
                          <a:stretch>
                            <a:fillRect/>
                          </a:stretch>
                        </pic:blipFill>
                        <pic:spPr>
                          <a:xfrm>
                            <a:off x="271272" y="2042541"/>
                            <a:ext cx="2523490" cy="158496"/>
                          </a:xfrm>
                          <a:prstGeom prst="rect">
                            <a:avLst/>
                          </a:prstGeom>
                        </pic:spPr>
                      </pic:pic>
                      <pic:pic>
                        <pic:nvPicPr>
                          <pic:cNvPr id="732" name="Image 732"/>
                          <pic:cNvPicPr/>
                        </pic:nvPicPr>
                        <pic:blipFill>
                          <a:blip r:embed="rId458" cstate="print"/>
                          <a:stretch>
                            <a:fillRect/>
                          </a:stretch>
                        </pic:blipFill>
                        <pic:spPr>
                          <a:xfrm>
                            <a:off x="2745054" y="2042541"/>
                            <a:ext cx="249936" cy="158496"/>
                          </a:xfrm>
                          <a:prstGeom prst="rect">
                            <a:avLst/>
                          </a:prstGeom>
                        </pic:spPr>
                      </pic:pic>
                      <pic:pic>
                        <pic:nvPicPr>
                          <pic:cNvPr id="733" name="Image 733"/>
                          <pic:cNvPicPr/>
                        </pic:nvPicPr>
                        <pic:blipFill>
                          <a:blip r:embed="rId459" cstate="print"/>
                          <a:stretch>
                            <a:fillRect/>
                          </a:stretch>
                        </pic:blipFill>
                        <pic:spPr>
                          <a:xfrm>
                            <a:off x="2870022" y="2042541"/>
                            <a:ext cx="128015" cy="158496"/>
                          </a:xfrm>
                          <a:prstGeom prst="rect">
                            <a:avLst/>
                          </a:prstGeom>
                        </pic:spPr>
                      </pic:pic>
                      <pic:pic>
                        <pic:nvPicPr>
                          <pic:cNvPr id="734" name="Image 734"/>
                          <pic:cNvPicPr/>
                        </pic:nvPicPr>
                        <pic:blipFill>
                          <a:blip r:embed="rId460" cstate="print"/>
                          <a:stretch>
                            <a:fillRect/>
                          </a:stretch>
                        </pic:blipFill>
                        <pic:spPr>
                          <a:xfrm>
                            <a:off x="271272" y="2225420"/>
                            <a:ext cx="2232279" cy="158496"/>
                          </a:xfrm>
                          <a:prstGeom prst="rect">
                            <a:avLst/>
                          </a:prstGeom>
                        </pic:spPr>
                      </pic:pic>
                      <pic:pic>
                        <pic:nvPicPr>
                          <pic:cNvPr id="735" name="Image 735"/>
                          <pic:cNvPicPr/>
                        </pic:nvPicPr>
                        <pic:blipFill>
                          <a:blip r:embed="rId461" cstate="print"/>
                          <a:stretch>
                            <a:fillRect/>
                          </a:stretch>
                        </pic:blipFill>
                        <pic:spPr>
                          <a:xfrm>
                            <a:off x="2453970" y="2225420"/>
                            <a:ext cx="553212" cy="160020"/>
                          </a:xfrm>
                          <a:prstGeom prst="rect">
                            <a:avLst/>
                          </a:prstGeom>
                        </pic:spPr>
                      </pic:pic>
                      <pic:pic>
                        <pic:nvPicPr>
                          <pic:cNvPr id="736" name="Image 736"/>
                          <pic:cNvPicPr/>
                        </pic:nvPicPr>
                        <pic:blipFill>
                          <a:blip r:embed="rId462" cstate="print"/>
                          <a:stretch>
                            <a:fillRect/>
                          </a:stretch>
                        </pic:blipFill>
                        <pic:spPr>
                          <a:xfrm>
                            <a:off x="271272" y="2411348"/>
                            <a:ext cx="1660398" cy="160020"/>
                          </a:xfrm>
                          <a:prstGeom prst="rect">
                            <a:avLst/>
                          </a:prstGeom>
                        </pic:spPr>
                      </pic:pic>
                      <pic:pic>
                        <pic:nvPicPr>
                          <pic:cNvPr id="737" name="Image 737"/>
                          <pic:cNvPicPr/>
                        </pic:nvPicPr>
                        <pic:blipFill>
                          <a:blip r:embed="rId463" cstate="print"/>
                          <a:stretch>
                            <a:fillRect/>
                          </a:stretch>
                        </pic:blipFill>
                        <pic:spPr>
                          <a:xfrm>
                            <a:off x="1876374" y="2411348"/>
                            <a:ext cx="1058849" cy="160020"/>
                          </a:xfrm>
                          <a:prstGeom prst="rect">
                            <a:avLst/>
                          </a:prstGeom>
                        </pic:spPr>
                      </pic:pic>
                      <pic:pic>
                        <pic:nvPicPr>
                          <pic:cNvPr id="738" name="Image 738"/>
                          <pic:cNvPicPr/>
                        </pic:nvPicPr>
                        <pic:blipFill>
                          <a:blip r:embed="rId423" cstate="print"/>
                          <a:stretch>
                            <a:fillRect/>
                          </a:stretch>
                        </pic:blipFill>
                        <pic:spPr>
                          <a:xfrm>
                            <a:off x="2887040" y="2411348"/>
                            <a:ext cx="76200" cy="160020"/>
                          </a:xfrm>
                          <a:prstGeom prst="rect">
                            <a:avLst/>
                          </a:prstGeom>
                        </pic:spPr>
                      </pic:pic>
                      <pic:pic>
                        <pic:nvPicPr>
                          <pic:cNvPr id="739" name="Image 739"/>
                          <pic:cNvPicPr/>
                        </pic:nvPicPr>
                        <pic:blipFill>
                          <a:blip r:embed="rId464" cstate="print"/>
                          <a:stretch>
                            <a:fillRect/>
                          </a:stretch>
                        </pic:blipFill>
                        <pic:spPr>
                          <a:xfrm>
                            <a:off x="271272" y="2597276"/>
                            <a:ext cx="278129" cy="160020"/>
                          </a:xfrm>
                          <a:prstGeom prst="rect">
                            <a:avLst/>
                          </a:prstGeom>
                        </pic:spPr>
                      </pic:pic>
                      <pic:pic>
                        <pic:nvPicPr>
                          <pic:cNvPr id="740" name="Image 740"/>
                          <pic:cNvPicPr/>
                        </pic:nvPicPr>
                        <pic:blipFill>
                          <a:blip r:embed="rId465" cstate="print"/>
                          <a:stretch>
                            <a:fillRect/>
                          </a:stretch>
                        </pic:blipFill>
                        <pic:spPr>
                          <a:xfrm>
                            <a:off x="1091133" y="2597276"/>
                            <a:ext cx="1083906" cy="160020"/>
                          </a:xfrm>
                          <a:prstGeom prst="rect">
                            <a:avLst/>
                          </a:prstGeom>
                        </pic:spPr>
                      </pic:pic>
                      <pic:pic>
                        <pic:nvPicPr>
                          <pic:cNvPr id="741" name="Image 741"/>
                          <pic:cNvPicPr/>
                        </pic:nvPicPr>
                        <pic:blipFill>
                          <a:blip r:embed="rId466" cstate="print"/>
                          <a:stretch>
                            <a:fillRect/>
                          </a:stretch>
                        </pic:blipFill>
                        <pic:spPr>
                          <a:xfrm>
                            <a:off x="2652090" y="2597276"/>
                            <a:ext cx="363931" cy="160020"/>
                          </a:xfrm>
                          <a:prstGeom prst="rect">
                            <a:avLst/>
                          </a:prstGeom>
                        </pic:spPr>
                      </pic:pic>
                      <pic:pic>
                        <pic:nvPicPr>
                          <pic:cNvPr id="742" name="Image 742"/>
                          <pic:cNvPicPr/>
                        </pic:nvPicPr>
                        <pic:blipFill>
                          <a:blip r:embed="rId467" cstate="print"/>
                          <a:stretch>
                            <a:fillRect/>
                          </a:stretch>
                        </pic:blipFill>
                        <pic:spPr>
                          <a:xfrm>
                            <a:off x="271272" y="2783204"/>
                            <a:ext cx="2323465" cy="160020"/>
                          </a:xfrm>
                          <a:prstGeom prst="rect">
                            <a:avLst/>
                          </a:prstGeom>
                        </pic:spPr>
                      </pic:pic>
                      <pic:pic>
                        <pic:nvPicPr>
                          <pic:cNvPr id="743" name="Image 743"/>
                          <pic:cNvPicPr/>
                        </pic:nvPicPr>
                        <pic:blipFill>
                          <a:blip r:embed="rId468" cstate="print"/>
                          <a:stretch>
                            <a:fillRect/>
                          </a:stretch>
                        </pic:blipFill>
                        <pic:spPr>
                          <a:xfrm>
                            <a:off x="0" y="2967608"/>
                            <a:ext cx="260985" cy="160020"/>
                          </a:xfrm>
                          <a:prstGeom prst="rect">
                            <a:avLst/>
                          </a:prstGeom>
                        </pic:spPr>
                      </pic:pic>
                      <pic:pic>
                        <pic:nvPicPr>
                          <pic:cNvPr id="744" name="Image 744"/>
                          <pic:cNvPicPr/>
                        </pic:nvPicPr>
                        <pic:blipFill>
                          <a:blip r:embed="rId469" cstate="print"/>
                          <a:stretch>
                            <a:fillRect/>
                          </a:stretch>
                        </pic:blipFill>
                        <pic:spPr>
                          <a:xfrm>
                            <a:off x="271272" y="2967608"/>
                            <a:ext cx="661695" cy="160020"/>
                          </a:xfrm>
                          <a:prstGeom prst="rect">
                            <a:avLst/>
                          </a:prstGeom>
                        </pic:spPr>
                      </pic:pic>
                      <pic:pic>
                        <pic:nvPicPr>
                          <pic:cNvPr id="745" name="Image 745"/>
                          <pic:cNvPicPr/>
                        </pic:nvPicPr>
                        <pic:blipFill>
                          <a:blip r:embed="rId470" cstate="print"/>
                          <a:stretch>
                            <a:fillRect/>
                          </a:stretch>
                        </pic:blipFill>
                        <pic:spPr>
                          <a:xfrm>
                            <a:off x="877773" y="2967608"/>
                            <a:ext cx="2097024" cy="158496"/>
                          </a:xfrm>
                          <a:prstGeom prst="rect">
                            <a:avLst/>
                          </a:prstGeom>
                        </pic:spPr>
                      </pic:pic>
                      <pic:pic>
                        <pic:nvPicPr>
                          <pic:cNvPr id="746" name="Image 746"/>
                          <pic:cNvPicPr/>
                        </pic:nvPicPr>
                        <pic:blipFill>
                          <a:blip r:embed="rId471" cstate="print"/>
                          <a:stretch>
                            <a:fillRect/>
                          </a:stretch>
                        </pic:blipFill>
                        <pic:spPr>
                          <a:xfrm>
                            <a:off x="271272" y="3153536"/>
                            <a:ext cx="1957577" cy="160020"/>
                          </a:xfrm>
                          <a:prstGeom prst="rect">
                            <a:avLst/>
                          </a:prstGeom>
                        </pic:spPr>
                      </pic:pic>
                      <pic:pic>
                        <pic:nvPicPr>
                          <pic:cNvPr id="747" name="Image 747"/>
                          <pic:cNvPicPr/>
                        </pic:nvPicPr>
                        <pic:blipFill>
                          <a:blip r:embed="rId50" cstate="print"/>
                          <a:stretch>
                            <a:fillRect/>
                          </a:stretch>
                        </pic:blipFill>
                        <pic:spPr>
                          <a:xfrm>
                            <a:off x="2161362" y="3153536"/>
                            <a:ext cx="82295" cy="160020"/>
                          </a:xfrm>
                          <a:prstGeom prst="rect">
                            <a:avLst/>
                          </a:prstGeom>
                        </pic:spPr>
                      </pic:pic>
                      <pic:pic>
                        <pic:nvPicPr>
                          <pic:cNvPr id="748" name="Image 748"/>
                          <pic:cNvPicPr/>
                        </pic:nvPicPr>
                        <pic:blipFill>
                          <a:blip r:embed="rId472" cstate="print"/>
                          <a:stretch>
                            <a:fillRect/>
                          </a:stretch>
                        </pic:blipFill>
                        <pic:spPr>
                          <a:xfrm>
                            <a:off x="2202510" y="3153536"/>
                            <a:ext cx="427939" cy="160020"/>
                          </a:xfrm>
                          <a:prstGeom prst="rect">
                            <a:avLst/>
                          </a:prstGeom>
                        </pic:spPr>
                      </pic:pic>
                      <pic:pic>
                        <pic:nvPicPr>
                          <pic:cNvPr id="749" name="Image 749"/>
                          <pic:cNvPicPr/>
                        </pic:nvPicPr>
                        <pic:blipFill>
                          <a:blip r:embed="rId473" cstate="print"/>
                          <a:stretch>
                            <a:fillRect/>
                          </a:stretch>
                        </pic:blipFill>
                        <pic:spPr>
                          <a:xfrm>
                            <a:off x="2559126" y="3153536"/>
                            <a:ext cx="445770" cy="160020"/>
                          </a:xfrm>
                          <a:prstGeom prst="rect">
                            <a:avLst/>
                          </a:prstGeom>
                        </pic:spPr>
                      </pic:pic>
                      <pic:pic>
                        <pic:nvPicPr>
                          <pic:cNvPr id="750" name="Image 750"/>
                          <pic:cNvPicPr/>
                        </pic:nvPicPr>
                        <pic:blipFill>
                          <a:blip r:embed="rId307" cstate="print"/>
                          <a:stretch>
                            <a:fillRect/>
                          </a:stretch>
                        </pic:blipFill>
                        <pic:spPr>
                          <a:xfrm>
                            <a:off x="271272" y="3339465"/>
                            <a:ext cx="2864993" cy="160020"/>
                          </a:xfrm>
                          <a:prstGeom prst="rect">
                            <a:avLst/>
                          </a:prstGeom>
                        </pic:spPr>
                      </pic:pic>
                      <pic:pic>
                        <pic:nvPicPr>
                          <pic:cNvPr id="751" name="Image 751"/>
                          <pic:cNvPicPr/>
                        </pic:nvPicPr>
                        <pic:blipFill>
                          <a:blip r:embed="rId474" cstate="print"/>
                          <a:stretch>
                            <a:fillRect/>
                          </a:stretch>
                        </pic:blipFill>
                        <pic:spPr>
                          <a:xfrm>
                            <a:off x="271272" y="3525392"/>
                            <a:ext cx="2756154" cy="160020"/>
                          </a:xfrm>
                          <a:prstGeom prst="rect">
                            <a:avLst/>
                          </a:prstGeom>
                        </pic:spPr>
                      </pic:pic>
                      <pic:pic>
                        <pic:nvPicPr>
                          <pic:cNvPr id="752" name="Image 752"/>
                          <pic:cNvPicPr/>
                        </pic:nvPicPr>
                        <pic:blipFill>
                          <a:blip r:embed="rId475" cstate="print"/>
                          <a:stretch>
                            <a:fillRect/>
                          </a:stretch>
                        </pic:blipFill>
                        <pic:spPr>
                          <a:xfrm>
                            <a:off x="0" y="3711321"/>
                            <a:ext cx="260985" cy="160020"/>
                          </a:xfrm>
                          <a:prstGeom prst="rect">
                            <a:avLst/>
                          </a:prstGeom>
                        </pic:spPr>
                      </pic:pic>
                      <pic:pic>
                        <pic:nvPicPr>
                          <pic:cNvPr id="753" name="Image 753"/>
                          <pic:cNvPicPr/>
                        </pic:nvPicPr>
                        <pic:blipFill>
                          <a:blip r:embed="rId476" cstate="print"/>
                          <a:stretch>
                            <a:fillRect/>
                          </a:stretch>
                        </pic:blipFill>
                        <pic:spPr>
                          <a:xfrm>
                            <a:off x="271272" y="3711321"/>
                            <a:ext cx="753872" cy="160020"/>
                          </a:xfrm>
                          <a:prstGeom prst="rect">
                            <a:avLst/>
                          </a:prstGeom>
                        </pic:spPr>
                      </pic:pic>
                      <pic:pic>
                        <pic:nvPicPr>
                          <pic:cNvPr id="754" name="Image 754"/>
                          <pic:cNvPicPr/>
                        </pic:nvPicPr>
                        <pic:blipFill>
                          <a:blip r:embed="rId477" cstate="print"/>
                          <a:stretch>
                            <a:fillRect/>
                          </a:stretch>
                        </pic:blipFill>
                        <pic:spPr>
                          <a:xfrm>
                            <a:off x="917397" y="3711321"/>
                            <a:ext cx="2117852" cy="160020"/>
                          </a:xfrm>
                          <a:prstGeom prst="rect">
                            <a:avLst/>
                          </a:prstGeom>
                        </pic:spPr>
                      </pic:pic>
                      <pic:pic>
                        <pic:nvPicPr>
                          <pic:cNvPr id="755" name="Image 755"/>
                          <pic:cNvPicPr/>
                        </pic:nvPicPr>
                        <pic:blipFill>
                          <a:blip r:embed="rId478" cstate="print"/>
                          <a:stretch>
                            <a:fillRect/>
                          </a:stretch>
                        </pic:blipFill>
                        <pic:spPr>
                          <a:xfrm>
                            <a:off x="271272" y="3895725"/>
                            <a:ext cx="2652014" cy="160020"/>
                          </a:xfrm>
                          <a:prstGeom prst="rect">
                            <a:avLst/>
                          </a:prstGeom>
                        </pic:spPr>
                      </pic:pic>
                      <pic:pic>
                        <pic:nvPicPr>
                          <pic:cNvPr id="756" name="Image 756"/>
                          <pic:cNvPicPr/>
                        </pic:nvPicPr>
                        <pic:blipFill>
                          <a:blip r:embed="rId479" cstate="print"/>
                          <a:stretch>
                            <a:fillRect/>
                          </a:stretch>
                        </pic:blipFill>
                        <pic:spPr>
                          <a:xfrm>
                            <a:off x="271272" y="4081907"/>
                            <a:ext cx="497204" cy="160020"/>
                          </a:xfrm>
                          <a:prstGeom prst="rect">
                            <a:avLst/>
                          </a:prstGeom>
                        </pic:spPr>
                      </pic:pic>
                      <pic:pic>
                        <pic:nvPicPr>
                          <pic:cNvPr id="757" name="Image 757"/>
                          <pic:cNvPicPr/>
                        </pic:nvPicPr>
                        <pic:blipFill>
                          <a:blip r:embed="rId50" cstate="print"/>
                          <a:stretch>
                            <a:fillRect/>
                          </a:stretch>
                        </pic:blipFill>
                        <pic:spPr>
                          <a:xfrm>
                            <a:off x="713181" y="4081907"/>
                            <a:ext cx="82296" cy="160020"/>
                          </a:xfrm>
                          <a:prstGeom prst="rect">
                            <a:avLst/>
                          </a:prstGeom>
                        </pic:spPr>
                      </pic:pic>
                      <pic:pic>
                        <pic:nvPicPr>
                          <pic:cNvPr id="758" name="Image 758"/>
                          <pic:cNvPicPr/>
                        </pic:nvPicPr>
                        <pic:blipFill>
                          <a:blip r:embed="rId480" cstate="print"/>
                          <a:stretch>
                            <a:fillRect/>
                          </a:stretch>
                        </pic:blipFill>
                        <pic:spPr>
                          <a:xfrm>
                            <a:off x="754329" y="4081907"/>
                            <a:ext cx="393623" cy="160020"/>
                          </a:xfrm>
                          <a:prstGeom prst="rect">
                            <a:avLst/>
                          </a:prstGeom>
                        </pic:spPr>
                      </pic:pic>
                      <pic:pic>
                        <pic:nvPicPr>
                          <pic:cNvPr id="759" name="Image 759"/>
                          <pic:cNvPicPr/>
                        </pic:nvPicPr>
                        <pic:blipFill>
                          <a:blip r:embed="rId481" cstate="print"/>
                          <a:stretch>
                            <a:fillRect/>
                          </a:stretch>
                        </pic:blipFill>
                        <pic:spPr>
                          <a:xfrm>
                            <a:off x="0" y="4267834"/>
                            <a:ext cx="260985" cy="160020"/>
                          </a:xfrm>
                          <a:prstGeom prst="rect">
                            <a:avLst/>
                          </a:prstGeom>
                        </pic:spPr>
                      </pic:pic>
                      <pic:pic>
                        <pic:nvPicPr>
                          <pic:cNvPr id="760" name="Image 760"/>
                          <pic:cNvPicPr/>
                        </pic:nvPicPr>
                        <pic:blipFill>
                          <a:blip r:embed="rId482" cstate="print"/>
                          <a:stretch>
                            <a:fillRect/>
                          </a:stretch>
                        </pic:blipFill>
                        <pic:spPr>
                          <a:xfrm>
                            <a:off x="271272" y="4267834"/>
                            <a:ext cx="599440" cy="160020"/>
                          </a:xfrm>
                          <a:prstGeom prst="rect">
                            <a:avLst/>
                          </a:prstGeom>
                        </pic:spPr>
                      </pic:pic>
                      <pic:pic>
                        <pic:nvPicPr>
                          <pic:cNvPr id="761" name="Image 761"/>
                          <pic:cNvPicPr/>
                        </pic:nvPicPr>
                        <pic:blipFill>
                          <a:blip r:embed="rId483" cstate="print"/>
                          <a:stretch>
                            <a:fillRect/>
                          </a:stretch>
                        </pic:blipFill>
                        <pic:spPr>
                          <a:xfrm>
                            <a:off x="810717" y="4267834"/>
                            <a:ext cx="2194814" cy="158496"/>
                          </a:xfrm>
                          <a:prstGeom prst="rect">
                            <a:avLst/>
                          </a:prstGeom>
                        </pic:spPr>
                      </pic:pic>
                      <pic:pic>
                        <pic:nvPicPr>
                          <pic:cNvPr id="762" name="Image 762"/>
                          <pic:cNvPicPr/>
                        </pic:nvPicPr>
                        <pic:blipFill>
                          <a:blip r:embed="rId484" cstate="print"/>
                          <a:stretch>
                            <a:fillRect/>
                          </a:stretch>
                        </pic:blipFill>
                        <pic:spPr>
                          <a:xfrm>
                            <a:off x="271272" y="4453763"/>
                            <a:ext cx="2733802" cy="158496"/>
                          </a:xfrm>
                          <a:prstGeom prst="rect">
                            <a:avLst/>
                          </a:prstGeom>
                        </pic:spPr>
                      </pic:pic>
                    </wpg:wgp>
                  </a:graphicData>
                </a:graphic>
              </wp:inline>
            </w:drawing>
          </mc:Choice>
          <mc:Fallback>
            <w:pict>
              <v:group style="width:246.95pt;height:363.2pt;mso-position-horizontal-relative:char;mso-position-vertical-relative:line" id="docshapegroup648" coordorigin="0,0" coordsize="4939,7264">
                <v:shape style="position:absolute;left:427;top:0;width:1112;height:252" type="#_x0000_t75" id="docshape649" stroked="false">
                  <v:imagedata r:id="rId425" o:title=""/>
                </v:shape>
                <v:shape style="position:absolute;left:1379;top:0;width:1756;height:252" type="#_x0000_t75" id="docshape650" stroked="false">
                  <v:imagedata r:id="rId426" o:title=""/>
                </v:shape>
                <v:shape style="position:absolute;left:2959;top:0;width:1006;height:252" type="#_x0000_t75" id="docshape651" stroked="false">
                  <v:imagedata r:id="rId427" o:title=""/>
                </v:shape>
                <v:shape style="position:absolute;left:427;top:292;width:1625;height:252" type="#_x0000_t75" id="docshape652" stroked="false">
                  <v:imagedata r:id="rId428" o:title=""/>
                </v:shape>
                <v:shape style="position:absolute;left:1965;top:292;width:1814;height:252" type="#_x0000_t75" id="docshape653" stroked="false">
                  <v:imagedata r:id="rId429" o:title=""/>
                </v:shape>
                <v:shape style="position:absolute;left:3696;top:292;width:130;height:252" type="#_x0000_t75" id="docshape654" stroked="false">
                  <v:imagedata r:id="rId50" o:title=""/>
                </v:shape>
                <v:shape style="position:absolute;left:427;top:585;width:2726;height:252" type="#_x0000_t75" id="docshape655" stroked="false">
                  <v:imagedata r:id="rId430" o:title=""/>
                </v:shape>
                <v:shape style="position:absolute;left:3065;top:585;width:130;height:252" type="#_x0000_t75" id="docshape656" stroked="false">
                  <v:imagedata r:id="rId50" o:title=""/>
                </v:shape>
                <v:shape style="position:absolute;left:3130;top:585;width:234;height:252" type="#_x0000_t75" id="docshape657" stroked="false">
                  <v:imagedata r:id="rId431" o:title=""/>
                </v:shape>
                <v:shape style="position:absolute;left:3286;top:585;width:130;height:252" type="#_x0000_t75" id="docshape658" stroked="false">
                  <v:imagedata r:id="rId50" o:title=""/>
                </v:shape>
                <v:shape style="position:absolute;left:3350;top:585;width:661;height:252" type="#_x0000_t75" id="docshape659" stroked="false">
                  <v:imagedata r:id="rId432" o:title=""/>
                </v:shape>
                <v:shape style="position:absolute;left:3917;top:585;width:125;height:252" type="#_x0000_t75" id="docshape660" stroked="false">
                  <v:imagedata r:id="rId195" o:title=""/>
                </v:shape>
                <v:shape style="position:absolute;left:427;top:876;width:959;height:252" type="#_x0000_t75" id="docshape661" stroked="false">
                  <v:imagedata r:id="rId433" o:title=""/>
                </v:shape>
                <v:shape style="position:absolute;left:1298;top:876;width:130;height:252" type="#_x0000_t75" id="docshape662" stroked="false">
                  <v:imagedata r:id="rId50" o:title=""/>
                </v:shape>
                <v:shape style="position:absolute;left:1363;top:876;width:846;height:252" type="#_x0000_t75" id="docshape663" stroked="false">
                  <v:imagedata r:id="rId434" o:title=""/>
                </v:shape>
                <v:shape style="position:absolute;left:2123;top:876;width:130;height:252" type="#_x0000_t75" id="docshape664" stroked="false">
                  <v:imagedata r:id="rId50" o:title=""/>
                </v:shape>
                <v:shape style="position:absolute;left:2188;top:876;width:622;height:252" type="#_x0000_t75" id="docshape665" stroked="false">
                  <v:imagedata r:id="rId435" o:title=""/>
                </v:shape>
                <v:shape style="position:absolute;left:2722;top:876;width:135;height:252" type="#_x0000_t75" id="docshape666" stroked="false">
                  <v:imagedata r:id="rId436" o:title=""/>
                </v:shape>
                <v:shape style="position:absolute;left:2789;top:876;width:617;height:252" type="#_x0000_t75" id="docshape667" stroked="false">
                  <v:imagedata r:id="rId437" o:title=""/>
                </v:shape>
                <v:shape style="position:absolute;left:3302;top:876;width:130;height:252" type="#_x0000_t75" id="docshape668" stroked="false">
                  <v:imagedata r:id="rId50" o:title=""/>
                </v:shape>
                <v:shape style="position:absolute;left:3367;top:876;width:501;height:252" type="#_x0000_t75" id="docshape669" stroked="false">
                  <v:imagedata r:id="rId438" o:title=""/>
                </v:shape>
                <v:shape style="position:absolute;left:3768;top:876;width:130;height:252" type="#_x0000_t75" id="docshape670" stroked="false">
                  <v:imagedata r:id="rId50" o:title=""/>
                </v:shape>
                <v:shape style="position:absolute;left:3833;top:876;width:516;height:252" type="#_x0000_t75" id="docshape671" stroked="false">
                  <v:imagedata r:id="rId439" o:title=""/>
                </v:shape>
                <v:shape style="position:absolute;left:4219;top:876;width:125;height:252" type="#_x0000_t75" id="docshape672" stroked="false">
                  <v:imagedata r:id="rId195" o:title=""/>
                </v:shape>
                <v:shape style="position:absolute;left:427;top:1168;width:522;height:252" type="#_x0000_t75" id="docshape673" stroked="false">
                  <v:imagedata r:id="rId440" o:title=""/>
                </v:shape>
                <v:shape style="position:absolute;left:818;top:1168;width:130;height:252" type="#_x0000_t75" id="docshape674" stroked="false">
                  <v:imagedata r:id="rId50" o:title=""/>
                </v:shape>
                <v:shape style="position:absolute;left:883;top:1168;width:299;height:252" type="#_x0000_t75" id="docshape675" stroked="false">
                  <v:imagedata r:id="rId441" o:title=""/>
                </v:shape>
                <v:shape style="position:absolute;left:1082;top:1168;width:130;height:252" type="#_x0000_t75" id="docshape676" stroked="false">
                  <v:imagedata r:id="rId50" o:title=""/>
                </v:shape>
                <v:shape style="position:absolute;left:1147;top:1168;width:1045;height:252" type="#_x0000_t75" id="docshape677" stroked="false">
                  <v:imagedata r:id="rId442" o:title=""/>
                </v:shape>
                <v:shape style="position:absolute;left:0;top:1461;width:4630;height:252" type="#_x0000_t75" id="docshape678" stroked="false">
                  <v:imagedata r:id="rId443" o:title=""/>
                </v:shape>
                <v:shape style="position:absolute;left:4543;top:1461;width:125;height:252" type="#_x0000_t75" id="docshape679" stroked="false">
                  <v:imagedata r:id="rId195" o:title=""/>
                </v:shape>
                <v:shape style="position:absolute;left:427;top:1754;width:933;height:252" type="#_x0000_t75" id="docshape680" stroked="false">
                  <v:imagedata r:id="rId444" o:title=""/>
                </v:shape>
                <v:shape style="position:absolute;left:1226;top:1754;width:1911;height:250" type="#_x0000_t75" id="docshape681" stroked="false">
                  <v:imagedata r:id="rId445" o:title=""/>
                </v:shape>
                <v:shape style="position:absolute;left:3041;top:1754;width:1441;height:252" type="#_x0000_t75" id="docshape682" stroked="false">
                  <v:imagedata r:id="rId446" o:title=""/>
                </v:shape>
                <v:shape style="position:absolute;left:4378;top:1754;width:348;height:252" type="#_x0000_t75" id="docshape683" stroked="false">
                  <v:imagedata r:id="rId447" o:title=""/>
                </v:shape>
                <v:shape style="position:absolute;left:427;top:2047;width:835;height:252" type="#_x0000_t75" id="docshape684" stroked="false">
                  <v:imagedata r:id="rId448" o:title=""/>
                </v:shape>
                <v:shape style="position:absolute;left:1475;top:2047;width:989;height:252" type="#_x0000_t75" id="docshape685" stroked="false">
                  <v:imagedata r:id="rId449" o:title=""/>
                </v:shape>
                <v:shape style="position:absolute;left:2354;top:2047;width:602;height:252" type="#_x0000_t75" id="docshape686" stroked="false">
                  <v:imagedata r:id="rId450" o:title=""/>
                </v:shape>
                <v:shape style="position:absolute;left:3154;top:2047;width:1592;height:252" type="#_x0000_t75" id="docshape687" stroked="false">
                  <v:imagedata r:id="rId451" o:title=""/>
                </v:shape>
                <v:shape style="position:absolute;left:427;top:2337;width:3818;height:252" type="#_x0000_t75" id="docshape688" stroked="false">
                  <v:imagedata r:id="rId452" o:title=""/>
                </v:shape>
                <v:shape style="position:absolute;left:4166;top:2337;width:125;height:252" type="#_x0000_t75" id="docshape689" stroked="false">
                  <v:imagedata r:id="rId195" o:title=""/>
                </v:shape>
                <v:shape style="position:absolute;left:427;top:2630;width:414;height:252" type="#_x0000_t75" id="docshape690" stroked="false">
                  <v:imagedata r:id="rId453" o:title=""/>
                </v:shape>
                <v:shape style="position:absolute;left:758;top:2630;width:130;height:252" type="#_x0000_t75" id="docshape691" stroked="false">
                  <v:imagedata r:id="rId50" o:title=""/>
                </v:shape>
                <v:shape style="position:absolute;left:823;top:2630;width:724;height:252" type="#_x0000_t75" id="docshape692" stroked="false">
                  <v:imagedata r:id="rId454" o:title=""/>
                </v:shape>
                <v:shape style="position:absolute;left:0;top:2923;width:4158;height:252" type="#_x0000_t75" id="docshape693" stroked="false">
                  <v:imagedata r:id="rId455" o:title=""/>
                </v:shape>
                <v:shape style="position:absolute;left:4044;top:2923;width:700;height:250" type="#_x0000_t75" id="docshape694" stroked="false">
                  <v:imagedata r:id="rId456" o:title=""/>
                </v:shape>
                <v:shape style="position:absolute;left:427;top:3216;width:3974;height:250" type="#_x0000_t75" id="docshape695" stroked="false">
                  <v:imagedata r:id="rId457" o:title=""/>
                </v:shape>
                <v:shape style="position:absolute;left:4322;top:3216;width:394;height:250" type="#_x0000_t75" id="docshape696" stroked="false">
                  <v:imagedata r:id="rId458" o:title=""/>
                </v:shape>
                <v:shape style="position:absolute;left:4519;top:3216;width:202;height:250" type="#_x0000_t75" id="docshape697" stroked="false">
                  <v:imagedata r:id="rId459" o:title=""/>
                </v:shape>
                <v:shape style="position:absolute;left:427;top:3504;width:3516;height:250" type="#_x0000_t75" id="docshape698" stroked="false">
                  <v:imagedata r:id="rId460" o:title=""/>
                </v:shape>
                <v:shape style="position:absolute;left:3864;top:3504;width:872;height:252" type="#_x0000_t75" id="docshape699" stroked="false">
                  <v:imagedata r:id="rId461" o:title=""/>
                </v:shape>
                <v:shape style="position:absolute;left:427;top:3797;width:2615;height:252" type="#_x0000_t75" id="docshape700" stroked="false">
                  <v:imagedata r:id="rId462" o:title=""/>
                </v:shape>
                <v:shape style="position:absolute;left:2954;top:3797;width:1668;height:252" type="#_x0000_t75" id="docshape701" stroked="false">
                  <v:imagedata r:id="rId463" o:title=""/>
                </v:shape>
                <v:shape style="position:absolute;left:4546;top:3797;width:120;height:252" type="#_x0000_t75" id="docshape702" stroked="false">
                  <v:imagedata r:id="rId423" o:title=""/>
                </v:shape>
                <v:shape style="position:absolute;left:427;top:4090;width:438;height:252" type="#_x0000_t75" id="docshape703" stroked="false">
                  <v:imagedata r:id="rId464" o:title=""/>
                </v:shape>
                <v:shape style="position:absolute;left:1718;top:4090;width:1707;height:252" type="#_x0000_t75" id="docshape704" stroked="false">
                  <v:imagedata r:id="rId465" o:title=""/>
                </v:shape>
                <v:shape style="position:absolute;left:4176;top:4090;width:574;height:252" type="#_x0000_t75" id="docshape705" stroked="false">
                  <v:imagedata r:id="rId466" o:title=""/>
                </v:shape>
                <v:shape style="position:absolute;left:427;top:4383;width:3659;height:252" type="#_x0000_t75" id="docshape706" stroked="false">
                  <v:imagedata r:id="rId467" o:title=""/>
                </v:shape>
                <v:shape style="position:absolute;left:0;top:4673;width:411;height:252" type="#_x0000_t75" id="docshape707" stroked="false">
                  <v:imagedata r:id="rId468" o:title=""/>
                </v:shape>
                <v:shape style="position:absolute;left:427;top:4673;width:1043;height:252" type="#_x0000_t75" id="docshape708" stroked="false">
                  <v:imagedata r:id="rId469" o:title=""/>
                </v:shape>
                <v:shape style="position:absolute;left:1382;top:4673;width:3303;height:250" type="#_x0000_t75" id="docshape709" stroked="false">
                  <v:imagedata r:id="rId470" o:title=""/>
                </v:shape>
                <v:shape style="position:absolute;left:427;top:4966;width:3083;height:252" type="#_x0000_t75" id="docshape710" stroked="false">
                  <v:imagedata r:id="rId471" o:title=""/>
                </v:shape>
                <v:shape style="position:absolute;left:3403;top:4966;width:130;height:252" type="#_x0000_t75" id="docshape711" stroked="false">
                  <v:imagedata r:id="rId50" o:title=""/>
                </v:shape>
                <v:shape style="position:absolute;left:3468;top:4966;width:674;height:252" type="#_x0000_t75" id="docshape712" stroked="false">
                  <v:imagedata r:id="rId472" o:title=""/>
                </v:shape>
                <v:shape style="position:absolute;left:4030;top:4966;width:702;height:252" type="#_x0000_t75" id="docshape713" stroked="false">
                  <v:imagedata r:id="rId473" o:title=""/>
                </v:shape>
                <v:shape style="position:absolute;left:427;top:5259;width:4512;height:252" type="#_x0000_t75" id="docshape714" stroked="false">
                  <v:imagedata r:id="rId307" o:title=""/>
                </v:shape>
                <v:shape style="position:absolute;left:427;top:5551;width:4341;height:252" type="#_x0000_t75" id="docshape715" stroked="false">
                  <v:imagedata r:id="rId474" o:title=""/>
                </v:shape>
                <v:shape style="position:absolute;left:0;top:5844;width:411;height:252" type="#_x0000_t75" id="docshape716" stroked="false">
                  <v:imagedata r:id="rId475" o:title=""/>
                </v:shape>
                <v:shape style="position:absolute;left:427;top:5844;width:1188;height:252" type="#_x0000_t75" id="docshape717" stroked="false">
                  <v:imagedata r:id="rId476" o:title=""/>
                </v:shape>
                <v:shape style="position:absolute;left:1444;top:5844;width:3336;height:252" type="#_x0000_t75" id="docshape718" stroked="false">
                  <v:imagedata r:id="rId477" o:title=""/>
                </v:shape>
                <v:shape style="position:absolute;left:427;top:6135;width:4177;height:252" type="#_x0000_t75" id="docshape719" stroked="false">
                  <v:imagedata r:id="rId478" o:title=""/>
                </v:shape>
                <v:shape style="position:absolute;left:427;top:6428;width:783;height:252" type="#_x0000_t75" id="docshape720" stroked="false">
                  <v:imagedata r:id="rId479" o:title=""/>
                </v:shape>
                <v:shape style="position:absolute;left:1123;top:6428;width:130;height:252" type="#_x0000_t75" id="docshape721" stroked="false">
                  <v:imagedata r:id="rId50" o:title=""/>
                </v:shape>
                <v:shape style="position:absolute;left:1187;top:6428;width:620;height:252" type="#_x0000_t75" id="docshape722" stroked="false">
                  <v:imagedata r:id="rId480" o:title=""/>
                </v:shape>
                <v:shape style="position:absolute;left:0;top:6721;width:411;height:252" type="#_x0000_t75" id="docshape723" stroked="false">
                  <v:imagedata r:id="rId481" o:title=""/>
                </v:shape>
                <v:shape style="position:absolute;left:427;top:6721;width:944;height:252" type="#_x0000_t75" id="docshape724" stroked="false">
                  <v:imagedata r:id="rId482" o:title=""/>
                </v:shape>
                <v:shape style="position:absolute;left:1276;top:6721;width:3457;height:250" type="#_x0000_t75" id="docshape725" stroked="false">
                  <v:imagedata r:id="rId483" o:title=""/>
                </v:shape>
                <v:shape style="position:absolute;left:427;top:7013;width:4306;height:250" type="#_x0000_t75" id="docshape726" stroked="false">
                  <v:imagedata r:id="rId484" o:title=""/>
                </v:shape>
              </v:group>
            </w:pict>
          </mc:Fallback>
        </mc:AlternateContent>
      </w:r>
      <w:r>
        <w:rPr>
          <w:sz w:val="20"/>
        </w:rPr>
      </w:r>
      <w:r>
        <w:rPr>
          <w:sz w:val="20"/>
        </w:rPr>
        <w:tab/>
      </w:r>
      <w:r>
        <w:rPr>
          <w:position w:val="175"/>
          <w:sz w:val="20"/>
        </w:rPr>
        <mc:AlternateContent>
          <mc:Choice Requires="wps">
            <w:drawing>
              <wp:inline distT="0" distB="0" distL="0" distR="0">
                <wp:extent cx="3136265" cy="3499485"/>
                <wp:effectExtent l="0" t="0" r="0" b="5714"/>
                <wp:docPr id="763" name="Group 763"/>
                <wp:cNvGraphicFramePr>
                  <a:graphicFrameLocks/>
                </wp:cNvGraphicFramePr>
                <a:graphic>
                  <a:graphicData uri="http://schemas.microsoft.com/office/word/2010/wordprocessingGroup">
                    <wpg:wgp>
                      <wpg:cNvPr id="763" name="Group 763"/>
                      <wpg:cNvGrpSpPr/>
                      <wpg:grpSpPr>
                        <a:xfrm>
                          <a:off x="0" y="0"/>
                          <a:ext cx="3136265" cy="3499485"/>
                          <a:chExt cx="3136265" cy="3499485"/>
                        </a:xfrm>
                      </wpg:grpSpPr>
                      <pic:pic>
                        <pic:nvPicPr>
                          <pic:cNvPr id="764" name="Image 764"/>
                          <pic:cNvPicPr/>
                        </pic:nvPicPr>
                        <pic:blipFill>
                          <a:blip r:embed="rId485" cstate="print"/>
                          <a:stretch>
                            <a:fillRect/>
                          </a:stretch>
                        </pic:blipFill>
                        <pic:spPr>
                          <a:xfrm>
                            <a:off x="271272" y="0"/>
                            <a:ext cx="1779397" cy="158496"/>
                          </a:xfrm>
                          <a:prstGeom prst="rect">
                            <a:avLst/>
                          </a:prstGeom>
                        </pic:spPr>
                      </pic:pic>
                      <pic:pic>
                        <pic:nvPicPr>
                          <pic:cNvPr id="765" name="Image 765"/>
                          <pic:cNvPicPr/>
                        </pic:nvPicPr>
                        <pic:blipFill>
                          <a:blip r:embed="rId486" cstate="print"/>
                          <a:stretch>
                            <a:fillRect/>
                          </a:stretch>
                        </pic:blipFill>
                        <pic:spPr>
                          <a:xfrm>
                            <a:off x="1996820" y="0"/>
                            <a:ext cx="1006843" cy="160020"/>
                          </a:xfrm>
                          <a:prstGeom prst="rect">
                            <a:avLst/>
                          </a:prstGeom>
                        </pic:spPr>
                      </pic:pic>
                      <pic:pic>
                        <pic:nvPicPr>
                          <pic:cNvPr id="766" name="Image 766"/>
                          <pic:cNvPicPr/>
                        </pic:nvPicPr>
                        <pic:blipFill>
                          <a:blip r:embed="rId487" cstate="print"/>
                          <a:stretch>
                            <a:fillRect/>
                          </a:stretch>
                        </pic:blipFill>
                        <pic:spPr>
                          <a:xfrm>
                            <a:off x="271272" y="185928"/>
                            <a:ext cx="188975" cy="160020"/>
                          </a:xfrm>
                          <a:prstGeom prst="rect">
                            <a:avLst/>
                          </a:prstGeom>
                        </pic:spPr>
                      </pic:pic>
                      <pic:pic>
                        <pic:nvPicPr>
                          <pic:cNvPr id="767" name="Image 767"/>
                          <pic:cNvPicPr/>
                        </pic:nvPicPr>
                        <pic:blipFill>
                          <a:blip r:embed="rId488" cstate="print"/>
                          <a:stretch>
                            <a:fillRect/>
                          </a:stretch>
                        </pic:blipFill>
                        <pic:spPr>
                          <a:xfrm>
                            <a:off x="365759" y="185928"/>
                            <a:ext cx="2646553" cy="160020"/>
                          </a:xfrm>
                          <a:prstGeom prst="rect">
                            <a:avLst/>
                          </a:prstGeom>
                        </pic:spPr>
                      </pic:pic>
                      <pic:pic>
                        <pic:nvPicPr>
                          <pic:cNvPr id="768" name="Image 768"/>
                          <pic:cNvPicPr/>
                        </pic:nvPicPr>
                        <pic:blipFill>
                          <a:blip r:embed="rId489" cstate="print"/>
                          <a:stretch>
                            <a:fillRect/>
                          </a:stretch>
                        </pic:blipFill>
                        <pic:spPr>
                          <a:xfrm>
                            <a:off x="271272" y="371856"/>
                            <a:ext cx="310896" cy="160020"/>
                          </a:xfrm>
                          <a:prstGeom prst="rect">
                            <a:avLst/>
                          </a:prstGeom>
                        </pic:spPr>
                      </pic:pic>
                      <pic:pic>
                        <pic:nvPicPr>
                          <pic:cNvPr id="769" name="Image 769"/>
                          <pic:cNvPicPr/>
                        </pic:nvPicPr>
                        <pic:blipFill>
                          <a:blip r:embed="rId490" cstate="print"/>
                          <a:stretch>
                            <a:fillRect/>
                          </a:stretch>
                        </pic:blipFill>
                        <pic:spPr>
                          <a:xfrm>
                            <a:off x="854963" y="371856"/>
                            <a:ext cx="778383" cy="160020"/>
                          </a:xfrm>
                          <a:prstGeom prst="rect">
                            <a:avLst/>
                          </a:prstGeom>
                        </pic:spPr>
                      </pic:pic>
                      <pic:pic>
                        <pic:nvPicPr>
                          <pic:cNvPr id="770" name="Image 770"/>
                          <pic:cNvPicPr/>
                        </pic:nvPicPr>
                        <pic:blipFill>
                          <a:blip r:embed="rId491" cstate="print"/>
                          <a:stretch>
                            <a:fillRect/>
                          </a:stretch>
                        </pic:blipFill>
                        <pic:spPr>
                          <a:xfrm>
                            <a:off x="1871852" y="371856"/>
                            <a:ext cx="1159382" cy="160020"/>
                          </a:xfrm>
                          <a:prstGeom prst="rect">
                            <a:avLst/>
                          </a:prstGeom>
                        </pic:spPr>
                      </pic:pic>
                      <pic:pic>
                        <pic:nvPicPr>
                          <pic:cNvPr id="771" name="Image 771"/>
                          <pic:cNvPicPr/>
                        </pic:nvPicPr>
                        <pic:blipFill>
                          <a:blip r:embed="rId492" cstate="print"/>
                          <a:stretch>
                            <a:fillRect/>
                          </a:stretch>
                        </pic:blipFill>
                        <pic:spPr>
                          <a:xfrm>
                            <a:off x="271272" y="556259"/>
                            <a:ext cx="2674873" cy="160020"/>
                          </a:xfrm>
                          <a:prstGeom prst="rect">
                            <a:avLst/>
                          </a:prstGeom>
                        </pic:spPr>
                      </pic:pic>
                      <pic:pic>
                        <pic:nvPicPr>
                          <pic:cNvPr id="772" name="Image 772"/>
                          <pic:cNvPicPr/>
                        </pic:nvPicPr>
                        <pic:blipFill>
                          <a:blip r:embed="rId493" cstate="print"/>
                          <a:stretch>
                            <a:fillRect/>
                          </a:stretch>
                        </pic:blipFill>
                        <pic:spPr>
                          <a:xfrm>
                            <a:off x="271272" y="742187"/>
                            <a:ext cx="2652141" cy="160020"/>
                          </a:xfrm>
                          <a:prstGeom prst="rect">
                            <a:avLst/>
                          </a:prstGeom>
                        </pic:spPr>
                      </pic:pic>
                      <pic:pic>
                        <pic:nvPicPr>
                          <pic:cNvPr id="773" name="Image 773"/>
                          <pic:cNvPicPr/>
                        </pic:nvPicPr>
                        <pic:blipFill>
                          <a:blip r:embed="rId494" cstate="print"/>
                          <a:stretch>
                            <a:fillRect/>
                          </a:stretch>
                        </pic:blipFill>
                        <pic:spPr>
                          <a:xfrm>
                            <a:off x="271272" y="928116"/>
                            <a:ext cx="382219" cy="160020"/>
                          </a:xfrm>
                          <a:prstGeom prst="rect">
                            <a:avLst/>
                          </a:prstGeom>
                        </pic:spPr>
                      </pic:pic>
                      <pic:pic>
                        <pic:nvPicPr>
                          <pic:cNvPr id="774" name="Image 774"/>
                          <pic:cNvPicPr/>
                        </pic:nvPicPr>
                        <pic:blipFill>
                          <a:blip r:embed="rId495" cstate="print"/>
                          <a:stretch>
                            <a:fillRect/>
                          </a:stretch>
                        </pic:blipFill>
                        <pic:spPr>
                          <a:xfrm>
                            <a:off x="0" y="1114044"/>
                            <a:ext cx="260985" cy="160020"/>
                          </a:xfrm>
                          <a:prstGeom prst="rect">
                            <a:avLst/>
                          </a:prstGeom>
                        </pic:spPr>
                      </pic:pic>
                      <pic:pic>
                        <pic:nvPicPr>
                          <pic:cNvPr id="775" name="Image 775"/>
                          <pic:cNvPicPr/>
                        </pic:nvPicPr>
                        <pic:blipFill>
                          <a:blip r:embed="rId496" cstate="print"/>
                          <a:stretch>
                            <a:fillRect/>
                          </a:stretch>
                        </pic:blipFill>
                        <pic:spPr>
                          <a:xfrm>
                            <a:off x="271272" y="1114044"/>
                            <a:ext cx="839038" cy="160020"/>
                          </a:xfrm>
                          <a:prstGeom prst="rect">
                            <a:avLst/>
                          </a:prstGeom>
                        </pic:spPr>
                      </pic:pic>
                      <pic:pic>
                        <pic:nvPicPr>
                          <pic:cNvPr id="776" name="Image 776"/>
                          <pic:cNvPicPr/>
                        </pic:nvPicPr>
                        <pic:blipFill>
                          <a:blip r:embed="rId497" cstate="print"/>
                          <a:stretch>
                            <a:fillRect/>
                          </a:stretch>
                        </pic:blipFill>
                        <pic:spPr>
                          <a:xfrm>
                            <a:off x="1045844" y="1114044"/>
                            <a:ext cx="1967611" cy="158496"/>
                          </a:xfrm>
                          <a:prstGeom prst="rect">
                            <a:avLst/>
                          </a:prstGeom>
                        </pic:spPr>
                      </pic:pic>
                      <pic:pic>
                        <pic:nvPicPr>
                          <pic:cNvPr id="777" name="Image 777"/>
                          <pic:cNvPicPr/>
                        </pic:nvPicPr>
                        <pic:blipFill>
                          <a:blip r:embed="rId498" cstate="print"/>
                          <a:stretch>
                            <a:fillRect/>
                          </a:stretch>
                        </pic:blipFill>
                        <pic:spPr>
                          <a:xfrm>
                            <a:off x="271272" y="1299972"/>
                            <a:ext cx="1539621" cy="158496"/>
                          </a:xfrm>
                          <a:prstGeom prst="rect">
                            <a:avLst/>
                          </a:prstGeom>
                        </pic:spPr>
                      </pic:pic>
                      <pic:pic>
                        <pic:nvPicPr>
                          <pic:cNvPr id="778" name="Image 778"/>
                          <pic:cNvPicPr/>
                        </pic:nvPicPr>
                        <pic:blipFill>
                          <a:blip r:embed="rId499" cstate="print"/>
                          <a:stretch>
                            <a:fillRect/>
                          </a:stretch>
                        </pic:blipFill>
                        <pic:spPr>
                          <a:xfrm>
                            <a:off x="1756029" y="1299972"/>
                            <a:ext cx="1255814" cy="158496"/>
                          </a:xfrm>
                          <a:prstGeom prst="rect">
                            <a:avLst/>
                          </a:prstGeom>
                        </pic:spPr>
                      </pic:pic>
                      <pic:pic>
                        <pic:nvPicPr>
                          <pic:cNvPr id="779" name="Image 779"/>
                          <pic:cNvPicPr/>
                        </pic:nvPicPr>
                        <pic:blipFill>
                          <a:blip r:embed="rId500" cstate="print"/>
                          <a:stretch>
                            <a:fillRect/>
                          </a:stretch>
                        </pic:blipFill>
                        <pic:spPr>
                          <a:xfrm>
                            <a:off x="271272" y="1482852"/>
                            <a:ext cx="2671952" cy="158496"/>
                          </a:xfrm>
                          <a:prstGeom prst="rect">
                            <a:avLst/>
                          </a:prstGeom>
                        </pic:spPr>
                      </pic:pic>
                      <pic:pic>
                        <pic:nvPicPr>
                          <pic:cNvPr id="780" name="Image 780"/>
                          <pic:cNvPicPr/>
                        </pic:nvPicPr>
                        <pic:blipFill>
                          <a:blip r:embed="rId501" cstate="print"/>
                          <a:stretch>
                            <a:fillRect/>
                          </a:stretch>
                        </pic:blipFill>
                        <pic:spPr>
                          <a:xfrm>
                            <a:off x="2894710" y="1482852"/>
                            <a:ext cx="91440" cy="160020"/>
                          </a:xfrm>
                          <a:prstGeom prst="rect">
                            <a:avLst/>
                          </a:prstGeom>
                        </pic:spPr>
                      </pic:pic>
                      <pic:pic>
                        <pic:nvPicPr>
                          <pic:cNvPr id="781" name="Image 781"/>
                          <pic:cNvPicPr/>
                        </pic:nvPicPr>
                        <pic:blipFill>
                          <a:blip r:embed="rId502" cstate="print"/>
                          <a:stretch>
                            <a:fillRect/>
                          </a:stretch>
                        </pic:blipFill>
                        <pic:spPr>
                          <a:xfrm>
                            <a:off x="271272" y="1668779"/>
                            <a:ext cx="2740279" cy="160020"/>
                          </a:xfrm>
                          <a:prstGeom prst="rect">
                            <a:avLst/>
                          </a:prstGeom>
                        </pic:spPr>
                      </pic:pic>
                      <pic:pic>
                        <pic:nvPicPr>
                          <pic:cNvPr id="782" name="Image 782"/>
                          <pic:cNvPicPr/>
                        </pic:nvPicPr>
                        <pic:blipFill>
                          <a:blip r:embed="rId503" cstate="print"/>
                          <a:stretch>
                            <a:fillRect/>
                          </a:stretch>
                        </pic:blipFill>
                        <pic:spPr>
                          <a:xfrm>
                            <a:off x="271272" y="1854707"/>
                            <a:ext cx="2243200" cy="160020"/>
                          </a:xfrm>
                          <a:prstGeom prst="rect">
                            <a:avLst/>
                          </a:prstGeom>
                        </pic:spPr>
                      </pic:pic>
                      <pic:pic>
                        <pic:nvPicPr>
                          <pic:cNvPr id="783" name="Image 783"/>
                          <pic:cNvPicPr/>
                        </pic:nvPicPr>
                        <pic:blipFill>
                          <a:blip r:embed="rId504" cstate="print"/>
                          <a:stretch>
                            <a:fillRect/>
                          </a:stretch>
                        </pic:blipFill>
                        <pic:spPr>
                          <a:xfrm>
                            <a:off x="2560954" y="1854707"/>
                            <a:ext cx="445770" cy="160020"/>
                          </a:xfrm>
                          <a:prstGeom prst="rect">
                            <a:avLst/>
                          </a:prstGeom>
                        </pic:spPr>
                      </pic:pic>
                      <pic:pic>
                        <pic:nvPicPr>
                          <pic:cNvPr id="784" name="Image 784"/>
                          <pic:cNvPicPr/>
                        </pic:nvPicPr>
                        <pic:blipFill>
                          <a:blip r:embed="rId307" cstate="print"/>
                          <a:stretch>
                            <a:fillRect/>
                          </a:stretch>
                        </pic:blipFill>
                        <pic:spPr>
                          <a:xfrm>
                            <a:off x="271272" y="2039492"/>
                            <a:ext cx="2864992" cy="160020"/>
                          </a:xfrm>
                          <a:prstGeom prst="rect">
                            <a:avLst/>
                          </a:prstGeom>
                        </pic:spPr>
                      </pic:pic>
                      <pic:pic>
                        <pic:nvPicPr>
                          <pic:cNvPr id="785" name="Image 785"/>
                          <pic:cNvPicPr/>
                        </pic:nvPicPr>
                        <pic:blipFill>
                          <a:blip r:embed="rId505" cstate="print"/>
                          <a:stretch>
                            <a:fillRect/>
                          </a:stretch>
                        </pic:blipFill>
                        <pic:spPr>
                          <a:xfrm>
                            <a:off x="271272" y="2225420"/>
                            <a:ext cx="2696210" cy="160020"/>
                          </a:xfrm>
                          <a:prstGeom prst="rect">
                            <a:avLst/>
                          </a:prstGeom>
                        </pic:spPr>
                      </pic:pic>
                      <pic:pic>
                        <pic:nvPicPr>
                          <pic:cNvPr id="786" name="Image 786"/>
                          <pic:cNvPicPr/>
                        </pic:nvPicPr>
                        <pic:blipFill>
                          <a:blip r:embed="rId506" cstate="print"/>
                          <a:stretch>
                            <a:fillRect/>
                          </a:stretch>
                        </pic:blipFill>
                        <pic:spPr>
                          <a:xfrm>
                            <a:off x="271272" y="2411348"/>
                            <a:ext cx="773023" cy="160020"/>
                          </a:xfrm>
                          <a:prstGeom prst="rect">
                            <a:avLst/>
                          </a:prstGeom>
                        </pic:spPr>
                      </pic:pic>
                      <pic:pic>
                        <pic:nvPicPr>
                          <pic:cNvPr id="787" name="Image 787"/>
                          <pic:cNvPicPr/>
                        </pic:nvPicPr>
                        <pic:blipFill>
                          <a:blip r:embed="rId507" cstate="print"/>
                          <a:stretch>
                            <a:fillRect/>
                          </a:stretch>
                        </pic:blipFill>
                        <pic:spPr>
                          <a:xfrm>
                            <a:off x="0" y="2597276"/>
                            <a:ext cx="3008884" cy="160020"/>
                          </a:xfrm>
                          <a:prstGeom prst="rect">
                            <a:avLst/>
                          </a:prstGeom>
                        </pic:spPr>
                      </pic:pic>
                      <pic:pic>
                        <pic:nvPicPr>
                          <pic:cNvPr id="788" name="Image 788"/>
                          <pic:cNvPicPr/>
                        </pic:nvPicPr>
                        <pic:blipFill>
                          <a:blip r:embed="rId508" cstate="print"/>
                          <a:stretch>
                            <a:fillRect/>
                          </a:stretch>
                        </pic:blipFill>
                        <pic:spPr>
                          <a:xfrm>
                            <a:off x="271272" y="2783204"/>
                            <a:ext cx="227584" cy="160020"/>
                          </a:xfrm>
                          <a:prstGeom prst="rect">
                            <a:avLst/>
                          </a:prstGeom>
                        </pic:spPr>
                      </pic:pic>
                      <pic:pic>
                        <pic:nvPicPr>
                          <pic:cNvPr id="789" name="Image 789"/>
                          <pic:cNvPicPr/>
                        </pic:nvPicPr>
                        <pic:blipFill>
                          <a:blip r:embed="rId509" cstate="print"/>
                          <a:stretch>
                            <a:fillRect/>
                          </a:stretch>
                        </pic:blipFill>
                        <pic:spPr>
                          <a:xfrm>
                            <a:off x="441959" y="2783204"/>
                            <a:ext cx="2563622" cy="158496"/>
                          </a:xfrm>
                          <a:prstGeom prst="rect">
                            <a:avLst/>
                          </a:prstGeom>
                        </pic:spPr>
                      </pic:pic>
                      <pic:pic>
                        <pic:nvPicPr>
                          <pic:cNvPr id="790" name="Image 790"/>
                          <pic:cNvPicPr/>
                        </pic:nvPicPr>
                        <pic:blipFill>
                          <a:blip r:embed="rId510" cstate="print"/>
                          <a:stretch>
                            <a:fillRect/>
                          </a:stretch>
                        </pic:blipFill>
                        <pic:spPr>
                          <a:xfrm>
                            <a:off x="271272" y="2967608"/>
                            <a:ext cx="2197989" cy="158496"/>
                          </a:xfrm>
                          <a:prstGeom prst="rect">
                            <a:avLst/>
                          </a:prstGeom>
                        </pic:spPr>
                      </pic:pic>
                      <pic:pic>
                        <pic:nvPicPr>
                          <pic:cNvPr id="791" name="Image 791"/>
                          <pic:cNvPicPr/>
                        </pic:nvPicPr>
                        <pic:blipFill>
                          <a:blip r:embed="rId511" cstate="print"/>
                          <a:stretch>
                            <a:fillRect/>
                          </a:stretch>
                        </pic:blipFill>
                        <pic:spPr>
                          <a:xfrm>
                            <a:off x="2414397" y="2967608"/>
                            <a:ext cx="217170" cy="160020"/>
                          </a:xfrm>
                          <a:prstGeom prst="rect">
                            <a:avLst/>
                          </a:prstGeom>
                        </pic:spPr>
                      </pic:pic>
                      <pic:pic>
                        <pic:nvPicPr>
                          <pic:cNvPr id="792" name="Image 792"/>
                          <pic:cNvPicPr/>
                        </pic:nvPicPr>
                        <pic:blipFill>
                          <a:blip r:embed="rId512" cstate="print"/>
                          <a:stretch>
                            <a:fillRect/>
                          </a:stretch>
                        </pic:blipFill>
                        <pic:spPr>
                          <a:xfrm>
                            <a:off x="2559430" y="2967608"/>
                            <a:ext cx="452843" cy="160020"/>
                          </a:xfrm>
                          <a:prstGeom prst="rect">
                            <a:avLst/>
                          </a:prstGeom>
                        </pic:spPr>
                      </pic:pic>
                      <pic:pic>
                        <pic:nvPicPr>
                          <pic:cNvPr id="793" name="Image 793"/>
                          <pic:cNvPicPr/>
                        </pic:nvPicPr>
                        <pic:blipFill>
                          <a:blip r:embed="rId513" cstate="print"/>
                          <a:stretch>
                            <a:fillRect/>
                          </a:stretch>
                        </pic:blipFill>
                        <pic:spPr>
                          <a:xfrm>
                            <a:off x="271272" y="3153536"/>
                            <a:ext cx="1280794" cy="160020"/>
                          </a:xfrm>
                          <a:prstGeom prst="rect">
                            <a:avLst/>
                          </a:prstGeom>
                        </pic:spPr>
                      </pic:pic>
                      <pic:pic>
                        <pic:nvPicPr>
                          <pic:cNvPr id="794" name="Image 794"/>
                          <pic:cNvPicPr/>
                        </pic:nvPicPr>
                        <pic:blipFill>
                          <a:blip r:embed="rId514" cstate="print"/>
                          <a:stretch>
                            <a:fillRect/>
                          </a:stretch>
                        </pic:blipFill>
                        <pic:spPr>
                          <a:xfrm>
                            <a:off x="1577721" y="3153536"/>
                            <a:ext cx="509206" cy="160020"/>
                          </a:xfrm>
                          <a:prstGeom prst="rect">
                            <a:avLst/>
                          </a:prstGeom>
                        </pic:spPr>
                      </pic:pic>
                      <pic:pic>
                        <pic:nvPicPr>
                          <pic:cNvPr id="795" name="Image 795"/>
                          <pic:cNvPicPr/>
                        </pic:nvPicPr>
                        <pic:blipFill>
                          <a:blip r:embed="rId515" cstate="print"/>
                          <a:stretch>
                            <a:fillRect/>
                          </a:stretch>
                        </pic:blipFill>
                        <pic:spPr>
                          <a:xfrm>
                            <a:off x="2114169" y="3153536"/>
                            <a:ext cx="899287" cy="160020"/>
                          </a:xfrm>
                          <a:prstGeom prst="rect">
                            <a:avLst/>
                          </a:prstGeom>
                        </pic:spPr>
                      </pic:pic>
                      <pic:pic>
                        <pic:nvPicPr>
                          <pic:cNvPr id="796" name="Image 796"/>
                          <pic:cNvPicPr/>
                        </pic:nvPicPr>
                        <pic:blipFill>
                          <a:blip r:embed="rId516" cstate="print"/>
                          <a:stretch>
                            <a:fillRect/>
                          </a:stretch>
                        </pic:blipFill>
                        <pic:spPr>
                          <a:xfrm>
                            <a:off x="271272" y="3339465"/>
                            <a:ext cx="2469641" cy="160020"/>
                          </a:xfrm>
                          <a:prstGeom prst="rect">
                            <a:avLst/>
                          </a:prstGeom>
                        </pic:spPr>
                      </pic:pic>
                    </wpg:wgp>
                  </a:graphicData>
                </a:graphic>
              </wp:inline>
            </w:drawing>
          </mc:Choice>
          <mc:Fallback>
            <w:pict>
              <v:group style="width:246.95pt;height:275.55pt;mso-position-horizontal-relative:char;mso-position-vertical-relative:line" id="docshapegroup727" coordorigin="0,0" coordsize="4939,5511">
                <v:shape style="position:absolute;left:427;top:0;width:2803;height:250" type="#_x0000_t75" id="docshape728" stroked="false">
                  <v:imagedata r:id="rId485" o:title=""/>
                </v:shape>
                <v:shape style="position:absolute;left:3144;top:0;width:1586;height:252" type="#_x0000_t75" id="docshape729" stroked="false">
                  <v:imagedata r:id="rId486" o:title=""/>
                </v:shape>
                <v:shape style="position:absolute;left:427;top:292;width:298;height:252" type="#_x0000_t75" id="docshape730" stroked="false">
                  <v:imagedata r:id="rId487" o:title=""/>
                </v:shape>
                <v:shape style="position:absolute;left:576;top:292;width:4168;height:252" type="#_x0000_t75" id="docshape731" stroked="false">
                  <v:imagedata r:id="rId488" o:title=""/>
                </v:shape>
                <v:shape style="position:absolute;left:427;top:585;width:490;height:252" type="#_x0000_t75" id="docshape732" stroked="false">
                  <v:imagedata r:id="rId489" o:title=""/>
                </v:shape>
                <v:shape style="position:absolute;left:1346;top:585;width:1226;height:252" type="#_x0000_t75" id="docshape733" stroked="false">
                  <v:imagedata r:id="rId490" o:title=""/>
                </v:shape>
                <v:shape style="position:absolute;left:2947;top:585;width:1826;height:252" type="#_x0000_t75" id="docshape734" stroked="false">
                  <v:imagedata r:id="rId491" o:title=""/>
                </v:shape>
                <v:shape style="position:absolute;left:427;top:876;width:4213;height:252" type="#_x0000_t75" id="docshape735" stroked="false">
                  <v:imagedata r:id="rId492" o:title=""/>
                </v:shape>
                <v:shape style="position:absolute;left:427;top:1168;width:4177;height:252" type="#_x0000_t75" id="docshape736" stroked="false">
                  <v:imagedata r:id="rId493" o:title=""/>
                </v:shape>
                <v:shape style="position:absolute;left:427;top:1461;width:602;height:252" type="#_x0000_t75" id="docshape737" stroked="false">
                  <v:imagedata r:id="rId494" o:title=""/>
                </v:shape>
                <v:shape style="position:absolute;left:0;top:1754;width:411;height:252" type="#_x0000_t75" id="docshape738" stroked="false">
                  <v:imagedata r:id="rId495" o:title=""/>
                </v:shape>
                <v:shape style="position:absolute;left:427;top:1754;width:1322;height:252" type="#_x0000_t75" id="docshape739" stroked="false">
                  <v:imagedata r:id="rId496" o:title=""/>
                </v:shape>
                <v:shape style="position:absolute;left:1647;top:1754;width:3099;height:250" type="#_x0000_t75" id="docshape740" stroked="false">
                  <v:imagedata r:id="rId497" o:title=""/>
                </v:shape>
                <v:shape style="position:absolute;left:427;top:2047;width:2425;height:250" type="#_x0000_t75" id="docshape741" stroked="false">
                  <v:imagedata r:id="rId498" o:title=""/>
                </v:shape>
                <v:shape style="position:absolute;left:2765;top:2047;width:1978;height:250" type="#_x0000_t75" id="docshape742" stroked="false">
                  <v:imagedata r:id="rId499" o:title=""/>
                </v:shape>
                <v:shape style="position:absolute;left:427;top:2335;width:4208;height:250" type="#_x0000_t75" id="docshape743" stroked="false">
                  <v:imagedata r:id="rId500" o:title=""/>
                </v:shape>
                <v:shape style="position:absolute;left:4558;top:2335;width:144;height:252" type="#_x0000_t75" id="docshape744" stroked="false">
                  <v:imagedata r:id="rId501" o:title=""/>
                </v:shape>
                <v:shape style="position:absolute;left:427;top:2628;width:4316;height:252" type="#_x0000_t75" id="docshape745" stroked="false">
                  <v:imagedata r:id="rId502" o:title=""/>
                </v:shape>
                <v:shape style="position:absolute;left:427;top:2920;width:3533;height:252" type="#_x0000_t75" id="docshape746" stroked="false">
                  <v:imagedata r:id="rId503" o:title=""/>
                </v:shape>
                <v:shape style="position:absolute;left:4033;top:2920;width:702;height:252" type="#_x0000_t75" id="docshape747" stroked="false">
                  <v:imagedata r:id="rId504" o:title=""/>
                </v:shape>
                <v:shape style="position:absolute;left:427;top:3211;width:4512;height:252" type="#_x0000_t75" id="docshape748" stroked="false">
                  <v:imagedata r:id="rId307" o:title=""/>
                </v:shape>
                <v:shape style="position:absolute;left:427;top:3504;width:4246;height:252" type="#_x0000_t75" id="docshape749" stroked="false">
                  <v:imagedata r:id="rId505" o:title=""/>
                </v:shape>
                <v:shape style="position:absolute;left:427;top:3797;width:1218;height:252" type="#_x0000_t75" id="docshape750" stroked="false">
                  <v:imagedata r:id="rId506" o:title=""/>
                </v:shape>
                <v:shape style="position:absolute;left:0;top:4090;width:4739;height:252" type="#_x0000_t75" id="docshape751" stroked="false">
                  <v:imagedata r:id="rId507" o:title=""/>
                </v:shape>
                <v:shape style="position:absolute;left:427;top:4383;width:359;height:252" type="#_x0000_t75" id="docshape752" stroked="false">
                  <v:imagedata r:id="rId508" o:title=""/>
                </v:shape>
                <v:shape style="position:absolute;left:696;top:4383;width:4038;height:250" type="#_x0000_t75" id="docshape753" stroked="false">
                  <v:imagedata r:id="rId509" o:title=""/>
                </v:shape>
                <v:shape style="position:absolute;left:427;top:4673;width:3462;height:250" type="#_x0000_t75" id="docshape754" stroked="false">
                  <v:imagedata r:id="rId510" o:title=""/>
                </v:shape>
                <v:shape style="position:absolute;left:3802;top:4673;width:342;height:252" type="#_x0000_t75" id="docshape755" stroked="false">
                  <v:imagedata r:id="rId511" o:title=""/>
                </v:shape>
                <v:shape style="position:absolute;left:4030;top:4673;width:714;height:252" type="#_x0000_t75" id="docshape756" stroked="false">
                  <v:imagedata r:id="rId512" o:title=""/>
                </v:shape>
                <v:shape style="position:absolute;left:427;top:4966;width:2017;height:252" type="#_x0000_t75" id="docshape757" stroked="false">
                  <v:imagedata r:id="rId513" o:title=""/>
                </v:shape>
                <v:shape style="position:absolute;left:2484;top:4966;width:802;height:252" type="#_x0000_t75" id="docshape758" stroked="false">
                  <v:imagedata r:id="rId514" o:title=""/>
                </v:shape>
                <v:shape style="position:absolute;left:3329;top:4966;width:1417;height:252" type="#_x0000_t75" id="docshape759" stroked="false">
                  <v:imagedata r:id="rId515" o:title=""/>
                </v:shape>
                <v:shape style="position:absolute;left:427;top:5259;width:3890;height:252" type="#_x0000_t75" id="docshape760" stroked="false">
                  <v:imagedata r:id="rId516" o:title=""/>
                </v:shape>
              </v:group>
            </w:pict>
          </mc:Fallback>
        </mc:AlternateContent>
      </w:r>
      <w:r>
        <w:rPr>
          <w:position w:val="175"/>
          <w:sz w:val="20"/>
        </w:rPr>
      </w:r>
    </w:p>
    <w:sectPr>
      <w:pgSz w:w="12240" w:h="15840"/>
      <w:pgMar w:header="710" w:footer="1363" w:top="1560" w:bottom="1560" w:left="10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93248">
              <wp:simplePos x="0" y="0"/>
              <wp:positionH relativeFrom="page">
                <wp:posOffset>7096125</wp:posOffset>
              </wp:positionH>
              <wp:positionV relativeFrom="page">
                <wp:posOffset>9067165</wp:posOffset>
              </wp:positionV>
              <wp:extent cx="1270" cy="795655"/>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1270" cy="795655"/>
                      </a:xfrm>
                      <a:custGeom>
                        <a:avLst/>
                        <a:gdLst/>
                        <a:ahLst/>
                        <a:cxnLst/>
                        <a:rect l="l" t="t" r="r" b="b"/>
                        <a:pathLst>
                          <a:path w="0" h="795655">
                            <a:moveTo>
                              <a:pt x="0" y="0"/>
                            </a:moveTo>
                            <a:lnTo>
                              <a:pt x="0" y="7956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23232" from="558.75pt,713.950012pt" to="558.75pt,776.600012pt" stroked="true" strokeweight=".75pt" strokecolor="#000000">
              <v:stroke dashstyle="solid"/>
              <w10:wrap type="none"/>
            </v:line>
          </w:pict>
        </mc:Fallback>
      </mc:AlternateContent>
    </w:r>
    <w:r>
      <w:rPr/>
      <w:drawing>
        <wp:anchor distT="0" distB="0" distL="0" distR="0" allowOverlap="1" layoutInCell="1" locked="0" behindDoc="1" simplePos="0" relativeHeight="485493760">
          <wp:simplePos x="0" y="0"/>
          <wp:positionH relativeFrom="page">
            <wp:posOffset>7248143</wp:posOffset>
          </wp:positionH>
          <wp:positionV relativeFrom="page">
            <wp:posOffset>9515856</wp:posOffset>
          </wp:positionV>
          <wp:extent cx="228600" cy="192023"/>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1" cstate="print"/>
                  <a:stretch>
                    <a:fillRect/>
                  </a:stretch>
                </pic:blipFill>
                <pic:spPr>
                  <a:xfrm>
                    <a:off x="0" y="0"/>
                    <a:ext cx="228600" cy="192023"/>
                  </a:xfrm>
                  <a:prstGeom prst="rect">
                    <a:avLst/>
                  </a:prstGeom>
                </pic:spPr>
              </pic:pic>
            </a:graphicData>
          </a:graphic>
        </wp:anchor>
      </w:drawing>
    </w:r>
    <w:r>
      <w:rPr/>
      <mc:AlternateContent>
        <mc:Choice Requires="wps">
          <w:drawing>
            <wp:anchor distT="0" distB="0" distL="0" distR="0" allowOverlap="1" layoutInCell="1" locked="0" behindDoc="1" simplePos="0" relativeHeight="485494272">
              <wp:simplePos x="0" y="0"/>
              <wp:positionH relativeFrom="page">
                <wp:posOffset>5665978</wp:posOffset>
              </wp:positionH>
              <wp:positionV relativeFrom="page">
                <wp:posOffset>9065971</wp:posOffset>
              </wp:positionV>
              <wp:extent cx="1209040" cy="51689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1209040" cy="516890"/>
                        <a:chExt cx="1209040" cy="516890"/>
                      </a:xfrm>
                    </wpg:grpSpPr>
                    <pic:pic>
                      <pic:nvPicPr>
                        <pic:cNvPr id="98" name="Image 98"/>
                        <pic:cNvPicPr/>
                      </pic:nvPicPr>
                      <pic:blipFill>
                        <a:blip r:embed="rId2" cstate="print"/>
                        <a:stretch>
                          <a:fillRect/>
                        </a:stretch>
                      </pic:blipFill>
                      <pic:spPr>
                        <a:xfrm>
                          <a:off x="88392" y="0"/>
                          <a:ext cx="798499" cy="129540"/>
                        </a:xfrm>
                        <a:prstGeom prst="rect">
                          <a:avLst/>
                        </a:prstGeom>
                      </pic:spPr>
                    </pic:pic>
                    <pic:pic>
                      <pic:nvPicPr>
                        <pic:cNvPr id="99" name="Image 99"/>
                        <pic:cNvPicPr/>
                      </pic:nvPicPr>
                      <pic:blipFill>
                        <a:blip r:embed="rId3" cstate="print"/>
                        <a:stretch>
                          <a:fillRect/>
                        </a:stretch>
                      </pic:blipFill>
                      <pic:spPr>
                        <a:xfrm>
                          <a:off x="836675" y="0"/>
                          <a:ext cx="191007" cy="129540"/>
                        </a:xfrm>
                        <a:prstGeom prst="rect">
                          <a:avLst/>
                        </a:prstGeom>
                      </pic:spPr>
                    </pic:pic>
                    <pic:pic>
                      <pic:nvPicPr>
                        <pic:cNvPr id="100" name="Image 100"/>
                        <pic:cNvPicPr/>
                      </pic:nvPicPr>
                      <pic:blipFill>
                        <a:blip r:embed="rId4" cstate="print"/>
                        <a:stretch>
                          <a:fillRect/>
                        </a:stretch>
                      </pic:blipFill>
                      <pic:spPr>
                        <a:xfrm>
                          <a:off x="979932" y="0"/>
                          <a:ext cx="228853" cy="129540"/>
                        </a:xfrm>
                        <a:prstGeom prst="rect">
                          <a:avLst/>
                        </a:prstGeom>
                      </pic:spPr>
                    </pic:pic>
                    <pic:pic>
                      <pic:nvPicPr>
                        <pic:cNvPr id="101" name="Image 101"/>
                        <pic:cNvPicPr/>
                      </pic:nvPicPr>
                      <pic:blipFill>
                        <a:blip r:embed="rId5" cstate="print"/>
                        <a:stretch>
                          <a:fillRect/>
                        </a:stretch>
                      </pic:blipFill>
                      <pic:spPr>
                        <a:xfrm>
                          <a:off x="71627" y="129539"/>
                          <a:ext cx="849172" cy="129540"/>
                        </a:xfrm>
                        <a:prstGeom prst="rect">
                          <a:avLst/>
                        </a:prstGeom>
                      </pic:spPr>
                    </pic:pic>
                    <pic:pic>
                      <pic:nvPicPr>
                        <pic:cNvPr id="102" name="Image 102"/>
                        <pic:cNvPicPr/>
                      </pic:nvPicPr>
                      <pic:blipFill>
                        <a:blip r:embed="rId6" cstate="print"/>
                        <a:stretch>
                          <a:fillRect/>
                        </a:stretch>
                      </pic:blipFill>
                      <pic:spPr>
                        <a:xfrm>
                          <a:off x="880872" y="129539"/>
                          <a:ext cx="323596" cy="129540"/>
                        </a:xfrm>
                        <a:prstGeom prst="rect">
                          <a:avLst/>
                        </a:prstGeom>
                      </pic:spPr>
                    </pic:pic>
                    <pic:pic>
                      <pic:nvPicPr>
                        <pic:cNvPr id="103" name="Image 103"/>
                        <pic:cNvPicPr/>
                      </pic:nvPicPr>
                      <pic:blipFill>
                        <a:blip r:embed="rId7" cstate="print"/>
                        <a:stretch>
                          <a:fillRect/>
                        </a:stretch>
                      </pic:blipFill>
                      <pic:spPr>
                        <a:xfrm>
                          <a:off x="0" y="259079"/>
                          <a:ext cx="759294" cy="129540"/>
                        </a:xfrm>
                        <a:prstGeom prst="rect">
                          <a:avLst/>
                        </a:prstGeom>
                      </pic:spPr>
                    </pic:pic>
                    <pic:pic>
                      <pic:nvPicPr>
                        <pic:cNvPr id="104" name="Image 104"/>
                        <pic:cNvPicPr/>
                      </pic:nvPicPr>
                      <pic:blipFill>
                        <a:blip r:embed="rId8" cstate="print"/>
                        <a:stretch>
                          <a:fillRect/>
                        </a:stretch>
                      </pic:blipFill>
                      <pic:spPr>
                        <a:xfrm>
                          <a:off x="719327" y="259079"/>
                          <a:ext cx="255270" cy="129540"/>
                        </a:xfrm>
                        <a:prstGeom prst="rect">
                          <a:avLst/>
                        </a:prstGeom>
                      </pic:spPr>
                    </pic:pic>
                    <pic:pic>
                      <pic:nvPicPr>
                        <pic:cNvPr id="105" name="Image 105"/>
                        <pic:cNvPicPr/>
                      </pic:nvPicPr>
                      <pic:blipFill>
                        <a:blip r:embed="rId9" cstate="print"/>
                        <a:stretch>
                          <a:fillRect/>
                        </a:stretch>
                      </pic:blipFill>
                      <pic:spPr>
                        <a:xfrm>
                          <a:off x="923544" y="259079"/>
                          <a:ext cx="285369" cy="129540"/>
                        </a:xfrm>
                        <a:prstGeom prst="rect">
                          <a:avLst/>
                        </a:prstGeom>
                      </pic:spPr>
                    </pic:pic>
                    <pic:pic>
                      <pic:nvPicPr>
                        <pic:cNvPr id="106" name="Image 106"/>
                        <pic:cNvPicPr/>
                      </pic:nvPicPr>
                      <pic:blipFill>
                        <a:blip r:embed="rId10" cstate="print"/>
                        <a:stretch>
                          <a:fillRect/>
                        </a:stretch>
                      </pic:blipFill>
                      <pic:spPr>
                        <a:xfrm>
                          <a:off x="455676" y="387095"/>
                          <a:ext cx="307594" cy="129540"/>
                        </a:xfrm>
                        <a:prstGeom prst="rect">
                          <a:avLst/>
                        </a:prstGeom>
                      </pic:spPr>
                    </pic:pic>
                    <pic:pic>
                      <pic:nvPicPr>
                        <pic:cNvPr id="107" name="Image 107"/>
                        <pic:cNvPicPr/>
                      </pic:nvPicPr>
                      <pic:blipFill>
                        <a:blip r:embed="rId11" cstate="print"/>
                        <a:stretch>
                          <a:fillRect/>
                        </a:stretch>
                      </pic:blipFill>
                      <pic:spPr>
                        <a:xfrm>
                          <a:off x="719327" y="387095"/>
                          <a:ext cx="255270" cy="129540"/>
                        </a:xfrm>
                        <a:prstGeom prst="rect">
                          <a:avLst/>
                        </a:prstGeom>
                      </pic:spPr>
                    </pic:pic>
                    <pic:pic>
                      <pic:nvPicPr>
                        <pic:cNvPr id="108" name="Image 108"/>
                        <pic:cNvPicPr/>
                      </pic:nvPicPr>
                      <pic:blipFill>
                        <a:blip r:embed="rId12" cstate="print"/>
                        <a:stretch>
                          <a:fillRect/>
                        </a:stretch>
                      </pic:blipFill>
                      <pic:spPr>
                        <a:xfrm>
                          <a:off x="923544" y="387095"/>
                          <a:ext cx="285369" cy="129540"/>
                        </a:xfrm>
                        <a:prstGeom prst="rect">
                          <a:avLst/>
                        </a:prstGeom>
                      </pic:spPr>
                    </pic:pic>
                  </wpg:wgp>
                </a:graphicData>
              </a:graphic>
            </wp:anchor>
          </w:drawing>
        </mc:Choice>
        <mc:Fallback>
          <w:pict>
            <v:group style="position:absolute;margin-left:446.140015pt;margin-top:713.856018pt;width:95.2pt;height:40.7pt;mso-position-horizontal-relative:page;mso-position-vertical-relative:page;z-index:-17822208" id="docshapegroup93" coordorigin="8923,14277" coordsize="1904,814">
              <v:shape style="position:absolute;left:9062;top:14277;width:1258;height:204" type="#_x0000_t75" id="docshape94" stroked="false">
                <v:imagedata r:id="rId2" o:title=""/>
              </v:shape>
              <v:shape style="position:absolute;left:10240;top:14277;width:301;height:204" type="#_x0000_t75" id="docshape95" stroked="false">
                <v:imagedata r:id="rId3" o:title=""/>
              </v:shape>
              <v:shape style="position:absolute;left:10466;top:14277;width:361;height:204" type="#_x0000_t75" id="docshape96" stroked="false">
                <v:imagedata r:id="rId4" o:title=""/>
              </v:shape>
              <v:shape style="position:absolute;left:9035;top:14481;width:1338;height:204" type="#_x0000_t75" id="docshape97" stroked="false">
                <v:imagedata r:id="rId5" o:title=""/>
              </v:shape>
              <v:shape style="position:absolute;left:10310;top:14481;width:510;height:204" type="#_x0000_t75" id="docshape98" stroked="false">
                <v:imagedata r:id="rId6" o:title=""/>
              </v:shape>
              <v:shape style="position:absolute;left:8922;top:14685;width:1196;height:204" type="#_x0000_t75" id="docshape99" stroked="false">
                <v:imagedata r:id="rId7" o:title=""/>
              </v:shape>
              <v:shape style="position:absolute;left:10055;top:14685;width:402;height:204" type="#_x0000_t75" id="docshape100" stroked="false">
                <v:imagedata r:id="rId8" o:title=""/>
              </v:shape>
              <v:shape style="position:absolute;left:10377;top:14685;width:450;height:204" type="#_x0000_t75" id="docshape101" stroked="false">
                <v:imagedata r:id="rId9" o:title=""/>
              </v:shape>
              <v:shape style="position:absolute;left:9640;top:14886;width:485;height:204" type="#_x0000_t75" id="docshape102" stroked="false">
                <v:imagedata r:id="rId10" o:title=""/>
              </v:shape>
              <v:shape style="position:absolute;left:10055;top:14886;width:402;height:204" type="#_x0000_t75" id="docshape103" stroked="false">
                <v:imagedata r:id="rId11" o:title=""/>
              </v:shape>
              <v:shape style="position:absolute;left:10377;top:14886;width:450;height:204" type="#_x0000_t75" id="docshape104" stroked="false">
                <v:imagedata r:id="rId12" o:title=""/>
              </v:shape>
              <w10:wrap type="none"/>
            </v:group>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96320">
              <wp:simplePos x="0" y="0"/>
              <wp:positionH relativeFrom="page">
                <wp:posOffset>7096759</wp:posOffset>
              </wp:positionH>
              <wp:positionV relativeFrom="page">
                <wp:posOffset>9066530</wp:posOffset>
              </wp:positionV>
              <wp:extent cx="1270" cy="795655"/>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1270" cy="795655"/>
                      </a:xfrm>
                      <a:custGeom>
                        <a:avLst/>
                        <a:gdLst/>
                        <a:ahLst/>
                        <a:cxnLst/>
                        <a:rect l="l" t="t" r="r" b="b"/>
                        <a:pathLst>
                          <a:path w="0"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20160" from="558.799988pt,713.900024pt" to="558.799988pt,776.550024pt" stroked="true" strokeweight=".75pt" strokecolor="#000000">
              <v:stroke dashstyle="solid"/>
              <w10:wrap type="none"/>
            </v:line>
          </w:pict>
        </mc:Fallback>
      </mc:AlternateContent>
    </w:r>
    <w:r>
      <w:rPr/>
      <w:drawing>
        <wp:anchor distT="0" distB="0" distL="0" distR="0" allowOverlap="1" layoutInCell="1" locked="0" behindDoc="1" simplePos="0" relativeHeight="485496832">
          <wp:simplePos x="0" y="0"/>
          <wp:positionH relativeFrom="page">
            <wp:posOffset>7249668</wp:posOffset>
          </wp:positionH>
          <wp:positionV relativeFrom="page">
            <wp:posOffset>9514027</wp:posOffset>
          </wp:positionV>
          <wp:extent cx="228600" cy="192328"/>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1" cstate="print"/>
                  <a:stretch>
                    <a:fillRect/>
                  </a:stretch>
                </pic:blipFill>
                <pic:spPr>
                  <a:xfrm>
                    <a:off x="0" y="0"/>
                    <a:ext cx="228600" cy="192328"/>
                  </a:xfrm>
                  <a:prstGeom prst="rect">
                    <a:avLst/>
                  </a:prstGeom>
                </pic:spPr>
              </pic:pic>
            </a:graphicData>
          </a:graphic>
        </wp:anchor>
      </w:drawing>
    </w:r>
    <w:r>
      <w:rPr/>
      <mc:AlternateContent>
        <mc:Choice Requires="wps">
          <w:drawing>
            <wp:anchor distT="0" distB="0" distL="0" distR="0" allowOverlap="1" layoutInCell="1" locked="0" behindDoc="1" simplePos="0" relativeHeight="485497344">
              <wp:simplePos x="0" y="0"/>
              <wp:positionH relativeFrom="page">
                <wp:posOffset>5665978</wp:posOffset>
              </wp:positionH>
              <wp:positionV relativeFrom="page">
                <wp:posOffset>9065971</wp:posOffset>
              </wp:positionV>
              <wp:extent cx="1209040" cy="51689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1209040" cy="516890"/>
                        <a:chExt cx="1209040" cy="516890"/>
                      </a:xfrm>
                    </wpg:grpSpPr>
                    <pic:pic>
                      <pic:nvPicPr>
                        <pic:cNvPr id="182" name="Image 182"/>
                        <pic:cNvPicPr/>
                      </pic:nvPicPr>
                      <pic:blipFill>
                        <a:blip r:embed="rId2" cstate="print"/>
                        <a:stretch>
                          <a:fillRect/>
                        </a:stretch>
                      </pic:blipFill>
                      <pic:spPr>
                        <a:xfrm>
                          <a:off x="88392" y="0"/>
                          <a:ext cx="798499" cy="129540"/>
                        </a:xfrm>
                        <a:prstGeom prst="rect">
                          <a:avLst/>
                        </a:prstGeom>
                      </pic:spPr>
                    </pic:pic>
                    <pic:pic>
                      <pic:nvPicPr>
                        <pic:cNvPr id="183" name="Image 183"/>
                        <pic:cNvPicPr/>
                      </pic:nvPicPr>
                      <pic:blipFill>
                        <a:blip r:embed="rId3" cstate="print"/>
                        <a:stretch>
                          <a:fillRect/>
                        </a:stretch>
                      </pic:blipFill>
                      <pic:spPr>
                        <a:xfrm>
                          <a:off x="836675" y="0"/>
                          <a:ext cx="191007" cy="129540"/>
                        </a:xfrm>
                        <a:prstGeom prst="rect">
                          <a:avLst/>
                        </a:prstGeom>
                      </pic:spPr>
                    </pic:pic>
                    <pic:pic>
                      <pic:nvPicPr>
                        <pic:cNvPr id="184" name="Image 184"/>
                        <pic:cNvPicPr/>
                      </pic:nvPicPr>
                      <pic:blipFill>
                        <a:blip r:embed="rId4" cstate="print"/>
                        <a:stretch>
                          <a:fillRect/>
                        </a:stretch>
                      </pic:blipFill>
                      <pic:spPr>
                        <a:xfrm>
                          <a:off x="979932" y="0"/>
                          <a:ext cx="228853" cy="129540"/>
                        </a:xfrm>
                        <a:prstGeom prst="rect">
                          <a:avLst/>
                        </a:prstGeom>
                      </pic:spPr>
                    </pic:pic>
                    <pic:pic>
                      <pic:nvPicPr>
                        <pic:cNvPr id="185" name="Image 185"/>
                        <pic:cNvPicPr/>
                      </pic:nvPicPr>
                      <pic:blipFill>
                        <a:blip r:embed="rId5" cstate="print"/>
                        <a:stretch>
                          <a:fillRect/>
                        </a:stretch>
                      </pic:blipFill>
                      <pic:spPr>
                        <a:xfrm>
                          <a:off x="71627" y="128015"/>
                          <a:ext cx="849172" cy="129539"/>
                        </a:xfrm>
                        <a:prstGeom prst="rect">
                          <a:avLst/>
                        </a:prstGeom>
                      </pic:spPr>
                    </pic:pic>
                    <pic:pic>
                      <pic:nvPicPr>
                        <pic:cNvPr id="186" name="Image 186"/>
                        <pic:cNvPicPr/>
                      </pic:nvPicPr>
                      <pic:blipFill>
                        <a:blip r:embed="rId6" cstate="print"/>
                        <a:stretch>
                          <a:fillRect/>
                        </a:stretch>
                      </pic:blipFill>
                      <pic:spPr>
                        <a:xfrm>
                          <a:off x="880872" y="128015"/>
                          <a:ext cx="323596" cy="129539"/>
                        </a:xfrm>
                        <a:prstGeom prst="rect">
                          <a:avLst/>
                        </a:prstGeom>
                      </pic:spPr>
                    </pic:pic>
                    <pic:pic>
                      <pic:nvPicPr>
                        <pic:cNvPr id="187" name="Image 187"/>
                        <pic:cNvPicPr/>
                      </pic:nvPicPr>
                      <pic:blipFill>
                        <a:blip r:embed="rId7" cstate="print"/>
                        <a:stretch>
                          <a:fillRect/>
                        </a:stretch>
                      </pic:blipFill>
                      <pic:spPr>
                        <a:xfrm>
                          <a:off x="0" y="257556"/>
                          <a:ext cx="759294" cy="129540"/>
                        </a:xfrm>
                        <a:prstGeom prst="rect">
                          <a:avLst/>
                        </a:prstGeom>
                      </pic:spPr>
                    </pic:pic>
                    <pic:pic>
                      <pic:nvPicPr>
                        <pic:cNvPr id="188" name="Image 188"/>
                        <pic:cNvPicPr/>
                      </pic:nvPicPr>
                      <pic:blipFill>
                        <a:blip r:embed="rId8" cstate="print"/>
                        <a:stretch>
                          <a:fillRect/>
                        </a:stretch>
                      </pic:blipFill>
                      <pic:spPr>
                        <a:xfrm>
                          <a:off x="719327" y="257556"/>
                          <a:ext cx="255270" cy="129540"/>
                        </a:xfrm>
                        <a:prstGeom prst="rect">
                          <a:avLst/>
                        </a:prstGeom>
                      </pic:spPr>
                    </pic:pic>
                    <pic:pic>
                      <pic:nvPicPr>
                        <pic:cNvPr id="189" name="Image 189"/>
                        <pic:cNvPicPr/>
                      </pic:nvPicPr>
                      <pic:blipFill>
                        <a:blip r:embed="rId9" cstate="print"/>
                        <a:stretch>
                          <a:fillRect/>
                        </a:stretch>
                      </pic:blipFill>
                      <pic:spPr>
                        <a:xfrm>
                          <a:off x="923544" y="257556"/>
                          <a:ext cx="285369" cy="129540"/>
                        </a:xfrm>
                        <a:prstGeom prst="rect">
                          <a:avLst/>
                        </a:prstGeom>
                      </pic:spPr>
                    </pic:pic>
                    <pic:pic>
                      <pic:nvPicPr>
                        <pic:cNvPr id="190" name="Image 190"/>
                        <pic:cNvPicPr/>
                      </pic:nvPicPr>
                      <pic:blipFill>
                        <a:blip r:embed="rId10" cstate="print"/>
                        <a:stretch>
                          <a:fillRect/>
                        </a:stretch>
                      </pic:blipFill>
                      <pic:spPr>
                        <a:xfrm>
                          <a:off x="455676" y="387095"/>
                          <a:ext cx="307594" cy="129540"/>
                        </a:xfrm>
                        <a:prstGeom prst="rect">
                          <a:avLst/>
                        </a:prstGeom>
                      </pic:spPr>
                    </pic:pic>
                    <pic:pic>
                      <pic:nvPicPr>
                        <pic:cNvPr id="191" name="Image 191"/>
                        <pic:cNvPicPr/>
                      </pic:nvPicPr>
                      <pic:blipFill>
                        <a:blip r:embed="rId11" cstate="print"/>
                        <a:stretch>
                          <a:fillRect/>
                        </a:stretch>
                      </pic:blipFill>
                      <pic:spPr>
                        <a:xfrm>
                          <a:off x="719327" y="387095"/>
                          <a:ext cx="255270" cy="129540"/>
                        </a:xfrm>
                        <a:prstGeom prst="rect">
                          <a:avLst/>
                        </a:prstGeom>
                      </pic:spPr>
                    </pic:pic>
                    <pic:pic>
                      <pic:nvPicPr>
                        <pic:cNvPr id="192" name="Image 192"/>
                        <pic:cNvPicPr/>
                      </pic:nvPicPr>
                      <pic:blipFill>
                        <a:blip r:embed="rId12" cstate="print"/>
                        <a:stretch>
                          <a:fillRect/>
                        </a:stretch>
                      </pic:blipFill>
                      <pic:spPr>
                        <a:xfrm>
                          <a:off x="923544" y="387095"/>
                          <a:ext cx="285369" cy="129540"/>
                        </a:xfrm>
                        <a:prstGeom prst="rect">
                          <a:avLst/>
                        </a:prstGeom>
                      </pic:spPr>
                    </pic:pic>
                  </wpg:wgp>
                </a:graphicData>
              </a:graphic>
            </wp:anchor>
          </w:drawing>
        </mc:Choice>
        <mc:Fallback>
          <w:pict>
            <v:group style="position:absolute;margin-left:446.140015pt;margin-top:713.856018pt;width:95.2pt;height:40.7pt;mso-position-horizontal-relative:page;mso-position-vertical-relative:page;z-index:-17819136" id="docshapegroup173" coordorigin="8923,14277" coordsize="1904,814">
              <v:shape style="position:absolute;left:9062;top:14277;width:1258;height:204" type="#_x0000_t75" id="docshape174" stroked="false">
                <v:imagedata r:id="rId2" o:title=""/>
              </v:shape>
              <v:shape style="position:absolute;left:10240;top:14277;width:301;height:204" type="#_x0000_t75" id="docshape175" stroked="false">
                <v:imagedata r:id="rId3" o:title=""/>
              </v:shape>
              <v:shape style="position:absolute;left:10466;top:14277;width:361;height:204" type="#_x0000_t75" id="docshape176" stroked="false">
                <v:imagedata r:id="rId4" o:title=""/>
              </v:shape>
              <v:shape style="position:absolute;left:9035;top:14478;width:1338;height:204" type="#_x0000_t75" id="docshape177" stroked="false">
                <v:imagedata r:id="rId5" o:title=""/>
              </v:shape>
              <v:shape style="position:absolute;left:10310;top:14478;width:510;height:204" type="#_x0000_t75" id="docshape178" stroked="false">
                <v:imagedata r:id="rId6" o:title=""/>
              </v:shape>
              <v:shape style="position:absolute;left:8922;top:14682;width:1196;height:204" type="#_x0000_t75" id="docshape179" stroked="false">
                <v:imagedata r:id="rId7" o:title=""/>
              </v:shape>
              <v:shape style="position:absolute;left:10055;top:14682;width:402;height:204" type="#_x0000_t75" id="docshape180" stroked="false">
                <v:imagedata r:id="rId8" o:title=""/>
              </v:shape>
              <v:shape style="position:absolute;left:10377;top:14682;width:450;height:204" type="#_x0000_t75" id="docshape181" stroked="false">
                <v:imagedata r:id="rId9" o:title=""/>
              </v:shape>
              <v:shape style="position:absolute;left:9640;top:14886;width:485;height:204" type="#_x0000_t75" id="docshape182" stroked="false">
                <v:imagedata r:id="rId10" o:title=""/>
              </v:shape>
              <v:shape style="position:absolute;left:10055;top:14886;width:402;height:204" type="#_x0000_t75" id="docshape183" stroked="false">
                <v:imagedata r:id="rId11" o:title=""/>
              </v:shape>
              <v:shape style="position:absolute;left:10377;top:14886;width:450;height:204" type="#_x0000_t75" id="docshape184" stroked="false">
                <v:imagedata r:id="rId12" o:title=""/>
              </v:shape>
              <w10:wrap type="none"/>
            </v:group>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99392">
              <wp:simplePos x="0" y="0"/>
              <wp:positionH relativeFrom="page">
                <wp:posOffset>7096759</wp:posOffset>
              </wp:positionH>
              <wp:positionV relativeFrom="page">
                <wp:posOffset>9066530</wp:posOffset>
              </wp:positionV>
              <wp:extent cx="1270" cy="795655"/>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1270" cy="795655"/>
                      </a:xfrm>
                      <a:custGeom>
                        <a:avLst/>
                        <a:gdLst/>
                        <a:ahLst/>
                        <a:cxnLst/>
                        <a:rect l="l" t="t" r="r" b="b"/>
                        <a:pathLst>
                          <a:path w="0"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17088" from="558.799988pt,713.900024pt" to="558.799988pt,776.550024pt" stroked="true" strokeweight=".75pt" strokecolor="#000000">
              <v:stroke dashstyle="solid"/>
              <w10:wrap type="none"/>
            </v:line>
          </w:pict>
        </mc:Fallback>
      </mc:AlternateContent>
    </w:r>
    <w:r>
      <w:rPr/>
      <w:drawing>
        <wp:anchor distT="0" distB="0" distL="0" distR="0" allowOverlap="1" layoutInCell="1" locked="0" behindDoc="1" simplePos="0" relativeHeight="485499904">
          <wp:simplePos x="0" y="0"/>
          <wp:positionH relativeFrom="page">
            <wp:posOffset>7296911</wp:posOffset>
          </wp:positionH>
          <wp:positionV relativeFrom="page">
            <wp:posOffset>9495738</wp:posOffset>
          </wp:positionV>
          <wp:extent cx="228600" cy="192328"/>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1" cstate="print"/>
                  <a:stretch>
                    <a:fillRect/>
                  </a:stretch>
                </pic:blipFill>
                <pic:spPr>
                  <a:xfrm>
                    <a:off x="0" y="0"/>
                    <a:ext cx="228600" cy="192328"/>
                  </a:xfrm>
                  <a:prstGeom prst="rect">
                    <a:avLst/>
                  </a:prstGeom>
                </pic:spPr>
              </pic:pic>
            </a:graphicData>
          </a:graphic>
        </wp:anchor>
      </w:drawing>
    </w:r>
    <w:r>
      <w:rPr/>
      <mc:AlternateContent>
        <mc:Choice Requires="wps">
          <w:drawing>
            <wp:anchor distT="0" distB="0" distL="0" distR="0" allowOverlap="1" layoutInCell="1" locked="0" behindDoc="1" simplePos="0" relativeHeight="485500416">
              <wp:simplePos x="0" y="0"/>
              <wp:positionH relativeFrom="page">
                <wp:posOffset>5588253</wp:posOffset>
              </wp:positionH>
              <wp:positionV relativeFrom="page">
                <wp:posOffset>9065971</wp:posOffset>
              </wp:positionV>
              <wp:extent cx="1287145" cy="51689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1287145" cy="516890"/>
                        <a:chExt cx="1287145" cy="516890"/>
                      </a:xfrm>
                    </wpg:grpSpPr>
                    <pic:pic>
                      <pic:nvPicPr>
                        <pic:cNvPr id="211" name="Image 211"/>
                        <pic:cNvPicPr/>
                      </pic:nvPicPr>
                      <pic:blipFill>
                        <a:blip r:embed="rId2" cstate="print"/>
                        <a:stretch>
                          <a:fillRect/>
                        </a:stretch>
                      </pic:blipFill>
                      <pic:spPr>
                        <a:xfrm>
                          <a:off x="166115" y="0"/>
                          <a:ext cx="798499" cy="129540"/>
                        </a:xfrm>
                        <a:prstGeom prst="rect">
                          <a:avLst/>
                        </a:prstGeom>
                      </pic:spPr>
                    </pic:pic>
                    <pic:pic>
                      <pic:nvPicPr>
                        <pic:cNvPr id="212" name="Image 212"/>
                        <pic:cNvPicPr/>
                      </pic:nvPicPr>
                      <pic:blipFill>
                        <a:blip r:embed="rId3" cstate="print"/>
                        <a:stretch>
                          <a:fillRect/>
                        </a:stretch>
                      </pic:blipFill>
                      <pic:spPr>
                        <a:xfrm>
                          <a:off x="914400" y="0"/>
                          <a:ext cx="191007" cy="129540"/>
                        </a:xfrm>
                        <a:prstGeom prst="rect">
                          <a:avLst/>
                        </a:prstGeom>
                      </pic:spPr>
                    </pic:pic>
                    <pic:pic>
                      <pic:nvPicPr>
                        <pic:cNvPr id="213" name="Image 213"/>
                        <pic:cNvPicPr/>
                      </pic:nvPicPr>
                      <pic:blipFill>
                        <a:blip r:embed="rId4" cstate="print"/>
                        <a:stretch>
                          <a:fillRect/>
                        </a:stretch>
                      </pic:blipFill>
                      <pic:spPr>
                        <a:xfrm>
                          <a:off x="1057655" y="0"/>
                          <a:ext cx="228853" cy="129540"/>
                        </a:xfrm>
                        <a:prstGeom prst="rect">
                          <a:avLst/>
                        </a:prstGeom>
                      </pic:spPr>
                    </pic:pic>
                    <pic:pic>
                      <pic:nvPicPr>
                        <pic:cNvPr id="214" name="Image 214"/>
                        <pic:cNvPicPr/>
                      </pic:nvPicPr>
                      <pic:blipFill>
                        <a:blip r:embed="rId5" cstate="print"/>
                        <a:stretch>
                          <a:fillRect/>
                        </a:stretch>
                      </pic:blipFill>
                      <pic:spPr>
                        <a:xfrm>
                          <a:off x="0" y="128015"/>
                          <a:ext cx="740663" cy="129539"/>
                        </a:xfrm>
                        <a:prstGeom prst="rect">
                          <a:avLst/>
                        </a:prstGeom>
                      </pic:spPr>
                    </pic:pic>
                    <pic:pic>
                      <pic:nvPicPr>
                        <pic:cNvPr id="215" name="Image 215"/>
                        <pic:cNvPicPr/>
                      </pic:nvPicPr>
                      <pic:blipFill>
                        <a:blip r:embed="rId6" cstate="print"/>
                        <a:stretch>
                          <a:fillRect/>
                        </a:stretch>
                      </pic:blipFill>
                      <pic:spPr>
                        <a:xfrm>
                          <a:off x="697991" y="128015"/>
                          <a:ext cx="580135" cy="129539"/>
                        </a:xfrm>
                        <a:prstGeom prst="rect">
                          <a:avLst/>
                        </a:prstGeom>
                      </pic:spPr>
                    </pic:pic>
                    <pic:pic>
                      <pic:nvPicPr>
                        <pic:cNvPr id="216" name="Image 216"/>
                        <pic:cNvPicPr/>
                      </pic:nvPicPr>
                      <pic:blipFill>
                        <a:blip r:embed="rId7" cstate="print"/>
                        <a:stretch>
                          <a:fillRect/>
                        </a:stretch>
                      </pic:blipFill>
                      <pic:spPr>
                        <a:xfrm>
                          <a:off x="77723" y="257556"/>
                          <a:ext cx="759294" cy="129540"/>
                        </a:xfrm>
                        <a:prstGeom prst="rect">
                          <a:avLst/>
                        </a:prstGeom>
                      </pic:spPr>
                    </pic:pic>
                    <pic:pic>
                      <pic:nvPicPr>
                        <pic:cNvPr id="217" name="Image 217"/>
                        <pic:cNvPicPr/>
                      </pic:nvPicPr>
                      <pic:blipFill>
                        <a:blip r:embed="rId8" cstate="print"/>
                        <a:stretch>
                          <a:fillRect/>
                        </a:stretch>
                      </pic:blipFill>
                      <pic:spPr>
                        <a:xfrm>
                          <a:off x="797051" y="257556"/>
                          <a:ext cx="255270" cy="129540"/>
                        </a:xfrm>
                        <a:prstGeom prst="rect">
                          <a:avLst/>
                        </a:prstGeom>
                      </pic:spPr>
                    </pic:pic>
                    <pic:pic>
                      <pic:nvPicPr>
                        <pic:cNvPr id="218" name="Image 218"/>
                        <pic:cNvPicPr/>
                      </pic:nvPicPr>
                      <pic:blipFill>
                        <a:blip r:embed="rId9" cstate="print"/>
                        <a:stretch>
                          <a:fillRect/>
                        </a:stretch>
                      </pic:blipFill>
                      <pic:spPr>
                        <a:xfrm>
                          <a:off x="1001267" y="257556"/>
                          <a:ext cx="285369" cy="129540"/>
                        </a:xfrm>
                        <a:prstGeom prst="rect">
                          <a:avLst/>
                        </a:prstGeom>
                      </pic:spPr>
                    </pic:pic>
                    <pic:pic>
                      <pic:nvPicPr>
                        <pic:cNvPr id="219" name="Image 219"/>
                        <pic:cNvPicPr/>
                      </pic:nvPicPr>
                      <pic:blipFill>
                        <a:blip r:embed="rId10" cstate="print"/>
                        <a:stretch>
                          <a:fillRect/>
                        </a:stretch>
                      </pic:blipFill>
                      <pic:spPr>
                        <a:xfrm>
                          <a:off x="533400" y="387095"/>
                          <a:ext cx="307594" cy="129540"/>
                        </a:xfrm>
                        <a:prstGeom prst="rect">
                          <a:avLst/>
                        </a:prstGeom>
                      </pic:spPr>
                    </pic:pic>
                    <pic:pic>
                      <pic:nvPicPr>
                        <pic:cNvPr id="220" name="Image 220"/>
                        <pic:cNvPicPr/>
                      </pic:nvPicPr>
                      <pic:blipFill>
                        <a:blip r:embed="rId11" cstate="print"/>
                        <a:stretch>
                          <a:fillRect/>
                        </a:stretch>
                      </pic:blipFill>
                      <pic:spPr>
                        <a:xfrm>
                          <a:off x="797051" y="387095"/>
                          <a:ext cx="255270" cy="129540"/>
                        </a:xfrm>
                        <a:prstGeom prst="rect">
                          <a:avLst/>
                        </a:prstGeom>
                      </pic:spPr>
                    </pic:pic>
                    <pic:pic>
                      <pic:nvPicPr>
                        <pic:cNvPr id="221" name="Image 221"/>
                        <pic:cNvPicPr/>
                      </pic:nvPicPr>
                      <pic:blipFill>
                        <a:blip r:embed="rId12" cstate="print"/>
                        <a:stretch>
                          <a:fillRect/>
                        </a:stretch>
                      </pic:blipFill>
                      <pic:spPr>
                        <a:xfrm>
                          <a:off x="1001267" y="387095"/>
                          <a:ext cx="285369" cy="129540"/>
                        </a:xfrm>
                        <a:prstGeom prst="rect">
                          <a:avLst/>
                        </a:prstGeom>
                      </pic:spPr>
                    </pic:pic>
                  </wpg:wgp>
                </a:graphicData>
              </a:graphic>
            </wp:anchor>
          </w:drawing>
        </mc:Choice>
        <mc:Fallback>
          <w:pict>
            <v:group style="position:absolute;margin-left:440.019989pt;margin-top:713.856018pt;width:101.35pt;height:40.7pt;mso-position-horizontal-relative:page;mso-position-vertical-relative:page;z-index:-17816064" id="docshapegroup196" coordorigin="8800,14277" coordsize="2027,814">
              <v:shape style="position:absolute;left:9062;top:14277;width:1258;height:204" type="#_x0000_t75" id="docshape197" stroked="false">
                <v:imagedata r:id="rId2" o:title=""/>
              </v:shape>
              <v:shape style="position:absolute;left:10240;top:14277;width:301;height:204" type="#_x0000_t75" id="docshape198" stroked="false">
                <v:imagedata r:id="rId3" o:title=""/>
              </v:shape>
              <v:shape style="position:absolute;left:10466;top:14277;width:361;height:204" type="#_x0000_t75" id="docshape199" stroked="false">
                <v:imagedata r:id="rId4" o:title=""/>
              </v:shape>
              <v:shape style="position:absolute;left:8800;top:14478;width:1167;height:204" type="#_x0000_t75" id="docshape200" stroked="false">
                <v:imagedata r:id="rId5" o:title=""/>
              </v:shape>
              <v:shape style="position:absolute;left:9899;top:14478;width:914;height:204" type="#_x0000_t75" id="docshape201" stroked="false">
                <v:imagedata r:id="rId6" o:title=""/>
              </v:shape>
              <v:shape style="position:absolute;left:8922;top:14682;width:1196;height:204" type="#_x0000_t75" id="docshape202" stroked="false">
                <v:imagedata r:id="rId7" o:title=""/>
              </v:shape>
              <v:shape style="position:absolute;left:10055;top:14682;width:402;height:204" type="#_x0000_t75" id="docshape203" stroked="false">
                <v:imagedata r:id="rId8" o:title=""/>
              </v:shape>
              <v:shape style="position:absolute;left:10377;top:14682;width:450;height:204" type="#_x0000_t75" id="docshape204" stroked="false">
                <v:imagedata r:id="rId9" o:title=""/>
              </v:shape>
              <v:shape style="position:absolute;left:9640;top:14886;width:485;height:204" type="#_x0000_t75" id="docshape205" stroked="false">
                <v:imagedata r:id="rId10" o:title=""/>
              </v:shape>
              <v:shape style="position:absolute;left:10055;top:14886;width:402;height:204" type="#_x0000_t75" id="docshape206" stroked="false">
                <v:imagedata r:id="rId11" o:title=""/>
              </v:shape>
              <v:shape style="position:absolute;left:10377;top:14886;width:450;height:204" type="#_x0000_t75" id="docshape207" stroked="false">
                <v:imagedata r:id="rId12" o:title=""/>
              </v:shape>
              <w10:wrap type="none"/>
            </v:group>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04000">
              <wp:simplePos x="0" y="0"/>
              <wp:positionH relativeFrom="page">
                <wp:posOffset>7096759</wp:posOffset>
              </wp:positionH>
              <wp:positionV relativeFrom="page">
                <wp:posOffset>9066530</wp:posOffset>
              </wp:positionV>
              <wp:extent cx="1270" cy="795655"/>
              <wp:effectExtent l="0" t="0" r="0" b="0"/>
              <wp:wrapNone/>
              <wp:docPr id="333" name="Graphic 333"/>
              <wp:cNvGraphicFramePr>
                <a:graphicFrameLocks/>
              </wp:cNvGraphicFramePr>
              <a:graphic>
                <a:graphicData uri="http://schemas.microsoft.com/office/word/2010/wordprocessingShape">
                  <wps:wsp>
                    <wps:cNvPr id="333" name="Graphic 333"/>
                    <wps:cNvSpPr/>
                    <wps:spPr>
                      <a:xfrm>
                        <a:off x="0" y="0"/>
                        <a:ext cx="1270" cy="795655"/>
                      </a:xfrm>
                      <a:custGeom>
                        <a:avLst/>
                        <a:gdLst/>
                        <a:ahLst/>
                        <a:cxnLst/>
                        <a:rect l="l" t="t" r="r" b="b"/>
                        <a:pathLst>
                          <a:path w="0"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12480" from="558.799988pt,713.900024pt" to="558.799988pt,776.550024pt" stroked="true" strokeweight=".75pt" strokecolor="#000000">
              <v:stroke dashstyle="solid"/>
              <w10:wrap type="none"/>
            </v:line>
          </w:pict>
        </mc:Fallback>
      </mc:AlternateContent>
    </w:r>
    <w:r>
      <w:rPr/>
      <w:drawing>
        <wp:anchor distT="0" distB="0" distL="0" distR="0" allowOverlap="1" layoutInCell="1" locked="0" behindDoc="1" simplePos="0" relativeHeight="485504512">
          <wp:simplePos x="0" y="0"/>
          <wp:positionH relativeFrom="page">
            <wp:posOffset>7296911</wp:posOffset>
          </wp:positionH>
          <wp:positionV relativeFrom="page">
            <wp:posOffset>9495738</wp:posOffset>
          </wp:positionV>
          <wp:extent cx="228600" cy="192328"/>
          <wp:effectExtent l="0" t="0" r="0" b="0"/>
          <wp:wrapNone/>
          <wp:docPr id="334" name="Image 334"/>
          <wp:cNvGraphicFramePr>
            <a:graphicFrameLocks/>
          </wp:cNvGraphicFramePr>
          <a:graphic>
            <a:graphicData uri="http://schemas.openxmlformats.org/drawingml/2006/picture">
              <pic:pic>
                <pic:nvPicPr>
                  <pic:cNvPr id="334" name="Image 334"/>
                  <pic:cNvPicPr/>
                </pic:nvPicPr>
                <pic:blipFill>
                  <a:blip r:embed="rId1" cstate="print"/>
                  <a:stretch>
                    <a:fillRect/>
                  </a:stretch>
                </pic:blipFill>
                <pic:spPr>
                  <a:xfrm>
                    <a:off x="0" y="0"/>
                    <a:ext cx="228600" cy="192328"/>
                  </a:xfrm>
                  <a:prstGeom prst="rect">
                    <a:avLst/>
                  </a:prstGeom>
                </pic:spPr>
              </pic:pic>
            </a:graphicData>
          </a:graphic>
        </wp:anchor>
      </w:drawing>
    </w:r>
    <w:r>
      <w:rPr/>
      <mc:AlternateContent>
        <mc:Choice Requires="wps">
          <w:drawing>
            <wp:anchor distT="0" distB="0" distL="0" distR="0" allowOverlap="1" layoutInCell="1" locked="0" behindDoc="1" simplePos="0" relativeHeight="485505024">
              <wp:simplePos x="0" y="0"/>
              <wp:positionH relativeFrom="page">
                <wp:posOffset>5588253</wp:posOffset>
              </wp:positionH>
              <wp:positionV relativeFrom="page">
                <wp:posOffset>9065971</wp:posOffset>
              </wp:positionV>
              <wp:extent cx="1287145" cy="516890"/>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1287145" cy="516890"/>
                        <a:chExt cx="1287145" cy="516890"/>
                      </a:xfrm>
                    </wpg:grpSpPr>
                    <pic:pic>
                      <pic:nvPicPr>
                        <pic:cNvPr id="336" name="Image 336"/>
                        <pic:cNvPicPr/>
                      </pic:nvPicPr>
                      <pic:blipFill>
                        <a:blip r:embed="rId2" cstate="print"/>
                        <a:stretch>
                          <a:fillRect/>
                        </a:stretch>
                      </pic:blipFill>
                      <pic:spPr>
                        <a:xfrm>
                          <a:off x="166115" y="0"/>
                          <a:ext cx="798499" cy="129540"/>
                        </a:xfrm>
                        <a:prstGeom prst="rect">
                          <a:avLst/>
                        </a:prstGeom>
                      </pic:spPr>
                    </pic:pic>
                    <pic:pic>
                      <pic:nvPicPr>
                        <pic:cNvPr id="337" name="Image 337"/>
                        <pic:cNvPicPr/>
                      </pic:nvPicPr>
                      <pic:blipFill>
                        <a:blip r:embed="rId3" cstate="print"/>
                        <a:stretch>
                          <a:fillRect/>
                        </a:stretch>
                      </pic:blipFill>
                      <pic:spPr>
                        <a:xfrm>
                          <a:off x="914400" y="0"/>
                          <a:ext cx="191007" cy="129540"/>
                        </a:xfrm>
                        <a:prstGeom prst="rect">
                          <a:avLst/>
                        </a:prstGeom>
                      </pic:spPr>
                    </pic:pic>
                    <pic:pic>
                      <pic:nvPicPr>
                        <pic:cNvPr id="338" name="Image 338"/>
                        <pic:cNvPicPr/>
                      </pic:nvPicPr>
                      <pic:blipFill>
                        <a:blip r:embed="rId4" cstate="print"/>
                        <a:stretch>
                          <a:fillRect/>
                        </a:stretch>
                      </pic:blipFill>
                      <pic:spPr>
                        <a:xfrm>
                          <a:off x="1057655" y="0"/>
                          <a:ext cx="228853" cy="129540"/>
                        </a:xfrm>
                        <a:prstGeom prst="rect">
                          <a:avLst/>
                        </a:prstGeom>
                      </pic:spPr>
                    </pic:pic>
                    <pic:pic>
                      <pic:nvPicPr>
                        <pic:cNvPr id="339" name="Image 339"/>
                        <pic:cNvPicPr/>
                      </pic:nvPicPr>
                      <pic:blipFill>
                        <a:blip r:embed="rId5" cstate="print"/>
                        <a:stretch>
                          <a:fillRect/>
                        </a:stretch>
                      </pic:blipFill>
                      <pic:spPr>
                        <a:xfrm>
                          <a:off x="0" y="128015"/>
                          <a:ext cx="740663" cy="129539"/>
                        </a:xfrm>
                        <a:prstGeom prst="rect">
                          <a:avLst/>
                        </a:prstGeom>
                      </pic:spPr>
                    </pic:pic>
                    <pic:pic>
                      <pic:nvPicPr>
                        <pic:cNvPr id="340" name="Image 340"/>
                        <pic:cNvPicPr/>
                      </pic:nvPicPr>
                      <pic:blipFill>
                        <a:blip r:embed="rId6" cstate="print"/>
                        <a:stretch>
                          <a:fillRect/>
                        </a:stretch>
                      </pic:blipFill>
                      <pic:spPr>
                        <a:xfrm>
                          <a:off x="697991" y="128015"/>
                          <a:ext cx="580135" cy="129539"/>
                        </a:xfrm>
                        <a:prstGeom prst="rect">
                          <a:avLst/>
                        </a:prstGeom>
                      </pic:spPr>
                    </pic:pic>
                    <pic:pic>
                      <pic:nvPicPr>
                        <pic:cNvPr id="341" name="Image 341"/>
                        <pic:cNvPicPr/>
                      </pic:nvPicPr>
                      <pic:blipFill>
                        <a:blip r:embed="rId7" cstate="print"/>
                        <a:stretch>
                          <a:fillRect/>
                        </a:stretch>
                      </pic:blipFill>
                      <pic:spPr>
                        <a:xfrm>
                          <a:off x="77723" y="257556"/>
                          <a:ext cx="759294" cy="129540"/>
                        </a:xfrm>
                        <a:prstGeom prst="rect">
                          <a:avLst/>
                        </a:prstGeom>
                      </pic:spPr>
                    </pic:pic>
                    <pic:pic>
                      <pic:nvPicPr>
                        <pic:cNvPr id="342" name="Image 342"/>
                        <pic:cNvPicPr/>
                      </pic:nvPicPr>
                      <pic:blipFill>
                        <a:blip r:embed="rId8" cstate="print"/>
                        <a:stretch>
                          <a:fillRect/>
                        </a:stretch>
                      </pic:blipFill>
                      <pic:spPr>
                        <a:xfrm>
                          <a:off x="797051" y="257556"/>
                          <a:ext cx="255270" cy="129540"/>
                        </a:xfrm>
                        <a:prstGeom prst="rect">
                          <a:avLst/>
                        </a:prstGeom>
                      </pic:spPr>
                    </pic:pic>
                    <pic:pic>
                      <pic:nvPicPr>
                        <pic:cNvPr id="343" name="Image 343"/>
                        <pic:cNvPicPr/>
                      </pic:nvPicPr>
                      <pic:blipFill>
                        <a:blip r:embed="rId9" cstate="print"/>
                        <a:stretch>
                          <a:fillRect/>
                        </a:stretch>
                      </pic:blipFill>
                      <pic:spPr>
                        <a:xfrm>
                          <a:off x="1001267" y="257556"/>
                          <a:ext cx="285369" cy="129540"/>
                        </a:xfrm>
                        <a:prstGeom prst="rect">
                          <a:avLst/>
                        </a:prstGeom>
                      </pic:spPr>
                    </pic:pic>
                    <pic:pic>
                      <pic:nvPicPr>
                        <pic:cNvPr id="344" name="Image 344"/>
                        <pic:cNvPicPr/>
                      </pic:nvPicPr>
                      <pic:blipFill>
                        <a:blip r:embed="rId10" cstate="print"/>
                        <a:stretch>
                          <a:fillRect/>
                        </a:stretch>
                      </pic:blipFill>
                      <pic:spPr>
                        <a:xfrm>
                          <a:off x="533400" y="387095"/>
                          <a:ext cx="307594" cy="129540"/>
                        </a:xfrm>
                        <a:prstGeom prst="rect">
                          <a:avLst/>
                        </a:prstGeom>
                      </pic:spPr>
                    </pic:pic>
                    <pic:pic>
                      <pic:nvPicPr>
                        <pic:cNvPr id="345" name="Image 345"/>
                        <pic:cNvPicPr/>
                      </pic:nvPicPr>
                      <pic:blipFill>
                        <a:blip r:embed="rId11" cstate="print"/>
                        <a:stretch>
                          <a:fillRect/>
                        </a:stretch>
                      </pic:blipFill>
                      <pic:spPr>
                        <a:xfrm>
                          <a:off x="797051" y="387095"/>
                          <a:ext cx="255270" cy="129540"/>
                        </a:xfrm>
                        <a:prstGeom prst="rect">
                          <a:avLst/>
                        </a:prstGeom>
                      </pic:spPr>
                    </pic:pic>
                    <pic:pic>
                      <pic:nvPicPr>
                        <pic:cNvPr id="346" name="Image 346"/>
                        <pic:cNvPicPr/>
                      </pic:nvPicPr>
                      <pic:blipFill>
                        <a:blip r:embed="rId12" cstate="print"/>
                        <a:stretch>
                          <a:fillRect/>
                        </a:stretch>
                      </pic:blipFill>
                      <pic:spPr>
                        <a:xfrm>
                          <a:off x="1001267" y="387095"/>
                          <a:ext cx="285369" cy="129540"/>
                        </a:xfrm>
                        <a:prstGeom prst="rect">
                          <a:avLst/>
                        </a:prstGeom>
                      </pic:spPr>
                    </pic:pic>
                  </wpg:wgp>
                </a:graphicData>
              </a:graphic>
            </wp:anchor>
          </w:drawing>
        </mc:Choice>
        <mc:Fallback>
          <w:pict>
            <v:group style="position:absolute;margin-left:440.019989pt;margin-top:713.856018pt;width:101.35pt;height:40.7pt;mso-position-horizontal-relative:page;mso-position-vertical-relative:page;z-index:-17811456" id="docshapegroup315" coordorigin="8800,14277" coordsize="2027,814">
              <v:shape style="position:absolute;left:9062;top:14277;width:1258;height:204" type="#_x0000_t75" id="docshape316" stroked="false">
                <v:imagedata r:id="rId2" o:title=""/>
              </v:shape>
              <v:shape style="position:absolute;left:10240;top:14277;width:301;height:204" type="#_x0000_t75" id="docshape317" stroked="false">
                <v:imagedata r:id="rId3" o:title=""/>
              </v:shape>
              <v:shape style="position:absolute;left:10466;top:14277;width:361;height:204" type="#_x0000_t75" id="docshape318" stroked="false">
                <v:imagedata r:id="rId4" o:title=""/>
              </v:shape>
              <v:shape style="position:absolute;left:8800;top:14478;width:1167;height:204" type="#_x0000_t75" id="docshape319" stroked="false">
                <v:imagedata r:id="rId5" o:title=""/>
              </v:shape>
              <v:shape style="position:absolute;left:9899;top:14478;width:914;height:204" type="#_x0000_t75" id="docshape320" stroked="false">
                <v:imagedata r:id="rId6" o:title=""/>
              </v:shape>
              <v:shape style="position:absolute;left:8922;top:14682;width:1196;height:204" type="#_x0000_t75" id="docshape321" stroked="false">
                <v:imagedata r:id="rId7" o:title=""/>
              </v:shape>
              <v:shape style="position:absolute;left:10055;top:14682;width:402;height:204" type="#_x0000_t75" id="docshape322" stroked="false">
                <v:imagedata r:id="rId8" o:title=""/>
              </v:shape>
              <v:shape style="position:absolute;left:10377;top:14682;width:450;height:204" type="#_x0000_t75" id="docshape323" stroked="false">
                <v:imagedata r:id="rId9" o:title=""/>
              </v:shape>
              <v:shape style="position:absolute;left:9640;top:14886;width:485;height:204" type="#_x0000_t75" id="docshape324" stroked="false">
                <v:imagedata r:id="rId10" o:title=""/>
              </v:shape>
              <v:shape style="position:absolute;left:10055;top:14886;width:402;height:204" type="#_x0000_t75" id="docshape325" stroked="false">
                <v:imagedata r:id="rId11" o:title=""/>
              </v:shape>
              <v:shape style="position:absolute;left:10377;top:14886;width:450;height:204" type="#_x0000_t75" id="docshape326" stroked="false">
                <v:imagedata r:id="rId12" o:title=""/>
              </v:shape>
              <w10:wrap type="none"/>
            </v:group>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07072">
              <wp:simplePos x="0" y="0"/>
              <wp:positionH relativeFrom="page">
                <wp:posOffset>7096759</wp:posOffset>
              </wp:positionH>
              <wp:positionV relativeFrom="page">
                <wp:posOffset>9066530</wp:posOffset>
              </wp:positionV>
              <wp:extent cx="1270" cy="795655"/>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1270" cy="795655"/>
                      </a:xfrm>
                      <a:custGeom>
                        <a:avLst/>
                        <a:gdLst/>
                        <a:ahLst/>
                        <a:cxnLst/>
                        <a:rect l="l" t="t" r="r" b="b"/>
                        <a:pathLst>
                          <a:path w="0"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09408" from="558.799988pt,713.900024pt" to="558.799988pt,776.550024pt" stroked="true" strokeweight=".75pt" strokecolor="#000000">
              <v:stroke dashstyle="solid"/>
              <w10:wrap type="none"/>
            </v:line>
          </w:pict>
        </mc:Fallback>
      </mc:AlternateContent>
    </w:r>
    <w:r>
      <w:rPr/>
      <w:drawing>
        <wp:anchor distT="0" distB="0" distL="0" distR="0" allowOverlap="1" layoutInCell="1" locked="0" behindDoc="1" simplePos="0" relativeHeight="485507584">
          <wp:simplePos x="0" y="0"/>
          <wp:positionH relativeFrom="page">
            <wp:posOffset>7296911</wp:posOffset>
          </wp:positionH>
          <wp:positionV relativeFrom="page">
            <wp:posOffset>9495738</wp:posOffset>
          </wp:positionV>
          <wp:extent cx="228600" cy="192328"/>
          <wp:effectExtent l="0" t="0" r="0" b="0"/>
          <wp:wrapNone/>
          <wp:docPr id="366" name="Image 366"/>
          <wp:cNvGraphicFramePr>
            <a:graphicFrameLocks/>
          </wp:cNvGraphicFramePr>
          <a:graphic>
            <a:graphicData uri="http://schemas.openxmlformats.org/drawingml/2006/picture">
              <pic:pic>
                <pic:nvPicPr>
                  <pic:cNvPr id="366" name="Image 366"/>
                  <pic:cNvPicPr/>
                </pic:nvPicPr>
                <pic:blipFill>
                  <a:blip r:embed="rId1" cstate="print"/>
                  <a:stretch>
                    <a:fillRect/>
                  </a:stretch>
                </pic:blipFill>
                <pic:spPr>
                  <a:xfrm>
                    <a:off x="0" y="0"/>
                    <a:ext cx="228600" cy="192328"/>
                  </a:xfrm>
                  <a:prstGeom prst="rect">
                    <a:avLst/>
                  </a:prstGeom>
                </pic:spPr>
              </pic:pic>
            </a:graphicData>
          </a:graphic>
        </wp:anchor>
      </w:drawing>
    </w:r>
    <w:r>
      <w:rPr/>
      <mc:AlternateContent>
        <mc:Choice Requires="wps">
          <w:drawing>
            <wp:anchor distT="0" distB="0" distL="0" distR="0" allowOverlap="1" layoutInCell="1" locked="0" behindDoc="1" simplePos="0" relativeHeight="485508096">
              <wp:simplePos x="0" y="0"/>
              <wp:positionH relativeFrom="page">
                <wp:posOffset>5588253</wp:posOffset>
              </wp:positionH>
              <wp:positionV relativeFrom="page">
                <wp:posOffset>9065971</wp:posOffset>
              </wp:positionV>
              <wp:extent cx="1287145" cy="516890"/>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1287145" cy="516890"/>
                        <a:chExt cx="1287145" cy="516890"/>
                      </a:xfrm>
                    </wpg:grpSpPr>
                    <pic:pic>
                      <pic:nvPicPr>
                        <pic:cNvPr id="368" name="Image 368"/>
                        <pic:cNvPicPr/>
                      </pic:nvPicPr>
                      <pic:blipFill>
                        <a:blip r:embed="rId2" cstate="print"/>
                        <a:stretch>
                          <a:fillRect/>
                        </a:stretch>
                      </pic:blipFill>
                      <pic:spPr>
                        <a:xfrm>
                          <a:off x="166115" y="0"/>
                          <a:ext cx="798499" cy="129540"/>
                        </a:xfrm>
                        <a:prstGeom prst="rect">
                          <a:avLst/>
                        </a:prstGeom>
                      </pic:spPr>
                    </pic:pic>
                    <pic:pic>
                      <pic:nvPicPr>
                        <pic:cNvPr id="369" name="Image 369"/>
                        <pic:cNvPicPr/>
                      </pic:nvPicPr>
                      <pic:blipFill>
                        <a:blip r:embed="rId3" cstate="print"/>
                        <a:stretch>
                          <a:fillRect/>
                        </a:stretch>
                      </pic:blipFill>
                      <pic:spPr>
                        <a:xfrm>
                          <a:off x="914400" y="0"/>
                          <a:ext cx="191007" cy="129540"/>
                        </a:xfrm>
                        <a:prstGeom prst="rect">
                          <a:avLst/>
                        </a:prstGeom>
                      </pic:spPr>
                    </pic:pic>
                    <pic:pic>
                      <pic:nvPicPr>
                        <pic:cNvPr id="370" name="Image 370"/>
                        <pic:cNvPicPr/>
                      </pic:nvPicPr>
                      <pic:blipFill>
                        <a:blip r:embed="rId4" cstate="print"/>
                        <a:stretch>
                          <a:fillRect/>
                        </a:stretch>
                      </pic:blipFill>
                      <pic:spPr>
                        <a:xfrm>
                          <a:off x="1057655" y="0"/>
                          <a:ext cx="228853" cy="129540"/>
                        </a:xfrm>
                        <a:prstGeom prst="rect">
                          <a:avLst/>
                        </a:prstGeom>
                      </pic:spPr>
                    </pic:pic>
                    <pic:pic>
                      <pic:nvPicPr>
                        <pic:cNvPr id="371" name="Image 371"/>
                        <pic:cNvPicPr/>
                      </pic:nvPicPr>
                      <pic:blipFill>
                        <a:blip r:embed="rId5" cstate="print"/>
                        <a:stretch>
                          <a:fillRect/>
                        </a:stretch>
                      </pic:blipFill>
                      <pic:spPr>
                        <a:xfrm>
                          <a:off x="0" y="128015"/>
                          <a:ext cx="740663" cy="129539"/>
                        </a:xfrm>
                        <a:prstGeom prst="rect">
                          <a:avLst/>
                        </a:prstGeom>
                      </pic:spPr>
                    </pic:pic>
                    <pic:pic>
                      <pic:nvPicPr>
                        <pic:cNvPr id="372" name="Image 372"/>
                        <pic:cNvPicPr/>
                      </pic:nvPicPr>
                      <pic:blipFill>
                        <a:blip r:embed="rId6" cstate="print"/>
                        <a:stretch>
                          <a:fillRect/>
                        </a:stretch>
                      </pic:blipFill>
                      <pic:spPr>
                        <a:xfrm>
                          <a:off x="697991" y="128015"/>
                          <a:ext cx="580135" cy="129539"/>
                        </a:xfrm>
                        <a:prstGeom prst="rect">
                          <a:avLst/>
                        </a:prstGeom>
                      </pic:spPr>
                    </pic:pic>
                    <pic:pic>
                      <pic:nvPicPr>
                        <pic:cNvPr id="373" name="Image 373"/>
                        <pic:cNvPicPr/>
                      </pic:nvPicPr>
                      <pic:blipFill>
                        <a:blip r:embed="rId7" cstate="print"/>
                        <a:stretch>
                          <a:fillRect/>
                        </a:stretch>
                      </pic:blipFill>
                      <pic:spPr>
                        <a:xfrm>
                          <a:off x="77723" y="257556"/>
                          <a:ext cx="759294" cy="129540"/>
                        </a:xfrm>
                        <a:prstGeom prst="rect">
                          <a:avLst/>
                        </a:prstGeom>
                      </pic:spPr>
                    </pic:pic>
                    <pic:pic>
                      <pic:nvPicPr>
                        <pic:cNvPr id="374" name="Image 374"/>
                        <pic:cNvPicPr/>
                      </pic:nvPicPr>
                      <pic:blipFill>
                        <a:blip r:embed="rId8" cstate="print"/>
                        <a:stretch>
                          <a:fillRect/>
                        </a:stretch>
                      </pic:blipFill>
                      <pic:spPr>
                        <a:xfrm>
                          <a:off x="797051" y="257556"/>
                          <a:ext cx="255270" cy="129540"/>
                        </a:xfrm>
                        <a:prstGeom prst="rect">
                          <a:avLst/>
                        </a:prstGeom>
                      </pic:spPr>
                    </pic:pic>
                    <pic:pic>
                      <pic:nvPicPr>
                        <pic:cNvPr id="375" name="Image 375"/>
                        <pic:cNvPicPr/>
                      </pic:nvPicPr>
                      <pic:blipFill>
                        <a:blip r:embed="rId9" cstate="print"/>
                        <a:stretch>
                          <a:fillRect/>
                        </a:stretch>
                      </pic:blipFill>
                      <pic:spPr>
                        <a:xfrm>
                          <a:off x="1001267" y="257556"/>
                          <a:ext cx="285369" cy="129540"/>
                        </a:xfrm>
                        <a:prstGeom prst="rect">
                          <a:avLst/>
                        </a:prstGeom>
                      </pic:spPr>
                    </pic:pic>
                    <pic:pic>
                      <pic:nvPicPr>
                        <pic:cNvPr id="376" name="Image 376"/>
                        <pic:cNvPicPr/>
                      </pic:nvPicPr>
                      <pic:blipFill>
                        <a:blip r:embed="rId10" cstate="print"/>
                        <a:stretch>
                          <a:fillRect/>
                        </a:stretch>
                      </pic:blipFill>
                      <pic:spPr>
                        <a:xfrm>
                          <a:off x="533400" y="387095"/>
                          <a:ext cx="307594" cy="129540"/>
                        </a:xfrm>
                        <a:prstGeom prst="rect">
                          <a:avLst/>
                        </a:prstGeom>
                      </pic:spPr>
                    </pic:pic>
                    <pic:pic>
                      <pic:nvPicPr>
                        <pic:cNvPr id="377" name="Image 377"/>
                        <pic:cNvPicPr/>
                      </pic:nvPicPr>
                      <pic:blipFill>
                        <a:blip r:embed="rId11" cstate="print"/>
                        <a:stretch>
                          <a:fillRect/>
                        </a:stretch>
                      </pic:blipFill>
                      <pic:spPr>
                        <a:xfrm>
                          <a:off x="797051" y="387095"/>
                          <a:ext cx="255270" cy="129540"/>
                        </a:xfrm>
                        <a:prstGeom prst="rect">
                          <a:avLst/>
                        </a:prstGeom>
                      </pic:spPr>
                    </pic:pic>
                    <pic:pic>
                      <pic:nvPicPr>
                        <pic:cNvPr id="378" name="Image 378"/>
                        <pic:cNvPicPr/>
                      </pic:nvPicPr>
                      <pic:blipFill>
                        <a:blip r:embed="rId12" cstate="print"/>
                        <a:stretch>
                          <a:fillRect/>
                        </a:stretch>
                      </pic:blipFill>
                      <pic:spPr>
                        <a:xfrm>
                          <a:off x="1001267" y="387095"/>
                          <a:ext cx="285369" cy="129540"/>
                        </a:xfrm>
                        <a:prstGeom prst="rect">
                          <a:avLst/>
                        </a:prstGeom>
                      </pic:spPr>
                    </pic:pic>
                  </wpg:wgp>
                </a:graphicData>
              </a:graphic>
            </wp:anchor>
          </w:drawing>
        </mc:Choice>
        <mc:Fallback>
          <w:pict>
            <v:group style="position:absolute;margin-left:440.019989pt;margin-top:713.856018pt;width:101.35pt;height:40.7pt;mso-position-horizontal-relative:page;mso-position-vertical-relative:page;z-index:-17808384" id="docshapegroup344" coordorigin="8800,14277" coordsize="2027,814">
              <v:shape style="position:absolute;left:9062;top:14277;width:1258;height:204" type="#_x0000_t75" id="docshape345" stroked="false">
                <v:imagedata r:id="rId2" o:title=""/>
              </v:shape>
              <v:shape style="position:absolute;left:10240;top:14277;width:301;height:204" type="#_x0000_t75" id="docshape346" stroked="false">
                <v:imagedata r:id="rId3" o:title=""/>
              </v:shape>
              <v:shape style="position:absolute;left:10466;top:14277;width:361;height:204" type="#_x0000_t75" id="docshape347" stroked="false">
                <v:imagedata r:id="rId4" o:title=""/>
              </v:shape>
              <v:shape style="position:absolute;left:8800;top:14478;width:1167;height:204" type="#_x0000_t75" id="docshape348" stroked="false">
                <v:imagedata r:id="rId5" o:title=""/>
              </v:shape>
              <v:shape style="position:absolute;left:9899;top:14478;width:914;height:204" type="#_x0000_t75" id="docshape349" stroked="false">
                <v:imagedata r:id="rId6" o:title=""/>
              </v:shape>
              <v:shape style="position:absolute;left:8922;top:14682;width:1196;height:204" type="#_x0000_t75" id="docshape350" stroked="false">
                <v:imagedata r:id="rId7" o:title=""/>
              </v:shape>
              <v:shape style="position:absolute;left:10055;top:14682;width:402;height:204" type="#_x0000_t75" id="docshape351" stroked="false">
                <v:imagedata r:id="rId8" o:title=""/>
              </v:shape>
              <v:shape style="position:absolute;left:10377;top:14682;width:450;height:204" type="#_x0000_t75" id="docshape352" stroked="false">
                <v:imagedata r:id="rId9" o:title=""/>
              </v:shape>
              <v:shape style="position:absolute;left:9640;top:14886;width:485;height:204" type="#_x0000_t75" id="docshape353" stroked="false">
                <v:imagedata r:id="rId10" o:title=""/>
              </v:shape>
              <v:shape style="position:absolute;left:10055;top:14886;width:402;height:204" type="#_x0000_t75" id="docshape354" stroked="false">
                <v:imagedata r:id="rId11" o:title=""/>
              </v:shape>
              <v:shape style="position:absolute;left:10377;top:14886;width:450;height:204" type="#_x0000_t75" id="docshape355" stroked="false">
                <v:imagedata r:id="rId12" o:title=""/>
              </v:shape>
              <w10:wrap type="none"/>
            </v:group>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10144">
              <wp:simplePos x="0" y="0"/>
              <wp:positionH relativeFrom="page">
                <wp:posOffset>7096759</wp:posOffset>
              </wp:positionH>
              <wp:positionV relativeFrom="page">
                <wp:posOffset>9066530</wp:posOffset>
              </wp:positionV>
              <wp:extent cx="1270" cy="795655"/>
              <wp:effectExtent l="0" t="0" r="0" b="0"/>
              <wp:wrapNone/>
              <wp:docPr id="500" name="Graphic 500"/>
              <wp:cNvGraphicFramePr>
                <a:graphicFrameLocks/>
              </wp:cNvGraphicFramePr>
              <a:graphic>
                <a:graphicData uri="http://schemas.microsoft.com/office/word/2010/wordprocessingShape">
                  <wps:wsp>
                    <wps:cNvPr id="500" name="Graphic 500"/>
                    <wps:cNvSpPr/>
                    <wps:spPr>
                      <a:xfrm>
                        <a:off x="0" y="0"/>
                        <a:ext cx="1270" cy="795655"/>
                      </a:xfrm>
                      <a:custGeom>
                        <a:avLst/>
                        <a:gdLst/>
                        <a:ahLst/>
                        <a:cxnLst/>
                        <a:rect l="l" t="t" r="r" b="b"/>
                        <a:pathLst>
                          <a:path w="0"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06336" from="558.799988pt,713.900024pt" to="558.799988pt,776.550024pt" stroked="true" strokeweight=".75pt" strokecolor="#000000">
              <v:stroke dashstyle="solid"/>
              <w10:wrap type="none"/>
            </v:line>
          </w:pict>
        </mc:Fallback>
      </mc:AlternateContent>
    </w:r>
    <w:r>
      <w:rPr/>
      <w:drawing>
        <wp:anchor distT="0" distB="0" distL="0" distR="0" allowOverlap="1" layoutInCell="1" locked="0" behindDoc="1" simplePos="0" relativeHeight="485510656">
          <wp:simplePos x="0" y="0"/>
          <wp:positionH relativeFrom="page">
            <wp:posOffset>7296911</wp:posOffset>
          </wp:positionH>
          <wp:positionV relativeFrom="page">
            <wp:posOffset>9495738</wp:posOffset>
          </wp:positionV>
          <wp:extent cx="228600" cy="192328"/>
          <wp:effectExtent l="0" t="0" r="0" b="0"/>
          <wp:wrapNone/>
          <wp:docPr id="501" name="Image 501"/>
          <wp:cNvGraphicFramePr>
            <a:graphicFrameLocks/>
          </wp:cNvGraphicFramePr>
          <a:graphic>
            <a:graphicData uri="http://schemas.openxmlformats.org/drawingml/2006/picture">
              <pic:pic>
                <pic:nvPicPr>
                  <pic:cNvPr id="501" name="Image 501"/>
                  <pic:cNvPicPr/>
                </pic:nvPicPr>
                <pic:blipFill>
                  <a:blip r:embed="rId1" cstate="print"/>
                  <a:stretch>
                    <a:fillRect/>
                  </a:stretch>
                </pic:blipFill>
                <pic:spPr>
                  <a:xfrm>
                    <a:off x="0" y="0"/>
                    <a:ext cx="228600" cy="192328"/>
                  </a:xfrm>
                  <a:prstGeom prst="rect">
                    <a:avLst/>
                  </a:prstGeom>
                </pic:spPr>
              </pic:pic>
            </a:graphicData>
          </a:graphic>
        </wp:anchor>
      </w:drawing>
    </w:r>
    <w:r>
      <w:rPr/>
      <mc:AlternateContent>
        <mc:Choice Requires="wps">
          <w:drawing>
            <wp:anchor distT="0" distB="0" distL="0" distR="0" allowOverlap="1" layoutInCell="1" locked="0" behindDoc="1" simplePos="0" relativeHeight="485511168">
              <wp:simplePos x="0" y="0"/>
              <wp:positionH relativeFrom="page">
                <wp:posOffset>5588253</wp:posOffset>
              </wp:positionH>
              <wp:positionV relativeFrom="page">
                <wp:posOffset>9065971</wp:posOffset>
              </wp:positionV>
              <wp:extent cx="1287145" cy="516890"/>
              <wp:effectExtent l="0" t="0" r="0" b="0"/>
              <wp:wrapNone/>
              <wp:docPr id="502" name="Group 502"/>
              <wp:cNvGraphicFramePr>
                <a:graphicFrameLocks/>
              </wp:cNvGraphicFramePr>
              <a:graphic>
                <a:graphicData uri="http://schemas.microsoft.com/office/word/2010/wordprocessingGroup">
                  <wpg:wgp>
                    <wpg:cNvPr id="502" name="Group 502"/>
                    <wpg:cNvGrpSpPr/>
                    <wpg:grpSpPr>
                      <a:xfrm>
                        <a:off x="0" y="0"/>
                        <a:ext cx="1287145" cy="516890"/>
                        <a:chExt cx="1287145" cy="516890"/>
                      </a:xfrm>
                    </wpg:grpSpPr>
                    <pic:pic>
                      <pic:nvPicPr>
                        <pic:cNvPr id="503" name="Image 503"/>
                        <pic:cNvPicPr/>
                      </pic:nvPicPr>
                      <pic:blipFill>
                        <a:blip r:embed="rId2" cstate="print"/>
                        <a:stretch>
                          <a:fillRect/>
                        </a:stretch>
                      </pic:blipFill>
                      <pic:spPr>
                        <a:xfrm>
                          <a:off x="166115" y="0"/>
                          <a:ext cx="798499" cy="129540"/>
                        </a:xfrm>
                        <a:prstGeom prst="rect">
                          <a:avLst/>
                        </a:prstGeom>
                      </pic:spPr>
                    </pic:pic>
                    <pic:pic>
                      <pic:nvPicPr>
                        <pic:cNvPr id="504" name="Image 504"/>
                        <pic:cNvPicPr/>
                      </pic:nvPicPr>
                      <pic:blipFill>
                        <a:blip r:embed="rId3" cstate="print"/>
                        <a:stretch>
                          <a:fillRect/>
                        </a:stretch>
                      </pic:blipFill>
                      <pic:spPr>
                        <a:xfrm>
                          <a:off x="914400" y="0"/>
                          <a:ext cx="191007" cy="129540"/>
                        </a:xfrm>
                        <a:prstGeom prst="rect">
                          <a:avLst/>
                        </a:prstGeom>
                      </pic:spPr>
                    </pic:pic>
                    <pic:pic>
                      <pic:nvPicPr>
                        <pic:cNvPr id="505" name="Image 505"/>
                        <pic:cNvPicPr/>
                      </pic:nvPicPr>
                      <pic:blipFill>
                        <a:blip r:embed="rId4" cstate="print"/>
                        <a:stretch>
                          <a:fillRect/>
                        </a:stretch>
                      </pic:blipFill>
                      <pic:spPr>
                        <a:xfrm>
                          <a:off x="1057655" y="0"/>
                          <a:ext cx="228853" cy="129540"/>
                        </a:xfrm>
                        <a:prstGeom prst="rect">
                          <a:avLst/>
                        </a:prstGeom>
                      </pic:spPr>
                    </pic:pic>
                    <pic:pic>
                      <pic:nvPicPr>
                        <pic:cNvPr id="506" name="Image 506"/>
                        <pic:cNvPicPr/>
                      </pic:nvPicPr>
                      <pic:blipFill>
                        <a:blip r:embed="rId5" cstate="print"/>
                        <a:stretch>
                          <a:fillRect/>
                        </a:stretch>
                      </pic:blipFill>
                      <pic:spPr>
                        <a:xfrm>
                          <a:off x="0" y="128015"/>
                          <a:ext cx="740663" cy="129539"/>
                        </a:xfrm>
                        <a:prstGeom prst="rect">
                          <a:avLst/>
                        </a:prstGeom>
                      </pic:spPr>
                    </pic:pic>
                    <pic:pic>
                      <pic:nvPicPr>
                        <pic:cNvPr id="507" name="Image 507"/>
                        <pic:cNvPicPr/>
                      </pic:nvPicPr>
                      <pic:blipFill>
                        <a:blip r:embed="rId6" cstate="print"/>
                        <a:stretch>
                          <a:fillRect/>
                        </a:stretch>
                      </pic:blipFill>
                      <pic:spPr>
                        <a:xfrm>
                          <a:off x="697991" y="128015"/>
                          <a:ext cx="580135" cy="129539"/>
                        </a:xfrm>
                        <a:prstGeom prst="rect">
                          <a:avLst/>
                        </a:prstGeom>
                      </pic:spPr>
                    </pic:pic>
                    <pic:pic>
                      <pic:nvPicPr>
                        <pic:cNvPr id="508" name="Image 508"/>
                        <pic:cNvPicPr/>
                      </pic:nvPicPr>
                      <pic:blipFill>
                        <a:blip r:embed="rId7" cstate="print"/>
                        <a:stretch>
                          <a:fillRect/>
                        </a:stretch>
                      </pic:blipFill>
                      <pic:spPr>
                        <a:xfrm>
                          <a:off x="77723" y="257556"/>
                          <a:ext cx="759294" cy="129540"/>
                        </a:xfrm>
                        <a:prstGeom prst="rect">
                          <a:avLst/>
                        </a:prstGeom>
                      </pic:spPr>
                    </pic:pic>
                    <pic:pic>
                      <pic:nvPicPr>
                        <pic:cNvPr id="509" name="Image 509"/>
                        <pic:cNvPicPr/>
                      </pic:nvPicPr>
                      <pic:blipFill>
                        <a:blip r:embed="rId8" cstate="print"/>
                        <a:stretch>
                          <a:fillRect/>
                        </a:stretch>
                      </pic:blipFill>
                      <pic:spPr>
                        <a:xfrm>
                          <a:off x="797051" y="257556"/>
                          <a:ext cx="255270" cy="129540"/>
                        </a:xfrm>
                        <a:prstGeom prst="rect">
                          <a:avLst/>
                        </a:prstGeom>
                      </pic:spPr>
                    </pic:pic>
                    <pic:pic>
                      <pic:nvPicPr>
                        <pic:cNvPr id="510" name="Image 510"/>
                        <pic:cNvPicPr/>
                      </pic:nvPicPr>
                      <pic:blipFill>
                        <a:blip r:embed="rId9" cstate="print"/>
                        <a:stretch>
                          <a:fillRect/>
                        </a:stretch>
                      </pic:blipFill>
                      <pic:spPr>
                        <a:xfrm>
                          <a:off x="1001267" y="257556"/>
                          <a:ext cx="285369" cy="129540"/>
                        </a:xfrm>
                        <a:prstGeom prst="rect">
                          <a:avLst/>
                        </a:prstGeom>
                      </pic:spPr>
                    </pic:pic>
                    <pic:pic>
                      <pic:nvPicPr>
                        <pic:cNvPr id="511" name="Image 511"/>
                        <pic:cNvPicPr/>
                      </pic:nvPicPr>
                      <pic:blipFill>
                        <a:blip r:embed="rId10" cstate="print"/>
                        <a:stretch>
                          <a:fillRect/>
                        </a:stretch>
                      </pic:blipFill>
                      <pic:spPr>
                        <a:xfrm>
                          <a:off x="533400" y="387095"/>
                          <a:ext cx="307594" cy="129540"/>
                        </a:xfrm>
                        <a:prstGeom prst="rect">
                          <a:avLst/>
                        </a:prstGeom>
                      </pic:spPr>
                    </pic:pic>
                    <pic:pic>
                      <pic:nvPicPr>
                        <pic:cNvPr id="512" name="Image 512"/>
                        <pic:cNvPicPr/>
                      </pic:nvPicPr>
                      <pic:blipFill>
                        <a:blip r:embed="rId11" cstate="print"/>
                        <a:stretch>
                          <a:fillRect/>
                        </a:stretch>
                      </pic:blipFill>
                      <pic:spPr>
                        <a:xfrm>
                          <a:off x="797051" y="387095"/>
                          <a:ext cx="255270" cy="129540"/>
                        </a:xfrm>
                        <a:prstGeom prst="rect">
                          <a:avLst/>
                        </a:prstGeom>
                      </pic:spPr>
                    </pic:pic>
                    <pic:pic>
                      <pic:nvPicPr>
                        <pic:cNvPr id="513" name="Image 513"/>
                        <pic:cNvPicPr/>
                      </pic:nvPicPr>
                      <pic:blipFill>
                        <a:blip r:embed="rId12" cstate="print"/>
                        <a:stretch>
                          <a:fillRect/>
                        </a:stretch>
                      </pic:blipFill>
                      <pic:spPr>
                        <a:xfrm>
                          <a:off x="1001267" y="387095"/>
                          <a:ext cx="285369" cy="129540"/>
                        </a:xfrm>
                        <a:prstGeom prst="rect">
                          <a:avLst/>
                        </a:prstGeom>
                      </pic:spPr>
                    </pic:pic>
                  </wpg:wgp>
                </a:graphicData>
              </a:graphic>
            </wp:anchor>
          </w:drawing>
        </mc:Choice>
        <mc:Fallback>
          <w:pict>
            <v:group style="position:absolute;margin-left:440.019989pt;margin-top:713.856018pt;width:101.35pt;height:40.7pt;mso-position-horizontal-relative:page;mso-position-vertical-relative:page;z-index:-17805312" id="docshapegroup467" coordorigin="8800,14277" coordsize="2027,814">
              <v:shape style="position:absolute;left:9062;top:14277;width:1258;height:204" type="#_x0000_t75" id="docshape468" stroked="false">
                <v:imagedata r:id="rId2" o:title=""/>
              </v:shape>
              <v:shape style="position:absolute;left:10240;top:14277;width:301;height:204" type="#_x0000_t75" id="docshape469" stroked="false">
                <v:imagedata r:id="rId3" o:title=""/>
              </v:shape>
              <v:shape style="position:absolute;left:10466;top:14277;width:361;height:204" type="#_x0000_t75" id="docshape470" stroked="false">
                <v:imagedata r:id="rId4" o:title=""/>
              </v:shape>
              <v:shape style="position:absolute;left:8800;top:14478;width:1167;height:204" type="#_x0000_t75" id="docshape471" stroked="false">
                <v:imagedata r:id="rId5" o:title=""/>
              </v:shape>
              <v:shape style="position:absolute;left:9899;top:14478;width:914;height:204" type="#_x0000_t75" id="docshape472" stroked="false">
                <v:imagedata r:id="rId6" o:title=""/>
              </v:shape>
              <v:shape style="position:absolute;left:8922;top:14682;width:1196;height:204" type="#_x0000_t75" id="docshape473" stroked="false">
                <v:imagedata r:id="rId7" o:title=""/>
              </v:shape>
              <v:shape style="position:absolute;left:10055;top:14682;width:402;height:204" type="#_x0000_t75" id="docshape474" stroked="false">
                <v:imagedata r:id="rId8" o:title=""/>
              </v:shape>
              <v:shape style="position:absolute;left:10377;top:14682;width:450;height:204" type="#_x0000_t75" id="docshape475" stroked="false">
                <v:imagedata r:id="rId9" o:title=""/>
              </v:shape>
              <v:shape style="position:absolute;left:9640;top:14886;width:485;height:204" type="#_x0000_t75" id="docshape476" stroked="false">
                <v:imagedata r:id="rId10" o:title=""/>
              </v:shape>
              <v:shape style="position:absolute;left:10055;top:14886;width:402;height:204" type="#_x0000_t75" id="docshape477" stroked="false">
                <v:imagedata r:id="rId11" o:title=""/>
              </v:shape>
              <v:shape style="position:absolute;left:10377;top:14886;width:450;height:204" type="#_x0000_t75" id="docshape478" stroked="false">
                <v:imagedata r:id="rId12" o:title=""/>
              </v:shape>
              <w10:wrap type="none"/>
            </v:group>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94784">
              <wp:simplePos x="0" y="0"/>
              <wp:positionH relativeFrom="page">
                <wp:posOffset>900988</wp:posOffset>
              </wp:positionH>
              <wp:positionV relativeFrom="page">
                <wp:posOffset>451104</wp:posOffset>
              </wp:positionV>
              <wp:extent cx="5870575" cy="192405"/>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5870575" cy="192405"/>
                        <a:chExt cx="5870575" cy="192405"/>
                      </a:xfrm>
                    </wpg:grpSpPr>
                    <pic:pic>
                      <pic:nvPicPr>
                        <pic:cNvPr id="168" name="Image 168"/>
                        <pic:cNvPicPr/>
                      </pic:nvPicPr>
                      <pic:blipFill>
                        <a:blip r:embed="rId1" cstate="print"/>
                        <a:stretch>
                          <a:fillRect/>
                        </a:stretch>
                      </pic:blipFill>
                      <pic:spPr>
                        <a:xfrm>
                          <a:off x="0" y="0"/>
                          <a:ext cx="5855843" cy="192024"/>
                        </a:xfrm>
                        <a:prstGeom prst="rect">
                          <a:avLst/>
                        </a:prstGeom>
                      </pic:spPr>
                    </pic:pic>
                    <pic:pic>
                      <pic:nvPicPr>
                        <pic:cNvPr id="169" name="Image 169"/>
                        <pic:cNvPicPr/>
                      </pic:nvPicPr>
                      <pic:blipFill>
                        <a:blip r:embed="rId2" cstate="print"/>
                        <a:stretch>
                          <a:fillRect/>
                        </a:stretch>
                      </pic:blipFill>
                      <pic:spPr>
                        <a:xfrm>
                          <a:off x="5800039" y="0"/>
                          <a:ext cx="70103" cy="192024"/>
                        </a:xfrm>
                        <a:prstGeom prst="rect">
                          <a:avLst/>
                        </a:prstGeom>
                      </pic:spPr>
                    </pic:pic>
                  </wpg:wgp>
                </a:graphicData>
              </a:graphic>
            </wp:anchor>
          </w:drawing>
        </mc:Choice>
        <mc:Fallback>
          <w:pict>
            <v:group style="position:absolute;margin-left:70.944pt;margin-top:35.520pt;width:462.25pt;height:15.15pt;mso-position-horizontal-relative:page;mso-position-vertical-relative:page;z-index:-17821696" id="docshapegroup162" coordorigin="1419,710" coordsize="9245,303">
              <v:shape style="position:absolute;left:1418;top:710;width:9222;height:303" type="#_x0000_t75" id="docshape163" stroked="false">
                <v:imagedata r:id="rId1" o:title=""/>
              </v:shape>
              <v:shape style="position:absolute;left:10552;top:710;width:111;height:303" type="#_x0000_t75" id="docshape164" stroked="false">
                <v:imagedata r:id="rId2" o:title=""/>
              </v:shape>
              <w10:wrap type="none"/>
            </v:group>
          </w:pict>
        </mc:Fallback>
      </mc:AlternateContent>
    </w:r>
    <w:r>
      <w:rPr/>
      <mc:AlternateContent>
        <mc:Choice Requires="wps">
          <w:drawing>
            <wp:anchor distT="0" distB="0" distL="0" distR="0" allowOverlap="1" layoutInCell="1" locked="0" behindDoc="1" simplePos="0" relativeHeight="485495296">
              <wp:simplePos x="0" y="0"/>
              <wp:positionH relativeFrom="page">
                <wp:posOffset>843280</wp:posOffset>
              </wp:positionH>
              <wp:positionV relativeFrom="page">
                <wp:posOffset>701675</wp:posOffset>
              </wp:positionV>
              <wp:extent cx="6219825" cy="127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21184" from="556.150002pt,55.25pt" to="66.400002pt,55.25pt" stroked="true" strokeweight=".5pt" strokecolor="#000000">
              <v:stroke dashstyle="solid"/>
              <w10:wrap type="none"/>
            </v:line>
          </w:pict>
        </mc:Fallback>
      </mc:AlternateContent>
    </w:r>
    <w:r>
      <w:rPr/>
      <mc:AlternateContent>
        <mc:Choice Requires="wps">
          <w:drawing>
            <wp:anchor distT="0" distB="0" distL="0" distR="0" allowOverlap="1" layoutInCell="1" locked="0" behindDoc="1" simplePos="0" relativeHeight="485495808">
              <wp:simplePos x="0" y="0"/>
              <wp:positionH relativeFrom="page">
                <wp:posOffset>5705602</wp:posOffset>
              </wp:positionH>
              <wp:positionV relativeFrom="page">
                <wp:posOffset>818388</wp:posOffset>
              </wp:positionV>
              <wp:extent cx="1379855" cy="178435"/>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1379855" cy="178435"/>
                        <a:chExt cx="1379855" cy="178435"/>
                      </a:xfrm>
                    </wpg:grpSpPr>
                    <pic:pic>
                      <pic:nvPicPr>
                        <pic:cNvPr id="172" name="Image 172"/>
                        <pic:cNvPicPr/>
                      </pic:nvPicPr>
                      <pic:blipFill>
                        <a:blip r:embed="rId3" cstate="print"/>
                        <a:stretch>
                          <a:fillRect/>
                        </a:stretch>
                      </pic:blipFill>
                      <pic:spPr>
                        <a:xfrm>
                          <a:off x="0" y="0"/>
                          <a:ext cx="134112" cy="178307"/>
                        </a:xfrm>
                        <a:prstGeom prst="rect">
                          <a:avLst/>
                        </a:prstGeom>
                      </pic:spPr>
                    </pic:pic>
                    <pic:pic>
                      <pic:nvPicPr>
                        <pic:cNvPr id="173" name="Image 173"/>
                        <pic:cNvPicPr/>
                      </pic:nvPicPr>
                      <pic:blipFill>
                        <a:blip r:embed="rId4" cstate="print"/>
                        <a:stretch>
                          <a:fillRect/>
                        </a:stretch>
                      </pic:blipFill>
                      <pic:spPr>
                        <a:xfrm>
                          <a:off x="67056" y="16764"/>
                          <a:ext cx="492506" cy="144779"/>
                        </a:xfrm>
                        <a:prstGeom prst="rect">
                          <a:avLst/>
                        </a:prstGeom>
                      </pic:spPr>
                    </pic:pic>
                    <pic:pic>
                      <pic:nvPicPr>
                        <pic:cNvPr id="174" name="Image 174"/>
                        <pic:cNvPicPr/>
                      </pic:nvPicPr>
                      <pic:blipFill>
                        <a:blip r:embed="rId5" cstate="print"/>
                        <a:stretch>
                          <a:fillRect/>
                        </a:stretch>
                      </pic:blipFill>
                      <pic:spPr>
                        <a:xfrm>
                          <a:off x="489204" y="0"/>
                          <a:ext cx="121158" cy="178307"/>
                        </a:xfrm>
                        <a:prstGeom prst="rect">
                          <a:avLst/>
                        </a:prstGeom>
                      </pic:spPr>
                    </pic:pic>
                    <pic:pic>
                      <pic:nvPicPr>
                        <pic:cNvPr id="175" name="Image 175"/>
                        <pic:cNvPicPr/>
                      </pic:nvPicPr>
                      <pic:blipFill>
                        <a:blip r:embed="rId6" cstate="print"/>
                        <a:stretch>
                          <a:fillRect/>
                        </a:stretch>
                      </pic:blipFill>
                      <pic:spPr>
                        <a:xfrm>
                          <a:off x="595883" y="16764"/>
                          <a:ext cx="134874" cy="144779"/>
                        </a:xfrm>
                        <a:prstGeom prst="rect">
                          <a:avLst/>
                        </a:prstGeom>
                      </pic:spPr>
                    </pic:pic>
                    <pic:pic>
                      <pic:nvPicPr>
                        <pic:cNvPr id="176" name="Image 176"/>
                        <pic:cNvPicPr/>
                      </pic:nvPicPr>
                      <pic:blipFill>
                        <a:blip r:embed="rId7" cstate="print"/>
                        <a:stretch>
                          <a:fillRect/>
                        </a:stretch>
                      </pic:blipFill>
                      <pic:spPr>
                        <a:xfrm>
                          <a:off x="685800" y="0"/>
                          <a:ext cx="252983" cy="178307"/>
                        </a:xfrm>
                        <a:prstGeom prst="rect">
                          <a:avLst/>
                        </a:prstGeom>
                      </pic:spPr>
                    </pic:pic>
                    <pic:pic>
                      <pic:nvPicPr>
                        <pic:cNvPr id="177" name="Image 177"/>
                        <pic:cNvPicPr/>
                      </pic:nvPicPr>
                      <pic:blipFill>
                        <a:blip r:embed="rId8" cstate="print"/>
                        <a:stretch>
                          <a:fillRect/>
                        </a:stretch>
                      </pic:blipFill>
                      <pic:spPr>
                        <a:xfrm>
                          <a:off x="812291" y="16764"/>
                          <a:ext cx="378561" cy="144779"/>
                        </a:xfrm>
                        <a:prstGeom prst="rect">
                          <a:avLst/>
                        </a:prstGeom>
                      </pic:spPr>
                    </pic:pic>
                    <pic:pic>
                      <pic:nvPicPr>
                        <pic:cNvPr id="178" name="Image 178"/>
                        <pic:cNvPicPr/>
                      </pic:nvPicPr>
                      <pic:blipFill>
                        <a:blip r:embed="rId9" cstate="print"/>
                        <a:stretch>
                          <a:fillRect/>
                        </a:stretch>
                      </pic:blipFill>
                      <pic:spPr>
                        <a:xfrm>
                          <a:off x="1128013" y="0"/>
                          <a:ext cx="251459" cy="178307"/>
                        </a:xfrm>
                        <a:prstGeom prst="rect">
                          <a:avLst/>
                        </a:prstGeom>
                      </pic:spPr>
                    </pic:pic>
                  </wpg:wgp>
                </a:graphicData>
              </a:graphic>
            </wp:anchor>
          </w:drawing>
        </mc:Choice>
        <mc:Fallback>
          <w:pict>
            <v:group style="position:absolute;margin-left:449.26001pt;margin-top:64.440002pt;width:108.65pt;height:14.05pt;mso-position-horizontal-relative:page;mso-position-vertical-relative:page;z-index:-17820672" id="docshapegroup165" coordorigin="8985,1289" coordsize="2173,281">
              <v:shape style="position:absolute;left:8985;top:1288;width:212;height:281" type="#_x0000_t75" id="docshape166" stroked="false">
                <v:imagedata r:id="rId3" o:title=""/>
              </v:shape>
              <v:shape style="position:absolute;left:9090;top:1315;width:776;height:228" type="#_x0000_t75" id="docshape167" stroked="false">
                <v:imagedata r:id="rId4" o:title=""/>
              </v:shape>
              <v:shape style="position:absolute;left:9755;top:1288;width:191;height:281" type="#_x0000_t75" id="docshape168" stroked="false">
                <v:imagedata r:id="rId5" o:title=""/>
              </v:shape>
              <v:shape style="position:absolute;left:9923;top:1315;width:213;height:228" type="#_x0000_t75" id="docshape169" stroked="false">
                <v:imagedata r:id="rId6" o:title=""/>
              </v:shape>
              <v:shape style="position:absolute;left:10065;top:1288;width:399;height:281" type="#_x0000_t75" id="docshape170" stroked="false">
                <v:imagedata r:id="rId7" o:title=""/>
              </v:shape>
              <v:shape style="position:absolute;left:10264;top:1315;width:597;height:228" type="#_x0000_t75" id="docshape171" stroked="false">
                <v:imagedata r:id="rId8" o:title=""/>
              </v:shape>
              <v:shape style="position:absolute;left:10761;top:1288;width:396;height:281" type="#_x0000_t75" id="docshape172" stroked="false">
                <v:imagedata r:id="rId9" o:title=""/>
              </v:shape>
              <w10:wrap type="none"/>
            </v:group>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97856">
              <wp:simplePos x="0" y="0"/>
              <wp:positionH relativeFrom="page">
                <wp:posOffset>900988</wp:posOffset>
              </wp:positionH>
              <wp:positionV relativeFrom="page">
                <wp:posOffset>451104</wp:posOffset>
              </wp:positionV>
              <wp:extent cx="5870575" cy="19240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5870575" cy="192405"/>
                        <a:chExt cx="5870575" cy="192405"/>
                      </a:xfrm>
                    </wpg:grpSpPr>
                    <pic:pic>
                      <pic:nvPicPr>
                        <pic:cNvPr id="197" name="Image 197"/>
                        <pic:cNvPicPr/>
                      </pic:nvPicPr>
                      <pic:blipFill>
                        <a:blip r:embed="rId1" cstate="print"/>
                        <a:stretch>
                          <a:fillRect/>
                        </a:stretch>
                      </pic:blipFill>
                      <pic:spPr>
                        <a:xfrm>
                          <a:off x="0" y="0"/>
                          <a:ext cx="5855843" cy="192024"/>
                        </a:xfrm>
                        <a:prstGeom prst="rect">
                          <a:avLst/>
                        </a:prstGeom>
                      </pic:spPr>
                    </pic:pic>
                    <pic:pic>
                      <pic:nvPicPr>
                        <pic:cNvPr id="198" name="Image 198"/>
                        <pic:cNvPicPr/>
                      </pic:nvPicPr>
                      <pic:blipFill>
                        <a:blip r:embed="rId2" cstate="print"/>
                        <a:stretch>
                          <a:fillRect/>
                        </a:stretch>
                      </pic:blipFill>
                      <pic:spPr>
                        <a:xfrm>
                          <a:off x="5800039" y="0"/>
                          <a:ext cx="70103" cy="192024"/>
                        </a:xfrm>
                        <a:prstGeom prst="rect">
                          <a:avLst/>
                        </a:prstGeom>
                      </pic:spPr>
                    </pic:pic>
                  </wpg:wgp>
                </a:graphicData>
              </a:graphic>
            </wp:anchor>
          </w:drawing>
        </mc:Choice>
        <mc:Fallback>
          <w:pict>
            <v:group style="position:absolute;margin-left:70.944pt;margin-top:35.520pt;width:462.25pt;height:15.15pt;mso-position-horizontal-relative:page;mso-position-vertical-relative:page;z-index:-17818624" id="docshapegroup185" coordorigin="1419,710" coordsize="9245,303">
              <v:shape style="position:absolute;left:1418;top:710;width:9222;height:303" type="#_x0000_t75" id="docshape186" stroked="false">
                <v:imagedata r:id="rId1" o:title=""/>
              </v:shape>
              <v:shape style="position:absolute;left:10552;top:710;width:111;height:303" type="#_x0000_t75" id="docshape187" stroked="false">
                <v:imagedata r:id="rId2" o:title=""/>
              </v:shape>
              <w10:wrap type="none"/>
            </v:group>
          </w:pict>
        </mc:Fallback>
      </mc:AlternateContent>
    </w:r>
    <w:r>
      <w:rPr/>
      <mc:AlternateContent>
        <mc:Choice Requires="wps">
          <w:drawing>
            <wp:anchor distT="0" distB="0" distL="0" distR="0" allowOverlap="1" layoutInCell="1" locked="0" behindDoc="1" simplePos="0" relativeHeight="485498368">
              <wp:simplePos x="0" y="0"/>
              <wp:positionH relativeFrom="page">
                <wp:posOffset>843280</wp:posOffset>
              </wp:positionH>
              <wp:positionV relativeFrom="page">
                <wp:posOffset>701675</wp:posOffset>
              </wp:positionV>
              <wp:extent cx="6219825" cy="127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18112" from="556.150002pt,55.25pt" to="66.400002pt,55.25pt" stroked="true" strokeweight=".5pt" strokecolor="#000000">
              <v:stroke dashstyle="solid"/>
              <w10:wrap type="none"/>
            </v:line>
          </w:pict>
        </mc:Fallback>
      </mc:AlternateContent>
    </w:r>
    <w:r>
      <w:rPr/>
      <mc:AlternateContent>
        <mc:Choice Requires="wps">
          <w:drawing>
            <wp:anchor distT="0" distB="0" distL="0" distR="0" allowOverlap="1" layoutInCell="1" locked="0" behindDoc="1" simplePos="0" relativeHeight="485498880">
              <wp:simplePos x="0" y="0"/>
              <wp:positionH relativeFrom="page">
                <wp:posOffset>5705602</wp:posOffset>
              </wp:positionH>
              <wp:positionV relativeFrom="page">
                <wp:posOffset>818388</wp:posOffset>
              </wp:positionV>
              <wp:extent cx="1379855" cy="178435"/>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1379855" cy="178435"/>
                        <a:chExt cx="1379855" cy="178435"/>
                      </a:xfrm>
                    </wpg:grpSpPr>
                    <pic:pic>
                      <pic:nvPicPr>
                        <pic:cNvPr id="201" name="Image 201"/>
                        <pic:cNvPicPr/>
                      </pic:nvPicPr>
                      <pic:blipFill>
                        <a:blip r:embed="rId3" cstate="print"/>
                        <a:stretch>
                          <a:fillRect/>
                        </a:stretch>
                      </pic:blipFill>
                      <pic:spPr>
                        <a:xfrm>
                          <a:off x="0" y="0"/>
                          <a:ext cx="134112" cy="178307"/>
                        </a:xfrm>
                        <a:prstGeom prst="rect">
                          <a:avLst/>
                        </a:prstGeom>
                      </pic:spPr>
                    </pic:pic>
                    <pic:pic>
                      <pic:nvPicPr>
                        <pic:cNvPr id="202" name="Image 202"/>
                        <pic:cNvPicPr/>
                      </pic:nvPicPr>
                      <pic:blipFill>
                        <a:blip r:embed="rId4" cstate="print"/>
                        <a:stretch>
                          <a:fillRect/>
                        </a:stretch>
                      </pic:blipFill>
                      <pic:spPr>
                        <a:xfrm>
                          <a:off x="67056" y="16764"/>
                          <a:ext cx="492506" cy="144779"/>
                        </a:xfrm>
                        <a:prstGeom prst="rect">
                          <a:avLst/>
                        </a:prstGeom>
                      </pic:spPr>
                    </pic:pic>
                    <pic:pic>
                      <pic:nvPicPr>
                        <pic:cNvPr id="203" name="Image 203"/>
                        <pic:cNvPicPr/>
                      </pic:nvPicPr>
                      <pic:blipFill>
                        <a:blip r:embed="rId5" cstate="print"/>
                        <a:stretch>
                          <a:fillRect/>
                        </a:stretch>
                      </pic:blipFill>
                      <pic:spPr>
                        <a:xfrm>
                          <a:off x="489204" y="0"/>
                          <a:ext cx="121158" cy="178307"/>
                        </a:xfrm>
                        <a:prstGeom prst="rect">
                          <a:avLst/>
                        </a:prstGeom>
                      </pic:spPr>
                    </pic:pic>
                    <pic:pic>
                      <pic:nvPicPr>
                        <pic:cNvPr id="204" name="Image 204"/>
                        <pic:cNvPicPr/>
                      </pic:nvPicPr>
                      <pic:blipFill>
                        <a:blip r:embed="rId6" cstate="print"/>
                        <a:stretch>
                          <a:fillRect/>
                        </a:stretch>
                      </pic:blipFill>
                      <pic:spPr>
                        <a:xfrm>
                          <a:off x="595883" y="16764"/>
                          <a:ext cx="134874" cy="144779"/>
                        </a:xfrm>
                        <a:prstGeom prst="rect">
                          <a:avLst/>
                        </a:prstGeom>
                      </pic:spPr>
                    </pic:pic>
                    <pic:pic>
                      <pic:nvPicPr>
                        <pic:cNvPr id="205" name="Image 205"/>
                        <pic:cNvPicPr/>
                      </pic:nvPicPr>
                      <pic:blipFill>
                        <a:blip r:embed="rId7" cstate="print"/>
                        <a:stretch>
                          <a:fillRect/>
                        </a:stretch>
                      </pic:blipFill>
                      <pic:spPr>
                        <a:xfrm>
                          <a:off x="685800" y="0"/>
                          <a:ext cx="252983" cy="178307"/>
                        </a:xfrm>
                        <a:prstGeom prst="rect">
                          <a:avLst/>
                        </a:prstGeom>
                      </pic:spPr>
                    </pic:pic>
                    <pic:pic>
                      <pic:nvPicPr>
                        <pic:cNvPr id="206" name="Image 206"/>
                        <pic:cNvPicPr/>
                      </pic:nvPicPr>
                      <pic:blipFill>
                        <a:blip r:embed="rId8" cstate="print"/>
                        <a:stretch>
                          <a:fillRect/>
                        </a:stretch>
                      </pic:blipFill>
                      <pic:spPr>
                        <a:xfrm>
                          <a:off x="812291" y="16764"/>
                          <a:ext cx="378561" cy="144779"/>
                        </a:xfrm>
                        <a:prstGeom prst="rect">
                          <a:avLst/>
                        </a:prstGeom>
                      </pic:spPr>
                    </pic:pic>
                    <pic:pic>
                      <pic:nvPicPr>
                        <pic:cNvPr id="207" name="Image 207"/>
                        <pic:cNvPicPr/>
                      </pic:nvPicPr>
                      <pic:blipFill>
                        <a:blip r:embed="rId9" cstate="print"/>
                        <a:stretch>
                          <a:fillRect/>
                        </a:stretch>
                      </pic:blipFill>
                      <pic:spPr>
                        <a:xfrm>
                          <a:off x="1128013" y="0"/>
                          <a:ext cx="251459" cy="178307"/>
                        </a:xfrm>
                        <a:prstGeom prst="rect">
                          <a:avLst/>
                        </a:prstGeom>
                      </pic:spPr>
                    </pic:pic>
                  </wpg:wgp>
                </a:graphicData>
              </a:graphic>
            </wp:anchor>
          </w:drawing>
        </mc:Choice>
        <mc:Fallback>
          <w:pict>
            <v:group style="position:absolute;margin-left:449.26001pt;margin-top:64.440002pt;width:108.65pt;height:14.05pt;mso-position-horizontal-relative:page;mso-position-vertical-relative:page;z-index:-17817600" id="docshapegroup188" coordorigin="8985,1289" coordsize="2173,281">
              <v:shape style="position:absolute;left:8985;top:1288;width:212;height:281" type="#_x0000_t75" id="docshape189" stroked="false">
                <v:imagedata r:id="rId3" o:title=""/>
              </v:shape>
              <v:shape style="position:absolute;left:9090;top:1315;width:776;height:228" type="#_x0000_t75" id="docshape190" stroked="false">
                <v:imagedata r:id="rId4" o:title=""/>
              </v:shape>
              <v:shape style="position:absolute;left:9755;top:1288;width:191;height:281" type="#_x0000_t75" id="docshape191" stroked="false">
                <v:imagedata r:id="rId5" o:title=""/>
              </v:shape>
              <v:shape style="position:absolute;left:9923;top:1315;width:213;height:228" type="#_x0000_t75" id="docshape192" stroked="false">
                <v:imagedata r:id="rId6" o:title=""/>
              </v:shape>
              <v:shape style="position:absolute;left:10065;top:1288;width:399;height:281" type="#_x0000_t75" id="docshape193" stroked="false">
                <v:imagedata r:id="rId7" o:title=""/>
              </v:shape>
              <v:shape style="position:absolute;left:10264;top:1315;width:597;height:228" type="#_x0000_t75" id="docshape194" stroked="false">
                <v:imagedata r:id="rId8" o:title=""/>
              </v:shape>
              <v:shape style="position:absolute;left:10761;top:1288;width:396;height:281" type="#_x0000_t75" id="docshape195" stroked="false">
                <v:imagedata r:id="rId9" o:title=""/>
              </v:shape>
              <w10:wrap type="none"/>
            </v:group>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00928">
              <wp:simplePos x="0" y="0"/>
              <wp:positionH relativeFrom="page">
                <wp:posOffset>900988</wp:posOffset>
              </wp:positionH>
              <wp:positionV relativeFrom="page">
                <wp:posOffset>451104</wp:posOffset>
              </wp:positionV>
              <wp:extent cx="5870575" cy="192405"/>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5870575" cy="192405"/>
                        <a:chExt cx="5870575" cy="192405"/>
                      </a:xfrm>
                    </wpg:grpSpPr>
                    <pic:pic>
                      <pic:nvPicPr>
                        <pic:cNvPr id="293" name="Image 293"/>
                        <pic:cNvPicPr/>
                      </pic:nvPicPr>
                      <pic:blipFill>
                        <a:blip r:embed="rId1" cstate="print"/>
                        <a:stretch>
                          <a:fillRect/>
                        </a:stretch>
                      </pic:blipFill>
                      <pic:spPr>
                        <a:xfrm>
                          <a:off x="0" y="0"/>
                          <a:ext cx="5855843" cy="192024"/>
                        </a:xfrm>
                        <a:prstGeom prst="rect">
                          <a:avLst/>
                        </a:prstGeom>
                      </pic:spPr>
                    </pic:pic>
                    <pic:pic>
                      <pic:nvPicPr>
                        <pic:cNvPr id="294" name="Image 294"/>
                        <pic:cNvPicPr/>
                      </pic:nvPicPr>
                      <pic:blipFill>
                        <a:blip r:embed="rId2" cstate="print"/>
                        <a:stretch>
                          <a:fillRect/>
                        </a:stretch>
                      </pic:blipFill>
                      <pic:spPr>
                        <a:xfrm>
                          <a:off x="5800039" y="0"/>
                          <a:ext cx="70103" cy="192024"/>
                        </a:xfrm>
                        <a:prstGeom prst="rect">
                          <a:avLst/>
                        </a:prstGeom>
                      </pic:spPr>
                    </pic:pic>
                  </wpg:wgp>
                </a:graphicData>
              </a:graphic>
            </wp:anchor>
          </w:drawing>
        </mc:Choice>
        <mc:Fallback>
          <w:pict>
            <v:group style="position:absolute;margin-left:70.944pt;margin-top:35.520pt;width:462.25pt;height:15.15pt;mso-position-horizontal-relative:page;mso-position-vertical-relative:page;z-index:-17815552" id="docshapegroup278" coordorigin="1419,710" coordsize="9245,303">
              <v:shape style="position:absolute;left:1418;top:710;width:9222;height:303" type="#_x0000_t75" id="docshape279" stroked="false">
                <v:imagedata r:id="rId1" o:title=""/>
              </v:shape>
              <v:shape style="position:absolute;left:10552;top:710;width:111;height:303" type="#_x0000_t75" id="docshape280" stroked="false">
                <v:imagedata r:id="rId2" o:title=""/>
              </v:shape>
              <w10:wrap type="none"/>
            </v:group>
          </w:pict>
        </mc:Fallback>
      </mc:AlternateContent>
    </w:r>
    <w:r>
      <w:rPr/>
      <mc:AlternateContent>
        <mc:Choice Requires="wps">
          <w:drawing>
            <wp:anchor distT="0" distB="0" distL="0" distR="0" allowOverlap="1" layoutInCell="1" locked="0" behindDoc="1" simplePos="0" relativeHeight="485501440">
              <wp:simplePos x="0" y="0"/>
              <wp:positionH relativeFrom="page">
                <wp:posOffset>843280</wp:posOffset>
              </wp:positionH>
              <wp:positionV relativeFrom="page">
                <wp:posOffset>701675</wp:posOffset>
              </wp:positionV>
              <wp:extent cx="6219825" cy="1270"/>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15040" from="556.150002pt,55.25pt" to="66.400002pt,55.25pt" stroked="true" strokeweight=".5pt" strokecolor="#000000">
              <v:stroke dashstyle="solid"/>
              <w10:wrap type="none"/>
            </v:line>
          </w:pict>
        </mc:Fallback>
      </mc:AlternateContent>
    </w:r>
    <w:r>
      <w:rPr/>
      <mc:AlternateContent>
        <mc:Choice Requires="wps">
          <w:drawing>
            <wp:anchor distT="0" distB="0" distL="0" distR="0" allowOverlap="1" layoutInCell="1" locked="0" behindDoc="1" simplePos="0" relativeHeight="485501952">
              <wp:simplePos x="0" y="0"/>
              <wp:positionH relativeFrom="page">
                <wp:posOffset>5705602</wp:posOffset>
              </wp:positionH>
              <wp:positionV relativeFrom="page">
                <wp:posOffset>818388</wp:posOffset>
              </wp:positionV>
              <wp:extent cx="1379855" cy="178435"/>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1379855" cy="178435"/>
                        <a:chExt cx="1379855" cy="178435"/>
                      </a:xfrm>
                    </wpg:grpSpPr>
                    <pic:pic>
                      <pic:nvPicPr>
                        <pic:cNvPr id="297" name="Image 297"/>
                        <pic:cNvPicPr/>
                      </pic:nvPicPr>
                      <pic:blipFill>
                        <a:blip r:embed="rId3" cstate="print"/>
                        <a:stretch>
                          <a:fillRect/>
                        </a:stretch>
                      </pic:blipFill>
                      <pic:spPr>
                        <a:xfrm>
                          <a:off x="0" y="0"/>
                          <a:ext cx="134112" cy="178307"/>
                        </a:xfrm>
                        <a:prstGeom prst="rect">
                          <a:avLst/>
                        </a:prstGeom>
                      </pic:spPr>
                    </pic:pic>
                    <pic:pic>
                      <pic:nvPicPr>
                        <pic:cNvPr id="298" name="Image 298"/>
                        <pic:cNvPicPr/>
                      </pic:nvPicPr>
                      <pic:blipFill>
                        <a:blip r:embed="rId4" cstate="print"/>
                        <a:stretch>
                          <a:fillRect/>
                        </a:stretch>
                      </pic:blipFill>
                      <pic:spPr>
                        <a:xfrm>
                          <a:off x="67056" y="16764"/>
                          <a:ext cx="492506" cy="144779"/>
                        </a:xfrm>
                        <a:prstGeom prst="rect">
                          <a:avLst/>
                        </a:prstGeom>
                      </pic:spPr>
                    </pic:pic>
                    <pic:pic>
                      <pic:nvPicPr>
                        <pic:cNvPr id="299" name="Image 299"/>
                        <pic:cNvPicPr/>
                      </pic:nvPicPr>
                      <pic:blipFill>
                        <a:blip r:embed="rId5" cstate="print"/>
                        <a:stretch>
                          <a:fillRect/>
                        </a:stretch>
                      </pic:blipFill>
                      <pic:spPr>
                        <a:xfrm>
                          <a:off x="489204" y="0"/>
                          <a:ext cx="121158" cy="178307"/>
                        </a:xfrm>
                        <a:prstGeom prst="rect">
                          <a:avLst/>
                        </a:prstGeom>
                      </pic:spPr>
                    </pic:pic>
                    <pic:pic>
                      <pic:nvPicPr>
                        <pic:cNvPr id="300" name="Image 300"/>
                        <pic:cNvPicPr/>
                      </pic:nvPicPr>
                      <pic:blipFill>
                        <a:blip r:embed="rId6" cstate="print"/>
                        <a:stretch>
                          <a:fillRect/>
                        </a:stretch>
                      </pic:blipFill>
                      <pic:spPr>
                        <a:xfrm>
                          <a:off x="595883" y="16764"/>
                          <a:ext cx="134874" cy="144779"/>
                        </a:xfrm>
                        <a:prstGeom prst="rect">
                          <a:avLst/>
                        </a:prstGeom>
                      </pic:spPr>
                    </pic:pic>
                    <pic:pic>
                      <pic:nvPicPr>
                        <pic:cNvPr id="301" name="Image 301"/>
                        <pic:cNvPicPr/>
                      </pic:nvPicPr>
                      <pic:blipFill>
                        <a:blip r:embed="rId7" cstate="print"/>
                        <a:stretch>
                          <a:fillRect/>
                        </a:stretch>
                      </pic:blipFill>
                      <pic:spPr>
                        <a:xfrm>
                          <a:off x="685800" y="0"/>
                          <a:ext cx="252983" cy="178307"/>
                        </a:xfrm>
                        <a:prstGeom prst="rect">
                          <a:avLst/>
                        </a:prstGeom>
                      </pic:spPr>
                    </pic:pic>
                    <pic:pic>
                      <pic:nvPicPr>
                        <pic:cNvPr id="302" name="Image 302"/>
                        <pic:cNvPicPr/>
                      </pic:nvPicPr>
                      <pic:blipFill>
                        <a:blip r:embed="rId8" cstate="print"/>
                        <a:stretch>
                          <a:fillRect/>
                        </a:stretch>
                      </pic:blipFill>
                      <pic:spPr>
                        <a:xfrm>
                          <a:off x="812291" y="16764"/>
                          <a:ext cx="378561" cy="144779"/>
                        </a:xfrm>
                        <a:prstGeom prst="rect">
                          <a:avLst/>
                        </a:prstGeom>
                      </pic:spPr>
                    </pic:pic>
                    <pic:pic>
                      <pic:nvPicPr>
                        <pic:cNvPr id="303" name="Image 303"/>
                        <pic:cNvPicPr/>
                      </pic:nvPicPr>
                      <pic:blipFill>
                        <a:blip r:embed="rId9" cstate="print"/>
                        <a:stretch>
                          <a:fillRect/>
                        </a:stretch>
                      </pic:blipFill>
                      <pic:spPr>
                        <a:xfrm>
                          <a:off x="1128013" y="0"/>
                          <a:ext cx="251459" cy="178307"/>
                        </a:xfrm>
                        <a:prstGeom prst="rect">
                          <a:avLst/>
                        </a:prstGeom>
                      </pic:spPr>
                    </pic:pic>
                  </wpg:wgp>
                </a:graphicData>
              </a:graphic>
            </wp:anchor>
          </w:drawing>
        </mc:Choice>
        <mc:Fallback>
          <w:pict>
            <v:group style="position:absolute;margin-left:449.26001pt;margin-top:64.440002pt;width:108.65pt;height:14.05pt;mso-position-horizontal-relative:page;mso-position-vertical-relative:page;z-index:-17814528" id="docshapegroup281" coordorigin="8985,1289" coordsize="2173,281">
              <v:shape style="position:absolute;left:8985;top:1288;width:212;height:281" type="#_x0000_t75" id="docshape282" stroked="false">
                <v:imagedata r:id="rId3" o:title=""/>
              </v:shape>
              <v:shape style="position:absolute;left:9090;top:1315;width:776;height:228" type="#_x0000_t75" id="docshape283" stroked="false">
                <v:imagedata r:id="rId4" o:title=""/>
              </v:shape>
              <v:shape style="position:absolute;left:9755;top:1288;width:191;height:281" type="#_x0000_t75" id="docshape284" stroked="false">
                <v:imagedata r:id="rId5" o:title=""/>
              </v:shape>
              <v:shape style="position:absolute;left:9923;top:1315;width:213;height:228" type="#_x0000_t75" id="docshape285" stroked="false">
                <v:imagedata r:id="rId6" o:title=""/>
              </v:shape>
              <v:shape style="position:absolute;left:10065;top:1288;width:399;height:281" type="#_x0000_t75" id="docshape286" stroked="false">
                <v:imagedata r:id="rId7" o:title=""/>
              </v:shape>
              <v:shape style="position:absolute;left:10264;top:1315;width:597;height:228" type="#_x0000_t75" id="docshape287" stroked="false">
                <v:imagedata r:id="rId8" o:title=""/>
              </v:shape>
              <v:shape style="position:absolute;left:10761;top:1288;width:396;height:281" type="#_x0000_t75" id="docshape288" stroked="false">
                <v:imagedata r:id="rId9" o:title=""/>
              </v:shape>
              <w10:wrap type="none"/>
            </v:group>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02464">
              <wp:simplePos x="0" y="0"/>
              <wp:positionH relativeFrom="page">
                <wp:posOffset>900988</wp:posOffset>
              </wp:positionH>
              <wp:positionV relativeFrom="page">
                <wp:posOffset>451104</wp:posOffset>
              </wp:positionV>
              <wp:extent cx="5870575" cy="192405"/>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5870575" cy="192405"/>
                        <a:chExt cx="5870575" cy="192405"/>
                      </a:xfrm>
                    </wpg:grpSpPr>
                    <pic:pic>
                      <pic:nvPicPr>
                        <pic:cNvPr id="322" name="Image 322"/>
                        <pic:cNvPicPr/>
                      </pic:nvPicPr>
                      <pic:blipFill>
                        <a:blip r:embed="rId1" cstate="print"/>
                        <a:stretch>
                          <a:fillRect/>
                        </a:stretch>
                      </pic:blipFill>
                      <pic:spPr>
                        <a:xfrm>
                          <a:off x="0" y="0"/>
                          <a:ext cx="5855843" cy="192024"/>
                        </a:xfrm>
                        <a:prstGeom prst="rect">
                          <a:avLst/>
                        </a:prstGeom>
                      </pic:spPr>
                    </pic:pic>
                    <pic:pic>
                      <pic:nvPicPr>
                        <pic:cNvPr id="323" name="Image 323"/>
                        <pic:cNvPicPr/>
                      </pic:nvPicPr>
                      <pic:blipFill>
                        <a:blip r:embed="rId2" cstate="print"/>
                        <a:stretch>
                          <a:fillRect/>
                        </a:stretch>
                      </pic:blipFill>
                      <pic:spPr>
                        <a:xfrm>
                          <a:off x="5800039" y="0"/>
                          <a:ext cx="70103" cy="192024"/>
                        </a:xfrm>
                        <a:prstGeom prst="rect">
                          <a:avLst/>
                        </a:prstGeom>
                      </pic:spPr>
                    </pic:pic>
                  </wpg:wgp>
                </a:graphicData>
              </a:graphic>
            </wp:anchor>
          </w:drawing>
        </mc:Choice>
        <mc:Fallback>
          <w:pict>
            <v:group style="position:absolute;margin-left:70.944pt;margin-top:35.520pt;width:462.25pt;height:15.15pt;mso-position-horizontal-relative:page;mso-position-vertical-relative:page;z-index:-17814016" id="docshapegroup304" coordorigin="1419,710" coordsize="9245,303">
              <v:shape style="position:absolute;left:1418;top:710;width:9222;height:303" type="#_x0000_t75" id="docshape305" stroked="false">
                <v:imagedata r:id="rId1" o:title=""/>
              </v:shape>
              <v:shape style="position:absolute;left:10552;top:710;width:111;height:303" type="#_x0000_t75" id="docshape306" stroked="false">
                <v:imagedata r:id="rId2" o:title=""/>
              </v:shape>
              <w10:wrap type="none"/>
            </v:group>
          </w:pict>
        </mc:Fallback>
      </mc:AlternateContent>
    </w:r>
    <w:r>
      <w:rPr/>
      <mc:AlternateContent>
        <mc:Choice Requires="wps">
          <w:drawing>
            <wp:anchor distT="0" distB="0" distL="0" distR="0" allowOverlap="1" layoutInCell="1" locked="0" behindDoc="1" simplePos="0" relativeHeight="485502976">
              <wp:simplePos x="0" y="0"/>
              <wp:positionH relativeFrom="page">
                <wp:posOffset>843280</wp:posOffset>
              </wp:positionH>
              <wp:positionV relativeFrom="page">
                <wp:posOffset>701675</wp:posOffset>
              </wp:positionV>
              <wp:extent cx="6219825" cy="127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13504" from="556.150002pt,55.25pt" to="66.400002pt,55.25pt" stroked="true" strokeweight=".5pt" strokecolor="#000000">
              <v:stroke dashstyle="solid"/>
              <w10:wrap type="none"/>
            </v:line>
          </w:pict>
        </mc:Fallback>
      </mc:AlternateContent>
    </w:r>
    <w:r>
      <w:rPr/>
      <mc:AlternateContent>
        <mc:Choice Requires="wps">
          <w:drawing>
            <wp:anchor distT="0" distB="0" distL="0" distR="0" allowOverlap="1" layoutInCell="1" locked="0" behindDoc="1" simplePos="0" relativeHeight="485503488">
              <wp:simplePos x="0" y="0"/>
              <wp:positionH relativeFrom="page">
                <wp:posOffset>5705602</wp:posOffset>
              </wp:positionH>
              <wp:positionV relativeFrom="page">
                <wp:posOffset>818388</wp:posOffset>
              </wp:positionV>
              <wp:extent cx="1379855" cy="178435"/>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1379855" cy="178435"/>
                        <a:chExt cx="1379855" cy="178435"/>
                      </a:xfrm>
                    </wpg:grpSpPr>
                    <pic:pic>
                      <pic:nvPicPr>
                        <pic:cNvPr id="326" name="Image 326"/>
                        <pic:cNvPicPr/>
                      </pic:nvPicPr>
                      <pic:blipFill>
                        <a:blip r:embed="rId3" cstate="print"/>
                        <a:stretch>
                          <a:fillRect/>
                        </a:stretch>
                      </pic:blipFill>
                      <pic:spPr>
                        <a:xfrm>
                          <a:off x="0" y="0"/>
                          <a:ext cx="134112" cy="178307"/>
                        </a:xfrm>
                        <a:prstGeom prst="rect">
                          <a:avLst/>
                        </a:prstGeom>
                      </pic:spPr>
                    </pic:pic>
                    <pic:pic>
                      <pic:nvPicPr>
                        <pic:cNvPr id="327" name="Image 327"/>
                        <pic:cNvPicPr/>
                      </pic:nvPicPr>
                      <pic:blipFill>
                        <a:blip r:embed="rId4" cstate="print"/>
                        <a:stretch>
                          <a:fillRect/>
                        </a:stretch>
                      </pic:blipFill>
                      <pic:spPr>
                        <a:xfrm>
                          <a:off x="67056" y="16764"/>
                          <a:ext cx="492506" cy="144779"/>
                        </a:xfrm>
                        <a:prstGeom prst="rect">
                          <a:avLst/>
                        </a:prstGeom>
                      </pic:spPr>
                    </pic:pic>
                    <pic:pic>
                      <pic:nvPicPr>
                        <pic:cNvPr id="328" name="Image 328"/>
                        <pic:cNvPicPr/>
                      </pic:nvPicPr>
                      <pic:blipFill>
                        <a:blip r:embed="rId5" cstate="print"/>
                        <a:stretch>
                          <a:fillRect/>
                        </a:stretch>
                      </pic:blipFill>
                      <pic:spPr>
                        <a:xfrm>
                          <a:off x="489204" y="0"/>
                          <a:ext cx="121158" cy="178307"/>
                        </a:xfrm>
                        <a:prstGeom prst="rect">
                          <a:avLst/>
                        </a:prstGeom>
                      </pic:spPr>
                    </pic:pic>
                    <pic:pic>
                      <pic:nvPicPr>
                        <pic:cNvPr id="329" name="Image 329"/>
                        <pic:cNvPicPr/>
                      </pic:nvPicPr>
                      <pic:blipFill>
                        <a:blip r:embed="rId6" cstate="print"/>
                        <a:stretch>
                          <a:fillRect/>
                        </a:stretch>
                      </pic:blipFill>
                      <pic:spPr>
                        <a:xfrm>
                          <a:off x="595883" y="16764"/>
                          <a:ext cx="134874" cy="144779"/>
                        </a:xfrm>
                        <a:prstGeom prst="rect">
                          <a:avLst/>
                        </a:prstGeom>
                      </pic:spPr>
                    </pic:pic>
                    <pic:pic>
                      <pic:nvPicPr>
                        <pic:cNvPr id="330" name="Image 330"/>
                        <pic:cNvPicPr/>
                      </pic:nvPicPr>
                      <pic:blipFill>
                        <a:blip r:embed="rId7" cstate="print"/>
                        <a:stretch>
                          <a:fillRect/>
                        </a:stretch>
                      </pic:blipFill>
                      <pic:spPr>
                        <a:xfrm>
                          <a:off x="685800" y="0"/>
                          <a:ext cx="252983" cy="178307"/>
                        </a:xfrm>
                        <a:prstGeom prst="rect">
                          <a:avLst/>
                        </a:prstGeom>
                      </pic:spPr>
                    </pic:pic>
                    <pic:pic>
                      <pic:nvPicPr>
                        <pic:cNvPr id="331" name="Image 331"/>
                        <pic:cNvPicPr/>
                      </pic:nvPicPr>
                      <pic:blipFill>
                        <a:blip r:embed="rId8" cstate="print"/>
                        <a:stretch>
                          <a:fillRect/>
                        </a:stretch>
                      </pic:blipFill>
                      <pic:spPr>
                        <a:xfrm>
                          <a:off x="812291" y="16764"/>
                          <a:ext cx="378561" cy="144779"/>
                        </a:xfrm>
                        <a:prstGeom prst="rect">
                          <a:avLst/>
                        </a:prstGeom>
                      </pic:spPr>
                    </pic:pic>
                    <pic:pic>
                      <pic:nvPicPr>
                        <pic:cNvPr id="332" name="Image 332"/>
                        <pic:cNvPicPr/>
                      </pic:nvPicPr>
                      <pic:blipFill>
                        <a:blip r:embed="rId9" cstate="print"/>
                        <a:stretch>
                          <a:fillRect/>
                        </a:stretch>
                      </pic:blipFill>
                      <pic:spPr>
                        <a:xfrm>
                          <a:off x="1128013" y="0"/>
                          <a:ext cx="251459" cy="178307"/>
                        </a:xfrm>
                        <a:prstGeom prst="rect">
                          <a:avLst/>
                        </a:prstGeom>
                      </pic:spPr>
                    </pic:pic>
                  </wpg:wgp>
                </a:graphicData>
              </a:graphic>
            </wp:anchor>
          </w:drawing>
        </mc:Choice>
        <mc:Fallback>
          <w:pict>
            <v:group style="position:absolute;margin-left:449.26001pt;margin-top:64.440002pt;width:108.65pt;height:14.05pt;mso-position-horizontal-relative:page;mso-position-vertical-relative:page;z-index:-17812992" id="docshapegroup307" coordorigin="8985,1289" coordsize="2173,281">
              <v:shape style="position:absolute;left:8985;top:1288;width:212;height:281" type="#_x0000_t75" id="docshape308" stroked="false">
                <v:imagedata r:id="rId3" o:title=""/>
              </v:shape>
              <v:shape style="position:absolute;left:9090;top:1315;width:776;height:228" type="#_x0000_t75" id="docshape309" stroked="false">
                <v:imagedata r:id="rId4" o:title=""/>
              </v:shape>
              <v:shape style="position:absolute;left:9755;top:1288;width:191;height:281" type="#_x0000_t75" id="docshape310" stroked="false">
                <v:imagedata r:id="rId5" o:title=""/>
              </v:shape>
              <v:shape style="position:absolute;left:9923;top:1315;width:213;height:228" type="#_x0000_t75" id="docshape311" stroked="false">
                <v:imagedata r:id="rId6" o:title=""/>
              </v:shape>
              <v:shape style="position:absolute;left:10065;top:1288;width:399;height:281" type="#_x0000_t75" id="docshape312" stroked="false">
                <v:imagedata r:id="rId7" o:title=""/>
              </v:shape>
              <v:shape style="position:absolute;left:10264;top:1315;width:597;height:228" type="#_x0000_t75" id="docshape313" stroked="false">
                <v:imagedata r:id="rId8" o:title=""/>
              </v:shape>
              <v:shape style="position:absolute;left:10761;top:1288;width:396;height:281" type="#_x0000_t75" id="docshape314" stroked="false">
                <v:imagedata r:id="rId9" o:title=""/>
              </v:shape>
              <w10:wrap type="none"/>
            </v:group>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05536">
              <wp:simplePos x="0" y="0"/>
              <wp:positionH relativeFrom="page">
                <wp:posOffset>900988</wp:posOffset>
              </wp:positionH>
              <wp:positionV relativeFrom="page">
                <wp:posOffset>451104</wp:posOffset>
              </wp:positionV>
              <wp:extent cx="5870575" cy="192405"/>
              <wp:effectExtent l="0" t="0" r="0" b="0"/>
              <wp:wrapNone/>
              <wp:docPr id="353" name="Group 353"/>
              <wp:cNvGraphicFramePr>
                <a:graphicFrameLocks/>
              </wp:cNvGraphicFramePr>
              <a:graphic>
                <a:graphicData uri="http://schemas.microsoft.com/office/word/2010/wordprocessingGroup">
                  <wpg:wgp>
                    <wpg:cNvPr id="353" name="Group 353"/>
                    <wpg:cNvGrpSpPr/>
                    <wpg:grpSpPr>
                      <a:xfrm>
                        <a:off x="0" y="0"/>
                        <a:ext cx="5870575" cy="192405"/>
                        <a:chExt cx="5870575" cy="192405"/>
                      </a:xfrm>
                    </wpg:grpSpPr>
                    <pic:pic>
                      <pic:nvPicPr>
                        <pic:cNvPr id="354" name="Image 354"/>
                        <pic:cNvPicPr/>
                      </pic:nvPicPr>
                      <pic:blipFill>
                        <a:blip r:embed="rId1" cstate="print"/>
                        <a:stretch>
                          <a:fillRect/>
                        </a:stretch>
                      </pic:blipFill>
                      <pic:spPr>
                        <a:xfrm>
                          <a:off x="0" y="0"/>
                          <a:ext cx="5855843" cy="192024"/>
                        </a:xfrm>
                        <a:prstGeom prst="rect">
                          <a:avLst/>
                        </a:prstGeom>
                      </pic:spPr>
                    </pic:pic>
                    <pic:pic>
                      <pic:nvPicPr>
                        <pic:cNvPr id="355" name="Image 355"/>
                        <pic:cNvPicPr/>
                      </pic:nvPicPr>
                      <pic:blipFill>
                        <a:blip r:embed="rId2" cstate="print"/>
                        <a:stretch>
                          <a:fillRect/>
                        </a:stretch>
                      </pic:blipFill>
                      <pic:spPr>
                        <a:xfrm>
                          <a:off x="5800039" y="0"/>
                          <a:ext cx="70103" cy="192024"/>
                        </a:xfrm>
                        <a:prstGeom prst="rect">
                          <a:avLst/>
                        </a:prstGeom>
                      </pic:spPr>
                    </pic:pic>
                  </wpg:wgp>
                </a:graphicData>
              </a:graphic>
            </wp:anchor>
          </w:drawing>
        </mc:Choice>
        <mc:Fallback>
          <w:pict>
            <v:group style="position:absolute;margin-left:70.944pt;margin-top:35.520pt;width:462.25pt;height:15.15pt;mso-position-horizontal-relative:page;mso-position-vertical-relative:page;z-index:-17810944" id="docshapegroup333" coordorigin="1419,710" coordsize="9245,303">
              <v:shape style="position:absolute;left:1418;top:710;width:9222;height:303" type="#_x0000_t75" id="docshape334" stroked="false">
                <v:imagedata r:id="rId1" o:title=""/>
              </v:shape>
              <v:shape style="position:absolute;left:10552;top:710;width:111;height:303" type="#_x0000_t75" id="docshape335" stroked="false">
                <v:imagedata r:id="rId2" o:title=""/>
              </v:shape>
              <w10:wrap type="none"/>
            </v:group>
          </w:pict>
        </mc:Fallback>
      </mc:AlternateContent>
    </w:r>
    <w:r>
      <w:rPr/>
      <mc:AlternateContent>
        <mc:Choice Requires="wps">
          <w:drawing>
            <wp:anchor distT="0" distB="0" distL="0" distR="0" allowOverlap="1" layoutInCell="1" locked="0" behindDoc="1" simplePos="0" relativeHeight="485506048">
              <wp:simplePos x="0" y="0"/>
              <wp:positionH relativeFrom="page">
                <wp:posOffset>843280</wp:posOffset>
              </wp:positionH>
              <wp:positionV relativeFrom="page">
                <wp:posOffset>701675</wp:posOffset>
              </wp:positionV>
              <wp:extent cx="6219825" cy="1270"/>
              <wp:effectExtent l="0" t="0" r="0" b="0"/>
              <wp:wrapNone/>
              <wp:docPr id="356" name="Graphic 356"/>
              <wp:cNvGraphicFramePr>
                <a:graphicFrameLocks/>
              </wp:cNvGraphicFramePr>
              <a:graphic>
                <a:graphicData uri="http://schemas.microsoft.com/office/word/2010/wordprocessingShape">
                  <wps:wsp>
                    <wps:cNvPr id="356" name="Graphic 356"/>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10432" from="556.150002pt,55.25pt" to="66.400002pt,55.25pt" stroked="true" strokeweight=".5pt" strokecolor="#000000">
              <v:stroke dashstyle="solid"/>
              <w10:wrap type="none"/>
            </v:line>
          </w:pict>
        </mc:Fallback>
      </mc:AlternateContent>
    </w:r>
    <w:r>
      <w:rPr/>
      <mc:AlternateContent>
        <mc:Choice Requires="wps">
          <w:drawing>
            <wp:anchor distT="0" distB="0" distL="0" distR="0" allowOverlap="1" layoutInCell="1" locked="0" behindDoc="1" simplePos="0" relativeHeight="485506560">
              <wp:simplePos x="0" y="0"/>
              <wp:positionH relativeFrom="page">
                <wp:posOffset>5705602</wp:posOffset>
              </wp:positionH>
              <wp:positionV relativeFrom="page">
                <wp:posOffset>818388</wp:posOffset>
              </wp:positionV>
              <wp:extent cx="1379855" cy="178435"/>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1379855" cy="178435"/>
                        <a:chExt cx="1379855" cy="178435"/>
                      </a:xfrm>
                    </wpg:grpSpPr>
                    <pic:pic>
                      <pic:nvPicPr>
                        <pic:cNvPr id="358" name="Image 358"/>
                        <pic:cNvPicPr/>
                      </pic:nvPicPr>
                      <pic:blipFill>
                        <a:blip r:embed="rId3" cstate="print"/>
                        <a:stretch>
                          <a:fillRect/>
                        </a:stretch>
                      </pic:blipFill>
                      <pic:spPr>
                        <a:xfrm>
                          <a:off x="0" y="0"/>
                          <a:ext cx="134112" cy="178307"/>
                        </a:xfrm>
                        <a:prstGeom prst="rect">
                          <a:avLst/>
                        </a:prstGeom>
                      </pic:spPr>
                    </pic:pic>
                    <pic:pic>
                      <pic:nvPicPr>
                        <pic:cNvPr id="359" name="Image 359"/>
                        <pic:cNvPicPr/>
                      </pic:nvPicPr>
                      <pic:blipFill>
                        <a:blip r:embed="rId4" cstate="print"/>
                        <a:stretch>
                          <a:fillRect/>
                        </a:stretch>
                      </pic:blipFill>
                      <pic:spPr>
                        <a:xfrm>
                          <a:off x="67056" y="16764"/>
                          <a:ext cx="492506" cy="144779"/>
                        </a:xfrm>
                        <a:prstGeom prst="rect">
                          <a:avLst/>
                        </a:prstGeom>
                      </pic:spPr>
                    </pic:pic>
                    <pic:pic>
                      <pic:nvPicPr>
                        <pic:cNvPr id="360" name="Image 360"/>
                        <pic:cNvPicPr/>
                      </pic:nvPicPr>
                      <pic:blipFill>
                        <a:blip r:embed="rId5" cstate="print"/>
                        <a:stretch>
                          <a:fillRect/>
                        </a:stretch>
                      </pic:blipFill>
                      <pic:spPr>
                        <a:xfrm>
                          <a:off x="489204" y="0"/>
                          <a:ext cx="121158" cy="178307"/>
                        </a:xfrm>
                        <a:prstGeom prst="rect">
                          <a:avLst/>
                        </a:prstGeom>
                      </pic:spPr>
                    </pic:pic>
                    <pic:pic>
                      <pic:nvPicPr>
                        <pic:cNvPr id="361" name="Image 361"/>
                        <pic:cNvPicPr/>
                      </pic:nvPicPr>
                      <pic:blipFill>
                        <a:blip r:embed="rId6" cstate="print"/>
                        <a:stretch>
                          <a:fillRect/>
                        </a:stretch>
                      </pic:blipFill>
                      <pic:spPr>
                        <a:xfrm>
                          <a:off x="595883" y="16764"/>
                          <a:ext cx="134874" cy="144779"/>
                        </a:xfrm>
                        <a:prstGeom prst="rect">
                          <a:avLst/>
                        </a:prstGeom>
                      </pic:spPr>
                    </pic:pic>
                    <pic:pic>
                      <pic:nvPicPr>
                        <pic:cNvPr id="362" name="Image 362"/>
                        <pic:cNvPicPr/>
                      </pic:nvPicPr>
                      <pic:blipFill>
                        <a:blip r:embed="rId7" cstate="print"/>
                        <a:stretch>
                          <a:fillRect/>
                        </a:stretch>
                      </pic:blipFill>
                      <pic:spPr>
                        <a:xfrm>
                          <a:off x="685800" y="0"/>
                          <a:ext cx="252983" cy="178307"/>
                        </a:xfrm>
                        <a:prstGeom prst="rect">
                          <a:avLst/>
                        </a:prstGeom>
                      </pic:spPr>
                    </pic:pic>
                    <pic:pic>
                      <pic:nvPicPr>
                        <pic:cNvPr id="363" name="Image 363"/>
                        <pic:cNvPicPr/>
                      </pic:nvPicPr>
                      <pic:blipFill>
                        <a:blip r:embed="rId8" cstate="print"/>
                        <a:stretch>
                          <a:fillRect/>
                        </a:stretch>
                      </pic:blipFill>
                      <pic:spPr>
                        <a:xfrm>
                          <a:off x="812291" y="16764"/>
                          <a:ext cx="378561" cy="144779"/>
                        </a:xfrm>
                        <a:prstGeom prst="rect">
                          <a:avLst/>
                        </a:prstGeom>
                      </pic:spPr>
                    </pic:pic>
                    <pic:pic>
                      <pic:nvPicPr>
                        <pic:cNvPr id="364" name="Image 364"/>
                        <pic:cNvPicPr/>
                      </pic:nvPicPr>
                      <pic:blipFill>
                        <a:blip r:embed="rId9" cstate="print"/>
                        <a:stretch>
                          <a:fillRect/>
                        </a:stretch>
                      </pic:blipFill>
                      <pic:spPr>
                        <a:xfrm>
                          <a:off x="1128013" y="0"/>
                          <a:ext cx="251459" cy="178307"/>
                        </a:xfrm>
                        <a:prstGeom prst="rect">
                          <a:avLst/>
                        </a:prstGeom>
                      </pic:spPr>
                    </pic:pic>
                  </wpg:wgp>
                </a:graphicData>
              </a:graphic>
            </wp:anchor>
          </w:drawing>
        </mc:Choice>
        <mc:Fallback>
          <w:pict>
            <v:group style="position:absolute;margin-left:449.26001pt;margin-top:64.440002pt;width:108.65pt;height:14.05pt;mso-position-horizontal-relative:page;mso-position-vertical-relative:page;z-index:-17809920" id="docshapegroup336" coordorigin="8985,1289" coordsize="2173,281">
              <v:shape style="position:absolute;left:8985;top:1288;width:212;height:281" type="#_x0000_t75" id="docshape337" stroked="false">
                <v:imagedata r:id="rId3" o:title=""/>
              </v:shape>
              <v:shape style="position:absolute;left:9090;top:1315;width:776;height:228" type="#_x0000_t75" id="docshape338" stroked="false">
                <v:imagedata r:id="rId4" o:title=""/>
              </v:shape>
              <v:shape style="position:absolute;left:9755;top:1288;width:191;height:281" type="#_x0000_t75" id="docshape339" stroked="false">
                <v:imagedata r:id="rId5" o:title=""/>
              </v:shape>
              <v:shape style="position:absolute;left:9923;top:1315;width:213;height:228" type="#_x0000_t75" id="docshape340" stroked="false">
                <v:imagedata r:id="rId6" o:title=""/>
              </v:shape>
              <v:shape style="position:absolute;left:10065;top:1288;width:399;height:281" type="#_x0000_t75" id="docshape341" stroked="false">
                <v:imagedata r:id="rId7" o:title=""/>
              </v:shape>
              <v:shape style="position:absolute;left:10264;top:1315;width:597;height:228" type="#_x0000_t75" id="docshape342" stroked="false">
                <v:imagedata r:id="rId8" o:title=""/>
              </v:shape>
              <v:shape style="position:absolute;left:10761;top:1288;width:396;height:281" type="#_x0000_t75" id="docshape343" stroked="false">
                <v:imagedata r:id="rId9" o:title=""/>
              </v:shape>
              <w10:wrap type="none"/>
            </v:group>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08608">
              <wp:simplePos x="0" y="0"/>
              <wp:positionH relativeFrom="page">
                <wp:posOffset>900988</wp:posOffset>
              </wp:positionH>
              <wp:positionV relativeFrom="page">
                <wp:posOffset>451104</wp:posOffset>
              </wp:positionV>
              <wp:extent cx="5870575" cy="192405"/>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5870575" cy="192405"/>
                        <a:chExt cx="5870575" cy="192405"/>
                      </a:xfrm>
                    </wpg:grpSpPr>
                    <pic:pic>
                      <pic:nvPicPr>
                        <pic:cNvPr id="489" name="Image 489"/>
                        <pic:cNvPicPr/>
                      </pic:nvPicPr>
                      <pic:blipFill>
                        <a:blip r:embed="rId1" cstate="print"/>
                        <a:stretch>
                          <a:fillRect/>
                        </a:stretch>
                      </pic:blipFill>
                      <pic:spPr>
                        <a:xfrm>
                          <a:off x="0" y="0"/>
                          <a:ext cx="5855843" cy="192024"/>
                        </a:xfrm>
                        <a:prstGeom prst="rect">
                          <a:avLst/>
                        </a:prstGeom>
                      </pic:spPr>
                    </pic:pic>
                    <pic:pic>
                      <pic:nvPicPr>
                        <pic:cNvPr id="490" name="Image 490"/>
                        <pic:cNvPicPr/>
                      </pic:nvPicPr>
                      <pic:blipFill>
                        <a:blip r:embed="rId2" cstate="print"/>
                        <a:stretch>
                          <a:fillRect/>
                        </a:stretch>
                      </pic:blipFill>
                      <pic:spPr>
                        <a:xfrm>
                          <a:off x="5800039" y="0"/>
                          <a:ext cx="70103" cy="192024"/>
                        </a:xfrm>
                        <a:prstGeom prst="rect">
                          <a:avLst/>
                        </a:prstGeom>
                      </pic:spPr>
                    </pic:pic>
                  </wpg:wgp>
                </a:graphicData>
              </a:graphic>
            </wp:anchor>
          </w:drawing>
        </mc:Choice>
        <mc:Fallback>
          <w:pict>
            <v:group style="position:absolute;margin-left:70.944pt;margin-top:35.520pt;width:462.25pt;height:15.15pt;mso-position-horizontal-relative:page;mso-position-vertical-relative:page;z-index:-17807872" id="docshapegroup456" coordorigin="1419,710" coordsize="9245,303">
              <v:shape style="position:absolute;left:1418;top:710;width:9222;height:303" type="#_x0000_t75" id="docshape457" stroked="false">
                <v:imagedata r:id="rId1" o:title=""/>
              </v:shape>
              <v:shape style="position:absolute;left:10552;top:710;width:111;height:303" type="#_x0000_t75" id="docshape458" stroked="false">
                <v:imagedata r:id="rId2" o:title=""/>
              </v:shape>
              <w10:wrap type="none"/>
            </v:group>
          </w:pict>
        </mc:Fallback>
      </mc:AlternateContent>
    </w:r>
    <w:r>
      <w:rPr/>
      <mc:AlternateContent>
        <mc:Choice Requires="wps">
          <w:drawing>
            <wp:anchor distT="0" distB="0" distL="0" distR="0" allowOverlap="1" layoutInCell="1" locked="0" behindDoc="1" simplePos="0" relativeHeight="485509120">
              <wp:simplePos x="0" y="0"/>
              <wp:positionH relativeFrom="page">
                <wp:posOffset>843280</wp:posOffset>
              </wp:positionH>
              <wp:positionV relativeFrom="page">
                <wp:posOffset>701675</wp:posOffset>
              </wp:positionV>
              <wp:extent cx="6219825" cy="1270"/>
              <wp:effectExtent l="0" t="0" r="0" b="0"/>
              <wp:wrapNone/>
              <wp:docPr id="491" name="Graphic 491"/>
              <wp:cNvGraphicFramePr>
                <a:graphicFrameLocks/>
              </wp:cNvGraphicFramePr>
              <a:graphic>
                <a:graphicData uri="http://schemas.microsoft.com/office/word/2010/wordprocessingShape">
                  <wps:wsp>
                    <wps:cNvPr id="491" name="Graphic 491"/>
                    <wps:cNvSpPr/>
                    <wps:spPr>
                      <a:xfrm>
                        <a:off x="0" y="0"/>
                        <a:ext cx="6219825" cy="1270"/>
                      </a:xfrm>
                      <a:custGeom>
                        <a:avLst/>
                        <a:gdLst/>
                        <a:ahLst/>
                        <a:cxnLst/>
                        <a:rect l="l" t="t" r="r" b="b"/>
                        <a:pathLst>
                          <a:path w="6219825" h="0">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807360" from="556.150002pt,55.25pt" to="66.400002pt,55.25pt" stroked="true" strokeweight=".5pt" strokecolor="#000000">
              <v:stroke dashstyle="solid"/>
              <w10:wrap type="none"/>
            </v:line>
          </w:pict>
        </mc:Fallback>
      </mc:AlternateContent>
    </w:r>
    <w:r>
      <w:rPr/>
      <mc:AlternateContent>
        <mc:Choice Requires="wps">
          <w:drawing>
            <wp:anchor distT="0" distB="0" distL="0" distR="0" allowOverlap="1" layoutInCell="1" locked="0" behindDoc="1" simplePos="0" relativeHeight="485509632">
              <wp:simplePos x="0" y="0"/>
              <wp:positionH relativeFrom="page">
                <wp:posOffset>5705602</wp:posOffset>
              </wp:positionH>
              <wp:positionV relativeFrom="page">
                <wp:posOffset>818388</wp:posOffset>
              </wp:positionV>
              <wp:extent cx="1379855" cy="178435"/>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1379855" cy="178435"/>
                        <a:chExt cx="1379855" cy="178435"/>
                      </a:xfrm>
                    </wpg:grpSpPr>
                    <pic:pic>
                      <pic:nvPicPr>
                        <pic:cNvPr id="493" name="Image 493"/>
                        <pic:cNvPicPr/>
                      </pic:nvPicPr>
                      <pic:blipFill>
                        <a:blip r:embed="rId3" cstate="print"/>
                        <a:stretch>
                          <a:fillRect/>
                        </a:stretch>
                      </pic:blipFill>
                      <pic:spPr>
                        <a:xfrm>
                          <a:off x="0" y="0"/>
                          <a:ext cx="134112" cy="178307"/>
                        </a:xfrm>
                        <a:prstGeom prst="rect">
                          <a:avLst/>
                        </a:prstGeom>
                      </pic:spPr>
                    </pic:pic>
                    <pic:pic>
                      <pic:nvPicPr>
                        <pic:cNvPr id="494" name="Image 494"/>
                        <pic:cNvPicPr/>
                      </pic:nvPicPr>
                      <pic:blipFill>
                        <a:blip r:embed="rId4" cstate="print"/>
                        <a:stretch>
                          <a:fillRect/>
                        </a:stretch>
                      </pic:blipFill>
                      <pic:spPr>
                        <a:xfrm>
                          <a:off x="67056" y="16764"/>
                          <a:ext cx="492506" cy="144779"/>
                        </a:xfrm>
                        <a:prstGeom prst="rect">
                          <a:avLst/>
                        </a:prstGeom>
                      </pic:spPr>
                    </pic:pic>
                    <pic:pic>
                      <pic:nvPicPr>
                        <pic:cNvPr id="495" name="Image 495"/>
                        <pic:cNvPicPr/>
                      </pic:nvPicPr>
                      <pic:blipFill>
                        <a:blip r:embed="rId5" cstate="print"/>
                        <a:stretch>
                          <a:fillRect/>
                        </a:stretch>
                      </pic:blipFill>
                      <pic:spPr>
                        <a:xfrm>
                          <a:off x="489204" y="0"/>
                          <a:ext cx="121158" cy="178307"/>
                        </a:xfrm>
                        <a:prstGeom prst="rect">
                          <a:avLst/>
                        </a:prstGeom>
                      </pic:spPr>
                    </pic:pic>
                    <pic:pic>
                      <pic:nvPicPr>
                        <pic:cNvPr id="496" name="Image 496"/>
                        <pic:cNvPicPr/>
                      </pic:nvPicPr>
                      <pic:blipFill>
                        <a:blip r:embed="rId6" cstate="print"/>
                        <a:stretch>
                          <a:fillRect/>
                        </a:stretch>
                      </pic:blipFill>
                      <pic:spPr>
                        <a:xfrm>
                          <a:off x="595883" y="16764"/>
                          <a:ext cx="134874" cy="144779"/>
                        </a:xfrm>
                        <a:prstGeom prst="rect">
                          <a:avLst/>
                        </a:prstGeom>
                      </pic:spPr>
                    </pic:pic>
                    <pic:pic>
                      <pic:nvPicPr>
                        <pic:cNvPr id="497" name="Image 497"/>
                        <pic:cNvPicPr/>
                      </pic:nvPicPr>
                      <pic:blipFill>
                        <a:blip r:embed="rId7" cstate="print"/>
                        <a:stretch>
                          <a:fillRect/>
                        </a:stretch>
                      </pic:blipFill>
                      <pic:spPr>
                        <a:xfrm>
                          <a:off x="685800" y="0"/>
                          <a:ext cx="252983" cy="178307"/>
                        </a:xfrm>
                        <a:prstGeom prst="rect">
                          <a:avLst/>
                        </a:prstGeom>
                      </pic:spPr>
                    </pic:pic>
                    <pic:pic>
                      <pic:nvPicPr>
                        <pic:cNvPr id="498" name="Image 498"/>
                        <pic:cNvPicPr/>
                      </pic:nvPicPr>
                      <pic:blipFill>
                        <a:blip r:embed="rId8" cstate="print"/>
                        <a:stretch>
                          <a:fillRect/>
                        </a:stretch>
                      </pic:blipFill>
                      <pic:spPr>
                        <a:xfrm>
                          <a:off x="812291" y="16764"/>
                          <a:ext cx="378561" cy="144779"/>
                        </a:xfrm>
                        <a:prstGeom prst="rect">
                          <a:avLst/>
                        </a:prstGeom>
                      </pic:spPr>
                    </pic:pic>
                    <pic:pic>
                      <pic:nvPicPr>
                        <pic:cNvPr id="499" name="Image 499"/>
                        <pic:cNvPicPr/>
                      </pic:nvPicPr>
                      <pic:blipFill>
                        <a:blip r:embed="rId9" cstate="print"/>
                        <a:stretch>
                          <a:fillRect/>
                        </a:stretch>
                      </pic:blipFill>
                      <pic:spPr>
                        <a:xfrm>
                          <a:off x="1128013" y="0"/>
                          <a:ext cx="251459" cy="178307"/>
                        </a:xfrm>
                        <a:prstGeom prst="rect">
                          <a:avLst/>
                        </a:prstGeom>
                      </pic:spPr>
                    </pic:pic>
                  </wpg:wgp>
                </a:graphicData>
              </a:graphic>
            </wp:anchor>
          </w:drawing>
        </mc:Choice>
        <mc:Fallback>
          <w:pict>
            <v:group style="position:absolute;margin-left:449.26001pt;margin-top:64.440002pt;width:108.65pt;height:14.05pt;mso-position-horizontal-relative:page;mso-position-vertical-relative:page;z-index:-17806848" id="docshapegroup459" coordorigin="8985,1289" coordsize="2173,281">
              <v:shape style="position:absolute;left:8985;top:1288;width:212;height:281" type="#_x0000_t75" id="docshape460" stroked="false">
                <v:imagedata r:id="rId3" o:title=""/>
              </v:shape>
              <v:shape style="position:absolute;left:9090;top:1315;width:776;height:228" type="#_x0000_t75" id="docshape461" stroked="false">
                <v:imagedata r:id="rId4" o:title=""/>
              </v:shape>
              <v:shape style="position:absolute;left:9755;top:1288;width:191;height:281" type="#_x0000_t75" id="docshape462" stroked="false">
                <v:imagedata r:id="rId5" o:title=""/>
              </v:shape>
              <v:shape style="position:absolute;left:9923;top:1315;width:213;height:228" type="#_x0000_t75" id="docshape463" stroked="false">
                <v:imagedata r:id="rId6" o:title=""/>
              </v:shape>
              <v:shape style="position:absolute;left:10065;top:1288;width:399;height:281" type="#_x0000_t75" id="docshape464" stroked="false">
                <v:imagedata r:id="rId7" o:title=""/>
              </v:shape>
              <v:shape style="position:absolute;left:10264;top:1315;width:597;height:228" type="#_x0000_t75" id="docshape465" stroked="false">
                <v:imagedata r:id="rId8" o:title=""/>
              </v:shape>
              <v:shape style="position:absolute;left:10761;top:1288;width:396;height:281" type="#_x0000_t75" id="docshape466" stroked="false">
                <v:imagedata r:id="rId9" o:title=""/>
              </v:shape>
              <w10:wrap type="none"/>
            </v:group>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decimal"/>
      <w:lvlText w:val="%1)"/>
      <w:lvlJc w:val="left"/>
      <w:pPr>
        <w:ind w:left="494" w:hanging="257"/>
        <w:jc w:val="left"/>
      </w:pPr>
      <w:rPr>
        <w:rFonts w:hint="default" w:ascii="Microsoft Sans Serif" w:hAnsi="Microsoft Sans Serif" w:eastAsia="Microsoft Sans Serif" w:cs="Microsoft Sans Serif"/>
        <w:b w:val="0"/>
        <w:bCs w:val="0"/>
        <w:i w:val="0"/>
        <w:iCs w:val="0"/>
        <w:spacing w:val="0"/>
        <w:w w:val="100"/>
        <w:sz w:val="22"/>
        <w:szCs w:val="22"/>
        <w:lang w:val="es-ES" w:eastAsia="en-US" w:bidi="ar-SA"/>
      </w:rPr>
    </w:lvl>
    <w:lvl w:ilvl="1">
      <w:start w:val="0"/>
      <w:numFmt w:val="bullet"/>
      <w:lvlText w:val=""/>
      <w:lvlJc w:val="left"/>
      <w:pPr>
        <w:ind w:left="671" w:hanging="360"/>
      </w:pPr>
      <w:rPr>
        <w:rFonts w:hint="default" w:ascii="Symbol" w:hAnsi="Symbol" w:eastAsia="Symbol" w:cs="Symbol"/>
        <w:b w:val="0"/>
        <w:bCs w:val="0"/>
        <w:i w:val="0"/>
        <w:iCs w:val="0"/>
        <w:spacing w:val="0"/>
        <w:w w:val="99"/>
        <w:sz w:val="22"/>
        <w:szCs w:val="22"/>
        <w:lang w:val="es-ES" w:eastAsia="en-US" w:bidi="ar-SA"/>
      </w:rPr>
    </w:lvl>
    <w:lvl w:ilvl="2">
      <w:start w:val="0"/>
      <w:numFmt w:val="bullet"/>
      <w:lvlText w:val="•"/>
      <w:lvlJc w:val="left"/>
      <w:pPr>
        <w:ind w:left="1258" w:hanging="360"/>
      </w:pPr>
      <w:rPr>
        <w:rFonts w:hint="default"/>
        <w:lang w:val="es-ES" w:eastAsia="en-US" w:bidi="ar-SA"/>
      </w:rPr>
    </w:lvl>
    <w:lvl w:ilvl="3">
      <w:start w:val="0"/>
      <w:numFmt w:val="bullet"/>
      <w:lvlText w:val="•"/>
      <w:lvlJc w:val="left"/>
      <w:pPr>
        <w:ind w:left="1836" w:hanging="360"/>
      </w:pPr>
      <w:rPr>
        <w:rFonts w:hint="default"/>
        <w:lang w:val="es-ES" w:eastAsia="en-US" w:bidi="ar-SA"/>
      </w:rPr>
    </w:lvl>
    <w:lvl w:ilvl="4">
      <w:start w:val="0"/>
      <w:numFmt w:val="bullet"/>
      <w:lvlText w:val="•"/>
      <w:lvlJc w:val="left"/>
      <w:pPr>
        <w:ind w:left="2415" w:hanging="360"/>
      </w:pPr>
      <w:rPr>
        <w:rFonts w:hint="default"/>
        <w:lang w:val="es-ES" w:eastAsia="en-US" w:bidi="ar-SA"/>
      </w:rPr>
    </w:lvl>
    <w:lvl w:ilvl="5">
      <w:start w:val="0"/>
      <w:numFmt w:val="bullet"/>
      <w:lvlText w:val="•"/>
      <w:lvlJc w:val="left"/>
      <w:pPr>
        <w:ind w:left="2993" w:hanging="360"/>
      </w:pPr>
      <w:rPr>
        <w:rFonts w:hint="default"/>
        <w:lang w:val="es-ES" w:eastAsia="en-US" w:bidi="ar-SA"/>
      </w:rPr>
    </w:lvl>
    <w:lvl w:ilvl="6">
      <w:start w:val="0"/>
      <w:numFmt w:val="bullet"/>
      <w:lvlText w:val="•"/>
      <w:lvlJc w:val="left"/>
      <w:pPr>
        <w:ind w:left="3571" w:hanging="360"/>
      </w:pPr>
      <w:rPr>
        <w:rFonts w:hint="default"/>
        <w:lang w:val="es-ES" w:eastAsia="en-US" w:bidi="ar-SA"/>
      </w:rPr>
    </w:lvl>
    <w:lvl w:ilvl="7">
      <w:start w:val="0"/>
      <w:numFmt w:val="bullet"/>
      <w:lvlText w:val="•"/>
      <w:lvlJc w:val="left"/>
      <w:pPr>
        <w:ind w:left="4150" w:hanging="360"/>
      </w:pPr>
      <w:rPr>
        <w:rFonts w:hint="default"/>
        <w:lang w:val="es-ES" w:eastAsia="en-US" w:bidi="ar-SA"/>
      </w:rPr>
    </w:lvl>
    <w:lvl w:ilvl="8">
      <w:start w:val="0"/>
      <w:numFmt w:val="bullet"/>
      <w:lvlText w:val="•"/>
      <w:lvlJc w:val="left"/>
      <w:pPr>
        <w:ind w:left="4728" w:hanging="360"/>
      </w:pPr>
      <w:rPr>
        <w:rFonts w:hint="default"/>
        <w:lang w:val="es-ES" w:eastAsia="en-US" w:bidi="ar-SA"/>
      </w:rPr>
    </w:lvl>
  </w:abstractNum>
  <w:abstractNum w:abstractNumId="10">
    <w:multiLevelType w:val="hybridMultilevel"/>
    <w:lvl w:ilvl="0">
      <w:start w:val="0"/>
      <w:numFmt w:val="bullet"/>
      <w:lvlText w:val="●"/>
      <w:lvlJc w:val="left"/>
      <w:pPr>
        <w:ind w:left="671"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200" w:hanging="360"/>
      </w:pPr>
      <w:rPr>
        <w:rFonts w:hint="default"/>
        <w:lang w:val="es-ES" w:eastAsia="en-US" w:bidi="ar-SA"/>
      </w:rPr>
    </w:lvl>
    <w:lvl w:ilvl="2">
      <w:start w:val="0"/>
      <w:numFmt w:val="bullet"/>
      <w:lvlText w:val="•"/>
      <w:lvlJc w:val="left"/>
      <w:pPr>
        <w:ind w:left="1721" w:hanging="360"/>
      </w:pPr>
      <w:rPr>
        <w:rFonts w:hint="default"/>
        <w:lang w:val="es-ES" w:eastAsia="en-US" w:bidi="ar-SA"/>
      </w:rPr>
    </w:lvl>
    <w:lvl w:ilvl="3">
      <w:start w:val="0"/>
      <w:numFmt w:val="bullet"/>
      <w:lvlText w:val="•"/>
      <w:lvlJc w:val="left"/>
      <w:pPr>
        <w:ind w:left="2241" w:hanging="360"/>
      </w:pPr>
      <w:rPr>
        <w:rFonts w:hint="default"/>
        <w:lang w:val="es-ES" w:eastAsia="en-US" w:bidi="ar-SA"/>
      </w:rPr>
    </w:lvl>
    <w:lvl w:ilvl="4">
      <w:start w:val="0"/>
      <w:numFmt w:val="bullet"/>
      <w:lvlText w:val="•"/>
      <w:lvlJc w:val="left"/>
      <w:pPr>
        <w:ind w:left="2762" w:hanging="360"/>
      </w:pPr>
      <w:rPr>
        <w:rFonts w:hint="default"/>
        <w:lang w:val="es-ES" w:eastAsia="en-US" w:bidi="ar-SA"/>
      </w:rPr>
    </w:lvl>
    <w:lvl w:ilvl="5">
      <w:start w:val="0"/>
      <w:numFmt w:val="bullet"/>
      <w:lvlText w:val="•"/>
      <w:lvlJc w:val="left"/>
      <w:pPr>
        <w:ind w:left="3282" w:hanging="360"/>
      </w:pPr>
      <w:rPr>
        <w:rFonts w:hint="default"/>
        <w:lang w:val="es-ES" w:eastAsia="en-US" w:bidi="ar-SA"/>
      </w:rPr>
    </w:lvl>
    <w:lvl w:ilvl="6">
      <w:start w:val="0"/>
      <w:numFmt w:val="bullet"/>
      <w:lvlText w:val="•"/>
      <w:lvlJc w:val="left"/>
      <w:pPr>
        <w:ind w:left="3803" w:hanging="360"/>
      </w:pPr>
      <w:rPr>
        <w:rFonts w:hint="default"/>
        <w:lang w:val="es-ES" w:eastAsia="en-US" w:bidi="ar-SA"/>
      </w:rPr>
    </w:lvl>
    <w:lvl w:ilvl="7">
      <w:start w:val="0"/>
      <w:numFmt w:val="bullet"/>
      <w:lvlText w:val="•"/>
      <w:lvlJc w:val="left"/>
      <w:pPr>
        <w:ind w:left="4323" w:hanging="360"/>
      </w:pPr>
      <w:rPr>
        <w:rFonts w:hint="default"/>
        <w:lang w:val="es-ES" w:eastAsia="en-US" w:bidi="ar-SA"/>
      </w:rPr>
    </w:lvl>
    <w:lvl w:ilvl="8">
      <w:start w:val="0"/>
      <w:numFmt w:val="bullet"/>
      <w:lvlText w:val="•"/>
      <w:lvlJc w:val="left"/>
      <w:pPr>
        <w:ind w:left="4844" w:hanging="360"/>
      </w:pPr>
      <w:rPr>
        <w:rFonts w:hint="default"/>
        <w:lang w:val="es-ES" w:eastAsia="en-US" w:bidi="ar-SA"/>
      </w:rPr>
    </w:lvl>
  </w:abstractNum>
  <w:abstractNum w:abstractNumId="9">
    <w:multiLevelType w:val="hybridMultilevel"/>
    <w:lvl w:ilvl="0">
      <w:start w:val="1"/>
      <w:numFmt w:val="upperLetter"/>
      <w:lvlText w:val="%1."/>
      <w:lvlJc w:val="left"/>
      <w:pPr>
        <w:ind w:left="597" w:hanging="360"/>
        <w:jc w:val="left"/>
      </w:pPr>
      <w:rPr>
        <w:rFonts w:hint="default" w:ascii="Arial" w:hAnsi="Arial" w:eastAsia="Arial" w:cs="Arial"/>
        <w:b w:val="0"/>
        <w:bCs w:val="0"/>
        <w:i/>
        <w:iCs/>
        <w:spacing w:val="-1"/>
        <w:w w:val="100"/>
        <w:sz w:val="22"/>
        <w:szCs w:val="22"/>
        <w:lang w:val="es-ES" w:eastAsia="en-US" w:bidi="ar-SA"/>
      </w:rPr>
    </w:lvl>
    <w:lvl w:ilvl="1">
      <w:start w:val="0"/>
      <w:numFmt w:val="bullet"/>
      <w:lvlText w:val="•"/>
      <w:lvlJc w:val="left"/>
      <w:pPr>
        <w:ind w:left="1028" w:hanging="360"/>
      </w:pPr>
      <w:rPr>
        <w:rFonts w:hint="default"/>
        <w:lang w:val="es-ES" w:eastAsia="en-US" w:bidi="ar-SA"/>
      </w:rPr>
    </w:lvl>
    <w:lvl w:ilvl="2">
      <w:start w:val="0"/>
      <w:numFmt w:val="bullet"/>
      <w:lvlText w:val="•"/>
      <w:lvlJc w:val="left"/>
      <w:pPr>
        <w:ind w:left="1457" w:hanging="360"/>
      </w:pPr>
      <w:rPr>
        <w:rFonts w:hint="default"/>
        <w:lang w:val="es-ES" w:eastAsia="en-US" w:bidi="ar-SA"/>
      </w:rPr>
    </w:lvl>
    <w:lvl w:ilvl="3">
      <w:start w:val="0"/>
      <w:numFmt w:val="bullet"/>
      <w:lvlText w:val="•"/>
      <w:lvlJc w:val="left"/>
      <w:pPr>
        <w:ind w:left="1885" w:hanging="360"/>
      </w:pPr>
      <w:rPr>
        <w:rFonts w:hint="default"/>
        <w:lang w:val="es-ES" w:eastAsia="en-US" w:bidi="ar-SA"/>
      </w:rPr>
    </w:lvl>
    <w:lvl w:ilvl="4">
      <w:start w:val="0"/>
      <w:numFmt w:val="bullet"/>
      <w:lvlText w:val="•"/>
      <w:lvlJc w:val="left"/>
      <w:pPr>
        <w:ind w:left="2314" w:hanging="360"/>
      </w:pPr>
      <w:rPr>
        <w:rFonts w:hint="default"/>
        <w:lang w:val="es-ES" w:eastAsia="en-US" w:bidi="ar-SA"/>
      </w:rPr>
    </w:lvl>
    <w:lvl w:ilvl="5">
      <w:start w:val="0"/>
      <w:numFmt w:val="bullet"/>
      <w:lvlText w:val="•"/>
      <w:lvlJc w:val="left"/>
      <w:pPr>
        <w:ind w:left="2742" w:hanging="360"/>
      </w:pPr>
      <w:rPr>
        <w:rFonts w:hint="default"/>
        <w:lang w:val="es-ES" w:eastAsia="en-US" w:bidi="ar-SA"/>
      </w:rPr>
    </w:lvl>
    <w:lvl w:ilvl="6">
      <w:start w:val="0"/>
      <w:numFmt w:val="bullet"/>
      <w:lvlText w:val="•"/>
      <w:lvlJc w:val="left"/>
      <w:pPr>
        <w:ind w:left="3171" w:hanging="360"/>
      </w:pPr>
      <w:rPr>
        <w:rFonts w:hint="default"/>
        <w:lang w:val="es-ES" w:eastAsia="en-US" w:bidi="ar-SA"/>
      </w:rPr>
    </w:lvl>
    <w:lvl w:ilvl="7">
      <w:start w:val="0"/>
      <w:numFmt w:val="bullet"/>
      <w:lvlText w:val="•"/>
      <w:lvlJc w:val="left"/>
      <w:pPr>
        <w:ind w:left="3600" w:hanging="360"/>
      </w:pPr>
      <w:rPr>
        <w:rFonts w:hint="default"/>
        <w:lang w:val="es-ES" w:eastAsia="en-US" w:bidi="ar-SA"/>
      </w:rPr>
    </w:lvl>
    <w:lvl w:ilvl="8">
      <w:start w:val="0"/>
      <w:numFmt w:val="bullet"/>
      <w:lvlText w:val="•"/>
      <w:lvlJc w:val="left"/>
      <w:pPr>
        <w:ind w:left="4028" w:hanging="360"/>
      </w:pPr>
      <w:rPr>
        <w:rFonts w:hint="default"/>
        <w:lang w:val="es-ES" w:eastAsia="en-US" w:bidi="ar-SA"/>
      </w:rPr>
    </w:lvl>
  </w:abstractNum>
  <w:abstractNum w:abstractNumId="8">
    <w:multiLevelType w:val="hybridMultilevel"/>
    <w:lvl w:ilvl="0">
      <w:start w:val="0"/>
      <w:numFmt w:val="bullet"/>
      <w:lvlText w:val=""/>
      <w:lvlJc w:val="left"/>
      <w:pPr>
        <w:ind w:left="594" w:hanging="284"/>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1028" w:hanging="284"/>
      </w:pPr>
      <w:rPr>
        <w:rFonts w:hint="default"/>
        <w:lang w:val="es-ES" w:eastAsia="en-US" w:bidi="ar-SA"/>
      </w:rPr>
    </w:lvl>
    <w:lvl w:ilvl="2">
      <w:start w:val="0"/>
      <w:numFmt w:val="bullet"/>
      <w:lvlText w:val="•"/>
      <w:lvlJc w:val="left"/>
      <w:pPr>
        <w:ind w:left="1457" w:hanging="284"/>
      </w:pPr>
      <w:rPr>
        <w:rFonts w:hint="default"/>
        <w:lang w:val="es-ES" w:eastAsia="en-US" w:bidi="ar-SA"/>
      </w:rPr>
    </w:lvl>
    <w:lvl w:ilvl="3">
      <w:start w:val="0"/>
      <w:numFmt w:val="bullet"/>
      <w:lvlText w:val="•"/>
      <w:lvlJc w:val="left"/>
      <w:pPr>
        <w:ind w:left="1886" w:hanging="284"/>
      </w:pPr>
      <w:rPr>
        <w:rFonts w:hint="default"/>
        <w:lang w:val="es-ES" w:eastAsia="en-US" w:bidi="ar-SA"/>
      </w:rPr>
    </w:lvl>
    <w:lvl w:ilvl="4">
      <w:start w:val="0"/>
      <w:numFmt w:val="bullet"/>
      <w:lvlText w:val="•"/>
      <w:lvlJc w:val="left"/>
      <w:pPr>
        <w:ind w:left="2314" w:hanging="284"/>
      </w:pPr>
      <w:rPr>
        <w:rFonts w:hint="default"/>
        <w:lang w:val="es-ES" w:eastAsia="en-US" w:bidi="ar-SA"/>
      </w:rPr>
    </w:lvl>
    <w:lvl w:ilvl="5">
      <w:start w:val="0"/>
      <w:numFmt w:val="bullet"/>
      <w:lvlText w:val="•"/>
      <w:lvlJc w:val="left"/>
      <w:pPr>
        <w:ind w:left="2743" w:hanging="284"/>
      </w:pPr>
      <w:rPr>
        <w:rFonts w:hint="default"/>
        <w:lang w:val="es-ES" w:eastAsia="en-US" w:bidi="ar-SA"/>
      </w:rPr>
    </w:lvl>
    <w:lvl w:ilvl="6">
      <w:start w:val="0"/>
      <w:numFmt w:val="bullet"/>
      <w:lvlText w:val="•"/>
      <w:lvlJc w:val="left"/>
      <w:pPr>
        <w:ind w:left="3172" w:hanging="284"/>
      </w:pPr>
      <w:rPr>
        <w:rFonts w:hint="default"/>
        <w:lang w:val="es-ES" w:eastAsia="en-US" w:bidi="ar-SA"/>
      </w:rPr>
    </w:lvl>
    <w:lvl w:ilvl="7">
      <w:start w:val="0"/>
      <w:numFmt w:val="bullet"/>
      <w:lvlText w:val="•"/>
      <w:lvlJc w:val="left"/>
      <w:pPr>
        <w:ind w:left="3601" w:hanging="284"/>
      </w:pPr>
      <w:rPr>
        <w:rFonts w:hint="default"/>
        <w:lang w:val="es-ES" w:eastAsia="en-US" w:bidi="ar-SA"/>
      </w:rPr>
    </w:lvl>
    <w:lvl w:ilvl="8">
      <w:start w:val="0"/>
      <w:numFmt w:val="bullet"/>
      <w:lvlText w:val="•"/>
      <w:lvlJc w:val="left"/>
      <w:pPr>
        <w:ind w:left="4029" w:hanging="284"/>
      </w:pPr>
      <w:rPr>
        <w:rFonts w:hint="default"/>
        <w:lang w:val="es-ES" w:eastAsia="en-US" w:bidi="ar-SA"/>
      </w:rPr>
    </w:lvl>
  </w:abstractNum>
  <w:abstractNum w:abstractNumId="7">
    <w:multiLevelType w:val="hybridMultilevel"/>
    <w:lvl w:ilvl="0">
      <w:start w:val="1"/>
      <w:numFmt w:val="decimal"/>
      <w:lvlText w:val="%1."/>
      <w:lvlJc w:val="left"/>
      <w:pPr>
        <w:ind w:left="1086" w:hanging="708"/>
        <w:jc w:val="right"/>
      </w:pPr>
      <w:rPr>
        <w:rFonts w:hint="default" w:ascii="Arial" w:hAnsi="Arial" w:eastAsia="Arial" w:cs="Arial"/>
        <w:b w:val="0"/>
        <w:bCs w:val="0"/>
        <w:i/>
        <w:iCs/>
        <w:spacing w:val="-1"/>
        <w:w w:val="100"/>
        <w:sz w:val="22"/>
        <w:szCs w:val="22"/>
        <w:lang w:val="es-ES" w:eastAsia="en-US" w:bidi="ar-SA"/>
      </w:rPr>
    </w:lvl>
    <w:lvl w:ilvl="1">
      <w:start w:val="0"/>
      <w:numFmt w:val="bullet"/>
      <w:lvlText w:val="•"/>
      <w:lvlJc w:val="left"/>
      <w:pPr>
        <w:ind w:left="1574" w:hanging="708"/>
      </w:pPr>
      <w:rPr>
        <w:rFonts w:hint="default"/>
        <w:lang w:val="es-ES" w:eastAsia="en-US" w:bidi="ar-SA"/>
      </w:rPr>
    </w:lvl>
    <w:lvl w:ilvl="2">
      <w:start w:val="0"/>
      <w:numFmt w:val="bullet"/>
      <w:lvlText w:val="•"/>
      <w:lvlJc w:val="left"/>
      <w:pPr>
        <w:ind w:left="2069" w:hanging="708"/>
      </w:pPr>
      <w:rPr>
        <w:rFonts w:hint="default"/>
        <w:lang w:val="es-ES" w:eastAsia="en-US" w:bidi="ar-SA"/>
      </w:rPr>
    </w:lvl>
    <w:lvl w:ilvl="3">
      <w:start w:val="0"/>
      <w:numFmt w:val="bullet"/>
      <w:lvlText w:val="•"/>
      <w:lvlJc w:val="left"/>
      <w:pPr>
        <w:ind w:left="2564" w:hanging="708"/>
      </w:pPr>
      <w:rPr>
        <w:rFonts w:hint="default"/>
        <w:lang w:val="es-ES" w:eastAsia="en-US" w:bidi="ar-SA"/>
      </w:rPr>
    </w:lvl>
    <w:lvl w:ilvl="4">
      <w:start w:val="0"/>
      <w:numFmt w:val="bullet"/>
      <w:lvlText w:val="•"/>
      <w:lvlJc w:val="left"/>
      <w:pPr>
        <w:ind w:left="3058" w:hanging="708"/>
      </w:pPr>
      <w:rPr>
        <w:rFonts w:hint="default"/>
        <w:lang w:val="es-ES" w:eastAsia="en-US" w:bidi="ar-SA"/>
      </w:rPr>
    </w:lvl>
    <w:lvl w:ilvl="5">
      <w:start w:val="0"/>
      <w:numFmt w:val="bullet"/>
      <w:lvlText w:val="•"/>
      <w:lvlJc w:val="left"/>
      <w:pPr>
        <w:ind w:left="3553" w:hanging="708"/>
      </w:pPr>
      <w:rPr>
        <w:rFonts w:hint="default"/>
        <w:lang w:val="es-ES" w:eastAsia="en-US" w:bidi="ar-SA"/>
      </w:rPr>
    </w:lvl>
    <w:lvl w:ilvl="6">
      <w:start w:val="0"/>
      <w:numFmt w:val="bullet"/>
      <w:lvlText w:val="•"/>
      <w:lvlJc w:val="left"/>
      <w:pPr>
        <w:ind w:left="4048" w:hanging="708"/>
      </w:pPr>
      <w:rPr>
        <w:rFonts w:hint="default"/>
        <w:lang w:val="es-ES" w:eastAsia="en-US" w:bidi="ar-SA"/>
      </w:rPr>
    </w:lvl>
    <w:lvl w:ilvl="7">
      <w:start w:val="0"/>
      <w:numFmt w:val="bullet"/>
      <w:lvlText w:val="•"/>
      <w:lvlJc w:val="left"/>
      <w:pPr>
        <w:ind w:left="4542" w:hanging="708"/>
      </w:pPr>
      <w:rPr>
        <w:rFonts w:hint="default"/>
        <w:lang w:val="es-ES" w:eastAsia="en-US" w:bidi="ar-SA"/>
      </w:rPr>
    </w:lvl>
    <w:lvl w:ilvl="8">
      <w:start w:val="0"/>
      <w:numFmt w:val="bullet"/>
      <w:lvlText w:val="•"/>
      <w:lvlJc w:val="left"/>
      <w:pPr>
        <w:ind w:left="5037" w:hanging="708"/>
      </w:pPr>
      <w:rPr>
        <w:rFonts w:hint="default"/>
        <w:lang w:val="es-ES" w:eastAsia="en-US" w:bidi="ar-SA"/>
      </w:rPr>
    </w:lvl>
  </w:abstractNum>
  <w:abstractNum w:abstractNumId="6">
    <w:multiLevelType w:val="hybridMultilevel"/>
    <w:lvl w:ilvl="0">
      <w:start w:val="0"/>
      <w:numFmt w:val="bullet"/>
      <w:lvlText w:val="●"/>
      <w:lvlJc w:val="left"/>
      <w:pPr>
        <w:ind w:left="520" w:hanging="344"/>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056" w:hanging="344"/>
      </w:pPr>
      <w:rPr>
        <w:rFonts w:hint="default"/>
        <w:lang w:val="es-ES" w:eastAsia="en-US" w:bidi="ar-SA"/>
      </w:rPr>
    </w:lvl>
    <w:lvl w:ilvl="2">
      <w:start w:val="0"/>
      <w:numFmt w:val="bullet"/>
      <w:lvlText w:val="•"/>
      <w:lvlJc w:val="left"/>
      <w:pPr>
        <w:ind w:left="1593" w:hanging="344"/>
      </w:pPr>
      <w:rPr>
        <w:rFonts w:hint="default"/>
        <w:lang w:val="es-ES" w:eastAsia="en-US" w:bidi="ar-SA"/>
      </w:rPr>
    </w:lvl>
    <w:lvl w:ilvl="3">
      <w:start w:val="0"/>
      <w:numFmt w:val="bullet"/>
      <w:lvlText w:val="•"/>
      <w:lvlJc w:val="left"/>
      <w:pPr>
        <w:ind w:left="2129" w:hanging="344"/>
      </w:pPr>
      <w:rPr>
        <w:rFonts w:hint="default"/>
        <w:lang w:val="es-ES" w:eastAsia="en-US" w:bidi="ar-SA"/>
      </w:rPr>
    </w:lvl>
    <w:lvl w:ilvl="4">
      <w:start w:val="0"/>
      <w:numFmt w:val="bullet"/>
      <w:lvlText w:val="•"/>
      <w:lvlJc w:val="left"/>
      <w:pPr>
        <w:ind w:left="2666" w:hanging="344"/>
      </w:pPr>
      <w:rPr>
        <w:rFonts w:hint="default"/>
        <w:lang w:val="es-ES" w:eastAsia="en-US" w:bidi="ar-SA"/>
      </w:rPr>
    </w:lvl>
    <w:lvl w:ilvl="5">
      <w:start w:val="0"/>
      <w:numFmt w:val="bullet"/>
      <w:lvlText w:val="•"/>
      <w:lvlJc w:val="left"/>
      <w:pPr>
        <w:ind w:left="3202" w:hanging="344"/>
      </w:pPr>
      <w:rPr>
        <w:rFonts w:hint="default"/>
        <w:lang w:val="es-ES" w:eastAsia="en-US" w:bidi="ar-SA"/>
      </w:rPr>
    </w:lvl>
    <w:lvl w:ilvl="6">
      <w:start w:val="0"/>
      <w:numFmt w:val="bullet"/>
      <w:lvlText w:val="•"/>
      <w:lvlJc w:val="left"/>
      <w:pPr>
        <w:ind w:left="3739" w:hanging="344"/>
      </w:pPr>
      <w:rPr>
        <w:rFonts w:hint="default"/>
        <w:lang w:val="es-ES" w:eastAsia="en-US" w:bidi="ar-SA"/>
      </w:rPr>
    </w:lvl>
    <w:lvl w:ilvl="7">
      <w:start w:val="0"/>
      <w:numFmt w:val="bullet"/>
      <w:lvlText w:val="•"/>
      <w:lvlJc w:val="left"/>
      <w:pPr>
        <w:ind w:left="4275" w:hanging="344"/>
      </w:pPr>
      <w:rPr>
        <w:rFonts w:hint="default"/>
        <w:lang w:val="es-ES" w:eastAsia="en-US" w:bidi="ar-SA"/>
      </w:rPr>
    </w:lvl>
    <w:lvl w:ilvl="8">
      <w:start w:val="0"/>
      <w:numFmt w:val="bullet"/>
      <w:lvlText w:val="•"/>
      <w:lvlJc w:val="left"/>
      <w:pPr>
        <w:ind w:left="4812" w:hanging="344"/>
      </w:pPr>
      <w:rPr>
        <w:rFonts w:hint="default"/>
        <w:lang w:val="es-ES" w:eastAsia="en-US" w:bidi="ar-SA"/>
      </w:rPr>
    </w:lvl>
  </w:abstractNum>
  <w:abstractNum w:abstractNumId="5">
    <w:multiLevelType w:val="hybridMultilevel"/>
    <w:lvl w:ilvl="0">
      <w:start w:val="0"/>
      <w:numFmt w:val="bullet"/>
      <w:lvlText w:val="●"/>
      <w:lvlJc w:val="left"/>
      <w:pPr>
        <w:ind w:left="594" w:hanging="284"/>
      </w:pPr>
      <w:rPr>
        <w:rFonts w:hint="default" w:ascii="Calibri" w:hAnsi="Calibri" w:eastAsia="Calibri" w:cs="Calibri"/>
        <w:spacing w:val="0"/>
        <w:w w:val="100"/>
        <w:lang w:val="es-ES" w:eastAsia="en-US" w:bidi="ar-SA"/>
      </w:rPr>
    </w:lvl>
    <w:lvl w:ilvl="1">
      <w:start w:val="0"/>
      <w:numFmt w:val="bullet"/>
      <w:lvlText w:val="•"/>
      <w:lvlJc w:val="left"/>
      <w:pPr>
        <w:ind w:left="1128" w:hanging="284"/>
      </w:pPr>
      <w:rPr>
        <w:rFonts w:hint="default"/>
        <w:lang w:val="es-ES" w:eastAsia="en-US" w:bidi="ar-SA"/>
      </w:rPr>
    </w:lvl>
    <w:lvl w:ilvl="2">
      <w:start w:val="0"/>
      <w:numFmt w:val="bullet"/>
      <w:lvlText w:val="•"/>
      <w:lvlJc w:val="left"/>
      <w:pPr>
        <w:ind w:left="1657" w:hanging="284"/>
      </w:pPr>
      <w:rPr>
        <w:rFonts w:hint="default"/>
        <w:lang w:val="es-ES" w:eastAsia="en-US" w:bidi="ar-SA"/>
      </w:rPr>
    </w:lvl>
    <w:lvl w:ilvl="3">
      <w:start w:val="0"/>
      <w:numFmt w:val="bullet"/>
      <w:lvlText w:val="•"/>
      <w:lvlJc w:val="left"/>
      <w:pPr>
        <w:ind w:left="2185" w:hanging="284"/>
      </w:pPr>
      <w:rPr>
        <w:rFonts w:hint="default"/>
        <w:lang w:val="es-ES" w:eastAsia="en-US" w:bidi="ar-SA"/>
      </w:rPr>
    </w:lvl>
    <w:lvl w:ilvl="4">
      <w:start w:val="0"/>
      <w:numFmt w:val="bullet"/>
      <w:lvlText w:val="•"/>
      <w:lvlJc w:val="left"/>
      <w:pPr>
        <w:ind w:left="2714" w:hanging="284"/>
      </w:pPr>
      <w:rPr>
        <w:rFonts w:hint="default"/>
        <w:lang w:val="es-ES" w:eastAsia="en-US" w:bidi="ar-SA"/>
      </w:rPr>
    </w:lvl>
    <w:lvl w:ilvl="5">
      <w:start w:val="0"/>
      <w:numFmt w:val="bullet"/>
      <w:lvlText w:val="•"/>
      <w:lvlJc w:val="left"/>
      <w:pPr>
        <w:ind w:left="3242" w:hanging="284"/>
      </w:pPr>
      <w:rPr>
        <w:rFonts w:hint="default"/>
        <w:lang w:val="es-ES" w:eastAsia="en-US" w:bidi="ar-SA"/>
      </w:rPr>
    </w:lvl>
    <w:lvl w:ilvl="6">
      <w:start w:val="0"/>
      <w:numFmt w:val="bullet"/>
      <w:lvlText w:val="•"/>
      <w:lvlJc w:val="left"/>
      <w:pPr>
        <w:ind w:left="3771" w:hanging="284"/>
      </w:pPr>
      <w:rPr>
        <w:rFonts w:hint="default"/>
        <w:lang w:val="es-ES" w:eastAsia="en-US" w:bidi="ar-SA"/>
      </w:rPr>
    </w:lvl>
    <w:lvl w:ilvl="7">
      <w:start w:val="0"/>
      <w:numFmt w:val="bullet"/>
      <w:lvlText w:val="•"/>
      <w:lvlJc w:val="left"/>
      <w:pPr>
        <w:ind w:left="4299" w:hanging="284"/>
      </w:pPr>
      <w:rPr>
        <w:rFonts w:hint="default"/>
        <w:lang w:val="es-ES" w:eastAsia="en-US" w:bidi="ar-SA"/>
      </w:rPr>
    </w:lvl>
    <w:lvl w:ilvl="8">
      <w:start w:val="0"/>
      <w:numFmt w:val="bullet"/>
      <w:lvlText w:val="•"/>
      <w:lvlJc w:val="left"/>
      <w:pPr>
        <w:ind w:left="4828" w:hanging="284"/>
      </w:pPr>
      <w:rPr>
        <w:rFonts w:hint="default"/>
        <w:lang w:val="es-ES" w:eastAsia="en-US" w:bidi="ar-SA"/>
      </w:rPr>
    </w:lvl>
  </w:abstractNum>
  <w:abstractNum w:abstractNumId="4">
    <w:multiLevelType w:val="hybridMultilevel"/>
    <w:lvl w:ilvl="0">
      <w:start w:val="0"/>
      <w:numFmt w:val="bullet"/>
      <w:lvlText w:val=""/>
      <w:lvlJc w:val="left"/>
      <w:pPr>
        <w:ind w:left="594" w:hanging="284"/>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1128" w:hanging="284"/>
      </w:pPr>
      <w:rPr>
        <w:rFonts w:hint="default"/>
        <w:lang w:val="es-ES" w:eastAsia="en-US" w:bidi="ar-SA"/>
      </w:rPr>
    </w:lvl>
    <w:lvl w:ilvl="2">
      <w:start w:val="0"/>
      <w:numFmt w:val="bullet"/>
      <w:lvlText w:val="•"/>
      <w:lvlJc w:val="left"/>
      <w:pPr>
        <w:ind w:left="1657" w:hanging="284"/>
      </w:pPr>
      <w:rPr>
        <w:rFonts w:hint="default"/>
        <w:lang w:val="es-ES" w:eastAsia="en-US" w:bidi="ar-SA"/>
      </w:rPr>
    </w:lvl>
    <w:lvl w:ilvl="3">
      <w:start w:val="0"/>
      <w:numFmt w:val="bullet"/>
      <w:lvlText w:val="•"/>
      <w:lvlJc w:val="left"/>
      <w:pPr>
        <w:ind w:left="2185" w:hanging="284"/>
      </w:pPr>
      <w:rPr>
        <w:rFonts w:hint="default"/>
        <w:lang w:val="es-ES" w:eastAsia="en-US" w:bidi="ar-SA"/>
      </w:rPr>
    </w:lvl>
    <w:lvl w:ilvl="4">
      <w:start w:val="0"/>
      <w:numFmt w:val="bullet"/>
      <w:lvlText w:val="•"/>
      <w:lvlJc w:val="left"/>
      <w:pPr>
        <w:ind w:left="2714" w:hanging="284"/>
      </w:pPr>
      <w:rPr>
        <w:rFonts w:hint="default"/>
        <w:lang w:val="es-ES" w:eastAsia="en-US" w:bidi="ar-SA"/>
      </w:rPr>
    </w:lvl>
    <w:lvl w:ilvl="5">
      <w:start w:val="0"/>
      <w:numFmt w:val="bullet"/>
      <w:lvlText w:val="•"/>
      <w:lvlJc w:val="left"/>
      <w:pPr>
        <w:ind w:left="3242" w:hanging="284"/>
      </w:pPr>
      <w:rPr>
        <w:rFonts w:hint="default"/>
        <w:lang w:val="es-ES" w:eastAsia="en-US" w:bidi="ar-SA"/>
      </w:rPr>
    </w:lvl>
    <w:lvl w:ilvl="6">
      <w:start w:val="0"/>
      <w:numFmt w:val="bullet"/>
      <w:lvlText w:val="•"/>
      <w:lvlJc w:val="left"/>
      <w:pPr>
        <w:ind w:left="3771" w:hanging="284"/>
      </w:pPr>
      <w:rPr>
        <w:rFonts w:hint="default"/>
        <w:lang w:val="es-ES" w:eastAsia="en-US" w:bidi="ar-SA"/>
      </w:rPr>
    </w:lvl>
    <w:lvl w:ilvl="7">
      <w:start w:val="0"/>
      <w:numFmt w:val="bullet"/>
      <w:lvlText w:val="•"/>
      <w:lvlJc w:val="left"/>
      <w:pPr>
        <w:ind w:left="4299" w:hanging="284"/>
      </w:pPr>
      <w:rPr>
        <w:rFonts w:hint="default"/>
        <w:lang w:val="es-ES" w:eastAsia="en-US" w:bidi="ar-SA"/>
      </w:rPr>
    </w:lvl>
    <w:lvl w:ilvl="8">
      <w:start w:val="0"/>
      <w:numFmt w:val="bullet"/>
      <w:lvlText w:val="•"/>
      <w:lvlJc w:val="left"/>
      <w:pPr>
        <w:ind w:left="4828" w:hanging="284"/>
      </w:pPr>
      <w:rPr>
        <w:rFonts w:hint="default"/>
        <w:lang w:val="es-ES" w:eastAsia="en-US" w:bidi="ar-SA"/>
      </w:rPr>
    </w:lvl>
  </w:abstractNum>
  <w:abstractNum w:abstractNumId="3">
    <w:multiLevelType w:val="hybridMultilevel"/>
    <w:lvl w:ilvl="0">
      <w:start w:val="3"/>
      <w:numFmt w:val="upperRoman"/>
      <w:lvlText w:val="%1."/>
      <w:lvlJc w:val="left"/>
      <w:pPr>
        <w:ind w:left="909" w:hanging="584"/>
        <w:jc w:val="right"/>
      </w:pPr>
      <w:rPr>
        <w:rFonts w:hint="default" w:ascii="Arial" w:hAnsi="Arial" w:eastAsia="Arial" w:cs="Arial"/>
        <w:b/>
        <w:bCs/>
        <w:i w:val="0"/>
        <w:iCs w:val="0"/>
        <w:spacing w:val="-1"/>
        <w:w w:val="99"/>
        <w:sz w:val="20"/>
        <w:szCs w:val="20"/>
        <w:lang w:val="es-ES" w:eastAsia="en-US" w:bidi="ar-SA"/>
      </w:rPr>
    </w:lvl>
    <w:lvl w:ilvl="1">
      <w:start w:val="1"/>
      <w:numFmt w:val="upperLetter"/>
      <w:lvlText w:val="%2."/>
      <w:lvlJc w:val="left"/>
      <w:pPr>
        <w:ind w:left="640" w:hanging="360"/>
        <w:jc w:val="left"/>
      </w:pPr>
      <w:rPr>
        <w:rFonts w:hint="default" w:ascii="Arial" w:hAnsi="Arial" w:eastAsia="Arial" w:cs="Arial"/>
        <w:b w:val="0"/>
        <w:bCs w:val="0"/>
        <w:i/>
        <w:iCs/>
        <w:spacing w:val="-1"/>
        <w:w w:val="100"/>
        <w:sz w:val="22"/>
        <w:szCs w:val="22"/>
        <w:lang w:val="es-ES" w:eastAsia="en-US" w:bidi="ar-SA"/>
      </w:rPr>
    </w:lvl>
    <w:lvl w:ilvl="2">
      <w:start w:val="1"/>
      <w:numFmt w:val="decimal"/>
      <w:lvlText w:val="%3."/>
      <w:lvlJc w:val="left"/>
      <w:pPr>
        <w:ind w:left="616" w:hanging="248"/>
        <w:jc w:val="right"/>
      </w:pPr>
      <w:rPr>
        <w:rFonts w:hint="default" w:ascii="Arial" w:hAnsi="Arial" w:eastAsia="Arial" w:cs="Arial"/>
        <w:b w:val="0"/>
        <w:bCs w:val="0"/>
        <w:i/>
        <w:iCs/>
        <w:spacing w:val="-1"/>
        <w:w w:val="100"/>
        <w:sz w:val="22"/>
        <w:szCs w:val="22"/>
        <w:lang w:val="es-ES" w:eastAsia="en-US" w:bidi="ar-SA"/>
      </w:rPr>
    </w:lvl>
    <w:lvl w:ilvl="3">
      <w:start w:val="0"/>
      <w:numFmt w:val="bullet"/>
      <w:lvlText w:val="•"/>
      <w:lvlJc w:val="left"/>
      <w:pPr>
        <w:ind w:left="1523" w:hanging="248"/>
      </w:pPr>
      <w:rPr>
        <w:rFonts w:hint="default"/>
        <w:lang w:val="es-ES" w:eastAsia="en-US" w:bidi="ar-SA"/>
      </w:rPr>
    </w:lvl>
    <w:lvl w:ilvl="4">
      <w:start w:val="0"/>
      <w:numFmt w:val="bullet"/>
      <w:lvlText w:val="•"/>
      <w:lvlJc w:val="left"/>
      <w:pPr>
        <w:ind w:left="2146" w:hanging="248"/>
      </w:pPr>
      <w:rPr>
        <w:rFonts w:hint="default"/>
        <w:lang w:val="es-ES" w:eastAsia="en-US" w:bidi="ar-SA"/>
      </w:rPr>
    </w:lvl>
    <w:lvl w:ilvl="5">
      <w:start w:val="0"/>
      <w:numFmt w:val="bullet"/>
      <w:lvlText w:val="•"/>
      <w:lvlJc w:val="left"/>
      <w:pPr>
        <w:ind w:left="2769" w:hanging="248"/>
      </w:pPr>
      <w:rPr>
        <w:rFonts w:hint="default"/>
        <w:lang w:val="es-ES" w:eastAsia="en-US" w:bidi="ar-SA"/>
      </w:rPr>
    </w:lvl>
    <w:lvl w:ilvl="6">
      <w:start w:val="0"/>
      <w:numFmt w:val="bullet"/>
      <w:lvlText w:val="•"/>
      <w:lvlJc w:val="left"/>
      <w:pPr>
        <w:ind w:left="3392" w:hanging="248"/>
      </w:pPr>
      <w:rPr>
        <w:rFonts w:hint="default"/>
        <w:lang w:val="es-ES" w:eastAsia="en-US" w:bidi="ar-SA"/>
      </w:rPr>
    </w:lvl>
    <w:lvl w:ilvl="7">
      <w:start w:val="0"/>
      <w:numFmt w:val="bullet"/>
      <w:lvlText w:val="•"/>
      <w:lvlJc w:val="left"/>
      <w:pPr>
        <w:ind w:left="4015" w:hanging="248"/>
      </w:pPr>
      <w:rPr>
        <w:rFonts w:hint="default"/>
        <w:lang w:val="es-ES" w:eastAsia="en-US" w:bidi="ar-SA"/>
      </w:rPr>
    </w:lvl>
    <w:lvl w:ilvl="8">
      <w:start w:val="0"/>
      <w:numFmt w:val="bullet"/>
      <w:lvlText w:val="•"/>
      <w:lvlJc w:val="left"/>
      <w:pPr>
        <w:ind w:left="4639" w:hanging="248"/>
      </w:pPr>
      <w:rPr>
        <w:rFonts w:hint="default"/>
        <w:lang w:val="es-ES" w:eastAsia="en-US" w:bidi="ar-SA"/>
      </w:rPr>
    </w:lvl>
  </w:abstractNum>
  <w:abstractNum w:abstractNumId="2">
    <w:multiLevelType w:val="hybridMultilevel"/>
    <w:lvl w:ilvl="0">
      <w:start w:val="1"/>
      <w:numFmt w:val="upperLetter"/>
      <w:lvlText w:val="%1."/>
      <w:lvlJc w:val="left"/>
      <w:pPr>
        <w:ind w:left="664" w:hanging="360"/>
        <w:jc w:val="right"/>
      </w:pPr>
      <w:rPr>
        <w:rFonts w:hint="default" w:ascii="Arial" w:hAnsi="Arial" w:eastAsia="Arial" w:cs="Arial"/>
        <w:b w:val="0"/>
        <w:bCs w:val="0"/>
        <w:i/>
        <w:iCs/>
        <w:spacing w:val="-1"/>
        <w:w w:val="100"/>
        <w:sz w:val="22"/>
        <w:szCs w:val="22"/>
        <w:lang w:val="es-ES" w:eastAsia="en-US" w:bidi="ar-SA"/>
      </w:rPr>
    </w:lvl>
    <w:lvl w:ilvl="1">
      <w:start w:val="1"/>
      <w:numFmt w:val="decimal"/>
      <w:lvlText w:val="%2."/>
      <w:lvlJc w:val="left"/>
      <w:pPr>
        <w:ind w:left="957" w:hanging="360"/>
        <w:jc w:val="right"/>
      </w:pPr>
      <w:rPr>
        <w:rFonts w:hint="default" w:ascii="Arial" w:hAnsi="Arial" w:eastAsia="Arial" w:cs="Arial"/>
        <w:b w:val="0"/>
        <w:bCs w:val="0"/>
        <w:i/>
        <w:iCs/>
        <w:spacing w:val="-1"/>
        <w:w w:val="100"/>
        <w:sz w:val="22"/>
        <w:szCs w:val="22"/>
        <w:lang w:val="es-ES" w:eastAsia="en-US" w:bidi="ar-SA"/>
      </w:rPr>
    </w:lvl>
    <w:lvl w:ilvl="2">
      <w:start w:val="0"/>
      <w:numFmt w:val="bullet"/>
      <w:lvlText w:val="•"/>
      <w:lvlJc w:val="left"/>
      <w:pPr>
        <w:ind w:left="805" w:hanging="360"/>
      </w:pPr>
      <w:rPr>
        <w:rFonts w:hint="default"/>
        <w:lang w:val="es-ES" w:eastAsia="en-US" w:bidi="ar-SA"/>
      </w:rPr>
    </w:lvl>
    <w:lvl w:ilvl="3">
      <w:start w:val="0"/>
      <w:numFmt w:val="bullet"/>
      <w:lvlText w:val="•"/>
      <w:lvlJc w:val="left"/>
      <w:pPr>
        <w:ind w:left="650" w:hanging="360"/>
      </w:pPr>
      <w:rPr>
        <w:rFonts w:hint="default"/>
        <w:lang w:val="es-ES" w:eastAsia="en-US" w:bidi="ar-SA"/>
      </w:rPr>
    </w:lvl>
    <w:lvl w:ilvl="4">
      <w:start w:val="0"/>
      <w:numFmt w:val="bullet"/>
      <w:lvlText w:val="•"/>
      <w:lvlJc w:val="left"/>
      <w:pPr>
        <w:ind w:left="496" w:hanging="360"/>
      </w:pPr>
      <w:rPr>
        <w:rFonts w:hint="default"/>
        <w:lang w:val="es-ES" w:eastAsia="en-US" w:bidi="ar-SA"/>
      </w:rPr>
    </w:lvl>
    <w:lvl w:ilvl="5">
      <w:start w:val="0"/>
      <w:numFmt w:val="bullet"/>
      <w:lvlText w:val="•"/>
      <w:lvlJc w:val="left"/>
      <w:pPr>
        <w:ind w:left="341" w:hanging="360"/>
      </w:pPr>
      <w:rPr>
        <w:rFonts w:hint="default"/>
        <w:lang w:val="es-ES" w:eastAsia="en-US" w:bidi="ar-SA"/>
      </w:rPr>
    </w:lvl>
    <w:lvl w:ilvl="6">
      <w:start w:val="0"/>
      <w:numFmt w:val="bullet"/>
      <w:lvlText w:val="•"/>
      <w:lvlJc w:val="left"/>
      <w:pPr>
        <w:ind w:left="187" w:hanging="360"/>
      </w:pPr>
      <w:rPr>
        <w:rFonts w:hint="default"/>
        <w:lang w:val="es-ES" w:eastAsia="en-US" w:bidi="ar-SA"/>
      </w:rPr>
    </w:lvl>
    <w:lvl w:ilvl="7">
      <w:start w:val="0"/>
      <w:numFmt w:val="bullet"/>
      <w:lvlText w:val="•"/>
      <w:lvlJc w:val="left"/>
      <w:pPr>
        <w:ind w:left="32" w:hanging="360"/>
      </w:pPr>
      <w:rPr>
        <w:rFonts w:hint="default"/>
        <w:lang w:val="es-ES" w:eastAsia="en-US" w:bidi="ar-SA"/>
      </w:rPr>
    </w:lvl>
    <w:lvl w:ilvl="8">
      <w:start w:val="0"/>
      <w:numFmt w:val="bullet"/>
      <w:lvlText w:val="•"/>
      <w:lvlJc w:val="left"/>
      <w:pPr>
        <w:ind w:left="-122" w:hanging="360"/>
      </w:pPr>
      <w:rPr>
        <w:rFonts w:hint="default"/>
        <w:lang w:val="es-ES" w:eastAsia="en-US" w:bidi="ar-SA"/>
      </w:rPr>
    </w:lvl>
  </w:abstractNum>
  <w:abstractNum w:abstractNumId="1">
    <w:multiLevelType w:val="hybridMultilevel"/>
    <w:lvl w:ilvl="0">
      <w:start w:val="0"/>
      <w:numFmt w:val="bullet"/>
      <w:lvlText w:val="●"/>
      <w:lvlJc w:val="left"/>
      <w:pPr>
        <w:ind w:left="594" w:hanging="284"/>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028" w:hanging="284"/>
      </w:pPr>
      <w:rPr>
        <w:rFonts w:hint="default"/>
        <w:lang w:val="es-ES" w:eastAsia="en-US" w:bidi="ar-SA"/>
      </w:rPr>
    </w:lvl>
    <w:lvl w:ilvl="2">
      <w:start w:val="0"/>
      <w:numFmt w:val="bullet"/>
      <w:lvlText w:val="•"/>
      <w:lvlJc w:val="left"/>
      <w:pPr>
        <w:ind w:left="1457" w:hanging="284"/>
      </w:pPr>
      <w:rPr>
        <w:rFonts w:hint="default"/>
        <w:lang w:val="es-ES" w:eastAsia="en-US" w:bidi="ar-SA"/>
      </w:rPr>
    </w:lvl>
    <w:lvl w:ilvl="3">
      <w:start w:val="0"/>
      <w:numFmt w:val="bullet"/>
      <w:lvlText w:val="•"/>
      <w:lvlJc w:val="left"/>
      <w:pPr>
        <w:ind w:left="1885" w:hanging="284"/>
      </w:pPr>
      <w:rPr>
        <w:rFonts w:hint="default"/>
        <w:lang w:val="es-ES" w:eastAsia="en-US" w:bidi="ar-SA"/>
      </w:rPr>
    </w:lvl>
    <w:lvl w:ilvl="4">
      <w:start w:val="0"/>
      <w:numFmt w:val="bullet"/>
      <w:lvlText w:val="•"/>
      <w:lvlJc w:val="left"/>
      <w:pPr>
        <w:ind w:left="2314" w:hanging="284"/>
      </w:pPr>
      <w:rPr>
        <w:rFonts w:hint="default"/>
        <w:lang w:val="es-ES" w:eastAsia="en-US" w:bidi="ar-SA"/>
      </w:rPr>
    </w:lvl>
    <w:lvl w:ilvl="5">
      <w:start w:val="0"/>
      <w:numFmt w:val="bullet"/>
      <w:lvlText w:val="•"/>
      <w:lvlJc w:val="left"/>
      <w:pPr>
        <w:ind w:left="2743" w:hanging="284"/>
      </w:pPr>
      <w:rPr>
        <w:rFonts w:hint="default"/>
        <w:lang w:val="es-ES" w:eastAsia="en-US" w:bidi="ar-SA"/>
      </w:rPr>
    </w:lvl>
    <w:lvl w:ilvl="6">
      <w:start w:val="0"/>
      <w:numFmt w:val="bullet"/>
      <w:lvlText w:val="•"/>
      <w:lvlJc w:val="left"/>
      <w:pPr>
        <w:ind w:left="3171" w:hanging="284"/>
      </w:pPr>
      <w:rPr>
        <w:rFonts w:hint="default"/>
        <w:lang w:val="es-ES" w:eastAsia="en-US" w:bidi="ar-SA"/>
      </w:rPr>
    </w:lvl>
    <w:lvl w:ilvl="7">
      <w:start w:val="0"/>
      <w:numFmt w:val="bullet"/>
      <w:lvlText w:val="•"/>
      <w:lvlJc w:val="left"/>
      <w:pPr>
        <w:ind w:left="3600" w:hanging="284"/>
      </w:pPr>
      <w:rPr>
        <w:rFonts w:hint="default"/>
        <w:lang w:val="es-ES" w:eastAsia="en-US" w:bidi="ar-SA"/>
      </w:rPr>
    </w:lvl>
    <w:lvl w:ilvl="8">
      <w:start w:val="0"/>
      <w:numFmt w:val="bullet"/>
      <w:lvlText w:val="•"/>
      <w:lvlJc w:val="left"/>
      <w:pPr>
        <w:ind w:left="4028" w:hanging="284"/>
      </w:pPr>
      <w:rPr>
        <w:rFonts w:hint="default"/>
        <w:lang w:val="es-ES" w:eastAsia="en-US" w:bidi="ar-SA"/>
      </w:rPr>
    </w:lvl>
  </w:abstractNum>
  <w:abstractNum w:abstractNumId="0">
    <w:multiLevelType w:val="hybridMultilevel"/>
    <w:lvl w:ilvl="0">
      <w:start w:val="1"/>
      <w:numFmt w:val="upperRoman"/>
      <w:lvlText w:val="%1."/>
      <w:lvlJc w:val="left"/>
      <w:pPr>
        <w:ind w:left="2188" w:hanging="809"/>
        <w:jc w:val="right"/>
      </w:pPr>
      <w:rPr>
        <w:rFonts w:hint="default"/>
        <w:spacing w:val="0"/>
        <w:w w:val="100"/>
        <w:lang w:val="es-ES" w:eastAsia="en-US" w:bidi="ar-SA"/>
      </w:rPr>
    </w:lvl>
    <w:lvl w:ilvl="1">
      <w:start w:val="0"/>
      <w:numFmt w:val="bullet"/>
      <w:lvlText w:val="•"/>
      <w:lvlJc w:val="left"/>
      <w:pPr>
        <w:ind w:left="2450" w:hanging="809"/>
      </w:pPr>
      <w:rPr>
        <w:rFonts w:hint="default"/>
        <w:lang w:val="es-ES" w:eastAsia="en-US" w:bidi="ar-SA"/>
      </w:rPr>
    </w:lvl>
    <w:lvl w:ilvl="2">
      <w:start w:val="0"/>
      <w:numFmt w:val="bullet"/>
      <w:lvlText w:val="•"/>
      <w:lvlJc w:val="left"/>
      <w:pPr>
        <w:ind w:left="2721" w:hanging="809"/>
      </w:pPr>
      <w:rPr>
        <w:rFonts w:hint="default"/>
        <w:lang w:val="es-ES" w:eastAsia="en-US" w:bidi="ar-SA"/>
      </w:rPr>
    </w:lvl>
    <w:lvl w:ilvl="3">
      <w:start w:val="0"/>
      <w:numFmt w:val="bullet"/>
      <w:lvlText w:val="•"/>
      <w:lvlJc w:val="left"/>
      <w:pPr>
        <w:ind w:left="2991" w:hanging="809"/>
      </w:pPr>
      <w:rPr>
        <w:rFonts w:hint="default"/>
        <w:lang w:val="es-ES" w:eastAsia="en-US" w:bidi="ar-SA"/>
      </w:rPr>
    </w:lvl>
    <w:lvl w:ilvl="4">
      <w:start w:val="0"/>
      <w:numFmt w:val="bullet"/>
      <w:lvlText w:val="•"/>
      <w:lvlJc w:val="left"/>
      <w:pPr>
        <w:ind w:left="3262" w:hanging="809"/>
      </w:pPr>
      <w:rPr>
        <w:rFonts w:hint="default"/>
        <w:lang w:val="es-ES" w:eastAsia="en-US" w:bidi="ar-SA"/>
      </w:rPr>
    </w:lvl>
    <w:lvl w:ilvl="5">
      <w:start w:val="0"/>
      <w:numFmt w:val="bullet"/>
      <w:lvlText w:val="•"/>
      <w:lvlJc w:val="left"/>
      <w:pPr>
        <w:ind w:left="3533" w:hanging="809"/>
      </w:pPr>
      <w:rPr>
        <w:rFonts w:hint="default"/>
        <w:lang w:val="es-ES" w:eastAsia="en-US" w:bidi="ar-SA"/>
      </w:rPr>
    </w:lvl>
    <w:lvl w:ilvl="6">
      <w:start w:val="0"/>
      <w:numFmt w:val="bullet"/>
      <w:lvlText w:val="•"/>
      <w:lvlJc w:val="left"/>
      <w:pPr>
        <w:ind w:left="3803" w:hanging="809"/>
      </w:pPr>
      <w:rPr>
        <w:rFonts w:hint="default"/>
        <w:lang w:val="es-ES" w:eastAsia="en-US" w:bidi="ar-SA"/>
      </w:rPr>
    </w:lvl>
    <w:lvl w:ilvl="7">
      <w:start w:val="0"/>
      <w:numFmt w:val="bullet"/>
      <w:lvlText w:val="•"/>
      <w:lvlJc w:val="left"/>
      <w:pPr>
        <w:ind w:left="4074" w:hanging="809"/>
      </w:pPr>
      <w:rPr>
        <w:rFonts w:hint="default"/>
        <w:lang w:val="es-ES" w:eastAsia="en-US" w:bidi="ar-SA"/>
      </w:rPr>
    </w:lvl>
    <w:lvl w:ilvl="8">
      <w:start w:val="0"/>
      <w:numFmt w:val="bullet"/>
      <w:lvlText w:val="•"/>
      <w:lvlJc w:val="left"/>
      <w:pPr>
        <w:ind w:left="4345" w:hanging="809"/>
      </w:pPr>
      <w:rPr>
        <w:rFonts w:hint="default"/>
        <w:lang w:val="es-ES"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es-ES" w:eastAsia="en-US" w:bidi="ar-SA"/>
    </w:rPr>
  </w:style>
  <w:style w:styleId="BodyText" w:type="paragraph">
    <w:name w:val="Body Text"/>
    <w:basedOn w:val="Normal"/>
    <w:uiPriority w:val="1"/>
    <w:qFormat/>
    <w:pPr/>
    <w:rPr>
      <w:rFonts w:ascii="Microsoft Sans Serif" w:hAnsi="Microsoft Sans Serif" w:eastAsia="Microsoft Sans Serif" w:cs="Microsoft Sans Serif"/>
      <w:sz w:val="22"/>
      <w:szCs w:val="22"/>
      <w:lang w:val="es-ES" w:eastAsia="en-US" w:bidi="ar-SA"/>
    </w:rPr>
  </w:style>
  <w:style w:styleId="Heading1" w:type="paragraph">
    <w:name w:val="Heading 1"/>
    <w:basedOn w:val="Normal"/>
    <w:uiPriority w:val="1"/>
    <w:qFormat/>
    <w:pPr>
      <w:spacing w:before="251"/>
      <w:ind w:right="47"/>
      <w:jc w:val="center"/>
      <w:outlineLvl w:val="1"/>
    </w:pPr>
    <w:rPr>
      <w:rFonts w:ascii="Arial" w:hAnsi="Arial" w:eastAsia="Arial" w:cs="Arial"/>
      <w:b/>
      <w:bCs/>
      <w:sz w:val="22"/>
      <w:szCs w:val="22"/>
      <w:lang w:val="es-ES" w:eastAsia="en-US" w:bidi="ar-SA"/>
    </w:rPr>
  </w:style>
  <w:style w:styleId="ListParagraph" w:type="paragraph">
    <w:name w:val="List Paragraph"/>
    <w:basedOn w:val="Normal"/>
    <w:uiPriority w:val="1"/>
    <w:qFormat/>
    <w:pPr>
      <w:ind w:left="594" w:hanging="284"/>
    </w:pPr>
    <w:rPr>
      <w:rFonts w:ascii="Microsoft Sans Serif" w:hAnsi="Microsoft Sans Serif" w:eastAsia="Microsoft Sans Serif" w:cs="Microsoft Sans Serif"/>
      <w:lang w:val="es-ES" w:eastAsia="en-US" w:bidi="ar-SA"/>
    </w:rPr>
  </w:style>
  <w:style w:styleId="TableParagraph" w:type="paragraph">
    <w:name w:val="Table Paragraph"/>
    <w:basedOn w:val="Normal"/>
    <w:uiPriority w:val="1"/>
    <w:qFormat/>
    <w:pPr/>
    <w:rPr>
      <w:rFonts w:ascii="Microsoft Sans Serif" w:hAnsi="Microsoft Sans Serif" w:eastAsia="Microsoft Sans Serif" w:cs="Microsoft Sans Serif"/>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hyperlink" Target="mailto:celinamillan@usb.ve" TargetMode="External"/><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footer" Target="footer2.xml"/><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header" Target="header1.xml"/><Relationship Id="rId134" Type="http://schemas.openxmlformats.org/officeDocument/2006/relationships/footer" Target="footer3.xml"/><Relationship Id="rId135" Type="http://schemas.openxmlformats.org/officeDocument/2006/relationships/image" Target="media/image139.jpeg"/><Relationship Id="rId136" Type="http://schemas.openxmlformats.org/officeDocument/2006/relationships/image" Target="media/image140.jpeg"/><Relationship Id="rId137" Type="http://schemas.openxmlformats.org/officeDocument/2006/relationships/image" Target="media/image141.jpeg"/><Relationship Id="rId138" Type="http://schemas.openxmlformats.org/officeDocument/2006/relationships/header" Target="header2.xml"/><Relationship Id="rId139" Type="http://schemas.openxmlformats.org/officeDocument/2006/relationships/footer" Target="footer4.xml"/><Relationship Id="rId140" Type="http://schemas.openxmlformats.org/officeDocument/2006/relationships/image" Target="media/image145.png"/><Relationship Id="rId141" Type="http://schemas.openxmlformats.org/officeDocument/2006/relationships/image" Target="media/image146.png"/><Relationship Id="rId142" Type="http://schemas.openxmlformats.org/officeDocument/2006/relationships/image" Target="media/image147.png"/><Relationship Id="rId143" Type="http://schemas.openxmlformats.org/officeDocument/2006/relationships/image" Target="media/image148.png"/><Relationship Id="rId144" Type="http://schemas.openxmlformats.org/officeDocument/2006/relationships/image" Target="media/image149.png"/><Relationship Id="rId145" Type="http://schemas.openxmlformats.org/officeDocument/2006/relationships/image" Target="media/image150.png"/><Relationship Id="rId146" Type="http://schemas.openxmlformats.org/officeDocument/2006/relationships/image" Target="media/image151.png"/><Relationship Id="rId147" Type="http://schemas.openxmlformats.org/officeDocument/2006/relationships/image" Target="media/image152.png"/><Relationship Id="rId148" Type="http://schemas.openxmlformats.org/officeDocument/2006/relationships/image" Target="media/image153.png"/><Relationship Id="rId149" Type="http://schemas.openxmlformats.org/officeDocument/2006/relationships/image" Target="media/image154.png"/><Relationship Id="rId150" Type="http://schemas.openxmlformats.org/officeDocument/2006/relationships/image" Target="media/image155.png"/><Relationship Id="rId151" Type="http://schemas.openxmlformats.org/officeDocument/2006/relationships/image" Target="media/image156.png"/><Relationship Id="rId152" Type="http://schemas.openxmlformats.org/officeDocument/2006/relationships/image" Target="media/image157.png"/><Relationship Id="rId153" Type="http://schemas.openxmlformats.org/officeDocument/2006/relationships/image" Target="media/image158.png"/><Relationship Id="rId154" Type="http://schemas.openxmlformats.org/officeDocument/2006/relationships/image" Target="media/image159.png"/><Relationship Id="rId155" Type="http://schemas.openxmlformats.org/officeDocument/2006/relationships/image" Target="media/image160.png"/><Relationship Id="rId156" Type="http://schemas.openxmlformats.org/officeDocument/2006/relationships/image" Target="media/image161.png"/><Relationship Id="rId157" Type="http://schemas.openxmlformats.org/officeDocument/2006/relationships/image" Target="media/image162.png"/><Relationship Id="rId158" Type="http://schemas.openxmlformats.org/officeDocument/2006/relationships/image" Target="media/image163.png"/><Relationship Id="rId159" Type="http://schemas.openxmlformats.org/officeDocument/2006/relationships/image" Target="media/image164.png"/><Relationship Id="rId160" Type="http://schemas.openxmlformats.org/officeDocument/2006/relationships/image" Target="media/image165.png"/><Relationship Id="rId161" Type="http://schemas.openxmlformats.org/officeDocument/2006/relationships/image" Target="media/image166.png"/><Relationship Id="rId162" Type="http://schemas.openxmlformats.org/officeDocument/2006/relationships/image" Target="media/image167.png"/><Relationship Id="rId163" Type="http://schemas.openxmlformats.org/officeDocument/2006/relationships/image" Target="media/image168.png"/><Relationship Id="rId164" Type="http://schemas.openxmlformats.org/officeDocument/2006/relationships/header" Target="header3.xml"/><Relationship Id="rId165" Type="http://schemas.openxmlformats.org/officeDocument/2006/relationships/footer" Target="footer5.xml"/><Relationship Id="rId166" Type="http://schemas.openxmlformats.org/officeDocument/2006/relationships/image" Target="media/image169.png"/><Relationship Id="rId167" Type="http://schemas.openxmlformats.org/officeDocument/2006/relationships/image" Target="media/image143.png"/><Relationship Id="rId168" Type="http://schemas.openxmlformats.org/officeDocument/2006/relationships/image" Target="media/image144.png"/><Relationship Id="rId169" Type="http://schemas.openxmlformats.org/officeDocument/2006/relationships/image" Target="media/image170.png"/><Relationship Id="rId170" Type="http://schemas.openxmlformats.org/officeDocument/2006/relationships/header" Target="header4.xml"/><Relationship Id="rId171" Type="http://schemas.openxmlformats.org/officeDocument/2006/relationships/footer" Target="footer6.xml"/><Relationship Id="rId172" Type="http://schemas.openxmlformats.org/officeDocument/2006/relationships/image" Target="media/image172.png"/><Relationship Id="rId173" Type="http://schemas.openxmlformats.org/officeDocument/2006/relationships/image" Target="media/image173.jpeg"/><Relationship Id="rId174" Type="http://schemas.openxmlformats.org/officeDocument/2006/relationships/hyperlink" Target="http://www.dineroeneltiempo.co/" TargetMode="External"/><Relationship Id="rId175" Type="http://schemas.openxmlformats.org/officeDocument/2006/relationships/hyperlink" Target="https://www.samcotech.com/cost-wastewater-treatment-system/" TargetMode="External"/><Relationship Id="rId176" Type="http://schemas.openxmlformats.org/officeDocument/2006/relationships/hyperlink" Target="https://www.samcotech.com/how-much-do-biological-wastewater-treatment-systems-cost-pricing/" TargetMode="External"/><Relationship Id="rId177" Type="http://schemas.openxmlformats.org/officeDocument/2006/relationships/header" Target="header5.xml"/><Relationship Id="rId178" Type="http://schemas.openxmlformats.org/officeDocument/2006/relationships/footer" Target="footer7.xml"/><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header" Target="header6.xml"/><Relationship Id="rId276" Type="http://schemas.openxmlformats.org/officeDocument/2006/relationships/footer" Target="footer8.xml"/><Relationship Id="rId277" Type="http://schemas.openxmlformats.org/officeDocument/2006/relationships/image" Target="media/image272.png"/><Relationship Id="rId278" Type="http://schemas.openxmlformats.org/officeDocument/2006/relationships/hyperlink" Target="https://rsis.ramsar.org/RISapp/files/RISrep/VE856RIS.pdf" TargetMode="External"/><Relationship Id="rId279" Type="http://schemas.openxmlformats.org/officeDocument/2006/relationships/image" Target="media/image273.png"/><Relationship Id="rId280" Type="http://schemas.openxmlformats.org/officeDocument/2006/relationships/image" Target="media/image274.png"/><Relationship Id="rId281" Type="http://schemas.openxmlformats.org/officeDocument/2006/relationships/image" Target="media/image275.png"/><Relationship Id="rId282" Type="http://schemas.openxmlformats.org/officeDocument/2006/relationships/image" Target="media/image276.png"/><Relationship Id="rId283" Type="http://schemas.openxmlformats.org/officeDocument/2006/relationships/image" Target="media/image277.png"/><Relationship Id="rId284" Type="http://schemas.openxmlformats.org/officeDocument/2006/relationships/image" Target="media/image278.png"/><Relationship Id="rId285" Type="http://schemas.openxmlformats.org/officeDocument/2006/relationships/image" Target="media/image279.png"/><Relationship Id="rId286" Type="http://schemas.openxmlformats.org/officeDocument/2006/relationships/image" Target="media/image280.png"/><Relationship Id="rId287" Type="http://schemas.openxmlformats.org/officeDocument/2006/relationships/image" Target="media/image281.png"/><Relationship Id="rId288" Type="http://schemas.openxmlformats.org/officeDocument/2006/relationships/image" Target="media/image282.png"/><Relationship Id="rId289" Type="http://schemas.openxmlformats.org/officeDocument/2006/relationships/image" Target="media/image283.png"/><Relationship Id="rId290" Type="http://schemas.openxmlformats.org/officeDocument/2006/relationships/image" Target="media/image284.png"/><Relationship Id="rId291" Type="http://schemas.openxmlformats.org/officeDocument/2006/relationships/image" Target="media/image285.png"/><Relationship Id="rId292" Type="http://schemas.openxmlformats.org/officeDocument/2006/relationships/image" Target="media/image286.png"/><Relationship Id="rId293" Type="http://schemas.openxmlformats.org/officeDocument/2006/relationships/image" Target="media/image287.png"/><Relationship Id="rId294" Type="http://schemas.openxmlformats.org/officeDocument/2006/relationships/image" Target="media/image288.png"/><Relationship Id="rId295" Type="http://schemas.openxmlformats.org/officeDocument/2006/relationships/image" Target="media/image289.png"/><Relationship Id="rId296" Type="http://schemas.openxmlformats.org/officeDocument/2006/relationships/image" Target="media/image290.png"/><Relationship Id="rId297" Type="http://schemas.openxmlformats.org/officeDocument/2006/relationships/image" Target="media/image291.png"/><Relationship Id="rId298" Type="http://schemas.openxmlformats.org/officeDocument/2006/relationships/image" Target="media/image292.png"/><Relationship Id="rId299" Type="http://schemas.openxmlformats.org/officeDocument/2006/relationships/image" Target="media/image293.png"/><Relationship Id="rId300" Type="http://schemas.openxmlformats.org/officeDocument/2006/relationships/image" Target="media/image294.png"/><Relationship Id="rId301" Type="http://schemas.openxmlformats.org/officeDocument/2006/relationships/image" Target="media/image295.png"/><Relationship Id="rId302" Type="http://schemas.openxmlformats.org/officeDocument/2006/relationships/image" Target="media/image296.png"/><Relationship Id="rId303" Type="http://schemas.openxmlformats.org/officeDocument/2006/relationships/image" Target="media/image297.png"/><Relationship Id="rId304" Type="http://schemas.openxmlformats.org/officeDocument/2006/relationships/image" Target="media/image298.png"/><Relationship Id="rId305" Type="http://schemas.openxmlformats.org/officeDocument/2006/relationships/image" Target="media/image299.png"/><Relationship Id="rId306" Type="http://schemas.openxmlformats.org/officeDocument/2006/relationships/image" Target="media/image300.png"/><Relationship Id="rId307" Type="http://schemas.openxmlformats.org/officeDocument/2006/relationships/image" Target="media/image301.png"/><Relationship Id="rId308" Type="http://schemas.openxmlformats.org/officeDocument/2006/relationships/image" Target="media/image302.png"/><Relationship Id="rId309" Type="http://schemas.openxmlformats.org/officeDocument/2006/relationships/image" Target="media/image303.png"/><Relationship Id="rId310" Type="http://schemas.openxmlformats.org/officeDocument/2006/relationships/image" Target="media/image304.png"/><Relationship Id="rId311" Type="http://schemas.openxmlformats.org/officeDocument/2006/relationships/image" Target="media/image305.png"/><Relationship Id="rId312" Type="http://schemas.openxmlformats.org/officeDocument/2006/relationships/image" Target="media/image306.png"/><Relationship Id="rId313" Type="http://schemas.openxmlformats.org/officeDocument/2006/relationships/image" Target="media/image307.png"/><Relationship Id="rId314" Type="http://schemas.openxmlformats.org/officeDocument/2006/relationships/image" Target="media/image308.png"/><Relationship Id="rId315" Type="http://schemas.openxmlformats.org/officeDocument/2006/relationships/image" Target="media/image309.png"/><Relationship Id="rId316" Type="http://schemas.openxmlformats.org/officeDocument/2006/relationships/image" Target="media/image310.png"/><Relationship Id="rId317" Type="http://schemas.openxmlformats.org/officeDocument/2006/relationships/image" Target="media/image311.png"/><Relationship Id="rId318" Type="http://schemas.openxmlformats.org/officeDocument/2006/relationships/image" Target="media/image312.png"/><Relationship Id="rId319" Type="http://schemas.openxmlformats.org/officeDocument/2006/relationships/image" Target="media/image313.png"/><Relationship Id="rId320" Type="http://schemas.openxmlformats.org/officeDocument/2006/relationships/image" Target="media/image314.png"/><Relationship Id="rId321" Type="http://schemas.openxmlformats.org/officeDocument/2006/relationships/image" Target="media/image315.png"/><Relationship Id="rId322" Type="http://schemas.openxmlformats.org/officeDocument/2006/relationships/image" Target="media/image316.png"/><Relationship Id="rId323" Type="http://schemas.openxmlformats.org/officeDocument/2006/relationships/image" Target="media/image317.png"/><Relationship Id="rId324" Type="http://schemas.openxmlformats.org/officeDocument/2006/relationships/image" Target="media/image318.png"/><Relationship Id="rId325" Type="http://schemas.openxmlformats.org/officeDocument/2006/relationships/image" Target="media/image319.png"/><Relationship Id="rId326" Type="http://schemas.openxmlformats.org/officeDocument/2006/relationships/image" Target="media/image320.png"/><Relationship Id="rId327" Type="http://schemas.openxmlformats.org/officeDocument/2006/relationships/image" Target="media/image321.png"/><Relationship Id="rId328" Type="http://schemas.openxmlformats.org/officeDocument/2006/relationships/image" Target="media/image322.png"/><Relationship Id="rId329" Type="http://schemas.openxmlformats.org/officeDocument/2006/relationships/image" Target="media/image323.png"/><Relationship Id="rId330" Type="http://schemas.openxmlformats.org/officeDocument/2006/relationships/image" Target="media/image324.png"/><Relationship Id="rId331" Type="http://schemas.openxmlformats.org/officeDocument/2006/relationships/image" Target="media/image325.png"/><Relationship Id="rId332" Type="http://schemas.openxmlformats.org/officeDocument/2006/relationships/image" Target="media/image326.png"/><Relationship Id="rId333" Type="http://schemas.openxmlformats.org/officeDocument/2006/relationships/image" Target="media/image327.png"/><Relationship Id="rId334" Type="http://schemas.openxmlformats.org/officeDocument/2006/relationships/image" Target="media/image328.png"/><Relationship Id="rId335" Type="http://schemas.openxmlformats.org/officeDocument/2006/relationships/image" Target="media/image329.png"/><Relationship Id="rId336" Type="http://schemas.openxmlformats.org/officeDocument/2006/relationships/image" Target="media/image330.png"/><Relationship Id="rId337" Type="http://schemas.openxmlformats.org/officeDocument/2006/relationships/image" Target="media/image331.png"/><Relationship Id="rId338" Type="http://schemas.openxmlformats.org/officeDocument/2006/relationships/image" Target="media/image332.png"/><Relationship Id="rId339" Type="http://schemas.openxmlformats.org/officeDocument/2006/relationships/image" Target="media/image333.png"/><Relationship Id="rId340" Type="http://schemas.openxmlformats.org/officeDocument/2006/relationships/image" Target="media/image334.png"/><Relationship Id="rId341" Type="http://schemas.openxmlformats.org/officeDocument/2006/relationships/image" Target="media/image335.png"/><Relationship Id="rId342" Type="http://schemas.openxmlformats.org/officeDocument/2006/relationships/image" Target="media/image336.png"/><Relationship Id="rId343" Type="http://schemas.openxmlformats.org/officeDocument/2006/relationships/image" Target="media/image337.png"/><Relationship Id="rId344" Type="http://schemas.openxmlformats.org/officeDocument/2006/relationships/image" Target="media/image338.png"/><Relationship Id="rId345" Type="http://schemas.openxmlformats.org/officeDocument/2006/relationships/image" Target="media/image339.png"/><Relationship Id="rId346" Type="http://schemas.openxmlformats.org/officeDocument/2006/relationships/image" Target="media/image340.png"/><Relationship Id="rId347" Type="http://schemas.openxmlformats.org/officeDocument/2006/relationships/image" Target="media/image341.png"/><Relationship Id="rId348" Type="http://schemas.openxmlformats.org/officeDocument/2006/relationships/image" Target="media/image342.png"/><Relationship Id="rId349" Type="http://schemas.openxmlformats.org/officeDocument/2006/relationships/image" Target="media/image343.png"/><Relationship Id="rId350" Type="http://schemas.openxmlformats.org/officeDocument/2006/relationships/image" Target="media/image344.png"/><Relationship Id="rId351" Type="http://schemas.openxmlformats.org/officeDocument/2006/relationships/image" Target="media/image345.png"/><Relationship Id="rId352" Type="http://schemas.openxmlformats.org/officeDocument/2006/relationships/image" Target="media/image346.png"/><Relationship Id="rId353" Type="http://schemas.openxmlformats.org/officeDocument/2006/relationships/image" Target="media/image347.png"/><Relationship Id="rId354" Type="http://schemas.openxmlformats.org/officeDocument/2006/relationships/image" Target="media/image348.png"/><Relationship Id="rId355" Type="http://schemas.openxmlformats.org/officeDocument/2006/relationships/image" Target="media/image349.png"/><Relationship Id="rId356" Type="http://schemas.openxmlformats.org/officeDocument/2006/relationships/image" Target="media/image350.png"/><Relationship Id="rId357" Type="http://schemas.openxmlformats.org/officeDocument/2006/relationships/image" Target="media/image351.png"/><Relationship Id="rId358" Type="http://schemas.openxmlformats.org/officeDocument/2006/relationships/image" Target="media/image352.png"/><Relationship Id="rId359" Type="http://schemas.openxmlformats.org/officeDocument/2006/relationships/image" Target="media/image353.png"/><Relationship Id="rId360" Type="http://schemas.openxmlformats.org/officeDocument/2006/relationships/image" Target="media/image354.png"/><Relationship Id="rId361" Type="http://schemas.openxmlformats.org/officeDocument/2006/relationships/image" Target="media/image355.png"/><Relationship Id="rId362" Type="http://schemas.openxmlformats.org/officeDocument/2006/relationships/image" Target="media/image356.png"/><Relationship Id="rId363" Type="http://schemas.openxmlformats.org/officeDocument/2006/relationships/image" Target="media/image357.png"/><Relationship Id="rId364" Type="http://schemas.openxmlformats.org/officeDocument/2006/relationships/image" Target="media/image358.png"/><Relationship Id="rId365" Type="http://schemas.openxmlformats.org/officeDocument/2006/relationships/image" Target="media/image359.png"/><Relationship Id="rId366" Type="http://schemas.openxmlformats.org/officeDocument/2006/relationships/image" Target="media/image360.png"/><Relationship Id="rId367" Type="http://schemas.openxmlformats.org/officeDocument/2006/relationships/image" Target="media/image361.png"/><Relationship Id="rId368" Type="http://schemas.openxmlformats.org/officeDocument/2006/relationships/image" Target="media/image362.png"/><Relationship Id="rId369" Type="http://schemas.openxmlformats.org/officeDocument/2006/relationships/image" Target="media/image363.png"/><Relationship Id="rId370" Type="http://schemas.openxmlformats.org/officeDocument/2006/relationships/image" Target="media/image364.png"/><Relationship Id="rId371" Type="http://schemas.openxmlformats.org/officeDocument/2006/relationships/image" Target="media/image365.png"/><Relationship Id="rId372" Type="http://schemas.openxmlformats.org/officeDocument/2006/relationships/image" Target="media/image366.png"/><Relationship Id="rId373" Type="http://schemas.openxmlformats.org/officeDocument/2006/relationships/image" Target="media/image367.png"/><Relationship Id="rId374" Type="http://schemas.openxmlformats.org/officeDocument/2006/relationships/image" Target="media/image368.png"/><Relationship Id="rId375" Type="http://schemas.openxmlformats.org/officeDocument/2006/relationships/image" Target="media/image369.png"/><Relationship Id="rId376" Type="http://schemas.openxmlformats.org/officeDocument/2006/relationships/image" Target="media/image370.png"/><Relationship Id="rId377" Type="http://schemas.openxmlformats.org/officeDocument/2006/relationships/image" Target="media/image371.png"/><Relationship Id="rId378" Type="http://schemas.openxmlformats.org/officeDocument/2006/relationships/image" Target="media/image372.png"/><Relationship Id="rId379" Type="http://schemas.openxmlformats.org/officeDocument/2006/relationships/image" Target="media/image373.png"/><Relationship Id="rId380" Type="http://schemas.openxmlformats.org/officeDocument/2006/relationships/image" Target="media/image374.png"/><Relationship Id="rId381" Type="http://schemas.openxmlformats.org/officeDocument/2006/relationships/image" Target="media/image375.png"/><Relationship Id="rId382" Type="http://schemas.openxmlformats.org/officeDocument/2006/relationships/image" Target="media/image376.png"/><Relationship Id="rId383" Type="http://schemas.openxmlformats.org/officeDocument/2006/relationships/image" Target="media/image377.png"/><Relationship Id="rId384" Type="http://schemas.openxmlformats.org/officeDocument/2006/relationships/image" Target="media/image378.png"/><Relationship Id="rId385" Type="http://schemas.openxmlformats.org/officeDocument/2006/relationships/image" Target="media/image379.png"/><Relationship Id="rId386" Type="http://schemas.openxmlformats.org/officeDocument/2006/relationships/image" Target="media/image380.png"/><Relationship Id="rId387" Type="http://schemas.openxmlformats.org/officeDocument/2006/relationships/image" Target="media/image381.png"/><Relationship Id="rId388" Type="http://schemas.openxmlformats.org/officeDocument/2006/relationships/image" Target="media/image382.png"/><Relationship Id="rId389" Type="http://schemas.openxmlformats.org/officeDocument/2006/relationships/image" Target="media/image383.png"/><Relationship Id="rId390" Type="http://schemas.openxmlformats.org/officeDocument/2006/relationships/image" Target="media/image384.png"/><Relationship Id="rId391" Type="http://schemas.openxmlformats.org/officeDocument/2006/relationships/image" Target="media/image385.png"/><Relationship Id="rId392" Type="http://schemas.openxmlformats.org/officeDocument/2006/relationships/image" Target="media/image386.png"/><Relationship Id="rId393" Type="http://schemas.openxmlformats.org/officeDocument/2006/relationships/image" Target="media/image387.png"/><Relationship Id="rId394" Type="http://schemas.openxmlformats.org/officeDocument/2006/relationships/image" Target="media/image388.png"/><Relationship Id="rId395" Type="http://schemas.openxmlformats.org/officeDocument/2006/relationships/image" Target="media/image389.png"/><Relationship Id="rId396" Type="http://schemas.openxmlformats.org/officeDocument/2006/relationships/image" Target="media/image390.png"/><Relationship Id="rId397" Type="http://schemas.openxmlformats.org/officeDocument/2006/relationships/image" Target="media/image391.png"/><Relationship Id="rId398" Type="http://schemas.openxmlformats.org/officeDocument/2006/relationships/image" Target="media/image392.png"/><Relationship Id="rId399" Type="http://schemas.openxmlformats.org/officeDocument/2006/relationships/image" Target="media/image393.png"/><Relationship Id="rId400" Type="http://schemas.openxmlformats.org/officeDocument/2006/relationships/image" Target="media/image394.png"/><Relationship Id="rId401" Type="http://schemas.openxmlformats.org/officeDocument/2006/relationships/image" Target="media/image395.png"/><Relationship Id="rId402" Type="http://schemas.openxmlformats.org/officeDocument/2006/relationships/image" Target="media/image396.png"/><Relationship Id="rId403" Type="http://schemas.openxmlformats.org/officeDocument/2006/relationships/image" Target="media/image397.png"/><Relationship Id="rId404" Type="http://schemas.openxmlformats.org/officeDocument/2006/relationships/image" Target="media/image398.png"/><Relationship Id="rId405" Type="http://schemas.openxmlformats.org/officeDocument/2006/relationships/image" Target="media/image399.png"/><Relationship Id="rId406" Type="http://schemas.openxmlformats.org/officeDocument/2006/relationships/image" Target="media/image400.png"/><Relationship Id="rId407" Type="http://schemas.openxmlformats.org/officeDocument/2006/relationships/image" Target="media/image401.png"/><Relationship Id="rId408" Type="http://schemas.openxmlformats.org/officeDocument/2006/relationships/image" Target="media/image402.png"/><Relationship Id="rId409" Type="http://schemas.openxmlformats.org/officeDocument/2006/relationships/image" Target="media/image403.png"/><Relationship Id="rId410" Type="http://schemas.openxmlformats.org/officeDocument/2006/relationships/image" Target="media/image404.png"/><Relationship Id="rId411" Type="http://schemas.openxmlformats.org/officeDocument/2006/relationships/image" Target="media/image405.png"/><Relationship Id="rId412" Type="http://schemas.openxmlformats.org/officeDocument/2006/relationships/image" Target="media/image406.png"/><Relationship Id="rId413" Type="http://schemas.openxmlformats.org/officeDocument/2006/relationships/image" Target="media/image407.png"/><Relationship Id="rId414" Type="http://schemas.openxmlformats.org/officeDocument/2006/relationships/image" Target="media/image408.png"/><Relationship Id="rId415" Type="http://schemas.openxmlformats.org/officeDocument/2006/relationships/image" Target="media/image409.png"/><Relationship Id="rId416" Type="http://schemas.openxmlformats.org/officeDocument/2006/relationships/image" Target="media/image410.png"/><Relationship Id="rId417" Type="http://schemas.openxmlformats.org/officeDocument/2006/relationships/image" Target="media/image411.png"/><Relationship Id="rId418" Type="http://schemas.openxmlformats.org/officeDocument/2006/relationships/image" Target="media/image412.png"/><Relationship Id="rId419" Type="http://schemas.openxmlformats.org/officeDocument/2006/relationships/image" Target="media/image413.png"/><Relationship Id="rId420" Type="http://schemas.openxmlformats.org/officeDocument/2006/relationships/image" Target="media/image414.png"/><Relationship Id="rId421" Type="http://schemas.openxmlformats.org/officeDocument/2006/relationships/image" Target="media/image415.png"/><Relationship Id="rId422" Type="http://schemas.openxmlformats.org/officeDocument/2006/relationships/image" Target="media/image416.png"/><Relationship Id="rId423" Type="http://schemas.openxmlformats.org/officeDocument/2006/relationships/image" Target="media/image417.png"/><Relationship Id="rId424" Type="http://schemas.openxmlformats.org/officeDocument/2006/relationships/image" Target="media/image418.png"/><Relationship Id="rId425" Type="http://schemas.openxmlformats.org/officeDocument/2006/relationships/image" Target="media/image419.png"/><Relationship Id="rId426" Type="http://schemas.openxmlformats.org/officeDocument/2006/relationships/image" Target="media/image420.png"/><Relationship Id="rId427" Type="http://schemas.openxmlformats.org/officeDocument/2006/relationships/image" Target="media/image421.png"/><Relationship Id="rId428" Type="http://schemas.openxmlformats.org/officeDocument/2006/relationships/image" Target="media/image422.png"/><Relationship Id="rId429" Type="http://schemas.openxmlformats.org/officeDocument/2006/relationships/image" Target="media/image423.png"/><Relationship Id="rId430" Type="http://schemas.openxmlformats.org/officeDocument/2006/relationships/image" Target="media/image424.png"/><Relationship Id="rId431" Type="http://schemas.openxmlformats.org/officeDocument/2006/relationships/image" Target="media/image425.png"/><Relationship Id="rId432" Type="http://schemas.openxmlformats.org/officeDocument/2006/relationships/image" Target="media/image426.png"/><Relationship Id="rId433" Type="http://schemas.openxmlformats.org/officeDocument/2006/relationships/image" Target="media/image427.png"/><Relationship Id="rId434" Type="http://schemas.openxmlformats.org/officeDocument/2006/relationships/image" Target="media/image428.png"/><Relationship Id="rId435" Type="http://schemas.openxmlformats.org/officeDocument/2006/relationships/image" Target="media/image429.png"/><Relationship Id="rId436" Type="http://schemas.openxmlformats.org/officeDocument/2006/relationships/image" Target="media/image430.png"/><Relationship Id="rId437" Type="http://schemas.openxmlformats.org/officeDocument/2006/relationships/image" Target="media/image431.png"/><Relationship Id="rId438" Type="http://schemas.openxmlformats.org/officeDocument/2006/relationships/image" Target="media/image432.png"/><Relationship Id="rId439" Type="http://schemas.openxmlformats.org/officeDocument/2006/relationships/image" Target="media/image433.png"/><Relationship Id="rId440" Type="http://schemas.openxmlformats.org/officeDocument/2006/relationships/image" Target="media/image434.png"/><Relationship Id="rId441" Type="http://schemas.openxmlformats.org/officeDocument/2006/relationships/image" Target="media/image435.png"/><Relationship Id="rId442" Type="http://schemas.openxmlformats.org/officeDocument/2006/relationships/image" Target="media/image436.png"/><Relationship Id="rId443" Type="http://schemas.openxmlformats.org/officeDocument/2006/relationships/image" Target="media/image437.png"/><Relationship Id="rId444" Type="http://schemas.openxmlformats.org/officeDocument/2006/relationships/image" Target="media/image438.png"/><Relationship Id="rId445" Type="http://schemas.openxmlformats.org/officeDocument/2006/relationships/image" Target="media/image439.png"/><Relationship Id="rId446" Type="http://schemas.openxmlformats.org/officeDocument/2006/relationships/image" Target="media/image440.png"/><Relationship Id="rId447" Type="http://schemas.openxmlformats.org/officeDocument/2006/relationships/image" Target="media/image441.png"/><Relationship Id="rId448" Type="http://schemas.openxmlformats.org/officeDocument/2006/relationships/image" Target="media/image442.png"/><Relationship Id="rId449" Type="http://schemas.openxmlformats.org/officeDocument/2006/relationships/image" Target="media/image443.png"/><Relationship Id="rId450" Type="http://schemas.openxmlformats.org/officeDocument/2006/relationships/image" Target="media/image444.png"/><Relationship Id="rId451" Type="http://schemas.openxmlformats.org/officeDocument/2006/relationships/image" Target="media/image445.png"/><Relationship Id="rId452" Type="http://schemas.openxmlformats.org/officeDocument/2006/relationships/image" Target="media/image446.png"/><Relationship Id="rId453" Type="http://schemas.openxmlformats.org/officeDocument/2006/relationships/image" Target="media/image447.png"/><Relationship Id="rId454" Type="http://schemas.openxmlformats.org/officeDocument/2006/relationships/image" Target="media/image448.png"/><Relationship Id="rId455" Type="http://schemas.openxmlformats.org/officeDocument/2006/relationships/image" Target="media/image449.png"/><Relationship Id="rId456" Type="http://schemas.openxmlformats.org/officeDocument/2006/relationships/image" Target="media/image450.png"/><Relationship Id="rId457" Type="http://schemas.openxmlformats.org/officeDocument/2006/relationships/image" Target="media/image451.png"/><Relationship Id="rId458" Type="http://schemas.openxmlformats.org/officeDocument/2006/relationships/image" Target="media/image452.png"/><Relationship Id="rId459" Type="http://schemas.openxmlformats.org/officeDocument/2006/relationships/image" Target="media/image453.png"/><Relationship Id="rId460" Type="http://schemas.openxmlformats.org/officeDocument/2006/relationships/image" Target="media/image454.png"/><Relationship Id="rId461" Type="http://schemas.openxmlformats.org/officeDocument/2006/relationships/image" Target="media/image455.png"/><Relationship Id="rId462" Type="http://schemas.openxmlformats.org/officeDocument/2006/relationships/image" Target="media/image456.png"/><Relationship Id="rId463" Type="http://schemas.openxmlformats.org/officeDocument/2006/relationships/image" Target="media/image457.png"/><Relationship Id="rId464" Type="http://schemas.openxmlformats.org/officeDocument/2006/relationships/image" Target="media/image458.png"/><Relationship Id="rId465" Type="http://schemas.openxmlformats.org/officeDocument/2006/relationships/image" Target="media/image459.png"/><Relationship Id="rId466" Type="http://schemas.openxmlformats.org/officeDocument/2006/relationships/image" Target="media/image460.png"/><Relationship Id="rId467" Type="http://schemas.openxmlformats.org/officeDocument/2006/relationships/image" Target="media/image461.png"/><Relationship Id="rId468" Type="http://schemas.openxmlformats.org/officeDocument/2006/relationships/image" Target="media/image462.png"/><Relationship Id="rId469" Type="http://schemas.openxmlformats.org/officeDocument/2006/relationships/image" Target="media/image463.png"/><Relationship Id="rId470" Type="http://schemas.openxmlformats.org/officeDocument/2006/relationships/image" Target="media/image464.png"/><Relationship Id="rId471" Type="http://schemas.openxmlformats.org/officeDocument/2006/relationships/image" Target="media/image465.png"/><Relationship Id="rId472" Type="http://schemas.openxmlformats.org/officeDocument/2006/relationships/image" Target="media/image466.png"/><Relationship Id="rId473" Type="http://schemas.openxmlformats.org/officeDocument/2006/relationships/image" Target="media/image467.png"/><Relationship Id="rId474" Type="http://schemas.openxmlformats.org/officeDocument/2006/relationships/image" Target="media/image468.png"/><Relationship Id="rId475" Type="http://schemas.openxmlformats.org/officeDocument/2006/relationships/image" Target="media/image469.png"/><Relationship Id="rId476" Type="http://schemas.openxmlformats.org/officeDocument/2006/relationships/image" Target="media/image470.png"/><Relationship Id="rId477" Type="http://schemas.openxmlformats.org/officeDocument/2006/relationships/image" Target="media/image471.png"/><Relationship Id="rId478" Type="http://schemas.openxmlformats.org/officeDocument/2006/relationships/image" Target="media/image472.png"/><Relationship Id="rId479" Type="http://schemas.openxmlformats.org/officeDocument/2006/relationships/image" Target="media/image473.png"/><Relationship Id="rId480" Type="http://schemas.openxmlformats.org/officeDocument/2006/relationships/image" Target="media/image474.png"/><Relationship Id="rId481" Type="http://schemas.openxmlformats.org/officeDocument/2006/relationships/image" Target="media/image475.png"/><Relationship Id="rId482" Type="http://schemas.openxmlformats.org/officeDocument/2006/relationships/image" Target="media/image476.png"/><Relationship Id="rId483" Type="http://schemas.openxmlformats.org/officeDocument/2006/relationships/image" Target="media/image477.png"/><Relationship Id="rId484" Type="http://schemas.openxmlformats.org/officeDocument/2006/relationships/image" Target="media/image478.png"/><Relationship Id="rId485" Type="http://schemas.openxmlformats.org/officeDocument/2006/relationships/image" Target="media/image479.png"/><Relationship Id="rId486" Type="http://schemas.openxmlformats.org/officeDocument/2006/relationships/image" Target="media/image480.png"/><Relationship Id="rId487" Type="http://schemas.openxmlformats.org/officeDocument/2006/relationships/image" Target="media/image481.png"/><Relationship Id="rId488" Type="http://schemas.openxmlformats.org/officeDocument/2006/relationships/image" Target="media/image482.png"/><Relationship Id="rId489" Type="http://schemas.openxmlformats.org/officeDocument/2006/relationships/image" Target="media/image483.png"/><Relationship Id="rId490" Type="http://schemas.openxmlformats.org/officeDocument/2006/relationships/image" Target="media/image484.png"/><Relationship Id="rId491" Type="http://schemas.openxmlformats.org/officeDocument/2006/relationships/image" Target="media/image485.png"/><Relationship Id="rId492" Type="http://schemas.openxmlformats.org/officeDocument/2006/relationships/image" Target="media/image486.png"/><Relationship Id="rId493" Type="http://schemas.openxmlformats.org/officeDocument/2006/relationships/image" Target="media/image487.png"/><Relationship Id="rId494" Type="http://schemas.openxmlformats.org/officeDocument/2006/relationships/image" Target="media/image488.png"/><Relationship Id="rId495" Type="http://schemas.openxmlformats.org/officeDocument/2006/relationships/image" Target="media/image489.png"/><Relationship Id="rId496" Type="http://schemas.openxmlformats.org/officeDocument/2006/relationships/image" Target="media/image490.png"/><Relationship Id="rId497" Type="http://schemas.openxmlformats.org/officeDocument/2006/relationships/image" Target="media/image491.png"/><Relationship Id="rId498" Type="http://schemas.openxmlformats.org/officeDocument/2006/relationships/image" Target="media/image492.png"/><Relationship Id="rId499" Type="http://schemas.openxmlformats.org/officeDocument/2006/relationships/image" Target="media/image493.png"/><Relationship Id="rId500" Type="http://schemas.openxmlformats.org/officeDocument/2006/relationships/image" Target="media/image494.png"/><Relationship Id="rId501" Type="http://schemas.openxmlformats.org/officeDocument/2006/relationships/image" Target="media/image495.png"/><Relationship Id="rId502" Type="http://schemas.openxmlformats.org/officeDocument/2006/relationships/image" Target="media/image496.png"/><Relationship Id="rId503" Type="http://schemas.openxmlformats.org/officeDocument/2006/relationships/image" Target="media/image497.png"/><Relationship Id="rId504" Type="http://schemas.openxmlformats.org/officeDocument/2006/relationships/image" Target="media/image498.png"/><Relationship Id="rId505" Type="http://schemas.openxmlformats.org/officeDocument/2006/relationships/image" Target="media/image499.png"/><Relationship Id="rId506" Type="http://schemas.openxmlformats.org/officeDocument/2006/relationships/image" Target="media/image500.png"/><Relationship Id="rId507" Type="http://schemas.openxmlformats.org/officeDocument/2006/relationships/image" Target="media/image501.png"/><Relationship Id="rId508" Type="http://schemas.openxmlformats.org/officeDocument/2006/relationships/image" Target="media/image502.png"/><Relationship Id="rId509" Type="http://schemas.openxmlformats.org/officeDocument/2006/relationships/image" Target="media/image503.png"/><Relationship Id="rId510" Type="http://schemas.openxmlformats.org/officeDocument/2006/relationships/image" Target="media/image504.png"/><Relationship Id="rId511" Type="http://schemas.openxmlformats.org/officeDocument/2006/relationships/image" Target="media/image505.png"/><Relationship Id="rId512" Type="http://schemas.openxmlformats.org/officeDocument/2006/relationships/image" Target="media/image506.png"/><Relationship Id="rId513" Type="http://schemas.openxmlformats.org/officeDocument/2006/relationships/image" Target="media/image507.png"/><Relationship Id="rId514" Type="http://schemas.openxmlformats.org/officeDocument/2006/relationships/image" Target="media/image508.png"/><Relationship Id="rId515" Type="http://schemas.openxmlformats.org/officeDocument/2006/relationships/image" Target="media/image509.png"/><Relationship Id="rId516" Type="http://schemas.openxmlformats.org/officeDocument/2006/relationships/image" Target="media/image510.png"/><Relationship Id="rId517"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87.png"/><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88.png"/><Relationship Id="rId6" Type="http://schemas.openxmlformats.org/officeDocument/2006/relationships/image" Target="media/image89.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38.png"/><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88.png"/><Relationship Id="rId6" Type="http://schemas.openxmlformats.org/officeDocument/2006/relationships/image" Target="media/image89.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42.png"/><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43.png"/><Relationship Id="rId6" Type="http://schemas.openxmlformats.org/officeDocument/2006/relationships/image" Target="media/image14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71.png"/><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43.png"/><Relationship Id="rId6" Type="http://schemas.openxmlformats.org/officeDocument/2006/relationships/image" Target="media/image14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74.png"/><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43.png"/><Relationship Id="rId6" Type="http://schemas.openxmlformats.org/officeDocument/2006/relationships/image" Target="media/image14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s>

</file>

<file path=word/_rels/footer8.xml.rels><?xml version="1.0" encoding="UTF-8" standalone="yes"?>
<Relationships xmlns="http://schemas.openxmlformats.org/package/2006/relationships"><Relationship Id="rId1" Type="http://schemas.openxmlformats.org/officeDocument/2006/relationships/image" Target="media/image271.png"/><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43.png"/><Relationship Id="rId6" Type="http://schemas.openxmlformats.org/officeDocument/2006/relationships/image" Target="media/image14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29.png"/><Relationship Id="rId2" Type="http://schemas.openxmlformats.org/officeDocument/2006/relationships/image" Target="media/image130.png"/><Relationship Id="rId3" Type="http://schemas.openxmlformats.org/officeDocument/2006/relationships/image" Target="media/image131.png"/><Relationship Id="rId4" Type="http://schemas.openxmlformats.org/officeDocument/2006/relationships/image" Target="media/image132.png"/><Relationship Id="rId5" Type="http://schemas.openxmlformats.org/officeDocument/2006/relationships/image" Target="media/image133.png"/><Relationship Id="rId6" Type="http://schemas.openxmlformats.org/officeDocument/2006/relationships/image" Target="media/image134.png"/><Relationship Id="rId7" Type="http://schemas.openxmlformats.org/officeDocument/2006/relationships/image" Target="media/image135.png"/><Relationship Id="rId8" Type="http://schemas.openxmlformats.org/officeDocument/2006/relationships/image" Target="media/image136.png"/><Relationship Id="rId9" Type="http://schemas.openxmlformats.org/officeDocument/2006/relationships/image" Target="media/image137.png"/></Relationships>

</file>

<file path=word/_rels/header2.xml.rels><?xml version="1.0" encoding="UTF-8" standalone="yes"?>
<Relationships xmlns="http://schemas.openxmlformats.org/package/2006/relationships"><Relationship Id="rId1" Type="http://schemas.openxmlformats.org/officeDocument/2006/relationships/image" Target="media/image129.png"/><Relationship Id="rId2" Type="http://schemas.openxmlformats.org/officeDocument/2006/relationships/image" Target="media/image130.png"/><Relationship Id="rId3" Type="http://schemas.openxmlformats.org/officeDocument/2006/relationships/image" Target="media/image131.png"/><Relationship Id="rId4" Type="http://schemas.openxmlformats.org/officeDocument/2006/relationships/image" Target="media/image132.png"/><Relationship Id="rId5" Type="http://schemas.openxmlformats.org/officeDocument/2006/relationships/image" Target="media/image133.png"/><Relationship Id="rId6" Type="http://schemas.openxmlformats.org/officeDocument/2006/relationships/image" Target="media/image134.png"/><Relationship Id="rId7" Type="http://schemas.openxmlformats.org/officeDocument/2006/relationships/image" Target="media/image135.png"/><Relationship Id="rId8" Type="http://schemas.openxmlformats.org/officeDocument/2006/relationships/image" Target="media/image136.png"/><Relationship Id="rId9" Type="http://schemas.openxmlformats.org/officeDocument/2006/relationships/image" Target="media/image137.png"/></Relationships>

</file>

<file path=word/_rels/header3.xml.rels><?xml version="1.0" encoding="UTF-8" standalone="yes"?>
<Relationships xmlns="http://schemas.openxmlformats.org/package/2006/relationships"><Relationship Id="rId1" Type="http://schemas.openxmlformats.org/officeDocument/2006/relationships/image" Target="media/image129.png"/><Relationship Id="rId2" Type="http://schemas.openxmlformats.org/officeDocument/2006/relationships/image" Target="media/image130.png"/><Relationship Id="rId3" Type="http://schemas.openxmlformats.org/officeDocument/2006/relationships/image" Target="media/image131.png"/><Relationship Id="rId4" Type="http://schemas.openxmlformats.org/officeDocument/2006/relationships/image" Target="media/image132.png"/><Relationship Id="rId5" Type="http://schemas.openxmlformats.org/officeDocument/2006/relationships/image" Target="media/image133.png"/><Relationship Id="rId6" Type="http://schemas.openxmlformats.org/officeDocument/2006/relationships/image" Target="media/image134.png"/><Relationship Id="rId7" Type="http://schemas.openxmlformats.org/officeDocument/2006/relationships/image" Target="media/image135.png"/><Relationship Id="rId8" Type="http://schemas.openxmlformats.org/officeDocument/2006/relationships/image" Target="media/image136.png"/><Relationship Id="rId9" Type="http://schemas.openxmlformats.org/officeDocument/2006/relationships/image" Target="media/image137.png"/></Relationships>

</file>

<file path=word/_rels/header4.xml.rels><?xml version="1.0" encoding="UTF-8" standalone="yes"?>
<Relationships xmlns="http://schemas.openxmlformats.org/package/2006/relationships"><Relationship Id="rId1" Type="http://schemas.openxmlformats.org/officeDocument/2006/relationships/image" Target="media/image129.png"/><Relationship Id="rId2" Type="http://schemas.openxmlformats.org/officeDocument/2006/relationships/image" Target="media/image130.png"/><Relationship Id="rId3" Type="http://schemas.openxmlformats.org/officeDocument/2006/relationships/image" Target="media/image131.png"/><Relationship Id="rId4" Type="http://schemas.openxmlformats.org/officeDocument/2006/relationships/image" Target="media/image132.png"/><Relationship Id="rId5" Type="http://schemas.openxmlformats.org/officeDocument/2006/relationships/image" Target="media/image133.png"/><Relationship Id="rId6" Type="http://schemas.openxmlformats.org/officeDocument/2006/relationships/image" Target="media/image134.png"/><Relationship Id="rId7" Type="http://schemas.openxmlformats.org/officeDocument/2006/relationships/image" Target="media/image135.png"/><Relationship Id="rId8" Type="http://schemas.openxmlformats.org/officeDocument/2006/relationships/image" Target="media/image136.png"/><Relationship Id="rId9" Type="http://schemas.openxmlformats.org/officeDocument/2006/relationships/image" Target="media/image137.png"/></Relationships>

</file>

<file path=word/_rels/header5.xml.rels><?xml version="1.0" encoding="UTF-8" standalone="yes"?>
<Relationships xmlns="http://schemas.openxmlformats.org/package/2006/relationships"><Relationship Id="rId1" Type="http://schemas.openxmlformats.org/officeDocument/2006/relationships/image" Target="media/image129.png"/><Relationship Id="rId2" Type="http://schemas.openxmlformats.org/officeDocument/2006/relationships/image" Target="media/image130.png"/><Relationship Id="rId3" Type="http://schemas.openxmlformats.org/officeDocument/2006/relationships/image" Target="media/image131.png"/><Relationship Id="rId4" Type="http://schemas.openxmlformats.org/officeDocument/2006/relationships/image" Target="media/image132.png"/><Relationship Id="rId5" Type="http://schemas.openxmlformats.org/officeDocument/2006/relationships/image" Target="media/image133.png"/><Relationship Id="rId6" Type="http://schemas.openxmlformats.org/officeDocument/2006/relationships/image" Target="media/image134.png"/><Relationship Id="rId7" Type="http://schemas.openxmlformats.org/officeDocument/2006/relationships/image" Target="media/image135.png"/><Relationship Id="rId8" Type="http://schemas.openxmlformats.org/officeDocument/2006/relationships/image" Target="media/image136.png"/><Relationship Id="rId9" Type="http://schemas.openxmlformats.org/officeDocument/2006/relationships/image" Target="media/image137.png"/></Relationships>

</file>

<file path=word/_rels/header6.xml.rels><?xml version="1.0" encoding="UTF-8" standalone="yes"?>
<Relationships xmlns="http://schemas.openxmlformats.org/package/2006/relationships"><Relationship Id="rId1" Type="http://schemas.openxmlformats.org/officeDocument/2006/relationships/image" Target="media/image129.png"/><Relationship Id="rId2" Type="http://schemas.openxmlformats.org/officeDocument/2006/relationships/image" Target="media/image130.png"/><Relationship Id="rId3" Type="http://schemas.openxmlformats.org/officeDocument/2006/relationships/image" Target="media/image131.png"/><Relationship Id="rId4" Type="http://schemas.openxmlformats.org/officeDocument/2006/relationships/image" Target="media/image132.png"/><Relationship Id="rId5" Type="http://schemas.openxmlformats.org/officeDocument/2006/relationships/image" Target="media/image133.png"/><Relationship Id="rId6" Type="http://schemas.openxmlformats.org/officeDocument/2006/relationships/image" Target="media/image134.png"/><Relationship Id="rId7" Type="http://schemas.openxmlformats.org/officeDocument/2006/relationships/image" Target="media/image135.png"/><Relationship Id="rId8" Type="http://schemas.openxmlformats.org/officeDocument/2006/relationships/image" Target="media/image136.png"/><Relationship Id="rId9" Type="http://schemas.openxmlformats.org/officeDocument/2006/relationships/image" Target="media/image1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dcterms:created xsi:type="dcterms:W3CDTF">2024-04-08T19:43:27Z</dcterms:created>
  <dcterms:modified xsi:type="dcterms:W3CDTF">2024-04-08T19:43:27Z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Creator">
    <vt:lpwstr>Microsoft® Office Word 2007</vt:lpwstr>
  </property>
  <property fmtid="{D5CDD505-2E9C-101B-9397-08002B2CF9AE}" pid="4" name="LastSaved">
    <vt:filetime>2024-04-08T00:00:00Z</vt:filetime>
  </property>
  <property fmtid="{D5CDD505-2E9C-101B-9397-08002B2CF9AE}" pid="5" name="Producer">
    <vt:lpwstr>Microsoft® Office Word 2007</vt:lpwstr>
  </property>
</Properties>
</file>