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ind w:left="2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9.2pt;height:40.7pt;mso-position-horizontal-relative:char;mso-position-vertical-relative:line" coordorigin="0,0" coordsize="9984,814">
            <v:shape style="position:absolute;left:0;top:0;width:9984;height:406" type="#_x0000_t75" stroked="false">
              <v:imagedata r:id="rId6" o:title=""/>
            </v:shape>
            <v:shape style="position:absolute;left:4166;top:408;width:1569;height:406" type="#_x0000_t75" stroked="false">
              <v:imagedata r:id="rId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0"/>
        </w:rPr>
      </w:pPr>
      <w:r>
        <w:rPr/>
        <w:pict>
          <v:group style="position:absolute;margin-left:255.529999pt;margin-top:8.260977pt;width:308.75pt;height:45.6pt;mso-position-horizontal-relative:page;mso-position-vertical-relative:paragraph;z-index:-15728128;mso-wrap-distance-left:0;mso-wrap-distance-right:0" coordorigin="5111,165" coordsize="6175,912">
            <v:shape style="position:absolute;left:5173;top:165;width:2297;height:353" type="#_x0000_t75" stroked="false">
              <v:imagedata r:id="rId8" o:title=""/>
            </v:shape>
            <v:shape style="position:absolute;left:7359;top:165;width:173;height:214" type="#_x0000_t75" stroked="false">
              <v:imagedata r:id="rId9" o:title=""/>
            </v:shape>
            <v:shape style="position:absolute;left:7446;top:165;width:2249;height:353" type="#_x0000_t75" stroked="false">
              <v:imagedata r:id="rId10" o:title=""/>
            </v:shape>
            <v:shape style="position:absolute;left:9587;top:165;width:173;height:214" type="#_x0000_t75" stroked="false">
              <v:imagedata r:id="rId11" o:title=""/>
            </v:shape>
            <v:shape style="position:absolute;left:9674;top:165;width:1546;height:353" type="#_x0000_t75" stroked="false">
              <v:imagedata r:id="rId12" o:title=""/>
            </v:shape>
            <v:shape style="position:absolute;left:11116;top:165;width:168;height:214" type="#_x0000_t75" stroked="false">
              <v:imagedata r:id="rId13" o:title=""/>
            </v:shape>
            <v:shape style="position:absolute;left:5110;top:520;width:2017;height:276" type="#_x0000_t75" stroked="false">
              <v:imagedata r:id="rId14" o:title=""/>
            </v:shape>
            <v:shape style="position:absolute;left:7047;top:520;width:2341;height:276" type="#_x0000_t75" stroked="false">
              <v:imagedata r:id="rId15" o:title=""/>
            </v:shape>
            <v:shape style="position:absolute;left:9297;top:520;width:159;height:276" type="#_x0000_t75" stroked="false">
              <v:imagedata r:id="rId16" o:title=""/>
            </v:shape>
            <v:shape style="position:absolute;left:9376;top:520;width:1841;height:276" type="#_x0000_t75" stroked="false">
              <v:imagedata r:id="rId17" o:title=""/>
            </v:shape>
            <v:shape style="position:absolute;left:11121;top:520;width:159;height:276" type="#_x0000_t75" stroked="false">
              <v:imagedata r:id="rId18" o:title=""/>
            </v:shape>
            <v:shape style="position:absolute;left:6294;top:796;width:3023;height:281" type="#_x0000_t75" stroked="false">
              <v:imagedata r:id="rId19" o:title=""/>
            </v:shape>
            <v:shape style="position:absolute;left:9227;top:796;width:1825;height:281" type="#_x0000_t75" stroked="false">
              <v:imagedata r:id="rId20" o:title=""/>
            </v:shape>
            <v:shape style="position:absolute;left:10965;top:796;width:314;height:281" type="#_x0000_t75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ind w:left="25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4.45pt;height:243.5pt;mso-position-horizontal-relative:char;mso-position-vertical-relative:line" coordorigin="0,0" coordsize="9889,4870">
            <v:shape style="position:absolute;left:154;top:83;width:1035;height:305" type="#_x0000_t75" stroked="false">
              <v:imagedata r:id="rId22" o:title=""/>
            </v:shape>
            <v:shape style="position:absolute;left:154;top:388;width:9720;height:507" type="#_x0000_t75" stroked="false">
              <v:imagedata r:id="rId23" o:title=""/>
            </v:shape>
            <v:shape style="position:absolute;left:154;top:897;width:2188;height:252" type="#_x0000_t75" stroked="false">
              <v:imagedata r:id="rId24" o:title=""/>
            </v:shape>
            <v:shape style="position:absolute;left:2266;top:897;width:7599;height:252" type="#_x0000_t75" stroked="false">
              <v:imagedata r:id="rId25" o:title=""/>
            </v:shape>
            <v:shape style="position:absolute;left:154;top:1149;width:9715;height:252" type="#_x0000_t75" stroked="false">
              <v:imagedata r:id="rId26" o:title=""/>
            </v:shape>
            <v:shape style="position:absolute;left:154;top:1404;width:2832;height:252" type="#_x0000_t75" stroked="false">
              <v:imagedata r:id="rId27" o:title=""/>
            </v:shape>
            <v:shape style="position:absolute;left:2907;top:1404;width:6960;height:252" type="#_x0000_t75" stroked="false">
              <v:imagedata r:id="rId28" o:title=""/>
            </v:shape>
            <v:shape style="position:absolute;left:154;top:1658;width:9712;height:252" type="#_x0000_t75" stroked="false">
              <v:imagedata r:id="rId29" o:title=""/>
            </v:shape>
            <v:shape style="position:absolute;left:154;top:1912;width:9717;height:252" type="#_x0000_t75" stroked="false">
              <v:imagedata r:id="rId30" o:title=""/>
            </v:shape>
            <v:shape style="position:absolute;left:154;top:2167;width:2671;height:252" type="#_x0000_t75" stroked="false">
              <v:imagedata r:id="rId31" o:title=""/>
            </v:shape>
            <v:shape style="position:absolute;left:2744;top:2167;width:7132;height:252" type="#_x0000_t75" stroked="false">
              <v:imagedata r:id="rId32" o:title=""/>
            </v:shape>
            <v:shape style="position:absolute;left:154;top:2421;width:5849;height:252" type="#_x0000_t75" stroked="false">
              <v:imagedata r:id="rId33" o:title=""/>
            </v:shape>
            <v:shape style="position:absolute;left:5922;top:2421;width:1814;height:252" type="#_x0000_t75" stroked="false">
              <v:imagedata r:id="rId34" o:title=""/>
            </v:shape>
            <v:shape style="position:absolute;left:7787;top:2421;width:2083;height:252" type="#_x0000_t75" stroked="false">
              <v:imagedata r:id="rId35" o:title=""/>
            </v:shape>
            <v:shape style="position:absolute;left:154;top:2676;width:2862;height:252" type="#_x0000_t75" stroked="false">
              <v:imagedata r:id="rId36" o:title=""/>
            </v:shape>
            <v:shape style="position:absolute;left:2929;top:2767;width:120;height:154" type="#_x0000_t75" stroked="false">
              <v:imagedata r:id="rId37" o:title=""/>
            </v:shape>
            <v:shape style="position:absolute;left:3058;top:2676;width:6808;height:252" type="#_x0000_t75" stroked="false">
              <v:imagedata r:id="rId38" o:title=""/>
            </v:shape>
            <v:shape style="position:absolute;left:154;top:2930;width:7096;height:252" type="#_x0000_t75" stroked="false">
              <v:imagedata r:id="rId39" o:title=""/>
            </v:shape>
            <v:shape style="position:absolute;left:7168;top:2930;width:2699;height:252" type="#_x0000_t75" stroked="false">
              <v:imagedata r:id="rId40" o:title=""/>
            </v:shape>
            <v:shape style="position:absolute;left:154;top:3184;width:9718;height:252" type="#_x0000_t75" stroked="false">
              <v:imagedata r:id="rId41" o:title=""/>
            </v:shape>
            <v:shape style="position:absolute;left:154;top:3439;width:7966;height:252" type="#_x0000_t75" stroked="false">
              <v:imagedata r:id="rId42" o:title=""/>
            </v:shape>
            <v:shape style="position:absolute;left:8044;top:3439;width:1823;height:252" type="#_x0000_t75" stroked="false">
              <v:imagedata r:id="rId43" o:title=""/>
            </v:shape>
            <v:shape style="position:absolute;left:154;top:3693;width:9715;height:252" type="#_x0000_t75" stroked="false">
              <v:imagedata r:id="rId44" o:title=""/>
            </v:shape>
            <v:shape style="position:absolute;left:154;top:3948;width:5157;height:252" type="#_x0000_t75" stroked="false">
              <v:imagedata r:id="rId45" o:title=""/>
            </v:shape>
            <v:shape style="position:absolute;left:154;top:4200;width:1214;height:252" type="#_x0000_t75" stroked="false">
              <v:imagedata r:id="rId46" o:title=""/>
            </v:shape>
            <v:shape style="position:absolute;left:1287;top:4200;width:2265;height:252" type="#_x0000_t75" stroked="false">
              <v:imagedata r:id="rId47" o:title=""/>
            </v:shape>
            <v:shape style="position:absolute;left:3478;top:4200;width:6352;height:252" type="#_x0000_t75" stroked="false">
              <v:imagedata r:id="rId48" o:title=""/>
            </v:shape>
            <v:shape style="position:absolute;left:154;top:4452;width:2139;height:252" type="#_x0000_t75" stroked="false">
              <v:imagedata r:id="rId4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;top:5;width:9879;height:4860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33"/>
                      <w:ind w:left="0" w:right="2088" w:firstLine="0"/>
                      <w:jc w:val="right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99"/>
                        <w:sz w:val="20"/>
                      </w:rPr>
                      <w:t>≥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  <w:r>
        <w:rPr/>
        <w:pict>
          <v:group style="position:absolute;margin-left:102.5pt;margin-top:8.326221pt;width:425.9pt;height:20.3pt;mso-position-horizontal-relative:page;mso-position-vertical-relative:paragraph;z-index:-15727104;mso-wrap-distance-left:0;mso-wrap-distance-right:0" coordorigin="2050,167" coordsize="8518,406">
            <v:shape style="position:absolute;left:2050;top:166;width:2496;height:406" type="#_x0000_t75" stroked="false">
              <v:imagedata r:id="rId50" o:title=""/>
            </v:shape>
            <v:shape style="position:absolute;left:4407;top:166;width:3167;height:406" type="#_x0000_t75" stroked="false">
              <v:imagedata r:id="rId51" o:title=""/>
            </v:shape>
            <v:shape style="position:absolute;left:7436;top:166;width:3131;height:406" type="#_x0000_t75" stroked="false">
              <v:imagedata r:id="rId5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4"/>
        </w:rPr>
      </w:pPr>
    </w:p>
    <w:p>
      <w:pPr>
        <w:pStyle w:val="BodyText"/>
        <w:ind w:left="25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4.45pt;height:219.65pt;mso-position-horizontal-relative:char;mso-position-vertical-relative:line" coordorigin="0,0" coordsize="9889,4393">
            <v:shape style="position:absolute;left:154;top:84;width:921;height:305" type="#_x0000_t75" stroked="false">
              <v:imagedata r:id="rId53" o:title=""/>
            </v:shape>
            <v:shape style="position:absolute;left:154;top:389;width:9716;height:507" type="#_x0000_t75" stroked="false">
              <v:imagedata r:id="rId54" o:title=""/>
            </v:shape>
            <v:shape style="position:absolute;left:154;top:898;width:6484;height:252" type="#_x0000_t75" stroked="false">
              <v:imagedata r:id="rId55" o:title=""/>
            </v:shape>
            <v:shape style="position:absolute;left:6556;top:898;width:3312;height:252" type="#_x0000_t75" stroked="false">
              <v:imagedata r:id="rId56" o:title=""/>
            </v:shape>
            <v:shape style="position:absolute;left:154;top:1150;width:9717;height:252" type="#_x0000_t75" stroked="false">
              <v:imagedata r:id="rId57" o:title=""/>
            </v:shape>
            <v:shape style="position:absolute;left:154;top:1404;width:7938;height:252" type="#_x0000_t75" stroked="false">
              <v:imagedata r:id="rId58" o:title=""/>
            </v:shape>
            <v:shape style="position:absolute;left:8011;top:1404;width:1857;height:252" type="#_x0000_t75" stroked="false">
              <v:imagedata r:id="rId59" o:title=""/>
            </v:shape>
            <v:shape style="position:absolute;left:154;top:1658;width:9660;height:252" type="#_x0000_t75" stroked="false">
              <v:imagedata r:id="rId60" o:title=""/>
            </v:shape>
            <v:shape style="position:absolute;left:154;top:1913;width:3357;height:252" type="#_x0000_t75" stroked="false">
              <v:imagedata r:id="rId61" o:title=""/>
            </v:shape>
            <v:shape style="position:absolute;left:3430;top:1913;width:5883;height:252" type="#_x0000_t75" stroked="false">
              <v:imagedata r:id="rId62" o:title=""/>
            </v:shape>
            <v:shape style="position:absolute;left:9225;top:1913;width:632;height:252" type="#_x0000_t75" stroked="false">
              <v:imagedata r:id="rId63" o:title=""/>
            </v:shape>
            <v:shape style="position:absolute;left:154;top:2168;width:9357;height:252" type="#_x0000_t75" stroked="false">
              <v:imagedata r:id="rId64" o:title=""/>
            </v:shape>
            <v:shape style="position:absolute;left:9636;top:2168;width:227;height:252" type="#_x0000_t75" stroked="false">
              <v:imagedata r:id="rId65" o:title=""/>
            </v:shape>
            <v:shape style="position:absolute;left:154;top:2422;width:3744;height:252" type="#_x0000_t75" stroked="false">
              <v:imagedata r:id="rId66" o:title=""/>
            </v:shape>
            <v:shape style="position:absolute;left:3812;top:2521;width:120;height:154" type="#_x0000_t75" stroked="false">
              <v:imagedata r:id="rId37" o:title=""/>
            </v:shape>
            <v:shape style="position:absolute;left:3927;top:2422;width:5935;height:252" type="#_x0000_t75" stroked="false">
              <v:imagedata r:id="rId67" o:title=""/>
            </v:shape>
            <v:shape style="position:absolute;left:154;top:2677;width:504;height:252" type="#_x0000_t75" stroked="false">
              <v:imagedata r:id="rId68" o:title=""/>
            </v:shape>
            <v:shape style="position:absolute;left:557;top:2677;width:1021;height:252" type="#_x0000_t75" stroked="false">
              <v:imagedata r:id="rId69" o:title=""/>
            </v:shape>
            <v:shape style="position:absolute;left:1505;top:2677;width:130;height:252" type="#_x0000_t75" stroked="false">
              <v:imagedata r:id="rId70" o:title=""/>
            </v:shape>
            <v:shape style="position:absolute;left:1570;top:2677;width:8293;height:252" type="#_x0000_t75" stroked="false">
              <v:imagedata r:id="rId71" o:title=""/>
            </v:shape>
            <v:shape style="position:absolute;left:154;top:2931;width:9714;height:252" type="#_x0000_t75" stroked="false">
              <v:imagedata r:id="rId72" o:title=""/>
            </v:shape>
            <v:shape style="position:absolute;left:154;top:3185;width:1220;height:252" type="#_x0000_t75" stroked="false">
              <v:imagedata r:id="rId73" o:title=""/>
            </v:shape>
            <v:shape style="position:absolute;left:1287;top:3185;width:8577;height:252" type="#_x0000_t75" stroked="false">
              <v:imagedata r:id="rId74" o:title=""/>
            </v:shape>
            <v:shape style="position:absolute;left:154;top:3440;width:9711;height:252" type="#_x0000_t75" stroked="false">
              <v:imagedata r:id="rId75" o:title=""/>
            </v:shape>
            <v:shape style="position:absolute;left:154;top:3694;width:521;height:252" type="#_x0000_t75" stroked="false">
              <v:imagedata r:id="rId76" o:title=""/>
            </v:shape>
            <v:shape style="position:absolute;left:154;top:3948;width:905;height:252" type="#_x0000_t75" stroked="false">
              <v:imagedata r:id="rId77" o:title=""/>
            </v:shape>
            <v:shape style="position:absolute;left:958;top:3948;width:563;height:252" type="#_x0000_t75" stroked="false">
              <v:imagedata r:id="rId78" o:title=""/>
            </v:shape>
            <v:shape style="position:absolute;left:1440;top:3948;width:7770;height:252" type="#_x0000_t75" stroked="false">
              <v:imagedata r:id="rId79" o:title=""/>
            </v:shape>
            <v:shape style="position:absolute;left:5;top:5;width:9879;height:4383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45"/>
                      <w:ind w:left="0" w:right="319" w:firstLine="0"/>
                      <w:jc w:val="right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99"/>
                        <w:sz w:val="20"/>
                      </w:rPr>
                      <w:t>≥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3"/>
        </w:rPr>
      </w:pPr>
      <w:r>
        <w:rPr/>
        <w:pict>
          <v:group style="position:absolute;margin-left:461.619995pt;margin-top:9.474365pt;width:96.5pt;height:64.55pt;mso-position-horizontal-relative:page;mso-position-vertical-relative:paragraph;z-index:-15726080;mso-wrap-distance-left:0;mso-wrap-distance-right:0" coordorigin="9232,189" coordsize="1930,1291">
            <v:shape style="position:absolute;left:9371;top:189;width:1258;height:204" type="#_x0000_t75" stroked="false">
              <v:imagedata r:id="rId80" o:title=""/>
            </v:shape>
            <v:shape style="position:absolute;left:10550;top:189;width:301;height:204" type="#_x0000_t75" stroked="false">
              <v:imagedata r:id="rId81" o:title=""/>
            </v:shape>
            <v:shape style="position:absolute;left:10776;top:189;width:363;height:204" type="#_x0000_t75" stroked="false">
              <v:imagedata r:id="rId82" o:title=""/>
            </v:shape>
            <v:shape style="position:absolute;left:9345;top:393;width:1792;height:204" type="#_x0000_t75" stroked="false">
              <v:imagedata r:id="rId83" o:title=""/>
            </v:shape>
            <v:shape style="position:absolute;left:9232;top:597;width:1196;height:204" type="#_x0000_t75" stroked="false">
              <v:imagedata r:id="rId84" o:title=""/>
            </v:shape>
            <v:shape style="position:absolute;left:10365;top:597;width:402;height:204" type="#_x0000_t75" stroked="false">
              <v:imagedata r:id="rId85" o:title=""/>
            </v:shape>
            <v:shape style="position:absolute;left:10687;top:597;width:450;height:204" type="#_x0000_t75" stroked="false">
              <v:imagedata r:id="rId86" o:title=""/>
            </v:shape>
            <v:shape style="position:absolute;left:9950;top:799;width:485;height:204" type="#_x0000_t75" stroked="false">
              <v:imagedata r:id="rId87" o:title=""/>
            </v:shape>
            <v:shape style="position:absolute;left:10365;top:799;width:402;height:204" type="#_x0000_t75" stroked="false">
              <v:imagedata r:id="rId88" o:title=""/>
            </v:shape>
            <v:shape style="position:absolute;left:10687;top:799;width:450;height:204" type="#_x0000_t75" stroked="false">
              <v:imagedata r:id="rId89" o:title=""/>
            </v:shape>
            <v:line style="position:absolute" from="11154,227" to="11154,1480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headerReference w:type="default" r:id="rId5"/>
          <w:type w:val="continuous"/>
          <w:pgSz w:w="12240" w:h="15840"/>
          <w:pgMar w:header="710" w:top="1560" w:bottom="0" w:left="1060" w:right="640"/>
          <w:pgNumType w:start="1"/>
        </w:sectPr>
      </w:pPr>
    </w:p>
    <w:p>
      <w:pPr>
        <w:pStyle w:val="BodyText"/>
        <w:ind w:left="18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3.9pt;height:27pt;mso-position-horizontal-relative:char;mso-position-vertical-relative:line" coordorigin="0,0" coordsize="10078,540">
            <v:rect style="position:absolute;left:0;top:0;width:9984;height:540" filled="true" fillcolor="#f8f8f9" stroked="false">
              <v:fill type="solid"/>
            </v:rect>
            <v:shape style="position:absolute;left:45;top:134;width:10032;height:406" type="#_x0000_t75" stroked="false">
              <v:imagedata r:id="rId9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6"/>
        </w:rPr>
      </w:pPr>
      <w:r>
        <w:rPr/>
        <w:pict>
          <v:group style="position:absolute;margin-left:65pt;margin-top:11.64pt;width:494.45pt;height:281pt;mso-position-horizontal-relative:page;mso-position-vertical-relative:paragraph;z-index:-15725056;mso-wrap-distance-left:0;mso-wrap-distance-right:0" coordorigin="1300,233" coordsize="9889,5620">
            <v:rect style="position:absolute;left:1305;top:237;width:9879;height:5610" filled="false" stroked="true" strokeweight=".5pt" strokecolor="#000000">
              <v:stroke dashstyle="solid"/>
            </v:rect>
            <v:rect style="position:absolute;left:1426;top:316;width:9641;height:540" filled="true" fillcolor="#f8f8f9" stroked="false">
              <v:fill type="solid"/>
            </v:rect>
            <v:shape style="position:absolute;left:1454;top:551;width:927;height:305" type="#_x0000_t75" stroked="false">
              <v:imagedata r:id="rId91" o:title=""/>
            </v:shape>
            <v:rect style="position:absolute;left:1426;top:856;width:9641;height:291" filled="true" fillcolor="#f8f8f9" stroked="false">
              <v:fill type="solid"/>
            </v:rect>
            <v:shape style="position:absolute;left:1454;top:856;width:5689;height:252" type="#_x0000_t75" stroked="false">
              <v:imagedata r:id="rId92" o:title=""/>
            </v:shape>
            <v:shape style="position:absolute;left:7059;top:856;width:4112;height:252" type="#_x0000_t75" stroked="false">
              <v:imagedata r:id="rId93" o:title=""/>
            </v:shape>
            <v:shape style="position:absolute;left:1426;top:1146;width:9752;height:293" type="#_x0000_t75" stroked="false">
              <v:imagedata r:id="rId94" o:title=""/>
            </v:shape>
            <v:rect style="position:absolute;left:1426;top:1439;width:9641;height:293" filled="true" fillcolor="#f8f8f9" stroked="false">
              <v:fill type="solid"/>
            </v:rect>
            <v:shape style="position:absolute;left:1454;top:1439;width:7800;height:252" type="#_x0000_t75" stroked="false">
              <v:imagedata r:id="rId95" o:title=""/>
            </v:shape>
            <v:shape style="position:absolute;left:9174;top:1439;width:1990;height:252" type="#_x0000_t75" stroked="false">
              <v:imagedata r:id="rId96" o:title=""/>
            </v:shape>
            <v:shape style="position:absolute;left:1426;top:1732;width:9742;height:293" type="#_x0000_t75" stroked="false">
              <v:imagedata r:id="rId97" o:title=""/>
            </v:shape>
            <v:rect style="position:absolute;left:1426;top:2025;width:9641;height:293" filled="true" fillcolor="#f8f8f9" stroked="false">
              <v:fill type="solid"/>
            </v:rect>
            <v:shape style="position:absolute;left:1454;top:2025;width:9314;height:252" type="#_x0000_t75" stroked="false">
              <v:imagedata r:id="rId98" o:title=""/>
            </v:shape>
            <v:shape style="position:absolute;left:10684;top:2025;width:484;height:252" type="#_x0000_t75" stroked="false">
              <v:imagedata r:id="rId99" o:title=""/>
            </v:shape>
            <v:shape style="position:absolute;left:1426;top:2317;width:9745;height:291" type="#_x0000_t75" stroked="false">
              <v:imagedata r:id="rId100" o:title=""/>
            </v:shape>
            <v:shape style="position:absolute;left:1426;top:2608;width:9641;height:294" type="#_x0000_t75" stroked="false">
              <v:imagedata r:id="rId101" o:title=""/>
            </v:shape>
            <v:shape style="position:absolute;left:10939;top:2608;width:197;height:252" type="#_x0000_t75" stroked="false">
              <v:imagedata r:id="rId102" o:title=""/>
            </v:shape>
            <v:rect style="position:absolute;left:1426;top:2901;width:9641;height:293" filled="true" fillcolor="#f8f8f9" stroked="false">
              <v:fill type="solid"/>
            </v:rect>
            <v:shape style="position:absolute;left:1454;top:2901;width:1806;height:252" type="#_x0000_t75" stroked="false">
              <v:imagedata r:id="rId103" o:title=""/>
            </v:shape>
            <v:shape style="position:absolute;left:3154;top:2901;width:8019;height:252" type="#_x0000_t75" stroked="false">
              <v:imagedata r:id="rId104" o:title=""/>
            </v:shape>
            <v:shape style="position:absolute;left:1426;top:3194;width:9745;height:293" type="#_x0000_t75" stroked="false">
              <v:imagedata r:id="rId105" o:title=""/>
            </v:shape>
            <v:rect style="position:absolute;left:1426;top:3487;width:9641;height:293" filled="true" fillcolor="#f8f8f9" stroked="false">
              <v:fill type="solid"/>
            </v:rect>
            <v:shape style="position:absolute;left:1454;top:3487;width:3496;height:252" type="#_x0000_t75" stroked="false">
              <v:imagedata r:id="rId106" o:title=""/>
            </v:shape>
            <v:shape style="position:absolute;left:4873;top:3487;width:6295;height:252" type="#_x0000_t75" stroked="false">
              <v:imagedata r:id="rId107" o:title=""/>
            </v:shape>
            <v:shape style="position:absolute;left:1426;top:3780;width:9745;height:291" type="#_x0000_t75" stroked="false">
              <v:imagedata r:id="rId108" o:title=""/>
            </v:shape>
            <v:rect style="position:absolute;left:1426;top:4070;width:9641;height:293" filled="true" fillcolor="#f8f8f9" stroked="false">
              <v:fill type="solid"/>
            </v:rect>
            <v:shape style="position:absolute;left:1454;top:4070;width:4696;height:252" type="#_x0000_t75" stroked="false">
              <v:imagedata r:id="rId109" o:title=""/>
            </v:shape>
            <v:shape style="position:absolute;left:6071;top:4070;width:5097;height:252" type="#_x0000_t75" stroked="false">
              <v:imagedata r:id="rId110" o:title=""/>
            </v:shape>
            <v:shape style="position:absolute;left:1426;top:4363;width:9744;height:293" type="#_x0000_t75" stroked="false">
              <v:imagedata r:id="rId111" o:title=""/>
            </v:shape>
            <v:rect style="position:absolute;left:1426;top:4656;width:9641;height:293" filled="true" fillcolor="#f8f8f9" stroked="false">
              <v:fill type="solid"/>
            </v:rect>
            <v:shape style="position:absolute;left:1454;top:4656;width:6430;height:252" type="#_x0000_t75" stroked="false">
              <v:imagedata r:id="rId112" o:title=""/>
            </v:shape>
            <v:shape style="position:absolute;left:7796;top:4656;width:3378;height:252" type="#_x0000_t75" stroked="false">
              <v:imagedata r:id="rId113" o:title=""/>
            </v:shape>
            <v:rect style="position:absolute;left:1426;top:4948;width:9641;height:293" filled="true" fillcolor="#f8f8f9" stroked="false">
              <v:fill type="solid"/>
            </v:rect>
            <v:shape style="position:absolute;left:1454;top:4948;width:1117;height:252" type="#_x0000_t75" stroked="false">
              <v:imagedata r:id="rId114" o:title=""/>
            </v:shape>
            <v:rect style="position:absolute;left:1426;top:5241;width:9641;height:291" filled="true" fillcolor="#f8f8f9" stroked="false">
              <v:fill type="solid"/>
            </v:rect>
            <v:shape style="position:absolute;left:1454;top:5241;width:746;height:252" type="#_x0000_t75" stroked="false">
              <v:imagedata r:id="rId115" o:title=""/>
            </v:shape>
            <v:shape style="position:absolute;left:2117;top:5241;width:140;height:252" type="#_x0000_t75" stroked="false">
              <v:imagedata r:id="rId116" o:title=""/>
            </v:shape>
            <v:shape style="position:absolute;left:2186;top:5241;width:545;height:252" type="#_x0000_t75" stroked="false">
              <v:imagedata r:id="rId117" o:title=""/>
            </v:shape>
            <v:shape style="position:absolute;left:2640;top:5241;width:8529;height:252" type="#_x0000_t75" stroked="false">
              <v:imagedata r:id="rId118" o:title=""/>
            </v:shape>
            <v:rect style="position:absolute;left:1426;top:5532;width:9641;height:240" filled="true" fillcolor="#f8f8f9" stroked="false">
              <v:fill type="solid"/>
            </v:rect>
            <v:shape style="position:absolute;left:1454;top:5532;width:2357;height:240" type="#_x0000_t75" stroked="false">
              <v:imagedata r:id="rId119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2240" w:h="15840"/>
          <w:pgMar w:header="710" w:footer="0" w:top="1560" w:bottom="280" w:left="1060" w:right="640"/>
        </w:sectPr>
      </w:pPr>
    </w:p>
    <w:p>
      <w:pPr>
        <w:pStyle w:val="ListParagraph"/>
        <w:numPr>
          <w:ilvl w:val="0"/>
          <w:numId w:val="1"/>
        </w:numPr>
        <w:tabs>
          <w:tab w:pos="1886" w:val="left" w:leader="none"/>
        </w:tabs>
        <w:spacing w:line="240" w:lineRule="auto" w:before="93" w:after="0"/>
        <w:ind w:left="1885" w:right="0" w:hanging="167"/>
        <w:jc w:val="left"/>
        <w:rPr>
          <w:sz w:val="20"/>
        </w:rPr>
      </w:pPr>
      <w:r>
        <w:rPr>
          <w:sz w:val="20"/>
        </w:rPr>
        <w:t>INTRODUCCIÓN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42" w:lineRule="auto"/>
        <w:ind w:left="214" w:right="38"/>
        <w:jc w:val="both"/>
      </w:pPr>
      <w:r>
        <w:rPr/>
        <w:t>En la última década, la disponibilidad del agua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disminuido</w:t>
      </w:r>
      <w:r>
        <w:rPr>
          <w:spacing w:val="1"/>
        </w:rPr>
        <w:t> </w:t>
      </w:r>
      <w:r>
        <w:rPr/>
        <w:t>considerablemente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climático,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vertido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apropiado</w:t>
      </w:r>
      <w:r>
        <w:rPr>
          <w:spacing w:val="1"/>
        </w:rPr>
        <w:t> </w:t>
      </w:r>
      <w:r>
        <w:rPr/>
        <w:t>tratamiento de las aguas residuales </w:t>
      </w:r>
      <w:r>
        <w:rPr>
          <w:rFonts w:ascii="Arial" w:hAnsi="Arial"/>
          <w:b/>
        </w:rPr>
        <w:t>[1] </w:t>
      </w:r>
      <w:r>
        <w:rPr/>
        <w:t>y a 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hídricos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56"/>
        </w:rPr>
        <w:t> </w:t>
      </w:r>
      <w:r>
        <w:rPr/>
        <w:t>incremento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población</w:t>
      </w:r>
      <w:r>
        <w:rPr>
          <w:spacing w:val="25"/>
        </w:rPr>
        <w:t> </w:t>
      </w:r>
      <w:r>
        <w:rPr/>
        <w:t>mundial,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-56"/>
        </w:rPr>
        <w:t> </w:t>
      </w:r>
      <w:r>
        <w:rPr/>
        <w:t>el agua,</w:t>
      </w:r>
      <w:r>
        <w:rPr>
          <w:spacing w:val="58"/>
        </w:rPr>
        <w:t> </w:t>
      </w:r>
      <w:r>
        <w:rPr/>
        <w:t>en un futuro, será un recurso escaso,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costo</w:t>
      </w:r>
      <w:r>
        <w:rPr>
          <w:spacing w:val="1"/>
        </w:rPr>
        <w:t> </w:t>
      </w:r>
      <w:r>
        <w:rPr/>
        <w:t>elevado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difícil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obtener</w:t>
      </w:r>
      <w:r>
        <w:rPr>
          <w:spacing w:val="3"/>
        </w:rPr>
        <w:t> </w:t>
      </w:r>
      <w:r>
        <w:rPr>
          <w:rFonts w:ascii="Arial" w:hAnsi="Arial"/>
          <w:b/>
        </w:rPr>
        <w:t>[2]</w:t>
      </w:r>
      <w:r>
        <w:rPr/>
        <w:t>.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214" w:right="38"/>
        <w:jc w:val="both"/>
      </w:pPr>
      <w:r>
        <w:rPr/>
        <w:t>Debido a esto, el modelo tradicional de gestión</w:t>
      </w:r>
      <w:r>
        <w:rPr>
          <w:spacing w:val="1"/>
        </w:rPr>
        <w:t> </w:t>
      </w:r>
      <w:r>
        <w:rPr/>
        <w:t>del agua ya no es sostenible </w:t>
      </w:r>
      <w:r>
        <w:rPr>
          <w:rFonts w:ascii="Arial" w:hAnsi="Arial"/>
          <w:b/>
        </w:rPr>
        <w:t>[2]</w:t>
      </w:r>
      <w:r>
        <w:rPr/>
        <w:t>, conllevando al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optimización de su manejo,</w:t>
      </w:r>
      <w:r>
        <w:rPr>
          <w:spacing w:val="58"/>
        </w:rPr>
        <w:t> </w:t>
      </w:r>
      <w:r>
        <w:rPr/>
        <w:t>entre ellas el reúso</w:t>
      </w:r>
      <w:r>
        <w:rPr>
          <w:spacing w:val="1"/>
        </w:rPr>
        <w:t> </w:t>
      </w:r>
      <w:r>
        <w:rPr/>
        <w:t>o reutilización, que permite el uso de las aguas</w:t>
      </w:r>
      <w:r>
        <w:rPr>
          <w:spacing w:val="1"/>
        </w:rPr>
        <w:t> </w:t>
      </w:r>
      <w:r>
        <w:rPr/>
        <w:t>residuales</w:t>
      </w:r>
      <w:r>
        <w:rPr>
          <w:spacing w:val="2"/>
        </w:rPr>
        <w:t> </w:t>
      </w:r>
      <w:r>
        <w:rPr/>
        <w:t>como 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>
          <w:rFonts w:ascii="Arial" w:hAnsi="Arial"/>
          <w:b/>
        </w:rPr>
        <w:t>[1]</w:t>
      </w:r>
      <w:r>
        <w:rPr/>
        <w:t>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214" w:right="39"/>
        <w:jc w:val="both"/>
      </w:pPr>
      <w:r>
        <w:rPr/>
        <w:t>A través de ella, es posible reducir el 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diferentes</w:t>
      </w:r>
      <w:r>
        <w:rPr>
          <w:spacing w:val="58"/>
        </w:rPr>
        <w:t> </w:t>
      </w:r>
      <w:r>
        <w:rPr/>
        <w:t>aplicaciones,</w:t>
      </w:r>
      <w:r>
        <w:rPr>
          <w:spacing w:val="1"/>
        </w:rPr>
        <w:t> </w:t>
      </w:r>
      <w:r>
        <w:rPr/>
        <w:t>tales como la descarga de inodoros (excusados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pocetas),</w:t>
      </w:r>
      <w:r>
        <w:rPr>
          <w:spacing w:val="1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puede representar</w:t>
      </w:r>
    </w:p>
    <w:p>
      <w:pPr>
        <w:pStyle w:val="BodyText"/>
        <w:spacing w:line="237" w:lineRule="auto" w:before="171"/>
        <w:ind w:left="214" w:right="395"/>
        <w:jc w:val="both"/>
      </w:pPr>
      <w:r>
        <w:rPr/>
        <w:br w:type="column"/>
      </w:r>
      <w:r>
        <w:rPr/>
        <w:t>hasta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-56"/>
        </w:rPr>
        <w:t> </w:t>
      </w:r>
      <w:r>
        <w:rPr/>
        <w:t>vivienda</w:t>
      </w:r>
      <w:r>
        <w:rPr>
          <w:spacing w:val="2"/>
        </w:rPr>
        <w:t> </w:t>
      </w:r>
      <w:r>
        <w:rPr/>
        <w:t>según</w:t>
      </w:r>
      <w:r>
        <w:rPr>
          <w:spacing w:val="3"/>
        </w:rPr>
        <w:t> </w:t>
      </w:r>
      <w:r>
        <w:rPr/>
        <w:t>la OMS</w:t>
      </w:r>
      <w:r>
        <w:rPr>
          <w:spacing w:val="2"/>
        </w:rPr>
        <w:t> </w:t>
      </w:r>
      <w:r>
        <w:rPr/>
        <w:t>(2003)</w:t>
      </w:r>
      <w:r>
        <w:rPr>
          <w:spacing w:val="2"/>
        </w:rPr>
        <w:t> </w:t>
      </w:r>
      <w:r>
        <w:rPr>
          <w:rFonts w:ascii="Arial" w:hAnsi="Arial"/>
          <w:b/>
        </w:rPr>
        <w:t>[3]</w:t>
      </w:r>
      <w:r>
        <w:rPr/>
        <w:t>.</w:t>
      </w:r>
    </w:p>
    <w:p>
      <w:pPr>
        <w:pStyle w:val="BodyText"/>
        <w:spacing w:before="10"/>
      </w:pPr>
    </w:p>
    <w:p>
      <w:pPr>
        <w:pStyle w:val="BodyText"/>
        <w:spacing w:line="242" w:lineRule="auto" w:before="1"/>
        <w:ind w:left="214" w:right="393"/>
        <w:jc w:val="both"/>
      </w:pP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residuales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servidas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separadas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procesadas</w:t>
      </w:r>
      <w:r>
        <w:rPr>
          <w:spacing w:val="26"/>
        </w:rPr>
        <w:t> </w:t>
      </w:r>
      <w:r>
        <w:rPr/>
        <w:t>según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/>
        <w:t>fuente,</w:t>
      </w:r>
      <w:r>
        <w:rPr>
          <w:spacing w:val="29"/>
        </w:rPr>
        <w:t> </w:t>
      </w:r>
      <w:r>
        <w:rPr/>
        <w:t>para</w:t>
      </w:r>
      <w:r>
        <w:rPr>
          <w:spacing w:val="-56"/>
        </w:rPr>
        <w:t> </w:t>
      </w:r>
      <w:r>
        <w:rPr/>
        <w:t>la recuperación de agua,</w:t>
      </w:r>
      <w:r>
        <w:rPr>
          <w:spacing w:val="58"/>
        </w:rPr>
        <w:t> </w:t>
      </w:r>
      <w:r>
        <w:rPr/>
        <w:t>energía y nutrientes</w:t>
      </w:r>
      <w:r>
        <w:rPr>
          <w:spacing w:val="1"/>
        </w:rPr>
        <w:t> </w:t>
      </w:r>
      <w:r>
        <w:rPr>
          <w:rFonts w:ascii="Arial" w:hAnsi="Arial"/>
          <w:b/>
        </w:rPr>
        <w:t>[4]</w:t>
      </w:r>
      <w:r>
        <w:rPr/>
        <w:t>, ya que presentan diferencias en términos de</w:t>
      </w:r>
      <w:r>
        <w:rPr>
          <w:spacing w:val="-56"/>
        </w:rPr>
        <w:t> </w:t>
      </w:r>
      <w:r>
        <w:rPr/>
        <w:t>volumen y composición. Las aguas relacionadas</w:t>
      </w:r>
      <w:r>
        <w:rPr>
          <w:spacing w:val="-56"/>
        </w:rPr>
        <w:t> </w:t>
      </w:r>
      <w:r>
        <w:rPr/>
        <w:t>a los desechos orgánicos (excretas y orina) son</w:t>
      </w:r>
      <w:r>
        <w:rPr>
          <w:spacing w:val="1"/>
        </w:rPr>
        <w:t> </w:t>
      </w:r>
      <w:r>
        <w:rPr/>
        <w:t>denominadas como aguas negras mientras que</w:t>
      </w:r>
      <w:r>
        <w:rPr>
          <w:spacing w:val="1"/>
        </w:rPr>
        <w:t> </w:t>
      </w:r>
      <w:r>
        <w:rPr/>
        <w:t>las</w:t>
      </w:r>
      <w:r>
        <w:rPr>
          <w:spacing w:val="21"/>
        </w:rPr>
        <w:t> </w:t>
      </w:r>
      <w:r>
        <w:rPr/>
        <w:t>aguas</w:t>
      </w:r>
      <w:r>
        <w:rPr>
          <w:spacing w:val="20"/>
        </w:rPr>
        <w:t> </w:t>
      </w:r>
      <w:r>
        <w:rPr/>
        <w:t>relacionadas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higiene,</w:t>
      </w:r>
      <w:r>
        <w:rPr>
          <w:spacing w:val="22"/>
        </w:rPr>
        <w:t> </w:t>
      </w:r>
      <w:r>
        <w:rPr/>
        <w:t>limpieza</w:t>
      </w:r>
      <w:r>
        <w:rPr>
          <w:spacing w:val="-56"/>
        </w:rPr>
        <w:t> </w:t>
      </w:r>
      <w:r>
        <w:rPr/>
        <w:t>e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como</w:t>
      </w:r>
      <w:r>
        <w:rPr>
          <w:spacing w:val="-56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reutilización</w:t>
      </w:r>
      <w:r>
        <w:rPr>
          <w:spacing w:val="1"/>
        </w:rPr>
        <w:t> </w:t>
      </w:r>
      <w:r>
        <w:rPr/>
        <w:t>pueden ser de aguas negras, grises o ambas,</w:t>
      </w:r>
      <w:r>
        <w:rPr>
          <w:spacing w:val="1"/>
        </w:rPr>
        <w:t> </w:t>
      </w:r>
      <w:r>
        <w:rPr/>
        <w:t>pero ya sea por separado o combinados, sus</w:t>
      </w:r>
      <w:r>
        <w:rPr>
          <w:spacing w:val="1"/>
        </w:rPr>
        <w:t> </w:t>
      </w:r>
      <w:r>
        <w:rPr/>
        <w:t>exigencias varían según el tipo de agua residual</w:t>
      </w:r>
      <w:r>
        <w:rPr>
          <w:spacing w:val="-56"/>
        </w:rPr>
        <w:t> </w:t>
      </w:r>
      <w:r>
        <w:rPr/>
        <w:t>y su</w:t>
      </w:r>
      <w:r>
        <w:rPr>
          <w:spacing w:val="2"/>
        </w:rPr>
        <w:t> </w:t>
      </w:r>
      <w:r>
        <w:rPr/>
        <w:t>disposición final.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pict>
          <v:line style="position:absolute;mso-position-horizontal-relative:page;mso-position-vertical-relative:paragraph;z-index:15733248" from="538.849976pt,56.430626pt" to="538.849976pt,119.130626pt" stroked="true" strokeweight=".75pt" strokecolor="#000000">
            <v:stroke dashstyle="solid"/>
            <w10:wrap type="none"/>
          </v:line>
        </w:pict>
      </w:r>
      <w:r>
        <w:rPr/>
        <w:t>En el reúso doméstico de aguas grises, se han</w:t>
      </w:r>
      <w:r>
        <w:rPr>
          <w:spacing w:val="1"/>
        </w:rPr>
        <w:t> </w:t>
      </w:r>
      <w:r>
        <w:rPr/>
        <w:t>creado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sistemas,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prototipos,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pilotos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productos</w:t>
      </w:r>
      <w:r>
        <w:rPr>
          <w:spacing w:val="-56"/>
        </w:rPr>
        <w:t> </w:t>
      </w:r>
      <w:r>
        <w:rPr/>
        <w:t>comerciales.</w:t>
      </w:r>
      <w:r>
        <w:rPr>
          <w:spacing w:val="27"/>
        </w:rPr>
        <w:t> </w:t>
      </w:r>
      <w:r>
        <w:rPr/>
        <w:t>Sin</w:t>
      </w:r>
      <w:r>
        <w:rPr>
          <w:spacing w:val="29"/>
        </w:rPr>
        <w:t> </w:t>
      </w:r>
      <w:r>
        <w:rPr/>
        <w:t>embargo,</w:t>
      </w:r>
      <w:r>
        <w:rPr>
          <w:spacing w:val="28"/>
        </w:rPr>
        <w:t> </w:t>
      </w:r>
      <w:r>
        <w:rPr/>
        <w:t>muchos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ellos</w:t>
      </w:r>
      <w:r>
        <w:rPr>
          <w:spacing w:val="29"/>
        </w:rPr>
        <w:t> </w:t>
      </w:r>
      <w:r>
        <w:rPr/>
        <w:t>no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5" w:space="195"/>
            <w:col w:w="5350"/>
          </w:cols>
        </w:sectPr>
      </w:pPr>
    </w:p>
    <w:p>
      <w:pPr>
        <w:pStyle w:val="BodyText"/>
        <w:spacing w:before="10"/>
        <w:rPr>
          <w:sz w:val="21"/>
        </w:rPr>
      </w:pPr>
    </w:p>
    <w:p>
      <w:pPr>
        <w:tabs>
          <w:tab w:pos="9862" w:val="left" w:leader="none"/>
        </w:tabs>
        <w:spacing w:line="240" w:lineRule="auto"/>
        <w:ind w:left="7606" w:right="0" w:firstLine="0"/>
        <w:rPr>
          <w:sz w:val="20"/>
        </w:rPr>
      </w:pPr>
      <w:r>
        <w:rPr>
          <w:position w:val="24"/>
          <w:sz w:val="20"/>
        </w:rPr>
        <w:pict>
          <v:group style="width:95.2pt;height:40.7pt;mso-position-horizontal-relative:char;mso-position-vertical-relative:line" coordorigin="0,0" coordsize="1904,814">
            <v:shape style="position:absolute;left:139;top:0;width:1258;height:204" type="#_x0000_t75" stroked="false">
              <v:imagedata r:id="rId120" o:title=""/>
            </v:shape>
            <v:shape style="position:absolute;left:1317;top:0;width:301;height:204" type="#_x0000_t75" stroked="false">
              <v:imagedata r:id="rId81" o:title=""/>
            </v:shape>
            <v:shape style="position:absolute;left:1543;top:0;width:360;height:204" type="#_x0000_t75" stroked="false">
              <v:imagedata r:id="rId121" o:title=""/>
            </v:shape>
            <v:shape style="position:absolute;left:50;top:204;width:656;height:204" type="#_x0000_t75" stroked="false">
              <v:imagedata r:id="rId122" o:title=""/>
            </v:shape>
            <v:shape style="position:absolute;left:640;top:204;width:458;height:204" type="#_x0000_t75" stroked="false">
              <v:imagedata r:id="rId123" o:title=""/>
            </v:shape>
            <v:shape style="position:absolute;left:1022;top:204;width:870;height:204" type="#_x0000_t75" stroked="false">
              <v:imagedata r:id="rId124" o:title=""/>
            </v:shape>
            <v:shape style="position:absolute;left:0;top:408;width:1196;height:204" type="#_x0000_t75" stroked="false">
              <v:imagedata r:id="rId84" o:title=""/>
            </v:shape>
            <v:shape style="position:absolute;left:1132;top:408;width:402;height:204" type="#_x0000_t75" stroked="false">
              <v:imagedata r:id="rId125" o:title=""/>
            </v:shape>
            <v:shape style="position:absolute;left:1454;top:408;width:450;height:204" type="#_x0000_t75" stroked="false">
              <v:imagedata r:id="rId86" o:title=""/>
            </v:shape>
            <v:shape style="position:absolute;left:717;top:609;width:488;height:204" type="#_x0000_t75" stroked="false">
              <v:imagedata r:id="rId126" o:title=""/>
            </v:shape>
            <v:shape style="position:absolute;left:1135;top:609;width:769;height:204" type="#_x0000_t75" stroked="false">
              <v:imagedata r:id="rId127" o:title=""/>
            </v:shape>
          </v:group>
        </w:pict>
      </w:r>
      <w:r>
        <w:rPr>
          <w:position w:val="24"/>
          <w:sz w:val="20"/>
        </w:rPr>
      </w:r>
      <w:r>
        <w:rPr>
          <w:position w:val="24"/>
          <w:sz w:val="20"/>
        </w:rPr>
        <w:tab/>
      </w:r>
      <w:r>
        <w:rPr>
          <w:sz w:val="20"/>
        </w:rPr>
        <w:drawing>
          <wp:inline distT="0" distB="0" distL="0" distR="0">
            <wp:extent cx="141416" cy="178308"/>
            <wp:effectExtent l="0" t="0" r="0" b="0"/>
            <wp:docPr id="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6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29"/>
          <w:footerReference w:type="default" r:id="rId130"/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2" w:lineRule="auto" w:before="98"/>
        <w:ind w:left="214" w:right="39"/>
        <w:jc w:val="both"/>
      </w:pPr>
      <w:r>
        <w:rPr/>
        <w:t>presentan</w:t>
      </w:r>
      <w:r>
        <w:rPr>
          <w:spacing w:val="1"/>
        </w:rPr>
        <w:t> </w:t>
      </w:r>
      <w:r>
        <w:rPr/>
        <w:t>similitud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operación,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y</w:t>
      </w:r>
      <w:r>
        <w:rPr>
          <w:spacing w:val="-56"/>
        </w:rPr>
        <w:t> </w:t>
      </w:r>
      <w:r>
        <w:rPr/>
        <w:t>escala,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diseñados</w:t>
      </w:r>
      <w:r>
        <w:rPr>
          <w:spacing w:val="-56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una</w:t>
      </w:r>
      <w:r>
        <w:rPr>
          <w:spacing w:val="59"/>
        </w:rPr>
        <w:t> </w:t>
      </w:r>
      <w:r>
        <w:rPr/>
        <w:t>localidad.</w:t>
      </w:r>
      <w:r>
        <w:rPr>
          <w:spacing w:val="59"/>
        </w:rPr>
        <w:t> </w:t>
      </w:r>
      <w:r>
        <w:rPr/>
        <w:t>No</w:t>
      </w:r>
      <w:r>
        <w:rPr>
          <w:spacing w:val="-56"/>
        </w:rPr>
        <w:t> </w:t>
      </w:r>
      <w:r>
        <w:rPr/>
        <w:t>obstante, todos los sistemas deben cumplir 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normativos,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58"/>
        </w:rPr>
        <w:t> </w:t>
      </w:r>
      <w:r>
        <w:rPr/>
        <w:t>difieren</w:t>
      </w:r>
      <w:r>
        <w:rPr>
          <w:spacing w:val="-56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país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otro</w:t>
      </w:r>
      <w:r>
        <w:rPr>
          <w:spacing w:val="1"/>
        </w:rPr>
        <w:t> </w:t>
      </w:r>
      <w:r>
        <w:rPr>
          <w:rFonts w:ascii="Arial" w:hAnsi="Arial"/>
          <w:b/>
        </w:rPr>
        <w:t>[5]</w:t>
      </w:r>
      <w:r>
        <w:rPr/>
        <w:t>.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214" w:right="40"/>
        <w:jc w:val="both"/>
      </w:pPr>
      <w:r>
        <w:rPr/>
        <w:t>Además, deberían cumplir con cuatro criterios:</w:t>
      </w:r>
      <w:r>
        <w:rPr>
          <w:spacing w:val="1"/>
        </w:rPr>
        <w:t> </w:t>
      </w:r>
      <w:r>
        <w:rPr/>
        <w:t>“seguridad relacionada con la higiene, estética,</w:t>
      </w:r>
      <w:r>
        <w:rPr>
          <w:spacing w:val="1"/>
        </w:rPr>
        <w:t> </w:t>
      </w:r>
      <w:r>
        <w:rPr/>
        <w:t>tolerancia medioambiental y viabilidad técnica y</w:t>
      </w:r>
      <w:r>
        <w:rPr>
          <w:spacing w:val="1"/>
        </w:rPr>
        <w:t> </w:t>
      </w:r>
      <w:r>
        <w:rPr/>
        <w:t>económica”</w:t>
      </w:r>
      <w:r>
        <w:rPr>
          <w:spacing w:val="1"/>
        </w:rPr>
        <w:t> </w:t>
      </w:r>
      <w:r>
        <w:rPr>
          <w:rFonts w:ascii="Arial" w:hAnsi="Arial"/>
          <w:b/>
        </w:rPr>
        <w:t>[6]</w:t>
      </w:r>
      <w:r>
        <w:rPr/>
        <w:t>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poder</w:t>
      </w:r>
      <w:r>
        <w:rPr>
          <w:spacing w:val="59"/>
        </w:rPr>
        <w:t> </w:t>
      </w:r>
      <w:r>
        <w:rPr/>
        <w:t>competir,</w:t>
      </w:r>
      <w:r>
        <w:rPr>
          <w:spacing w:val="1"/>
        </w:rPr>
        <w:t> </w:t>
      </w:r>
      <w:r>
        <w:rPr/>
        <w:t>sustituir o garantizar las mismas condiciones del</w:t>
      </w:r>
      <w:r>
        <w:rPr>
          <w:spacing w:val="-56"/>
        </w:rPr>
        <w:t> </w:t>
      </w:r>
      <w:r>
        <w:rPr/>
        <w:t>esquema</w:t>
      </w:r>
      <w:r>
        <w:rPr>
          <w:spacing w:val="1"/>
        </w:rPr>
        <w:t> </w:t>
      </w:r>
      <w:r>
        <w:rPr/>
        <w:t>tradicional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para estos</w:t>
      </w:r>
      <w:r>
        <w:rPr>
          <w:spacing w:val="1"/>
        </w:rPr>
        <w:t> </w:t>
      </w:r>
      <w:r>
        <w:rPr/>
        <w:t>fines.</w:t>
      </w:r>
    </w:p>
    <w:p>
      <w:pPr>
        <w:pStyle w:val="BodyText"/>
        <w:spacing w:before="10"/>
      </w:pPr>
    </w:p>
    <w:p>
      <w:pPr>
        <w:pStyle w:val="BodyText"/>
        <w:spacing w:line="242" w:lineRule="auto"/>
        <w:ind w:left="214" w:right="38"/>
        <w:jc w:val="both"/>
      </w:pPr>
      <w:r>
        <w:rPr/>
        <w:t>En Venezuela, no existe una normativa nacional</w:t>
      </w:r>
      <w:r>
        <w:rPr>
          <w:spacing w:val="-56"/>
        </w:rPr>
        <w:t> </w:t>
      </w:r>
      <w:r>
        <w:rPr/>
        <w:t>para el reúso de aguas ni mucho menos una</w:t>
      </w:r>
      <w:r>
        <w:rPr>
          <w:spacing w:val="1"/>
        </w:rPr>
        <w:t> </w:t>
      </w:r>
      <w:r>
        <w:rPr/>
        <w:t>referente al uso de aguas grises, mientras que</w:t>
      </w:r>
      <w:r>
        <w:rPr>
          <w:spacing w:val="1"/>
        </w:rPr>
        <w:t> </w:t>
      </w:r>
      <w:r>
        <w:rPr/>
        <w:t>otros países latinoamericanos como Colombia,</w:t>
      </w:r>
      <w:r>
        <w:rPr>
          <w:spacing w:val="1"/>
        </w:rPr>
        <w:t> </w:t>
      </w:r>
      <w:r>
        <w:rPr/>
        <w:t>Perú,</w:t>
      </w:r>
      <w:r>
        <w:rPr>
          <w:spacing w:val="1"/>
        </w:rPr>
        <w:t> </w:t>
      </w:r>
      <w:r>
        <w:rPr/>
        <w:t>Honduras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México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promueven </w:t>
      </w:r>
      <w:r>
        <w:rPr>
          <w:rFonts w:ascii="Arial" w:hAnsi="Arial"/>
          <w:b/>
        </w:rPr>
        <w:t>[7]</w:t>
      </w:r>
      <w:r>
        <w:rPr/>
        <w:t>. Sin una norma específica,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estar</w:t>
      </w:r>
      <w:r>
        <w:rPr>
          <w:spacing w:val="-56"/>
        </w:rPr>
        <w:t> </w:t>
      </w:r>
      <w:r>
        <w:rPr/>
        <w:t>sujetas a normas internacionales e inclusive 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del propio</w:t>
      </w:r>
      <w:r>
        <w:rPr>
          <w:spacing w:val="2"/>
        </w:rPr>
        <w:t> </w:t>
      </w:r>
      <w:r>
        <w:rPr/>
        <w:t>ingeniero.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2" w:lineRule="auto"/>
        <w:ind w:left="214" w:right="38"/>
        <w:jc w:val="both"/>
      </w:pPr>
      <w:r>
        <w:rPr/>
        <w:t>El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varía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 a su procedencia y 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acondicionada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-56"/>
        </w:rPr>
        <w:t> </w:t>
      </w:r>
      <w:r>
        <w:rPr/>
        <w:t>proporcionará </w:t>
      </w:r>
      <w:r>
        <w:rPr>
          <w:rFonts w:ascii="Arial" w:hAnsi="Arial"/>
          <w:b/>
        </w:rPr>
        <w:t>[8]</w:t>
      </w:r>
      <w:r>
        <w:rPr/>
        <w:t>, en el cual puede o no existir</w:t>
      </w:r>
      <w:r>
        <w:rPr>
          <w:spacing w:val="1"/>
        </w:rPr>
        <w:t> </w:t>
      </w:r>
      <w:r>
        <w:rPr/>
        <w:t>un contacto directo con el ser humano. Producto</w:t>
      </w:r>
      <w:r>
        <w:rPr>
          <w:spacing w:val="-56"/>
        </w:rPr>
        <w:t> </w:t>
      </w:r>
      <w:r>
        <w:rPr/>
        <w:t>a esto, las aplicaciones se pueden categorizar</w:t>
      </w:r>
      <w:r>
        <w:rPr>
          <w:spacing w:val="1"/>
        </w:rPr>
        <w:t> </w:t>
      </w:r>
      <w:r>
        <w:rPr/>
        <w:t>en reúso restringido y no restringido, es decir,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controlado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no,</w:t>
      </w:r>
      <w:r>
        <w:rPr>
          <w:spacing w:val="1"/>
        </w:rPr>
        <w:t> </w:t>
      </w:r>
      <w:r>
        <w:rPr/>
        <w:t>respectivamente</w:t>
      </w:r>
      <w:r>
        <w:rPr>
          <w:spacing w:val="1"/>
        </w:rPr>
        <w:t> </w:t>
      </w:r>
      <w:r>
        <w:rPr>
          <w:rFonts w:ascii="Arial" w:hAnsi="Arial"/>
          <w:b/>
        </w:rPr>
        <w:t>[9]</w:t>
      </w:r>
      <w:r>
        <w:rPr/>
        <w:t>.</w:t>
      </w:r>
      <w:r>
        <w:rPr>
          <w:spacing w:val="1"/>
        </w:rPr>
        <w:t> </w:t>
      </w:r>
      <w:r>
        <w:rPr/>
        <w:t>A</w:t>
      </w:r>
      <w:r>
        <w:rPr>
          <w:spacing w:val="58"/>
        </w:rPr>
        <w:t> </w:t>
      </w:r>
      <w:r>
        <w:rPr/>
        <w:t>una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nula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contacto,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exigencias de calidad serán menores porque el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patógeno</w:t>
      </w:r>
      <w:r>
        <w:rPr>
          <w:spacing w:val="1"/>
        </w:rPr>
        <w:t> </w:t>
      </w:r>
      <w:r>
        <w:rPr/>
        <w:t>también serán bajo.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4" w:lineRule="auto" w:before="1"/>
        <w:ind w:left="214" w:right="38"/>
        <w:jc w:val="both"/>
      </w:pPr>
      <w:r>
        <w:rPr/>
        <w:t>Con base en esta situación, la empresa Grupo</w:t>
      </w:r>
      <w:r>
        <w:rPr>
          <w:spacing w:val="1"/>
        </w:rPr>
        <w:t> </w:t>
      </w:r>
      <w:r>
        <w:rPr/>
        <w:t>IID6</w:t>
      </w:r>
      <w:r>
        <w:rPr>
          <w:spacing w:val="1"/>
        </w:rPr>
        <w:t> </w:t>
      </w:r>
      <w:r>
        <w:rPr/>
        <w:t>C.A.,</w:t>
      </w:r>
      <w:r>
        <w:rPr>
          <w:spacing w:val="1"/>
        </w:rPr>
        <w:t> </w:t>
      </w:r>
      <w:r>
        <w:rPr/>
        <w:t>dedicada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innovación y desarrollo de proyectos el área de</w:t>
      </w:r>
      <w:r>
        <w:rPr>
          <w:spacing w:val="1"/>
        </w:rPr>
        <w:t> </w:t>
      </w:r>
      <w:r>
        <w:rPr/>
        <w:t>reciclaje, desarrolló un prototipo de sistema de</w:t>
      </w:r>
      <w:r>
        <w:rPr>
          <w:spacing w:val="1"/>
        </w:rPr>
        <w:t> </w:t>
      </w:r>
      <w:r>
        <w:rPr/>
        <w:t>reutilización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grises,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AquaSalvis, que recolecta las aguas grises 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recarga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tanques de los inodoros. Aun cuando el sistema</w:t>
      </w:r>
      <w:r>
        <w:rPr>
          <w:spacing w:val="1"/>
        </w:rPr>
        <w:t> </w:t>
      </w:r>
      <w:r>
        <w:rPr/>
        <w:t>fue</w:t>
      </w:r>
      <w:r>
        <w:rPr>
          <w:spacing w:val="33"/>
        </w:rPr>
        <w:t> </w:t>
      </w:r>
      <w:r>
        <w:rPr/>
        <w:t>sometido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pruebas</w:t>
      </w:r>
      <w:r>
        <w:rPr>
          <w:spacing w:val="34"/>
        </w:rPr>
        <w:t> </w:t>
      </w:r>
      <w:r>
        <w:rPr/>
        <w:t>preliminares,</w:t>
      </w:r>
      <w:r>
        <w:rPr>
          <w:spacing w:val="32"/>
        </w:rPr>
        <w:t> </w:t>
      </w:r>
      <w:r>
        <w:rPr/>
        <w:t>fue</w:t>
      </w:r>
    </w:p>
    <w:p>
      <w:pPr>
        <w:pStyle w:val="BodyText"/>
        <w:spacing w:line="244" w:lineRule="auto" w:before="98"/>
        <w:ind w:left="214" w:right="394"/>
        <w:jc w:val="both"/>
      </w:pPr>
      <w:r>
        <w:rPr/>
        <w:br w:type="column"/>
      </w:r>
      <w:r>
        <w:rPr/>
        <w:t>necesaria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completa</w:t>
      </w:r>
      <w:r>
        <w:rPr>
          <w:spacing w:val="59"/>
        </w:rPr>
        <w:t> </w:t>
      </w:r>
      <w:r>
        <w:rPr/>
        <w:t>del</w:t>
      </w:r>
      <w:r>
        <w:rPr>
          <w:spacing w:val="-56"/>
        </w:rPr>
        <w:t> </w:t>
      </w:r>
      <w:r>
        <w:rPr/>
        <w:t>prototipo, que consistió en la verificación de su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hidráulico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/>
        <w:t>ahorro, calidad del agua resultante y análisis de</w:t>
      </w:r>
      <w:r>
        <w:rPr>
          <w:spacing w:val="1"/>
        </w:rPr>
        <w:t> </w:t>
      </w:r>
      <w:r>
        <w:rPr/>
        <w:t>costos y de los aspectos socio-culturales de sus</w:t>
      </w:r>
      <w:r>
        <w:rPr>
          <w:spacing w:val="1"/>
        </w:rPr>
        <w:t> </w:t>
      </w:r>
      <w:r>
        <w:rPr/>
        <w:t>potenciales</w:t>
      </w:r>
      <w:r>
        <w:rPr>
          <w:spacing w:val="1"/>
        </w:rPr>
        <w:t> </w:t>
      </w:r>
      <w:r>
        <w:rPr/>
        <w:t>usuarios.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comprender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reutilización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fuese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proponer</w:t>
      </w:r>
      <w:r>
        <w:rPr>
          <w:spacing w:val="1"/>
        </w:rPr>
        <w:t> </w:t>
      </w:r>
      <w:r>
        <w:rPr/>
        <w:t>modificaciones.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2158" w:val="left" w:leader="none"/>
        </w:tabs>
        <w:spacing w:line="240" w:lineRule="auto" w:before="0" w:after="0"/>
        <w:ind w:left="2157" w:right="0" w:hanging="278"/>
        <w:jc w:val="left"/>
        <w:rPr>
          <w:sz w:val="20"/>
        </w:rPr>
      </w:pPr>
      <w:r>
        <w:rPr>
          <w:sz w:val="20"/>
        </w:rPr>
        <w:t>OBJETIVOS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0" w:after="0"/>
        <w:ind w:left="483" w:right="0" w:hanging="27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Objetivo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General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4" w:lineRule="auto"/>
        <w:ind w:left="214" w:right="397"/>
        <w:jc w:val="both"/>
      </w:pPr>
      <w:r>
        <w:rPr>
          <w:spacing w:val="-1"/>
          <w:w w:val="105"/>
        </w:rPr>
        <w:t>Evaluar el prototipo de sistema de reutilización</w:t>
      </w:r>
      <w:r>
        <w:rPr>
          <w:spacing w:val="-59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aguas</w:t>
      </w:r>
      <w:r>
        <w:rPr>
          <w:spacing w:val="1"/>
          <w:w w:val="105"/>
        </w:rPr>
        <w:t> </w:t>
      </w:r>
      <w:r>
        <w:rPr>
          <w:w w:val="105"/>
        </w:rPr>
        <w:t>grises</w:t>
      </w:r>
      <w:r>
        <w:rPr>
          <w:spacing w:val="1"/>
          <w:w w:val="105"/>
        </w:rPr>
        <w:t> </w:t>
      </w:r>
      <w:r>
        <w:rPr>
          <w:w w:val="105"/>
        </w:rPr>
        <w:t>lavamanos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>
          <w:w w:val="105"/>
        </w:rPr>
        <w:t>inodoro</w:t>
      </w:r>
      <w:r>
        <w:rPr>
          <w:spacing w:val="1"/>
          <w:w w:val="105"/>
        </w:rPr>
        <w:t> </w:t>
      </w:r>
      <w:r>
        <w:rPr>
          <w:w w:val="105"/>
        </w:rPr>
        <w:t>AquaSalvis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Grupo</w:t>
      </w:r>
      <w:r>
        <w:rPr>
          <w:spacing w:val="-8"/>
          <w:w w:val="105"/>
        </w:rPr>
        <w:t> </w:t>
      </w:r>
      <w:r>
        <w:rPr>
          <w:w w:val="105"/>
        </w:rPr>
        <w:t>IID6</w:t>
      </w:r>
      <w:r>
        <w:rPr>
          <w:spacing w:val="-5"/>
          <w:w w:val="105"/>
        </w:rPr>
        <w:t> </w:t>
      </w:r>
      <w:r>
        <w:rPr>
          <w:w w:val="105"/>
        </w:rPr>
        <w:t>C.A.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0" w:after="0"/>
        <w:ind w:left="483" w:right="0" w:hanging="27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Objetivos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específicos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1"/>
          <w:numId w:val="2"/>
        </w:numPr>
        <w:tabs>
          <w:tab w:pos="782" w:val="left" w:leader="none"/>
        </w:tabs>
        <w:spacing w:line="240" w:lineRule="auto" w:before="0" w:after="0"/>
        <w:ind w:left="781" w:right="398" w:hanging="284"/>
        <w:jc w:val="both"/>
        <w:rPr>
          <w:sz w:val="22"/>
        </w:rPr>
      </w:pPr>
      <w:r>
        <w:rPr>
          <w:sz w:val="22"/>
        </w:rPr>
        <w:t>Verificar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funcionamiento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operación</w:t>
      </w:r>
      <w:r>
        <w:rPr>
          <w:spacing w:val="1"/>
          <w:sz w:val="22"/>
        </w:rPr>
        <w:t> </w:t>
      </w:r>
      <w:r>
        <w:rPr>
          <w:sz w:val="22"/>
        </w:rPr>
        <w:t>continua del</w:t>
      </w:r>
      <w:r>
        <w:rPr>
          <w:spacing w:val="1"/>
          <w:sz w:val="22"/>
        </w:rPr>
        <w:t> </w:t>
      </w:r>
      <w:r>
        <w:rPr>
          <w:sz w:val="22"/>
        </w:rPr>
        <w:t>prototipo</w:t>
      </w:r>
      <w:r>
        <w:rPr>
          <w:spacing w:val="2"/>
          <w:sz w:val="22"/>
        </w:rPr>
        <w:t> </w:t>
      </w:r>
      <w:r>
        <w:rPr>
          <w:sz w:val="22"/>
        </w:rPr>
        <w:t>AquaSalvis.</w:t>
      </w:r>
    </w:p>
    <w:p>
      <w:pPr>
        <w:pStyle w:val="ListParagraph"/>
        <w:numPr>
          <w:ilvl w:val="1"/>
          <w:numId w:val="2"/>
        </w:numPr>
        <w:tabs>
          <w:tab w:pos="782" w:val="left" w:leader="none"/>
        </w:tabs>
        <w:spacing w:line="240" w:lineRule="auto" w:before="2" w:after="0"/>
        <w:ind w:left="781" w:right="394" w:hanging="284"/>
        <w:jc w:val="both"/>
        <w:rPr>
          <w:sz w:val="22"/>
        </w:rPr>
      </w:pPr>
      <w:r>
        <w:rPr>
          <w:sz w:val="22"/>
        </w:rPr>
        <w:t>Analizar los costos asociados al prototipo</w:t>
      </w:r>
      <w:r>
        <w:rPr>
          <w:spacing w:val="1"/>
          <w:sz w:val="22"/>
        </w:rPr>
        <w:t> </w:t>
      </w:r>
      <w:r>
        <w:rPr>
          <w:sz w:val="22"/>
        </w:rPr>
        <w:t>AquaSalvis.</w:t>
      </w:r>
    </w:p>
    <w:p>
      <w:pPr>
        <w:pStyle w:val="ListParagraph"/>
        <w:numPr>
          <w:ilvl w:val="1"/>
          <w:numId w:val="2"/>
        </w:numPr>
        <w:tabs>
          <w:tab w:pos="782" w:val="left" w:leader="none"/>
        </w:tabs>
        <w:spacing w:line="242" w:lineRule="auto" w:before="2" w:after="0"/>
        <w:ind w:left="781" w:right="399" w:hanging="284"/>
        <w:jc w:val="both"/>
        <w:rPr>
          <w:sz w:val="22"/>
        </w:rPr>
      </w:pPr>
      <w:r>
        <w:rPr>
          <w:sz w:val="22"/>
        </w:rPr>
        <w:t>Analizar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percepción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posibles</w:t>
      </w:r>
      <w:r>
        <w:rPr>
          <w:spacing w:val="1"/>
          <w:sz w:val="22"/>
        </w:rPr>
        <w:t> </w:t>
      </w:r>
      <w:r>
        <w:rPr>
          <w:sz w:val="22"/>
        </w:rPr>
        <w:t>usuarios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términos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aceptación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adquisición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producto</w:t>
      </w:r>
      <w:r>
        <w:rPr>
          <w:spacing w:val="-2"/>
          <w:sz w:val="22"/>
        </w:rPr>
        <w:t> </w:t>
      </w:r>
      <w:r>
        <w:rPr>
          <w:sz w:val="22"/>
        </w:rPr>
        <w:t>AquaSalvis.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963" w:val="left" w:leader="none"/>
        </w:tabs>
        <w:spacing w:line="240" w:lineRule="auto" w:before="0" w:after="0"/>
        <w:ind w:left="1962" w:right="0" w:hanging="277"/>
        <w:jc w:val="left"/>
        <w:rPr>
          <w:sz w:val="20"/>
        </w:rPr>
      </w:pPr>
      <w:r>
        <w:rPr>
          <w:sz w:val="20"/>
        </w:rPr>
        <w:t>AGUAS</w:t>
      </w:r>
      <w:r>
        <w:rPr>
          <w:spacing w:val="-1"/>
          <w:sz w:val="20"/>
        </w:rPr>
        <w:t> </w:t>
      </w:r>
      <w:r>
        <w:rPr>
          <w:sz w:val="20"/>
        </w:rPr>
        <w:t>GRISES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2" w:lineRule="auto" w:before="1"/>
        <w:ind w:left="214" w:right="396"/>
        <w:jc w:val="both"/>
      </w:pP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residuales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aseo</w:t>
      </w:r>
      <w:r>
        <w:rPr>
          <w:spacing w:val="1"/>
        </w:rPr>
        <w:t> </w:t>
      </w:r>
      <w:r>
        <w:rPr/>
        <w:t>personal,</w:t>
      </w:r>
      <w:r>
        <w:rPr>
          <w:spacing w:val="-56"/>
        </w:rPr>
        <w:t> </w:t>
      </w:r>
      <w:r>
        <w:rPr/>
        <w:t>higiene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-56"/>
        </w:rPr>
        <w:t> </w:t>
      </w:r>
      <w:r>
        <w:rPr/>
        <w:t>aquellas</w:t>
      </w:r>
      <w:r>
        <w:rPr>
          <w:spacing w:val="1"/>
        </w:rPr>
        <w:t> </w:t>
      </w:r>
      <w:r>
        <w:rPr/>
        <w:t>generadas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bañeras,</w:t>
      </w:r>
      <w:r>
        <w:rPr>
          <w:spacing w:val="1"/>
        </w:rPr>
        <w:t> </w:t>
      </w:r>
      <w:r>
        <w:rPr/>
        <w:t>duchas, fregaderos de cocina y baño, lavadoras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ropa,</w:t>
      </w:r>
      <w:r>
        <w:rPr>
          <w:spacing w:val="1"/>
        </w:rPr>
        <w:t> </w:t>
      </w:r>
      <w:r>
        <w:rPr/>
        <w:t>tinas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lavanderías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lavaplatos,</w:t>
      </w:r>
      <w:r>
        <w:rPr>
          <w:spacing w:val="1"/>
        </w:rPr>
        <w:t> </w:t>
      </w:r>
      <w:r>
        <w:rPr/>
        <w:t>excluyendo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empleadas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excretas</w:t>
      </w:r>
      <w:r>
        <w:rPr>
          <w:spacing w:val="1"/>
        </w:rPr>
        <w:t> </w:t>
      </w:r>
      <w:r>
        <w:rPr/>
        <w:t>(inodoros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urinarios).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definición</w:t>
      </w:r>
      <w:r>
        <w:rPr>
          <w:spacing w:val="1"/>
        </w:rPr>
        <w:t> </w:t>
      </w:r>
      <w:r>
        <w:rPr/>
        <w:t>varía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autores,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diferencia</w:t>
      </w:r>
      <w:r>
        <w:rPr>
          <w:spacing w:val="-56"/>
        </w:rPr>
        <w:t> </w:t>
      </w:r>
      <w:r>
        <w:rPr/>
        <w:t>fundamental la inclusión o no de las aguas del</w:t>
      </w:r>
      <w:r>
        <w:rPr>
          <w:spacing w:val="1"/>
        </w:rPr>
        <w:t> </w:t>
      </w:r>
      <w:r>
        <w:rPr/>
        <w:t>lavaplatos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vajillas</w:t>
      </w:r>
      <w:r>
        <w:rPr>
          <w:spacing w:val="4"/>
        </w:rPr>
        <w:t> </w:t>
      </w:r>
      <w:r>
        <w:rPr>
          <w:rFonts w:ascii="Arial" w:hAnsi="Arial"/>
          <w:b/>
        </w:rPr>
        <w:t>[10]</w:t>
      </w:r>
      <w:r>
        <w:rPr/>
        <w:t>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2" w:lineRule="auto"/>
        <w:ind w:left="214" w:right="394"/>
        <w:jc w:val="both"/>
      </w:pPr>
      <w:r>
        <w:rPr/>
        <w:t>Mientras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58"/>
        </w:rPr>
        <w:t> </w:t>
      </w:r>
      <w:r>
        <w:rPr/>
        <w:t>residual</w:t>
      </w:r>
      <w:r>
        <w:rPr>
          <w:spacing w:val="-56"/>
        </w:rPr>
        <w:t> </w:t>
      </w:r>
      <w:r>
        <w:rPr/>
        <w:t>del</w:t>
      </w:r>
      <w:r>
        <w:rPr>
          <w:spacing w:val="1"/>
        </w:rPr>
        <w:t> </w:t>
      </w:r>
      <w:r>
        <w:rPr/>
        <w:t>lavaplatos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negras</w:t>
      </w:r>
      <w:r>
        <w:rPr>
          <w:spacing w:val="1"/>
        </w:rPr>
        <w:t> </w:t>
      </w:r>
      <w:r>
        <w:rPr>
          <w:rFonts w:ascii="Arial" w:hAnsi="Arial"/>
          <w:b/>
        </w:rPr>
        <w:t>[11]</w:t>
      </w:r>
      <w:r>
        <w:rPr/>
        <w:t>,</w:t>
      </w:r>
      <w:r>
        <w:rPr>
          <w:spacing w:val="1"/>
        </w:rPr>
        <w:t> </w:t>
      </w:r>
      <w:r>
        <w:rPr/>
        <w:t>otros</w:t>
      </w:r>
      <w:r>
        <w:rPr>
          <w:spacing w:val="-57"/>
        </w:rPr>
        <w:t> </w:t>
      </w:r>
      <w:r>
        <w:rPr/>
        <w:t>autores</w:t>
      </w:r>
      <w:r>
        <w:rPr>
          <w:spacing w:val="1"/>
        </w:rPr>
        <w:t> </w:t>
      </w:r>
      <w:r>
        <w:rPr/>
        <w:t>sub-clasifican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59"/>
        </w:rPr>
        <w:t> </w:t>
      </w:r>
      <w:r>
        <w:rPr/>
        <w:t>grises</w:t>
      </w:r>
      <w:r>
        <w:rPr>
          <w:spacing w:val="59"/>
        </w:rPr>
        <w:t> </w:t>
      </w:r>
      <w:r>
        <w:rPr/>
        <w:t>en</w:t>
      </w:r>
      <w:r>
        <w:rPr>
          <w:spacing w:val="1"/>
        </w:rPr>
        <w:t> </w:t>
      </w:r>
      <w:r>
        <w:rPr/>
        <w:t>aguas</w:t>
      </w:r>
      <w:r>
        <w:rPr>
          <w:spacing w:val="29"/>
        </w:rPr>
        <w:t> </w:t>
      </w:r>
      <w:r>
        <w:rPr/>
        <w:t>grises</w:t>
      </w:r>
      <w:r>
        <w:rPr>
          <w:spacing w:val="31"/>
        </w:rPr>
        <w:t> </w:t>
      </w:r>
      <w:r>
        <w:rPr/>
        <w:t>oscuras</w:t>
      </w:r>
      <w:r>
        <w:rPr>
          <w:spacing w:val="32"/>
        </w:rPr>
        <w:t> </w:t>
      </w:r>
      <w:r>
        <w:rPr/>
        <w:t>(preparación</w:t>
      </w:r>
      <w:r>
        <w:rPr>
          <w:spacing w:val="31"/>
        </w:rPr>
        <w:t> </w:t>
      </w:r>
      <w:r>
        <w:rPr/>
        <w:t>de</w:t>
      </w:r>
    </w:p>
    <w:p>
      <w:pPr>
        <w:spacing w:after="0" w:line="242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5"/>
            <w:col w:w="5351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2" w:lineRule="auto" w:before="98"/>
        <w:ind w:left="214" w:right="38"/>
        <w:jc w:val="both"/>
      </w:pPr>
      <w:r>
        <w:rPr/>
        <w:t>alimentos), y al resto la clasifican como 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claras</w:t>
      </w:r>
      <w:r>
        <w:rPr>
          <w:spacing w:val="1"/>
        </w:rPr>
        <w:t> </w:t>
      </w:r>
      <w:r>
        <w:rPr/>
        <w:t>(aseo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higiene</w:t>
      </w:r>
      <w:r>
        <w:rPr>
          <w:spacing w:val="1"/>
        </w:rPr>
        <w:t> </w:t>
      </w:r>
      <w:r>
        <w:rPr/>
        <w:t>personal).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promedio, las aguas grises claras corresponde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70-85%</w:t>
      </w:r>
      <w:r>
        <w:rPr>
          <w:spacing w:val="3"/>
        </w:rPr>
        <w:t> </w:t>
      </w:r>
      <w:r>
        <w:rPr/>
        <w:t>del total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 </w:t>
      </w:r>
      <w:r>
        <w:rPr>
          <w:rFonts w:ascii="Arial"/>
          <w:b/>
        </w:rPr>
        <w:t>[12]</w:t>
      </w:r>
      <w:r>
        <w:rPr/>
        <w:t>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214" w:right="39"/>
        <w:jc w:val="both"/>
      </w:pPr>
      <w:r>
        <w:rPr/>
        <w:t>Inclusive,</w:t>
      </w:r>
      <w:r>
        <w:rPr>
          <w:spacing w:val="1"/>
        </w:rPr>
        <w:t> </w:t>
      </w:r>
      <w:r>
        <w:rPr/>
        <w:t>ciertos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llegado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considerar las aguas de lavandería como aguas</w:t>
      </w:r>
      <w:r>
        <w:rPr>
          <w:spacing w:val="1"/>
        </w:rPr>
        <w:t> </w:t>
      </w:r>
      <w:r>
        <w:rPr/>
        <w:t>grises oscuras </w:t>
      </w:r>
      <w:r>
        <w:rPr>
          <w:rFonts w:ascii="Arial" w:hAnsi="Arial"/>
          <w:b/>
        </w:rPr>
        <w:t>[5]</w:t>
      </w:r>
      <w:r>
        <w:rPr/>
        <w:t>. Sin embargo, independiente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clasificaciones, el origen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 gris</w:t>
      </w:r>
      <w:r>
        <w:rPr>
          <w:spacing w:val="1"/>
        </w:rPr>
        <w:t> </w:t>
      </w:r>
      <w:r>
        <w:rPr/>
        <w:t>establece una variación en sus constituyentes,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suspendidos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microorganismos.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99" w:val="left" w:leader="none"/>
        </w:tabs>
        <w:spacing w:line="240" w:lineRule="auto" w:before="1" w:after="0"/>
        <w:ind w:left="1098" w:right="0" w:hanging="280"/>
        <w:jc w:val="left"/>
        <w:rPr>
          <w:sz w:val="20"/>
        </w:rPr>
      </w:pPr>
      <w:r>
        <w:rPr>
          <w:sz w:val="20"/>
        </w:rPr>
        <w:t>GENERACIÓN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AGUAS</w:t>
      </w:r>
      <w:r>
        <w:rPr>
          <w:spacing w:val="-1"/>
          <w:sz w:val="20"/>
        </w:rPr>
        <w:t> </w:t>
      </w:r>
      <w:r>
        <w:rPr>
          <w:sz w:val="20"/>
        </w:rPr>
        <w:t>GRISES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214" w:right="38"/>
        <w:jc w:val="both"/>
      </w:pPr>
      <w:r>
        <w:rPr/>
        <w:t>La producción de aguas grises está influenciada</w:t>
      </w:r>
      <w:r>
        <w:rPr>
          <w:spacing w:val="-56"/>
        </w:rPr>
        <w:t> </w:t>
      </w:r>
      <w:r>
        <w:rPr/>
        <w:t>por múltiples factores que incluyen el destino de</w:t>
      </w:r>
      <w:r>
        <w:rPr>
          <w:spacing w:val="-56"/>
        </w:rPr>
        <w:t> </w:t>
      </w:r>
      <w:r>
        <w:rPr/>
        <w:t>la edificación </w:t>
      </w:r>
      <w:r>
        <w:rPr>
          <w:rFonts w:ascii="Arial" w:hAnsi="Arial"/>
          <w:b/>
        </w:rPr>
        <w:t>[13]</w:t>
      </w:r>
      <w:r>
        <w:rPr/>
        <w:t>. En las viviendas, se estima</w:t>
      </w:r>
      <w:r>
        <w:rPr>
          <w:spacing w:val="1"/>
        </w:rPr>
        <w:t> </w:t>
      </w:r>
      <w:r>
        <w:rPr/>
        <w:t>una generación de 50 </w:t>
      </w:r>
      <w:r>
        <w:rPr>
          <w:w w:val="160"/>
        </w:rPr>
        <w:t>– </w:t>
      </w:r>
      <w:r>
        <w:rPr/>
        <w:t>100 L/persona-d </w:t>
      </w:r>
      <w:r>
        <w:rPr>
          <w:rFonts w:ascii="Arial" w:hAnsi="Arial"/>
          <w:b/>
        </w:rPr>
        <w:t>[14]</w:t>
      </w:r>
      <w:r>
        <w:rPr/>
        <w:t>,</w:t>
      </w:r>
      <w:r>
        <w:rPr>
          <w:spacing w:val="1"/>
        </w:rPr>
        <w:t> </w:t>
      </w:r>
      <w:r>
        <w:rPr/>
        <w:t>que depende de las actividades diarias y cultura</w:t>
      </w:r>
      <w:r>
        <w:rPr>
          <w:spacing w:val="-56"/>
        </w:rPr>
        <w:t> </w:t>
      </w:r>
      <w:r>
        <w:rPr/>
        <w:t>de sus habitantes, mientras que la producción</w:t>
      </w:r>
      <w:r>
        <w:rPr>
          <w:spacing w:val="1"/>
        </w:rPr>
        <w:t> </w:t>
      </w:r>
      <w:r>
        <w:rPr/>
        <w:t>por fuente es variable y dispersa según su uso,</w:t>
      </w:r>
      <w:r>
        <w:rPr>
          <w:spacing w:val="1"/>
        </w:rPr>
        <w:t> </w:t>
      </w:r>
      <w:r>
        <w:rPr/>
        <w:t>época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año y</w:t>
      </w:r>
      <w:r>
        <w:rPr>
          <w:spacing w:val="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 residentes</w:t>
      </w:r>
      <w:r>
        <w:rPr>
          <w:spacing w:val="1"/>
        </w:rPr>
        <w:t> </w:t>
      </w:r>
      <w:r>
        <w:rPr>
          <w:rFonts w:ascii="Arial" w:hAnsi="Arial"/>
          <w:b/>
        </w:rPr>
        <w:t>[15]</w:t>
      </w:r>
      <w:r>
        <w:rPr/>
        <w:t>.</w:t>
      </w:r>
    </w:p>
    <w:p>
      <w:pPr>
        <w:pStyle w:val="BodyText"/>
        <w:spacing w:line="244" w:lineRule="auto" w:before="98"/>
        <w:ind w:left="214" w:right="397"/>
        <w:jc w:val="both"/>
      </w:pPr>
      <w:r>
        <w:rPr/>
        <w:br w:type="column"/>
      </w:r>
      <w:r>
        <w:rPr/>
        <w:t>Al dividir el consumo por zonas de la vivienda</w:t>
      </w:r>
      <w:r>
        <w:rPr>
          <w:spacing w:val="1"/>
        </w:rPr>
        <w:t> </w:t>
      </w:r>
      <w:r>
        <w:rPr/>
        <w:t>(cocina, cuarto de baño y lavandería), el baño</w:t>
      </w:r>
      <w:r>
        <w:rPr>
          <w:spacing w:val="1"/>
        </w:rPr>
        <w:t> </w:t>
      </w:r>
      <w:r>
        <w:rPr/>
        <w:t>presenta los mayores consumos de agua. En 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 en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cuarto de baño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pieza sanitaria.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0"/>
        <w:ind w:left="1765" w:right="426" w:hanging="1522"/>
        <w:jc w:val="left"/>
        <w:rPr>
          <w:sz w:val="18"/>
        </w:rPr>
      </w:pPr>
      <w:r>
        <w:rPr>
          <w:rFonts w:ascii="Arial" w:hAnsi="Arial"/>
          <w:b/>
          <w:sz w:val="18"/>
        </w:rPr>
        <w:t>Tabla II. </w:t>
      </w:r>
      <w:r>
        <w:rPr>
          <w:sz w:val="18"/>
        </w:rPr>
        <w:t>Consumo de agua potable en baños de viviendas</w:t>
      </w:r>
      <w:r>
        <w:rPr>
          <w:spacing w:val="-45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litros/persona/día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590"/>
        <w:gridCol w:w="591"/>
        <w:gridCol w:w="473"/>
        <w:gridCol w:w="562"/>
        <w:gridCol w:w="677"/>
        <w:gridCol w:w="613"/>
        <w:gridCol w:w="610"/>
      </w:tblGrid>
      <w:tr>
        <w:trPr>
          <w:trHeight w:val="417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18"/>
              </w:rPr>
            </w:pPr>
          </w:p>
          <w:p>
            <w:pPr>
              <w:pStyle w:val="TableParagraph"/>
              <w:ind w:left="143"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Fuente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agua</w:t>
            </w:r>
          </w:p>
        </w:tc>
        <w:tc>
          <w:tcPr>
            <w:tcW w:w="590" w:type="dxa"/>
          </w:tcPr>
          <w:p>
            <w:pPr>
              <w:pStyle w:val="TableParagraph"/>
              <w:spacing w:before="22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1974</w:t>
            </w:r>
          </w:p>
          <w:p>
            <w:pPr>
              <w:pStyle w:val="TableParagraph"/>
              <w:spacing w:before="4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[12]</w:t>
            </w:r>
          </w:p>
        </w:tc>
        <w:tc>
          <w:tcPr>
            <w:tcW w:w="591" w:type="dxa"/>
          </w:tcPr>
          <w:p>
            <w:pPr>
              <w:pStyle w:val="TableParagraph"/>
              <w:spacing w:before="22"/>
              <w:ind w:left="120"/>
              <w:jc w:val="left"/>
              <w:rPr>
                <w:sz w:val="16"/>
              </w:rPr>
            </w:pPr>
            <w:r>
              <w:rPr>
                <w:sz w:val="16"/>
              </w:rPr>
              <w:t>1998</w:t>
            </w:r>
          </w:p>
          <w:p>
            <w:pPr>
              <w:pStyle w:val="TableParagraph"/>
              <w:spacing w:before="4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[12]</w:t>
            </w:r>
          </w:p>
        </w:tc>
        <w:tc>
          <w:tcPr>
            <w:tcW w:w="1035" w:type="dxa"/>
            <w:gridSpan w:val="2"/>
          </w:tcPr>
          <w:p>
            <w:pPr>
              <w:pStyle w:val="TableParagraph"/>
              <w:spacing w:before="22"/>
              <w:ind w:left="318" w:right="311"/>
              <w:rPr>
                <w:sz w:val="16"/>
              </w:rPr>
            </w:pPr>
            <w:r>
              <w:rPr>
                <w:sz w:val="16"/>
              </w:rPr>
              <w:t>1999</w:t>
            </w:r>
          </w:p>
          <w:p>
            <w:pPr>
              <w:pStyle w:val="TableParagraph"/>
              <w:spacing w:before="4"/>
              <w:ind w:left="317" w:right="311"/>
              <w:rPr>
                <w:sz w:val="16"/>
              </w:rPr>
            </w:pPr>
            <w:r>
              <w:rPr>
                <w:sz w:val="16"/>
              </w:rPr>
              <w:t>[12]</w:t>
            </w:r>
          </w:p>
        </w:tc>
        <w:tc>
          <w:tcPr>
            <w:tcW w:w="677" w:type="dxa"/>
          </w:tcPr>
          <w:p>
            <w:pPr>
              <w:pStyle w:val="TableParagraph"/>
              <w:spacing w:before="22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2008</w:t>
            </w:r>
          </w:p>
          <w:p>
            <w:pPr>
              <w:pStyle w:val="TableParagraph"/>
              <w:spacing w:before="4"/>
              <w:ind w:left="206"/>
              <w:jc w:val="left"/>
              <w:rPr>
                <w:sz w:val="16"/>
              </w:rPr>
            </w:pPr>
            <w:r>
              <w:rPr>
                <w:sz w:val="16"/>
              </w:rPr>
              <w:t>[17]</w:t>
            </w:r>
          </w:p>
        </w:tc>
        <w:tc>
          <w:tcPr>
            <w:tcW w:w="613" w:type="dxa"/>
          </w:tcPr>
          <w:p>
            <w:pPr>
              <w:pStyle w:val="TableParagraph"/>
              <w:spacing w:before="22"/>
              <w:ind w:left="106" w:right="101"/>
              <w:rPr>
                <w:sz w:val="16"/>
              </w:rPr>
            </w:pPr>
            <w:r>
              <w:rPr>
                <w:sz w:val="16"/>
              </w:rPr>
              <w:t>2010</w:t>
            </w:r>
          </w:p>
          <w:p>
            <w:pPr>
              <w:pStyle w:val="TableParagraph"/>
              <w:spacing w:before="4"/>
              <w:ind w:left="106" w:right="100"/>
              <w:rPr>
                <w:sz w:val="16"/>
              </w:rPr>
            </w:pPr>
            <w:r>
              <w:rPr>
                <w:sz w:val="16"/>
              </w:rPr>
              <w:t>[3]</w:t>
            </w:r>
          </w:p>
        </w:tc>
        <w:tc>
          <w:tcPr>
            <w:tcW w:w="610" w:type="dxa"/>
          </w:tcPr>
          <w:p>
            <w:pPr>
              <w:pStyle w:val="TableParagraph"/>
              <w:spacing w:before="22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2015</w:t>
            </w:r>
          </w:p>
          <w:p>
            <w:pPr>
              <w:pStyle w:val="TableParagraph"/>
              <w:spacing w:before="4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[13]</w:t>
            </w:r>
          </w:p>
        </w:tc>
      </w:tr>
      <w:tr>
        <w:trPr>
          <w:trHeight w:val="549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USA</w:t>
            </w:r>
          </w:p>
        </w:tc>
        <w:tc>
          <w:tcPr>
            <w:tcW w:w="591" w:type="dxa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ind w:left="121" w:righ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UK</w:t>
            </w:r>
          </w:p>
        </w:tc>
        <w:tc>
          <w:tcPr>
            <w:tcW w:w="473" w:type="dxa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ind w:left="99"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DK</w:t>
            </w:r>
          </w:p>
        </w:tc>
        <w:tc>
          <w:tcPr>
            <w:tcW w:w="562" w:type="dxa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ind w:left="101"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NL</w:t>
            </w:r>
          </w:p>
        </w:tc>
        <w:tc>
          <w:tcPr>
            <w:tcW w:w="677" w:type="dxa"/>
          </w:tcPr>
          <w:p>
            <w:pPr>
              <w:pStyle w:val="TableParagraph"/>
              <w:spacing w:before="85"/>
              <w:ind w:left="222" w:right="101" w:hanging="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NSW,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</w:t>
            </w:r>
          </w:p>
        </w:tc>
        <w:tc>
          <w:tcPr>
            <w:tcW w:w="613" w:type="dxa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ind w:left="106" w:righ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VE</w:t>
            </w:r>
          </w:p>
        </w:tc>
        <w:tc>
          <w:tcPr>
            <w:tcW w:w="610" w:type="dxa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ind w:left="151" w:righ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</w:t>
            </w:r>
          </w:p>
        </w:tc>
      </w:tr>
      <w:tr>
        <w:trPr>
          <w:trHeight w:val="290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ind w:left="143" w:right="132"/>
              <w:rPr>
                <w:sz w:val="16"/>
              </w:rPr>
            </w:pPr>
            <w:r>
              <w:rPr>
                <w:sz w:val="16"/>
              </w:rPr>
              <w:t>LAV</w:t>
            </w:r>
          </w:p>
        </w:tc>
        <w:tc>
          <w:tcPr>
            <w:tcW w:w="590" w:type="dxa"/>
          </w:tcPr>
          <w:p>
            <w:pPr>
              <w:pStyle w:val="TableParagraph"/>
              <w:spacing w:before="5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91" w:type="dxa"/>
          </w:tcPr>
          <w:p>
            <w:pPr>
              <w:pStyle w:val="TableParagraph"/>
              <w:spacing w:before="51"/>
              <w:ind w:left="122" w:right="107"/>
              <w:rPr>
                <w:sz w:val="16"/>
              </w:rPr>
            </w:pPr>
            <w:r>
              <w:rPr>
                <w:sz w:val="16"/>
              </w:rPr>
              <w:t>25,5</w:t>
            </w:r>
          </w:p>
        </w:tc>
        <w:tc>
          <w:tcPr>
            <w:tcW w:w="473" w:type="dxa"/>
          </w:tcPr>
          <w:p>
            <w:pPr>
              <w:pStyle w:val="TableParagraph"/>
              <w:spacing w:before="5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51"/>
              <w:ind w:left="102" w:right="95"/>
              <w:rPr>
                <w:sz w:val="16"/>
              </w:rPr>
            </w:pPr>
            <w:r>
              <w:rPr>
                <w:sz w:val="16"/>
              </w:rPr>
              <w:t>5,4</w:t>
            </w:r>
          </w:p>
        </w:tc>
        <w:tc>
          <w:tcPr>
            <w:tcW w:w="677" w:type="dxa"/>
          </w:tcPr>
          <w:p>
            <w:pPr>
              <w:pStyle w:val="TableParagraph"/>
              <w:spacing w:before="5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613" w:type="dxa"/>
          </w:tcPr>
          <w:p>
            <w:pPr>
              <w:pStyle w:val="TableParagraph"/>
              <w:spacing w:before="51"/>
              <w:ind w:left="106" w:right="101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10" w:type="dxa"/>
          </w:tcPr>
          <w:p>
            <w:pPr>
              <w:pStyle w:val="TableParagraph"/>
              <w:spacing w:before="51"/>
              <w:ind w:left="149" w:right="14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407" w:hRule="atLeast"/>
        </w:trPr>
        <w:tc>
          <w:tcPr>
            <w:tcW w:w="816" w:type="dxa"/>
          </w:tcPr>
          <w:p>
            <w:pPr>
              <w:pStyle w:val="TableParagraph"/>
              <w:spacing w:before="109"/>
              <w:ind w:left="141" w:right="134"/>
              <w:rPr>
                <w:sz w:val="16"/>
              </w:rPr>
            </w:pPr>
            <w:r>
              <w:rPr>
                <w:sz w:val="16"/>
              </w:rPr>
              <w:t>Ducha</w:t>
            </w:r>
          </w:p>
        </w:tc>
        <w:tc>
          <w:tcPr>
            <w:tcW w:w="590" w:type="dxa"/>
          </w:tcPr>
          <w:p>
            <w:pPr>
              <w:pStyle w:val="TableParagraph"/>
              <w:spacing w:before="109"/>
              <w:ind w:left="141" w:right="12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91" w:type="dxa"/>
          </w:tcPr>
          <w:p>
            <w:pPr>
              <w:pStyle w:val="TableParagraph"/>
              <w:spacing w:before="109"/>
              <w:ind w:left="122" w:right="107"/>
              <w:rPr>
                <w:sz w:val="16"/>
              </w:rPr>
            </w:pPr>
            <w:r>
              <w:rPr>
                <w:sz w:val="16"/>
              </w:rPr>
              <w:t>34,4</w:t>
            </w:r>
          </w:p>
        </w:tc>
        <w:tc>
          <w:tcPr>
            <w:tcW w:w="473" w:type="dxa"/>
          </w:tcPr>
          <w:p>
            <w:pPr>
              <w:pStyle w:val="TableParagraph"/>
              <w:spacing w:before="109"/>
              <w:ind w:left="99" w:right="92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62" w:type="dxa"/>
          </w:tcPr>
          <w:p>
            <w:pPr>
              <w:pStyle w:val="TableParagraph"/>
              <w:spacing w:before="109"/>
              <w:ind w:left="105" w:right="95"/>
              <w:rPr>
                <w:sz w:val="16"/>
              </w:rPr>
            </w:pPr>
            <w:r>
              <w:rPr>
                <w:sz w:val="16"/>
              </w:rPr>
              <w:t>59,7</w:t>
            </w:r>
          </w:p>
        </w:tc>
        <w:tc>
          <w:tcPr>
            <w:tcW w:w="677" w:type="dxa"/>
          </w:tcPr>
          <w:p>
            <w:pPr>
              <w:pStyle w:val="TableParagraph"/>
              <w:spacing w:before="109"/>
              <w:ind w:left="183" w:right="174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13" w:type="dxa"/>
          </w:tcPr>
          <w:p>
            <w:pPr>
              <w:pStyle w:val="TableParagraph"/>
              <w:spacing w:before="109"/>
              <w:ind w:left="106" w:right="9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0" w:type="dxa"/>
          </w:tcPr>
          <w:p>
            <w:pPr>
              <w:pStyle w:val="TableParagraph"/>
              <w:spacing w:before="109"/>
              <w:ind w:left="149" w:right="14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</w:tr>
      <w:tr>
        <w:trPr>
          <w:trHeight w:val="352" w:hRule="atLeast"/>
        </w:trPr>
        <w:tc>
          <w:tcPr>
            <w:tcW w:w="816" w:type="dxa"/>
          </w:tcPr>
          <w:p>
            <w:pPr>
              <w:pStyle w:val="TableParagraph"/>
              <w:spacing w:before="82"/>
              <w:ind w:left="143" w:right="126"/>
              <w:rPr>
                <w:sz w:val="16"/>
              </w:rPr>
            </w:pPr>
            <w:r>
              <w:rPr>
                <w:sz w:val="16"/>
              </w:rPr>
              <w:t>WC</w:t>
            </w:r>
          </w:p>
        </w:tc>
        <w:tc>
          <w:tcPr>
            <w:tcW w:w="590" w:type="dxa"/>
          </w:tcPr>
          <w:p>
            <w:pPr>
              <w:pStyle w:val="TableParagraph"/>
              <w:spacing w:before="82"/>
              <w:ind w:left="141" w:right="127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91" w:type="dxa"/>
          </w:tcPr>
          <w:p>
            <w:pPr>
              <w:pStyle w:val="TableParagraph"/>
              <w:spacing w:before="82"/>
              <w:ind w:left="122" w:right="107"/>
              <w:rPr>
                <w:sz w:val="16"/>
              </w:rPr>
            </w:pPr>
            <w:r>
              <w:rPr>
                <w:sz w:val="16"/>
              </w:rPr>
              <w:t>61,2</w:t>
            </w:r>
          </w:p>
        </w:tc>
        <w:tc>
          <w:tcPr>
            <w:tcW w:w="473" w:type="dxa"/>
          </w:tcPr>
          <w:p>
            <w:pPr>
              <w:pStyle w:val="TableParagraph"/>
              <w:spacing w:before="82"/>
              <w:ind w:left="99" w:right="9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62" w:type="dxa"/>
          </w:tcPr>
          <w:p>
            <w:pPr>
              <w:pStyle w:val="TableParagraph"/>
              <w:spacing w:before="82"/>
              <w:ind w:left="105" w:right="95"/>
              <w:rPr>
                <w:sz w:val="16"/>
              </w:rPr>
            </w:pPr>
            <w:r>
              <w:rPr>
                <w:sz w:val="16"/>
              </w:rPr>
              <w:t>30,5</w:t>
            </w:r>
          </w:p>
        </w:tc>
        <w:tc>
          <w:tcPr>
            <w:tcW w:w="677" w:type="dxa"/>
          </w:tcPr>
          <w:p>
            <w:pPr>
              <w:pStyle w:val="TableParagraph"/>
              <w:spacing w:before="82"/>
              <w:ind w:left="183" w:right="174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13" w:type="dxa"/>
          </w:tcPr>
          <w:p>
            <w:pPr>
              <w:pStyle w:val="TableParagraph"/>
              <w:spacing w:before="82"/>
              <w:ind w:left="106" w:right="101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10" w:type="dxa"/>
          </w:tcPr>
          <w:p>
            <w:pPr>
              <w:pStyle w:val="TableParagraph"/>
              <w:spacing w:before="82"/>
              <w:ind w:left="149" w:right="14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ind w:left="140"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590" w:type="dxa"/>
          </w:tcPr>
          <w:p>
            <w:pPr>
              <w:pStyle w:val="TableParagraph"/>
              <w:spacing w:before="56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91" w:type="dxa"/>
          </w:tcPr>
          <w:p>
            <w:pPr>
              <w:pStyle w:val="TableParagraph"/>
              <w:spacing w:before="56"/>
              <w:ind w:left="119" w:right="107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473" w:type="dxa"/>
          </w:tcPr>
          <w:p>
            <w:pPr>
              <w:pStyle w:val="TableParagraph"/>
              <w:spacing w:before="56"/>
              <w:ind w:left="99" w:right="9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62" w:type="dxa"/>
          </w:tcPr>
          <w:p>
            <w:pPr>
              <w:pStyle w:val="TableParagraph"/>
              <w:spacing w:before="56"/>
              <w:ind w:left="104" w:right="9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77" w:type="dxa"/>
          </w:tcPr>
          <w:p>
            <w:pPr>
              <w:pStyle w:val="TableParagraph"/>
              <w:spacing w:before="56"/>
              <w:ind w:left="185" w:right="174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613" w:type="dxa"/>
          </w:tcPr>
          <w:p>
            <w:pPr>
              <w:pStyle w:val="TableParagraph"/>
              <w:spacing w:before="56"/>
              <w:ind w:left="106" w:right="99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610" w:type="dxa"/>
          </w:tcPr>
          <w:p>
            <w:pPr>
              <w:pStyle w:val="TableParagraph"/>
              <w:spacing w:before="56"/>
              <w:ind w:left="151" w:right="142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</w:tbl>
    <w:p>
      <w:pPr>
        <w:spacing w:line="242" w:lineRule="auto" w:before="68"/>
        <w:ind w:left="214" w:right="395" w:firstLine="0"/>
        <w:jc w:val="both"/>
        <w:rPr>
          <w:sz w:val="16"/>
        </w:rPr>
      </w:pPr>
      <w:r>
        <w:rPr>
          <w:sz w:val="16"/>
        </w:rPr>
        <w:t>Nota:</w:t>
      </w:r>
      <w:r>
        <w:rPr>
          <w:spacing w:val="1"/>
          <w:sz w:val="16"/>
        </w:rPr>
        <w:t> </w:t>
      </w:r>
      <w:r>
        <w:rPr>
          <w:sz w:val="16"/>
        </w:rPr>
        <w:t>UK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Reino Unido,</w:t>
      </w:r>
      <w:r>
        <w:rPr>
          <w:spacing w:val="1"/>
          <w:sz w:val="16"/>
        </w:rPr>
        <w:t> </w:t>
      </w:r>
      <w:r>
        <w:rPr>
          <w:sz w:val="16"/>
        </w:rPr>
        <w:t>DK</w:t>
      </w:r>
      <w:r>
        <w:rPr>
          <w:spacing w:val="1"/>
          <w:sz w:val="16"/>
        </w:rPr>
        <w:t> </w:t>
      </w:r>
      <w:r>
        <w:rPr>
          <w:sz w:val="16"/>
        </w:rPr>
        <w:t>= Dinamarca,</w:t>
      </w:r>
      <w:r>
        <w:rPr>
          <w:spacing w:val="1"/>
          <w:sz w:val="16"/>
        </w:rPr>
        <w:t> </w:t>
      </w:r>
      <w:r>
        <w:rPr>
          <w:sz w:val="16"/>
        </w:rPr>
        <w:t>NL</w:t>
      </w:r>
      <w:r>
        <w:rPr>
          <w:spacing w:val="42"/>
          <w:sz w:val="16"/>
        </w:rPr>
        <w:t> </w:t>
      </w:r>
      <w:r>
        <w:rPr>
          <w:sz w:val="16"/>
        </w:rPr>
        <w:t>= Países Bajos,</w:t>
      </w:r>
      <w:r>
        <w:rPr>
          <w:spacing w:val="-40"/>
          <w:sz w:val="16"/>
        </w:rPr>
        <w:t> </w:t>
      </w:r>
      <w:r>
        <w:rPr>
          <w:sz w:val="16"/>
        </w:rPr>
        <w:t>USA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Estados</w:t>
      </w:r>
      <w:r>
        <w:rPr>
          <w:spacing w:val="1"/>
          <w:sz w:val="16"/>
        </w:rPr>
        <w:t> </w:t>
      </w:r>
      <w:r>
        <w:rPr>
          <w:sz w:val="16"/>
        </w:rPr>
        <w:t>Unidos,</w:t>
      </w:r>
      <w:r>
        <w:rPr>
          <w:spacing w:val="1"/>
          <w:sz w:val="16"/>
        </w:rPr>
        <w:t> </w:t>
      </w:r>
      <w:r>
        <w:rPr>
          <w:sz w:val="16"/>
        </w:rPr>
        <w:t>NSW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Nueva</w:t>
      </w:r>
      <w:r>
        <w:rPr>
          <w:spacing w:val="1"/>
          <w:sz w:val="16"/>
        </w:rPr>
        <w:t> </w:t>
      </w:r>
      <w:r>
        <w:rPr>
          <w:sz w:val="16"/>
        </w:rPr>
        <w:t>Gales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Sur,</w:t>
      </w:r>
      <w:r>
        <w:rPr>
          <w:spacing w:val="1"/>
          <w:sz w:val="16"/>
        </w:rPr>
        <w:t> </w:t>
      </w:r>
      <w:r>
        <w:rPr>
          <w:sz w:val="16"/>
        </w:rPr>
        <w:t>AU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Australia,</w:t>
      </w:r>
      <w:r>
        <w:rPr>
          <w:spacing w:val="8"/>
          <w:sz w:val="16"/>
        </w:rPr>
        <w:t> </w:t>
      </w:r>
      <w:r>
        <w:rPr>
          <w:sz w:val="16"/>
        </w:rPr>
        <w:t>VE</w:t>
      </w:r>
      <w:r>
        <w:rPr>
          <w:spacing w:val="9"/>
          <w:sz w:val="16"/>
        </w:rPr>
        <w:t> </w:t>
      </w:r>
      <w:r>
        <w:rPr>
          <w:sz w:val="16"/>
        </w:rPr>
        <w:t>=</w:t>
      </w:r>
      <w:r>
        <w:rPr>
          <w:spacing w:val="8"/>
          <w:sz w:val="16"/>
        </w:rPr>
        <w:t> </w:t>
      </w:r>
      <w:r>
        <w:rPr>
          <w:sz w:val="16"/>
        </w:rPr>
        <w:t>Venezuela,</w:t>
      </w:r>
      <w:r>
        <w:rPr>
          <w:spacing w:val="9"/>
          <w:sz w:val="16"/>
        </w:rPr>
        <w:t> </w:t>
      </w:r>
      <w:r>
        <w:rPr>
          <w:sz w:val="16"/>
        </w:rPr>
        <w:t>ES</w:t>
      </w:r>
      <w:r>
        <w:rPr>
          <w:spacing w:val="9"/>
          <w:sz w:val="16"/>
        </w:rPr>
        <w:t> </w:t>
      </w:r>
      <w:r>
        <w:rPr>
          <w:sz w:val="16"/>
        </w:rPr>
        <w:t>=</w:t>
      </w:r>
      <w:r>
        <w:rPr>
          <w:spacing w:val="6"/>
          <w:sz w:val="16"/>
        </w:rPr>
        <w:t> </w:t>
      </w:r>
      <w:r>
        <w:rPr>
          <w:sz w:val="16"/>
        </w:rPr>
        <w:t>España,</w:t>
      </w:r>
      <w:r>
        <w:rPr>
          <w:spacing w:val="8"/>
          <w:sz w:val="16"/>
        </w:rPr>
        <w:t> </w:t>
      </w:r>
      <w:r>
        <w:rPr>
          <w:sz w:val="16"/>
        </w:rPr>
        <w:t>LAV</w:t>
      </w:r>
      <w:r>
        <w:rPr>
          <w:spacing w:val="9"/>
          <w:sz w:val="16"/>
        </w:rPr>
        <w:t> </w:t>
      </w:r>
      <w:r>
        <w:rPr>
          <w:sz w:val="16"/>
        </w:rPr>
        <w:t>=</w:t>
      </w:r>
      <w:r>
        <w:rPr>
          <w:spacing w:val="8"/>
          <w:sz w:val="16"/>
        </w:rPr>
        <w:t> </w:t>
      </w:r>
      <w:r>
        <w:rPr>
          <w:sz w:val="16"/>
        </w:rPr>
        <w:t>Lavamanos,</w:t>
      </w:r>
      <w:r>
        <w:rPr>
          <w:spacing w:val="5"/>
          <w:sz w:val="16"/>
        </w:rPr>
        <w:t> </w:t>
      </w:r>
      <w:r>
        <w:rPr>
          <w:sz w:val="16"/>
        </w:rPr>
        <w:t>WC</w:t>
      </w:r>
    </w:p>
    <w:p>
      <w:pPr>
        <w:spacing w:before="1"/>
        <w:ind w:left="214" w:right="0" w:firstLine="0"/>
        <w:jc w:val="both"/>
        <w:rPr>
          <w:sz w:val="16"/>
        </w:rPr>
      </w:pP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Inodoro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573" w:val="left" w:leader="none"/>
        </w:tabs>
        <w:spacing w:line="240" w:lineRule="auto" w:before="0" w:after="0"/>
        <w:ind w:left="572" w:right="0" w:hanging="224"/>
        <w:jc w:val="left"/>
        <w:rPr>
          <w:sz w:val="20"/>
        </w:rPr>
      </w:pPr>
      <w:r>
        <w:rPr>
          <w:sz w:val="20"/>
        </w:rPr>
        <w:t>CARACTERIZACIÓN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AGUAS</w:t>
      </w:r>
      <w:r>
        <w:rPr>
          <w:spacing w:val="-2"/>
          <w:sz w:val="20"/>
        </w:rPr>
        <w:t> </w:t>
      </w:r>
      <w:r>
        <w:rPr>
          <w:sz w:val="20"/>
        </w:rPr>
        <w:t>GRISES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2"/>
      </w:pPr>
    </w:p>
    <w:p>
      <w:pPr>
        <w:pStyle w:val="BodyText"/>
        <w:spacing w:line="242" w:lineRule="auto" w:before="1"/>
        <w:ind w:left="214" w:right="38"/>
        <w:jc w:val="both"/>
      </w:pPr>
      <w:r>
        <w:rPr/>
        <w:t>Las aguas grises pueden representar entre el</w:t>
      </w:r>
      <w:r>
        <w:rPr>
          <w:spacing w:val="1"/>
        </w:rPr>
        <w:t> </w:t>
      </w:r>
      <w:r>
        <w:rPr/>
        <w:t>50% al 80% del consumo total del agua </w:t>
      </w:r>
      <w:r>
        <w:rPr>
          <w:rFonts w:ascii="Arial" w:hAnsi="Arial"/>
          <w:b/>
        </w:rPr>
        <w:t>[15] </w:t>
      </w:r>
      <w:r>
        <w:rPr/>
        <w:t>y el</w:t>
      </w:r>
      <w:r>
        <w:rPr>
          <w:spacing w:val="-56"/>
        </w:rPr>
        <w:t> </w:t>
      </w:r>
      <w:r>
        <w:rPr/>
        <w:t>60% al 70% del total de agua residual producida</w:t>
      </w:r>
      <w:r>
        <w:rPr>
          <w:spacing w:val="-56"/>
        </w:rPr>
        <w:t> </w:t>
      </w:r>
      <w:r>
        <w:rPr>
          <w:rFonts w:ascii="Arial" w:hAnsi="Arial"/>
          <w:b/>
        </w:rPr>
        <w:t>[7]</w:t>
      </w:r>
      <w:r>
        <w:rPr/>
        <w:t>. En la Tabla 1, se presenta el consumo 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actividad,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58"/>
        </w:rPr>
        <w:t> </w:t>
      </w:r>
      <w:r>
        <w:rPr/>
        <w:t>es</w:t>
      </w:r>
      <w:r>
        <w:rPr>
          <w:spacing w:val="-56"/>
        </w:rPr>
        <w:t> </w:t>
      </w:r>
      <w:r>
        <w:rPr/>
        <w:t>muy variable</w:t>
      </w:r>
      <w:r>
        <w:rPr>
          <w:spacing w:val="2"/>
        </w:rPr>
        <w:t> </w:t>
      </w:r>
      <w:r>
        <w:rPr/>
        <w:t>entre</w:t>
      </w:r>
      <w:r>
        <w:rPr>
          <w:spacing w:val="1"/>
        </w:rPr>
        <w:t> </w:t>
      </w:r>
      <w:r>
        <w:rPr/>
        <w:t>sí.</w:t>
      </w:r>
    </w:p>
    <w:p>
      <w:pPr>
        <w:pStyle w:val="BodyText"/>
        <w:spacing w:before="9"/>
        <w:rPr>
          <w:sz w:val="21"/>
        </w:rPr>
      </w:pPr>
    </w:p>
    <w:p>
      <w:pPr>
        <w:spacing w:line="247" w:lineRule="auto" w:before="1"/>
        <w:ind w:left="1760" w:right="264" w:hanging="1316"/>
        <w:jc w:val="left"/>
        <w:rPr>
          <w:sz w:val="18"/>
        </w:rPr>
      </w:pPr>
      <w:r>
        <w:rPr>
          <w:rFonts w:ascii="Arial" w:hAnsi="Arial"/>
          <w:b/>
          <w:sz w:val="18"/>
        </w:rPr>
        <w:t>Tabla I</w:t>
      </w:r>
      <w:r>
        <w:rPr>
          <w:sz w:val="18"/>
        </w:rPr>
        <w:t>. Distribución porcentual del consumo de agua</w:t>
      </w:r>
      <w:r>
        <w:rPr>
          <w:spacing w:val="-45"/>
          <w:sz w:val="18"/>
        </w:rPr>
        <w:t> </w:t>
      </w:r>
      <w:r>
        <w:rPr>
          <w:sz w:val="18"/>
        </w:rPr>
        <w:t>potable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viviendas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51"/>
        <w:gridCol w:w="853"/>
        <w:gridCol w:w="709"/>
        <w:gridCol w:w="1045"/>
      </w:tblGrid>
      <w:tr>
        <w:trPr>
          <w:trHeight w:val="213" w:hRule="atLeast"/>
        </w:trPr>
        <w:tc>
          <w:tcPr>
            <w:tcW w:w="152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4"/>
              </w:rPr>
            </w:pPr>
          </w:p>
          <w:p>
            <w:pPr>
              <w:pStyle w:val="TableParagraph"/>
              <w:ind w:left="40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</w:t>
            </w:r>
          </w:p>
        </w:tc>
        <w:tc>
          <w:tcPr>
            <w:tcW w:w="851" w:type="dxa"/>
          </w:tcPr>
          <w:p>
            <w:pPr>
              <w:pStyle w:val="TableParagraph"/>
              <w:spacing w:line="183" w:lineRule="exact" w:before="10"/>
              <w:ind w:left="91" w:righ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Caracas</w:t>
            </w:r>
          </w:p>
        </w:tc>
        <w:tc>
          <w:tcPr>
            <w:tcW w:w="853" w:type="dxa"/>
          </w:tcPr>
          <w:p>
            <w:pPr>
              <w:pStyle w:val="TableParagraph"/>
              <w:spacing w:line="183" w:lineRule="exact" w:before="10"/>
              <w:ind w:left="148" w:right="1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Mérida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before="87"/>
              <w:ind w:left="148" w:right="1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OMS</w:t>
            </w:r>
          </w:p>
          <w:p>
            <w:pPr>
              <w:pStyle w:val="TableParagraph"/>
              <w:spacing w:before="6"/>
              <w:ind w:left="148" w:right="145"/>
              <w:rPr>
                <w:sz w:val="16"/>
              </w:rPr>
            </w:pPr>
            <w:r>
              <w:rPr>
                <w:sz w:val="16"/>
              </w:rPr>
              <w:t>[3]</w:t>
            </w:r>
          </w:p>
        </w:tc>
        <w:tc>
          <w:tcPr>
            <w:tcW w:w="1045" w:type="dxa"/>
            <w:vMerge w:val="restart"/>
          </w:tcPr>
          <w:p>
            <w:pPr>
              <w:pStyle w:val="TableParagraph"/>
              <w:spacing w:line="237" w:lineRule="auto"/>
              <w:ind w:left="236" w:right="234" w:hanging="1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Otros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países</w:t>
            </w:r>
            <w:r>
              <w:rPr>
                <w:sz w:val="16"/>
              </w:rPr>
              <w:t>*</w:t>
            </w:r>
          </w:p>
          <w:p>
            <w:pPr>
              <w:pStyle w:val="TableParagraph"/>
              <w:spacing w:line="166" w:lineRule="exact" w:before="4"/>
              <w:ind w:left="366" w:right="362"/>
              <w:rPr>
                <w:sz w:val="16"/>
              </w:rPr>
            </w:pPr>
            <w:r>
              <w:rPr>
                <w:sz w:val="16"/>
              </w:rPr>
              <w:t>[16]</w:t>
            </w:r>
          </w:p>
        </w:tc>
      </w:tr>
      <w:tr>
        <w:trPr>
          <w:trHeight w:val="330" w:hRule="atLeast"/>
        </w:trPr>
        <w:tc>
          <w:tcPr>
            <w:tcW w:w="152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>
            <w:pPr>
              <w:pStyle w:val="TableParagraph"/>
              <w:spacing w:before="68"/>
              <w:ind w:left="347"/>
              <w:jc w:val="left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Venezuela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sz w:val="16"/>
              </w:rPr>
              <w:t>[3]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152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162" w:lineRule="exact"/>
              <w:ind w:left="91" w:right="85"/>
              <w:rPr>
                <w:sz w:val="16"/>
              </w:rPr>
            </w:pPr>
            <w:r>
              <w:rPr>
                <w:sz w:val="16"/>
              </w:rPr>
              <w:t>275</w:t>
            </w:r>
            <w:r>
              <w:rPr>
                <w:sz w:val="16"/>
                <w:vertAlign w:val="superscript"/>
              </w:rPr>
              <w:t>+</w:t>
            </w:r>
          </w:p>
        </w:tc>
        <w:tc>
          <w:tcPr>
            <w:tcW w:w="853" w:type="dxa"/>
          </w:tcPr>
          <w:p>
            <w:pPr>
              <w:pStyle w:val="TableParagraph"/>
              <w:spacing w:line="162" w:lineRule="exact"/>
              <w:ind w:left="142" w:right="139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z w:val="16"/>
                <w:vertAlign w:val="superscript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162" w:lineRule="exact"/>
              <w:ind w:left="146" w:right="145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z w:val="16"/>
                <w:vertAlign w:val="superscript"/>
              </w:rPr>
              <w:t>+</w:t>
            </w:r>
          </w:p>
        </w:tc>
        <w:tc>
          <w:tcPr>
            <w:tcW w:w="1045" w:type="dxa"/>
          </w:tcPr>
          <w:p>
            <w:pPr>
              <w:pStyle w:val="TableParagraph"/>
              <w:spacing w:line="162" w:lineRule="exact"/>
              <w:ind w:left="354"/>
              <w:jc w:val="left"/>
              <w:rPr>
                <w:sz w:val="16"/>
              </w:rPr>
            </w:pPr>
            <w:r>
              <w:rPr>
                <w:sz w:val="16"/>
              </w:rPr>
              <w:t>158</w:t>
            </w:r>
            <w:r>
              <w:rPr>
                <w:sz w:val="16"/>
                <w:vertAlign w:val="superscript"/>
              </w:rPr>
              <w:t>+</w:t>
            </w:r>
          </w:p>
        </w:tc>
      </w:tr>
      <w:tr>
        <w:trPr>
          <w:trHeight w:val="438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34"/>
              <w:ind w:left="453" w:right="285" w:hanging="149"/>
              <w:jc w:val="left"/>
              <w:rPr>
                <w:sz w:val="16"/>
              </w:rPr>
            </w:pPr>
            <w:r>
              <w:rPr>
                <w:sz w:val="16"/>
              </w:rPr>
              <w:t>Descarga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inodoros</w:t>
            </w:r>
          </w:p>
        </w:tc>
        <w:tc>
          <w:tcPr>
            <w:tcW w:w="851" w:type="dxa"/>
          </w:tcPr>
          <w:p>
            <w:pPr>
              <w:pStyle w:val="TableParagraph"/>
              <w:spacing w:before="126"/>
              <w:ind w:left="91" w:right="85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853" w:type="dxa"/>
          </w:tcPr>
          <w:p>
            <w:pPr>
              <w:pStyle w:val="TableParagraph"/>
              <w:spacing w:before="126"/>
              <w:ind w:left="146" w:right="139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709" w:type="dxa"/>
          </w:tcPr>
          <w:p>
            <w:pPr>
              <w:pStyle w:val="TableParagraph"/>
              <w:spacing w:before="126"/>
              <w:ind w:left="148" w:right="143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1045" w:type="dxa"/>
          </w:tcPr>
          <w:p>
            <w:pPr>
              <w:pStyle w:val="TableParagraph"/>
              <w:spacing w:before="126"/>
              <w:ind w:left="359"/>
              <w:jc w:val="left"/>
              <w:rPr>
                <w:sz w:val="16"/>
              </w:rPr>
            </w:pPr>
            <w:r>
              <w:rPr>
                <w:sz w:val="16"/>
              </w:rPr>
              <w:t>28%</w:t>
            </w:r>
          </w:p>
        </w:tc>
      </w:tr>
      <w:tr>
        <w:trPr>
          <w:trHeight w:val="273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141" w:right="132"/>
              <w:rPr>
                <w:sz w:val="16"/>
              </w:rPr>
            </w:pPr>
            <w:r>
              <w:rPr>
                <w:sz w:val="16"/>
              </w:rPr>
              <w:t>Ducha/Bañera</w:t>
            </w:r>
          </w:p>
        </w:tc>
        <w:tc>
          <w:tcPr>
            <w:tcW w:w="851" w:type="dxa"/>
          </w:tcPr>
          <w:p>
            <w:pPr>
              <w:pStyle w:val="TableParagraph"/>
              <w:spacing w:before="44"/>
              <w:ind w:left="91" w:right="85"/>
              <w:rPr>
                <w:sz w:val="16"/>
              </w:rPr>
            </w:pPr>
            <w:r>
              <w:rPr>
                <w:sz w:val="16"/>
              </w:rPr>
              <w:t>42%</w:t>
            </w:r>
          </w:p>
        </w:tc>
        <w:tc>
          <w:tcPr>
            <w:tcW w:w="853" w:type="dxa"/>
          </w:tcPr>
          <w:p>
            <w:pPr>
              <w:pStyle w:val="TableParagraph"/>
              <w:spacing w:before="44"/>
              <w:ind w:left="146" w:right="139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  <w:tc>
          <w:tcPr>
            <w:tcW w:w="709" w:type="dxa"/>
          </w:tcPr>
          <w:p>
            <w:pPr>
              <w:pStyle w:val="TableParagraph"/>
              <w:spacing w:before="44"/>
              <w:ind w:left="148" w:right="143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045" w:type="dxa"/>
          </w:tcPr>
          <w:p>
            <w:pPr>
              <w:pStyle w:val="TableParagraph"/>
              <w:spacing w:before="44"/>
              <w:ind w:left="359"/>
              <w:jc w:val="left"/>
              <w:rPr>
                <w:sz w:val="16"/>
              </w:rPr>
            </w:pPr>
            <w:r>
              <w:rPr>
                <w:sz w:val="16"/>
              </w:rPr>
              <w:t>28%</w:t>
            </w:r>
          </w:p>
        </w:tc>
      </w:tr>
      <w:tr>
        <w:trPr>
          <w:trHeight w:val="278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37" w:right="132"/>
              <w:rPr>
                <w:sz w:val="16"/>
              </w:rPr>
            </w:pPr>
            <w:r>
              <w:rPr>
                <w:sz w:val="16"/>
              </w:rPr>
              <w:t>Lavado de ropa</w:t>
            </w:r>
          </w:p>
        </w:tc>
        <w:tc>
          <w:tcPr>
            <w:tcW w:w="851" w:type="dxa"/>
          </w:tcPr>
          <w:p>
            <w:pPr>
              <w:pStyle w:val="TableParagraph"/>
              <w:spacing w:before="47"/>
              <w:ind w:left="91" w:right="83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853" w:type="dxa"/>
          </w:tcPr>
          <w:p>
            <w:pPr>
              <w:pStyle w:val="TableParagraph"/>
              <w:spacing w:before="47"/>
              <w:ind w:left="146" w:right="139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709" w:type="dxa"/>
          </w:tcPr>
          <w:p>
            <w:pPr>
              <w:pStyle w:val="TableParagraph"/>
              <w:spacing w:before="47"/>
              <w:ind w:left="148" w:right="143"/>
              <w:rPr>
                <w:sz w:val="16"/>
              </w:rPr>
            </w:pPr>
            <w:r>
              <w:rPr>
                <w:sz w:val="16"/>
              </w:rPr>
              <w:t>24%</w:t>
            </w:r>
          </w:p>
        </w:tc>
        <w:tc>
          <w:tcPr>
            <w:tcW w:w="1045" w:type="dxa"/>
          </w:tcPr>
          <w:p>
            <w:pPr>
              <w:pStyle w:val="TableParagraph"/>
              <w:spacing w:before="47"/>
              <w:ind w:left="359"/>
              <w:jc w:val="left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</w:tr>
      <w:tr>
        <w:trPr>
          <w:trHeight w:val="410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374" w:right="354" w:firstLine="112"/>
              <w:jc w:val="left"/>
              <w:rPr>
                <w:sz w:val="16"/>
              </w:rPr>
            </w:pPr>
            <w:r>
              <w:rPr>
                <w:sz w:val="16"/>
              </w:rPr>
              <w:t>Uso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lavamanos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91" w:right="85"/>
              <w:rPr>
                <w:sz w:val="16"/>
              </w:rPr>
            </w:pPr>
            <w:r>
              <w:rPr>
                <w:sz w:val="16"/>
              </w:rPr>
              <w:t>12%</w:t>
            </w:r>
          </w:p>
        </w:tc>
        <w:tc>
          <w:tcPr>
            <w:tcW w:w="853" w:type="dxa"/>
          </w:tcPr>
          <w:p>
            <w:pPr>
              <w:pStyle w:val="TableParagraph"/>
              <w:spacing w:before="111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11"/>
              <w:ind w:left="147" w:right="145"/>
              <w:rPr>
                <w:sz w:val="16"/>
              </w:rPr>
            </w:pPr>
            <w:r>
              <w:rPr>
                <w:sz w:val="16"/>
              </w:rPr>
              <w:t>4%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1"/>
              <w:ind w:left="402"/>
              <w:jc w:val="left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</w:tr>
      <w:tr>
        <w:trPr>
          <w:trHeight w:val="275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142" w:right="132"/>
              <w:rPr>
                <w:sz w:val="16"/>
              </w:rPr>
            </w:pPr>
            <w:r>
              <w:rPr>
                <w:sz w:val="16"/>
              </w:rPr>
              <w:t>Comida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bebida</w:t>
            </w:r>
          </w:p>
        </w:tc>
        <w:tc>
          <w:tcPr>
            <w:tcW w:w="851" w:type="dxa"/>
          </w:tcPr>
          <w:p>
            <w:pPr>
              <w:pStyle w:val="TableParagraph"/>
              <w:spacing w:before="44"/>
              <w:ind w:left="91" w:right="83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853" w:type="dxa"/>
          </w:tcPr>
          <w:p>
            <w:pPr>
              <w:pStyle w:val="TableParagraph"/>
              <w:spacing w:before="44"/>
              <w:ind w:left="143" w:right="139"/>
              <w:rPr>
                <w:sz w:val="16"/>
              </w:rPr>
            </w:pPr>
            <w:r>
              <w:rPr>
                <w:sz w:val="16"/>
              </w:rPr>
              <w:t>4%</w:t>
            </w:r>
          </w:p>
        </w:tc>
        <w:tc>
          <w:tcPr>
            <w:tcW w:w="709" w:type="dxa"/>
          </w:tcPr>
          <w:p>
            <w:pPr>
              <w:pStyle w:val="TableParagraph"/>
              <w:spacing w:before="44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spacing w:before="44"/>
              <w:ind w:left="402"/>
              <w:jc w:val="left"/>
              <w:rPr>
                <w:sz w:val="16"/>
              </w:rPr>
            </w:pPr>
            <w:r>
              <w:rPr>
                <w:sz w:val="16"/>
              </w:rPr>
              <w:t>2%</w:t>
            </w:r>
          </w:p>
        </w:tc>
      </w:tr>
      <w:tr>
        <w:trPr>
          <w:trHeight w:val="263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ind w:left="140" w:right="132"/>
              <w:rPr>
                <w:sz w:val="16"/>
              </w:rPr>
            </w:pPr>
            <w:r>
              <w:rPr>
                <w:sz w:val="16"/>
              </w:rPr>
              <w:t>Cocina</w:t>
            </w:r>
          </w:p>
        </w:tc>
        <w:tc>
          <w:tcPr>
            <w:tcW w:w="851" w:type="dxa"/>
          </w:tcPr>
          <w:p>
            <w:pPr>
              <w:pStyle w:val="TableParagraph"/>
              <w:spacing w:before="39"/>
              <w:ind w:left="91" w:right="85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853" w:type="dxa"/>
          </w:tcPr>
          <w:p>
            <w:pPr>
              <w:pStyle w:val="TableParagraph"/>
              <w:spacing w:before="39"/>
              <w:ind w:left="143" w:right="139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709" w:type="dxa"/>
          </w:tcPr>
          <w:p>
            <w:pPr>
              <w:pStyle w:val="TableParagraph"/>
              <w:spacing w:before="39"/>
              <w:ind w:left="147" w:right="145"/>
              <w:rPr>
                <w:sz w:val="16"/>
              </w:rPr>
            </w:pPr>
            <w:r>
              <w:rPr>
                <w:sz w:val="16"/>
              </w:rPr>
              <w:t>8%</w:t>
            </w:r>
          </w:p>
        </w:tc>
        <w:tc>
          <w:tcPr>
            <w:tcW w:w="1045" w:type="dxa"/>
          </w:tcPr>
          <w:p>
            <w:pPr>
              <w:pStyle w:val="TableParagraph"/>
              <w:spacing w:before="39"/>
              <w:ind w:left="359"/>
              <w:jc w:val="left"/>
              <w:rPr>
                <w:sz w:val="16"/>
              </w:rPr>
            </w:pPr>
            <w:r>
              <w:rPr>
                <w:sz w:val="16"/>
              </w:rPr>
              <w:t>15%</w:t>
            </w:r>
          </w:p>
        </w:tc>
      </w:tr>
      <w:tr>
        <w:trPr>
          <w:trHeight w:val="184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4" w:lineRule="exact"/>
              <w:ind w:left="139" w:right="132"/>
              <w:rPr>
                <w:sz w:val="16"/>
              </w:rPr>
            </w:pPr>
            <w:r>
              <w:rPr>
                <w:sz w:val="16"/>
              </w:rPr>
              <w:t>Otros usos</w:t>
            </w:r>
          </w:p>
        </w:tc>
        <w:tc>
          <w:tcPr>
            <w:tcW w:w="851" w:type="dxa"/>
          </w:tcPr>
          <w:p>
            <w:pPr>
              <w:pStyle w:val="TableParagraph"/>
              <w:spacing w:line="164" w:lineRule="exact"/>
              <w:ind w:left="91" w:right="83"/>
              <w:rPr>
                <w:sz w:val="16"/>
              </w:rPr>
            </w:pPr>
            <w:r>
              <w:rPr>
                <w:sz w:val="16"/>
              </w:rPr>
              <w:t>2%</w:t>
            </w:r>
          </w:p>
        </w:tc>
        <w:tc>
          <w:tcPr>
            <w:tcW w:w="853" w:type="dxa"/>
          </w:tcPr>
          <w:p>
            <w:pPr>
              <w:pStyle w:val="TableParagraph"/>
              <w:spacing w:line="164" w:lineRule="exact"/>
              <w:ind w:left="143" w:right="139"/>
              <w:rPr>
                <w:sz w:val="16"/>
              </w:rPr>
            </w:pPr>
            <w:r>
              <w:rPr>
                <w:sz w:val="16"/>
              </w:rPr>
              <w:t>8%</w:t>
            </w:r>
          </w:p>
        </w:tc>
        <w:tc>
          <w:tcPr>
            <w:tcW w:w="709" w:type="dxa"/>
          </w:tcPr>
          <w:p>
            <w:pPr>
              <w:pStyle w:val="TableParagraph"/>
              <w:spacing w:line="164" w:lineRule="exact"/>
              <w:ind w:left="147" w:right="145"/>
              <w:rPr>
                <w:sz w:val="16"/>
              </w:rPr>
            </w:pPr>
            <w:r>
              <w:rPr>
                <w:sz w:val="16"/>
              </w:rPr>
              <w:t>4%</w:t>
            </w:r>
          </w:p>
        </w:tc>
        <w:tc>
          <w:tcPr>
            <w:tcW w:w="1045" w:type="dxa"/>
          </w:tcPr>
          <w:p>
            <w:pPr>
              <w:pStyle w:val="TableParagraph"/>
              <w:spacing w:line="164" w:lineRule="exact"/>
              <w:ind w:left="402"/>
              <w:jc w:val="left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</w:tr>
    </w:tbl>
    <w:p>
      <w:pPr>
        <w:spacing w:before="69"/>
        <w:ind w:left="214" w:right="42" w:firstLine="0"/>
        <w:jc w:val="both"/>
        <w:rPr>
          <w:sz w:val="16"/>
        </w:rPr>
      </w:pPr>
      <w:r>
        <w:rPr>
          <w:sz w:val="16"/>
        </w:rPr>
        <w:t>Nota:</w:t>
      </w:r>
      <w:r>
        <w:rPr>
          <w:spacing w:val="1"/>
          <w:sz w:val="16"/>
        </w:rPr>
        <w:t> </w:t>
      </w:r>
      <w:r>
        <w:rPr>
          <w:sz w:val="16"/>
        </w:rPr>
        <w:t>*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Promedio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China,</w:t>
      </w:r>
      <w:r>
        <w:rPr>
          <w:spacing w:val="1"/>
          <w:sz w:val="16"/>
        </w:rPr>
        <w:t> </w:t>
      </w:r>
      <w:r>
        <w:rPr>
          <w:sz w:val="16"/>
        </w:rPr>
        <w:t>Inglaterra,</w:t>
      </w:r>
      <w:r>
        <w:rPr>
          <w:spacing w:val="1"/>
          <w:sz w:val="16"/>
        </w:rPr>
        <w:t> </w:t>
      </w:r>
      <w:r>
        <w:rPr>
          <w:sz w:val="16"/>
        </w:rPr>
        <w:t>Japón,</w:t>
      </w:r>
      <w:r>
        <w:rPr>
          <w:spacing w:val="1"/>
          <w:sz w:val="16"/>
        </w:rPr>
        <w:t> </w:t>
      </w:r>
      <w:r>
        <w:rPr>
          <w:sz w:val="16"/>
        </w:rPr>
        <w:t>Alemania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Israel, +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-1"/>
          <w:sz w:val="16"/>
        </w:rPr>
        <w:t> </w:t>
      </w:r>
      <w:r>
        <w:rPr>
          <w:sz w:val="16"/>
        </w:rPr>
        <w:t>Consumo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agua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litros/persona/día</w:t>
      </w:r>
    </w:p>
    <w:p>
      <w:pPr>
        <w:pStyle w:val="BodyText"/>
        <w:spacing w:line="244" w:lineRule="auto" w:before="132"/>
        <w:ind w:left="214" w:right="398"/>
        <w:jc w:val="both"/>
      </w:pPr>
      <w:r>
        <w:rPr/>
        <w:br w:type="column"/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intervalos</w:t>
      </w:r>
      <w:r>
        <w:rPr>
          <w:spacing w:val="58"/>
        </w:rPr>
        <w:t> </w:t>
      </w:r>
      <w:r>
        <w:rPr/>
        <w:t>de</w:t>
      </w:r>
      <w:r>
        <w:rPr>
          <w:spacing w:val="1"/>
        </w:rPr>
        <w:t> </w:t>
      </w:r>
      <w:r>
        <w:rPr/>
        <w:t>valores de diferentes parámetros de las aguas</w:t>
      </w:r>
      <w:r>
        <w:rPr>
          <w:spacing w:val="1"/>
        </w:rPr>
        <w:t> </w:t>
      </w:r>
      <w:r>
        <w:rPr/>
        <w:t>grises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múltiples</w:t>
      </w:r>
      <w:r>
        <w:rPr>
          <w:spacing w:val="-1"/>
        </w:rPr>
        <w:t> </w:t>
      </w:r>
      <w:r>
        <w:rPr/>
        <w:t>procedencias</w:t>
      </w:r>
      <w:r>
        <w:rPr>
          <w:spacing w:val="1"/>
        </w:rPr>
        <w:t> </w:t>
      </w:r>
      <w:r>
        <w:rPr/>
        <w:t>(combinadas).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14" w:right="398"/>
        <w:jc w:val="both"/>
      </w:pPr>
      <w:r>
        <w:rPr/>
        <w:t>Se</w:t>
      </w:r>
      <w:r>
        <w:rPr>
          <w:spacing w:val="1"/>
        </w:rPr>
        <w:t> </w:t>
      </w:r>
      <w:r>
        <w:rPr/>
        <w:t>aprecia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intervalo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amplio,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 y diversidad de fuentes consideradas,</w:t>
      </w:r>
      <w:r>
        <w:rPr>
          <w:spacing w:val="1"/>
        </w:rPr>
        <w:t> </w:t>
      </w:r>
      <w:r>
        <w:rPr/>
        <w:t>además de la incorporación o no de las aguas</w:t>
      </w:r>
      <w:r>
        <w:rPr>
          <w:spacing w:val="1"/>
        </w:rPr>
        <w:t> </w:t>
      </w:r>
      <w:r>
        <w:rPr/>
        <w:t>residuales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fregadero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cocina</w:t>
      </w:r>
      <w:r>
        <w:rPr>
          <w:spacing w:val="1"/>
        </w:rPr>
        <w:t> </w:t>
      </w:r>
      <w:r>
        <w:rPr>
          <w:rFonts w:ascii="Arial" w:hAnsi="Arial"/>
          <w:b/>
        </w:rPr>
        <w:t>[10]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[18]</w:t>
      </w:r>
      <w:r>
        <w:rPr/>
        <w:t>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"/>
        </w:numPr>
        <w:tabs>
          <w:tab w:pos="487" w:val="left" w:leader="none"/>
        </w:tabs>
        <w:spacing w:line="240" w:lineRule="auto" w:before="0" w:after="0"/>
        <w:ind w:left="486" w:right="0" w:hanging="273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Caracterización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Física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2" w:lineRule="auto"/>
        <w:ind w:left="214" w:right="397"/>
        <w:jc w:val="both"/>
      </w:pPr>
      <w:r>
        <w:rPr/>
        <w:t>A</w:t>
      </w:r>
      <w:r>
        <w:rPr>
          <w:spacing w:val="33"/>
        </w:rPr>
        <w:t> </w:t>
      </w:r>
      <w:r>
        <w:rPr/>
        <w:t>menudo,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temperatura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aguas</w:t>
      </w:r>
      <w:r>
        <w:rPr>
          <w:spacing w:val="34"/>
        </w:rPr>
        <w:t> </w:t>
      </w:r>
      <w:r>
        <w:rPr/>
        <w:t>grises</w:t>
      </w:r>
      <w:r>
        <w:rPr>
          <w:spacing w:val="-56"/>
        </w:rPr>
        <w:t> </w:t>
      </w:r>
      <w:r>
        <w:rPr/>
        <w:t>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municipal, lo cual se atribuye al agua caliente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higiene</w:t>
      </w:r>
      <w:r>
        <w:rPr>
          <w:spacing w:val="2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y/o</w:t>
      </w:r>
      <w:r>
        <w:rPr>
          <w:spacing w:val="1"/>
        </w:rPr>
        <w:t> </w:t>
      </w:r>
      <w:r>
        <w:rPr/>
        <w:t>cocina</w:t>
      </w:r>
      <w:r>
        <w:rPr>
          <w:spacing w:val="4"/>
        </w:rPr>
        <w:t> </w:t>
      </w:r>
      <w:r>
        <w:rPr>
          <w:rFonts w:ascii="Arial" w:hAnsi="Arial"/>
          <w:b/>
        </w:rPr>
        <w:t>[19]</w:t>
      </w:r>
      <w:r>
        <w:rPr/>
        <w:t>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214" w:right="394"/>
        <w:jc w:val="both"/>
      </w:pPr>
      <w:r>
        <w:rPr/>
        <w:t>En cuanto al material sólido, algunos ejemplos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cocina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-56"/>
        </w:rPr>
        <w:t> </w:t>
      </w:r>
      <w:r>
        <w:rPr/>
        <w:t>suelo,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lavandería;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coloidales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turbiedad</w:t>
      </w:r>
      <w:r>
        <w:rPr>
          <w:spacing w:val="58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>
          <w:rFonts w:ascii="Arial" w:hAnsi="Arial"/>
          <w:b/>
        </w:rPr>
        <w:t>[19]</w:t>
      </w:r>
      <w:r>
        <w:rPr/>
        <w:t>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sólidos se encuentran típicamente en las aguas</w:t>
      </w:r>
      <w:r>
        <w:rPr>
          <w:spacing w:val="1"/>
        </w:rPr>
        <w:t> </w:t>
      </w:r>
      <w:r>
        <w:rPr/>
        <w:t>grises</w:t>
      </w:r>
      <w:r>
        <w:rPr>
          <w:spacing w:val="-1"/>
        </w:rPr>
        <w:t> </w:t>
      </w:r>
      <w:r>
        <w:rPr/>
        <w:t>de la</w:t>
      </w:r>
      <w:r>
        <w:rPr>
          <w:spacing w:val="1"/>
        </w:rPr>
        <w:t> </w:t>
      </w:r>
      <w:r>
        <w:rPr/>
        <w:t>cocina</w:t>
      </w:r>
      <w:r>
        <w:rPr>
          <w:spacing w:val="3"/>
        </w:rPr>
        <w:t> </w:t>
      </w:r>
      <w:r>
        <w:rPr/>
        <w:t>y el</w:t>
      </w:r>
      <w:r>
        <w:rPr>
          <w:spacing w:val="2"/>
        </w:rPr>
        <w:t> </w:t>
      </w:r>
      <w:r>
        <w:rPr/>
        <w:t>lavadero</w:t>
      </w:r>
      <w:r>
        <w:rPr>
          <w:spacing w:val="5"/>
        </w:rPr>
        <w:t> </w:t>
      </w:r>
      <w:r>
        <w:rPr>
          <w:rFonts w:ascii="Arial" w:hAnsi="Arial"/>
          <w:b/>
        </w:rPr>
        <w:t>[15]</w:t>
      </w:r>
      <w:r>
        <w:rPr/>
        <w:t>.</w:t>
      </w:r>
    </w:p>
    <w:p>
      <w:pPr>
        <w:spacing w:after="0" w:line="242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3" w:space="197"/>
            <w:col w:w="5350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1363" w:top="1560" w:bottom="1560" w:left="1060" w:right="640"/>
        </w:sectPr>
      </w:pPr>
    </w:p>
    <w:p>
      <w:pPr>
        <w:spacing w:line="247" w:lineRule="auto" w:before="94"/>
        <w:ind w:left="440" w:right="26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III. </w:t>
      </w:r>
      <w:r>
        <w:rPr>
          <w:sz w:val="18"/>
        </w:rPr>
        <w:t>Intervalo de concentraciones de parámetros</w:t>
      </w:r>
      <w:r>
        <w:rPr>
          <w:spacing w:val="-45"/>
          <w:sz w:val="18"/>
        </w:rPr>
        <w:t> </w:t>
      </w:r>
      <w:r>
        <w:rPr>
          <w:sz w:val="18"/>
        </w:rPr>
        <w:t>físicos,</w:t>
      </w:r>
      <w:r>
        <w:rPr>
          <w:spacing w:val="1"/>
          <w:sz w:val="18"/>
        </w:rPr>
        <w:t> </w:t>
      </w:r>
      <w:r>
        <w:rPr>
          <w:sz w:val="18"/>
        </w:rPr>
        <w:t>químicos</w:t>
      </w:r>
      <w:r>
        <w:rPr>
          <w:spacing w:val="2"/>
          <w:sz w:val="18"/>
        </w:rPr>
        <w:t> </w:t>
      </w:r>
      <w:r>
        <w:rPr>
          <w:sz w:val="18"/>
        </w:rPr>
        <w:t>y microbiológicos</w:t>
      </w:r>
      <w:r>
        <w:rPr>
          <w:spacing w:val="3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aguas grises</w:t>
      </w:r>
      <w:r>
        <w:rPr>
          <w:spacing w:val="1"/>
          <w:sz w:val="18"/>
        </w:rPr>
        <w:t> </w:t>
      </w:r>
      <w:r>
        <w:rPr>
          <w:sz w:val="18"/>
        </w:rPr>
        <w:t>combinadas</w:t>
      </w: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1246"/>
        <w:gridCol w:w="1611"/>
      </w:tblGrid>
      <w:tr>
        <w:trPr>
          <w:trHeight w:val="517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44"/>
              <w:ind w:left="511" w:right="497" w:firstLine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Parámetro 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Constituyente</w:t>
            </w:r>
          </w:p>
        </w:tc>
        <w:tc>
          <w:tcPr>
            <w:tcW w:w="1246" w:type="dxa"/>
          </w:tcPr>
          <w:p>
            <w:pPr>
              <w:pStyle w:val="TableParagraph"/>
              <w:spacing w:before="116"/>
              <w:ind w:left="152" w:right="1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</w:t>
            </w:r>
          </w:p>
        </w:tc>
        <w:tc>
          <w:tcPr>
            <w:tcW w:w="1611" w:type="dxa"/>
          </w:tcPr>
          <w:p>
            <w:pPr>
              <w:pStyle w:val="TableParagraph"/>
              <w:spacing w:before="116"/>
              <w:ind w:left="226"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Intervalo</w:t>
            </w:r>
          </w:p>
        </w:tc>
      </w:tr>
      <w:tr>
        <w:trPr>
          <w:trHeight w:val="278" w:hRule="atLeast"/>
        </w:trPr>
        <w:tc>
          <w:tcPr>
            <w:tcW w:w="4952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838" w:right="18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Físicos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6" w:right="121"/>
              <w:rPr>
                <w:sz w:val="16"/>
              </w:rPr>
            </w:pPr>
            <w:r>
              <w:rPr>
                <w:sz w:val="16"/>
              </w:rPr>
              <w:t>Temperatura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3" w:right="141"/>
              <w:rPr>
                <w:sz w:val="16"/>
              </w:rPr>
            </w:pPr>
            <w:r>
              <w:rPr>
                <w:sz w:val="16"/>
              </w:rPr>
              <w:t>°C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5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21,6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–</w:t>
            </w:r>
            <w:r>
              <w:rPr>
                <w:spacing w:val="-12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28,2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30" w:right="121"/>
              <w:rPr>
                <w:sz w:val="16"/>
              </w:rPr>
            </w:pPr>
            <w:r>
              <w:rPr>
                <w:sz w:val="16"/>
              </w:rPr>
              <w:t>Conductividad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Específica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1" w:right="141"/>
              <w:rPr>
                <w:sz w:val="16"/>
              </w:rPr>
            </w:pPr>
            <w:r>
              <w:rPr>
                <w:sz w:val="16"/>
              </w:rPr>
              <w:t>µS/cm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5" w:right="217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330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–</w:t>
            </w:r>
            <w:r>
              <w:rPr>
                <w:spacing w:val="-11"/>
                <w:w w:val="115"/>
                <w:sz w:val="16"/>
              </w:rPr>
              <w:t> </w:t>
            </w:r>
            <w:r>
              <w:rPr>
                <w:spacing w:val="-1"/>
                <w:w w:val="110"/>
                <w:sz w:val="16"/>
              </w:rPr>
              <w:t>1480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9" w:right="121"/>
              <w:rPr>
                <w:sz w:val="16"/>
              </w:rPr>
            </w:pPr>
            <w:r>
              <w:rPr>
                <w:sz w:val="16"/>
              </w:rPr>
              <w:t>SST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6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20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spacing w:val="-1"/>
                <w:w w:val="120"/>
                <w:sz w:val="16"/>
              </w:rPr>
              <w:t>–</w:t>
            </w:r>
            <w:r>
              <w:rPr>
                <w:spacing w:val="-11"/>
                <w:w w:val="120"/>
                <w:sz w:val="16"/>
              </w:rPr>
              <w:t> </w:t>
            </w:r>
            <w:r>
              <w:rPr>
                <w:spacing w:val="-1"/>
                <w:w w:val="110"/>
                <w:sz w:val="16"/>
              </w:rPr>
              <w:t>1500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30" w:right="120"/>
              <w:rPr>
                <w:sz w:val="16"/>
              </w:rPr>
            </w:pPr>
            <w:r>
              <w:rPr>
                <w:sz w:val="16"/>
              </w:rPr>
              <w:t>SDT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5" w:right="217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420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–</w:t>
            </w:r>
            <w:r>
              <w:rPr>
                <w:spacing w:val="-11"/>
                <w:w w:val="115"/>
                <w:sz w:val="16"/>
              </w:rPr>
              <w:t> </w:t>
            </w:r>
            <w:r>
              <w:rPr>
                <w:spacing w:val="-1"/>
                <w:w w:val="110"/>
                <w:sz w:val="16"/>
              </w:rPr>
              <w:t>1700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7" w:right="121"/>
              <w:rPr>
                <w:sz w:val="16"/>
              </w:rPr>
            </w:pPr>
            <w:r>
              <w:rPr>
                <w:sz w:val="16"/>
              </w:rPr>
              <w:t>Turbiedad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1" w:right="141"/>
              <w:rPr>
                <w:sz w:val="16"/>
              </w:rPr>
            </w:pPr>
            <w:r>
              <w:rPr>
                <w:sz w:val="16"/>
              </w:rPr>
              <w:t>UNT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5" w:right="217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20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25"/>
                <w:sz w:val="16"/>
              </w:rPr>
              <w:t>–</w:t>
            </w:r>
            <w:r>
              <w:rPr>
                <w:spacing w:val="-13"/>
                <w:w w:val="125"/>
                <w:sz w:val="16"/>
              </w:rPr>
              <w:t> </w:t>
            </w:r>
            <w:r>
              <w:rPr>
                <w:w w:val="110"/>
                <w:sz w:val="16"/>
              </w:rPr>
              <w:t>200</w:t>
            </w:r>
          </w:p>
        </w:tc>
      </w:tr>
      <w:tr>
        <w:trPr>
          <w:trHeight w:val="278" w:hRule="atLeast"/>
        </w:trPr>
        <w:tc>
          <w:tcPr>
            <w:tcW w:w="4952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838" w:right="18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Químicos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9" w:right="121"/>
              <w:rPr>
                <w:sz w:val="16"/>
              </w:rPr>
            </w:pPr>
            <w:r>
              <w:rPr>
                <w:sz w:val="16"/>
              </w:rPr>
              <w:t>Alcalinidad</w:t>
            </w:r>
          </w:p>
        </w:tc>
        <w:tc>
          <w:tcPr>
            <w:tcW w:w="1246" w:type="dxa"/>
          </w:tcPr>
          <w:p>
            <w:pPr>
              <w:pStyle w:val="TableParagraph"/>
              <w:spacing w:line="186" w:lineRule="exact"/>
              <w:ind w:left="155" w:right="141"/>
              <w:rPr>
                <w:sz w:val="10"/>
              </w:rPr>
            </w:pPr>
            <w:r>
              <w:rPr>
                <w:position w:val="2"/>
                <w:sz w:val="16"/>
              </w:rPr>
              <w:t>mg/L</w:t>
            </w:r>
            <w:r>
              <w:rPr>
                <w:spacing w:val="1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CaCO</w:t>
            </w:r>
            <w:r>
              <w:rPr>
                <w:sz w:val="10"/>
              </w:rPr>
              <w:t>3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6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149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w w:val="120"/>
                <w:sz w:val="16"/>
              </w:rPr>
              <w:t>–</w:t>
            </w:r>
            <w:r>
              <w:rPr>
                <w:spacing w:val="-13"/>
                <w:w w:val="120"/>
                <w:sz w:val="16"/>
              </w:rPr>
              <w:t> </w:t>
            </w:r>
            <w:r>
              <w:rPr>
                <w:w w:val="110"/>
                <w:sz w:val="16"/>
              </w:rPr>
              <w:t>382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left="127" w:right="121"/>
              <w:rPr>
                <w:sz w:val="10"/>
              </w:rPr>
            </w:pPr>
            <w:r>
              <w:rPr>
                <w:position w:val="2"/>
                <w:sz w:val="16"/>
              </w:rPr>
              <w:t>DBO</w:t>
            </w:r>
            <w:r>
              <w:rPr>
                <w:sz w:val="10"/>
              </w:rPr>
              <w:t>5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5" w:right="217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26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25"/>
                <w:sz w:val="16"/>
              </w:rPr>
              <w:t>–</w:t>
            </w:r>
            <w:r>
              <w:rPr>
                <w:spacing w:val="-13"/>
                <w:w w:val="125"/>
                <w:sz w:val="16"/>
              </w:rPr>
              <w:t> </w:t>
            </w:r>
            <w:r>
              <w:rPr>
                <w:w w:val="110"/>
                <w:sz w:val="16"/>
              </w:rPr>
              <w:t>550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7" w:right="121"/>
              <w:rPr>
                <w:sz w:val="16"/>
              </w:rPr>
            </w:pPr>
            <w:r>
              <w:rPr>
                <w:sz w:val="16"/>
              </w:rPr>
              <w:t>DQO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6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77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spacing w:val="-1"/>
                <w:w w:val="120"/>
                <w:sz w:val="16"/>
              </w:rPr>
              <w:t>–</w:t>
            </w:r>
            <w:r>
              <w:rPr>
                <w:spacing w:val="-11"/>
                <w:w w:val="120"/>
                <w:sz w:val="16"/>
              </w:rPr>
              <w:t> </w:t>
            </w:r>
            <w:r>
              <w:rPr>
                <w:spacing w:val="-1"/>
                <w:w w:val="110"/>
                <w:sz w:val="16"/>
              </w:rPr>
              <w:t>1135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30" w:right="120"/>
              <w:rPr>
                <w:sz w:val="16"/>
              </w:rPr>
            </w:pPr>
            <w:r>
              <w:rPr>
                <w:sz w:val="16"/>
              </w:rPr>
              <w:t>Fósforo (P)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5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0,28</w:t>
            </w:r>
            <w:r>
              <w:rPr>
                <w:spacing w:val="-10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–</w:t>
            </w:r>
            <w:r>
              <w:rPr>
                <w:spacing w:val="-12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27,3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8" w:right="121"/>
              <w:rPr>
                <w:sz w:val="16"/>
              </w:rPr>
            </w:pPr>
            <w:r>
              <w:rPr>
                <w:sz w:val="16"/>
              </w:rPr>
              <w:t>Nitrógeno Total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3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1,7</w:t>
            </w:r>
            <w:r>
              <w:rPr>
                <w:spacing w:val="-6"/>
                <w:w w:val="110"/>
                <w:sz w:val="16"/>
              </w:rPr>
              <w:t> </w:t>
            </w:r>
            <w:r>
              <w:rPr>
                <w:w w:val="130"/>
                <w:sz w:val="16"/>
              </w:rPr>
              <w:t>–</w:t>
            </w:r>
            <w:r>
              <w:rPr>
                <w:spacing w:val="-14"/>
                <w:w w:val="130"/>
                <w:sz w:val="16"/>
              </w:rPr>
              <w:t> </w:t>
            </w:r>
            <w:r>
              <w:rPr>
                <w:w w:val="110"/>
                <w:sz w:val="16"/>
              </w:rPr>
              <w:t>50</w:t>
            </w:r>
          </w:p>
        </w:tc>
      </w:tr>
      <w:tr>
        <w:trPr>
          <w:trHeight w:val="277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0" w:right="121"/>
              <w:rPr>
                <w:sz w:val="16"/>
              </w:rPr>
            </w:pPr>
            <w:r>
              <w:rPr>
                <w:sz w:val="16"/>
              </w:rPr>
              <w:t>Nitrógeno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Kjeldahl</w:t>
            </w:r>
          </w:p>
        </w:tc>
        <w:tc>
          <w:tcPr>
            <w:tcW w:w="1246" w:type="dxa"/>
          </w:tcPr>
          <w:p>
            <w:pPr>
              <w:pStyle w:val="TableParagraph"/>
              <w:spacing w:before="1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before="1"/>
              <w:ind w:left="226" w:right="213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0,6</w:t>
            </w:r>
            <w:r>
              <w:rPr>
                <w:spacing w:val="-6"/>
                <w:w w:val="110"/>
                <w:sz w:val="16"/>
              </w:rPr>
              <w:t> </w:t>
            </w:r>
            <w:r>
              <w:rPr>
                <w:w w:val="130"/>
                <w:sz w:val="16"/>
              </w:rPr>
              <w:t>–</w:t>
            </w:r>
            <w:r>
              <w:rPr>
                <w:spacing w:val="-14"/>
                <w:w w:val="130"/>
                <w:sz w:val="16"/>
              </w:rPr>
              <w:t> </w:t>
            </w:r>
            <w:r>
              <w:rPr>
                <w:w w:val="110"/>
                <w:sz w:val="16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7" w:lineRule="exact"/>
              <w:ind w:left="568"/>
              <w:jc w:val="left"/>
              <w:rPr>
                <w:sz w:val="16"/>
              </w:rPr>
            </w:pPr>
            <w:r>
              <w:rPr>
                <w:sz w:val="16"/>
              </w:rPr>
              <w:t>Nitrato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(NO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  <w:vertAlign w:val="superscript"/>
              </w:rPr>
              <w:t>-</w:t>
            </w:r>
            <w:r>
              <w:rPr>
                <w:sz w:val="16"/>
                <w:vertAlign w:val="baseline"/>
              </w:rPr>
              <w:t>)</w:t>
            </w:r>
          </w:p>
          <w:p>
            <w:pPr>
              <w:pStyle w:val="TableParagraph"/>
              <w:spacing w:line="60" w:lineRule="exact"/>
              <w:ind w:left="1380"/>
              <w:jc w:val="left"/>
              <w:rPr>
                <w:sz w:val="10"/>
              </w:rPr>
            </w:pPr>
            <w:r>
              <w:rPr>
                <w:w w:val="100"/>
                <w:sz w:val="10"/>
              </w:rPr>
              <w:t>3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3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0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spacing w:val="-1"/>
                <w:w w:val="130"/>
                <w:sz w:val="16"/>
              </w:rPr>
              <w:t>–</w:t>
            </w:r>
            <w:r>
              <w:rPr>
                <w:spacing w:val="-13"/>
                <w:w w:val="130"/>
                <w:sz w:val="16"/>
              </w:rPr>
              <w:t> </w:t>
            </w:r>
            <w:r>
              <w:rPr>
                <w:spacing w:val="-1"/>
                <w:w w:val="110"/>
                <w:sz w:val="16"/>
              </w:rPr>
              <w:t>11,5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9" w:right="121"/>
              <w:rPr>
                <w:sz w:val="16"/>
              </w:rPr>
            </w:pPr>
            <w:r>
              <w:rPr>
                <w:sz w:val="16"/>
              </w:rPr>
              <w:t>Aceites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grasas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2" w:right="141"/>
              <w:rPr>
                <w:sz w:val="16"/>
              </w:rPr>
            </w:pPr>
            <w:r>
              <w:rPr>
                <w:sz w:val="16"/>
              </w:rPr>
              <w:t>mg/L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6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  <w:r>
              <w:rPr>
                <w:spacing w:val="-5"/>
                <w:w w:val="110"/>
                <w:sz w:val="16"/>
              </w:rPr>
              <w:t> </w:t>
            </w:r>
            <w:r>
              <w:rPr>
                <w:w w:val="130"/>
                <w:sz w:val="16"/>
              </w:rPr>
              <w:t>–</w:t>
            </w:r>
            <w:r>
              <w:rPr>
                <w:spacing w:val="-14"/>
                <w:w w:val="130"/>
                <w:sz w:val="16"/>
              </w:rPr>
              <w:t> </w:t>
            </w:r>
            <w:r>
              <w:rPr>
                <w:w w:val="110"/>
                <w:sz w:val="16"/>
              </w:rPr>
              <w:t>230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9" w:right="121"/>
              <w:rPr>
                <w:sz w:val="16"/>
              </w:rPr>
            </w:pPr>
            <w:r>
              <w:rPr>
                <w:sz w:val="16"/>
              </w:rPr>
              <w:t>pH</w:t>
            </w:r>
          </w:p>
        </w:tc>
        <w:tc>
          <w:tcPr>
            <w:tcW w:w="124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5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w w:val="135"/>
                <w:sz w:val="16"/>
              </w:rPr>
              <w:t>–</w:t>
            </w:r>
            <w:r>
              <w:rPr>
                <w:spacing w:val="-14"/>
                <w:w w:val="135"/>
                <w:sz w:val="16"/>
              </w:rPr>
              <w:t> </w:t>
            </w:r>
            <w:r>
              <w:rPr>
                <w:w w:val="110"/>
                <w:sz w:val="16"/>
              </w:rPr>
              <w:t>8,7</w:t>
            </w:r>
          </w:p>
        </w:tc>
      </w:tr>
      <w:tr>
        <w:trPr>
          <w:trHeight w:val="275" w:hRule="atLeast"/>
        </w:trPr>
        <w:tc>
          <w:tcPr>
            <w:tcW w:w="4952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1840" w:right="18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Microbiológicos</w:t>
            </w:r>
          </w:p>
        </w:tc>
      </w:tr>
      <w:tr>
        <w:trPr>
          <w:trHeight w:val="275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9" w:right="121"/>
              <w:rPr>
                <w:sz w:val="16"/>
              </w:rPr>
            </w:pPr>
            <w:r>
              <w:rPr>
                <w:sz w:val="16"/>
              </w:rPr>
              <w:t>Coliformes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Fecales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0" w:right="141"/>
              <w:rPr>
                <w:sz w:val="16"/>
              </w:rPr>
            </w:pPr>
            <w:r>
              <w:rPr>
                <w:sz w:val="16"/>
              </w:rPr>
              <w:t>UFC/100 ml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5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z w:val="16"/>
                <w:vertAlign w:val="superscript"/>
              </w:rPr>
              <w:t>7</w:t>
            </w:r>
          </w:p>
        </w:tc>
      </w:tr>
      <w:tr>
        <w:trPr>
          <w:trHeight w:val="276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27" w:right="121"/>
              <w:rPr>
                <w:sz w:val="16"/>
              </w:rPr>
            </w:pPr>
            <w:r>
              <w:rPr>
                <w:sz w:val="16"/>
              </w:rPr>
              <w:t>Coliformes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Totales</w:t>
            </w:r>
          </w:p>
        </w:tc>
        <w:tc>
          <w:tcPr>
            <w:tcW w:w="1246" w:type="dxa"/>
          </w:tcPr>
          <w:p>
            <w:pPr>
              <w:pStyle w:val="TableParagraph"/>
              <w:spacing w:line="180" w:lineRule="exact"/>
              <w:ind w:left="150" w:right="141"/>
              <w:rPr>
                <w:sz w:val="16"/>
              </w:rPr>
            </w:pPr>
            <w:r>
              <w:rPr>
                <w:sz w:val="16"/>
              </w:rPr>
              <w:t>UFC/100 ml</w:t>
            </w:r>
          </w:p>
        </w:tc>
        <w:tc>
          <w:tcPr>
            <w:tcW w:w="1611" w:type="dxa"/>
          </w:tcPr>
          <w:p>
            <w:pPr>
              <w:pStyle w:val="TableParagraph"/>
              <w:spacing w:line="180" w:lineRule="exact"/>
              <w:ind w:left="226" w:right="217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  <w:vertAlign w:val="baseline"/>
              </w:rPr>
              <w:t> - 8,03x10</w:t>
            </w:r>
            <w:r>
              <w:rPr>
                <w:sz w:val="16"/>
                <w:vertAlign w:val="superscript"/>
              </w:rPr>
              <w:t>7</w:t>
            </w:r>
          </w:p>
        </w:tc>
      </w:tr>
      <w:tr>
        <w:trPr>
          <w:trHeight w:val="277" w:hRule="atLeast"/>
        </w:trPr>
        <w:tc>
          <w:tcPr>
            <w:tcW w:w="20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0" w:right="121"/>
              <w:rPr>
                <w:sz w:val="16"/>
              </w:rPr>
            </w:pPr>
            <w:r>
              <w:rPr>
                <w:sz w:val="16"/>
              </w:rPr>
              <w:t>Escherichia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coli</w:t>
            </w:r>
          </w:p>
        </w:tc>
        <w:tc>
          <w:tcPr>
            <w:tcW w:w="1246" w:type="dxa"/>
          </w:tcPr>
          <w:p>
            <w:pPr>
              <w:pStyle w:val="TableParagraph"/>
              <w:spacing w:before="1"/>
              <w:ind w:left="150" w:right="141"/>
              <w:rPr>
                <w:sz w:val="16"/>
              </w:rPr>
            </w:pPr>
            <w:r>
              <w:rPr>
                <w:sz w:val="16"/>
              </w:rPr>
              <w:t>UFC/100 ml</w:t>
            </w:r>
          </w:p>
        </w:tc>
        <w:tc>
          <w:tcPr>
            <w:tcW w:w="1611" w:type="dxa"/>
          </w:tcPr>
          <w:p>
            <w:pPr>
              <w:pStyle w:val="TableParagraph"/>
              <w:spacing w:before="1"/>
              <w:ind w:left="226" w:right="217"/>
              <w:rPr>
                <w:sz w:val="16"/>
              </w:rPr>
            </w:pPr>
            <w:r>
              <w:rPr>
                <w:w w:val="105"/>
                <w:sz w:val="16"/>
              </w:rPr>
              <w:t>&lt;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1x10</w:t>
            </w:r>
            <w:r>
              <w:rPr>
                <w:w w:val="105"/>
                <w:sz w:val="16"/>
                <w:vertAlign w:val="superscript"/>
              </w:rPr>
              <w:t>2</w:t>
            </w:r>
            <w:r>
              <w:rPr>
                <w:spacing w:val="-3"/>
                <w:w w:val="105"/>
                <w:sz w:val="16"/>
                <w:vertAlign w:val="baseline"/>
              </w:rPr>
              <w:t> </w:t>
            </w:r>
            <w:r>
              <w:rPr>
                <w:w w:val="105"/>
                <w:sz w:val="16"/>
                <w:vertAlign w:val="baseline"/>
              </w:rPr>
              <w:t>–</w:t>
            </w:r>
            <w:r>
              <w:rPr>
                <w:spacing w:val="-3"/>
                <w:w w:val="105"/>
                <w:sz w:val="16"/>
                <w:vertAlign w:val="baseline"/>
              </w:rPr>
              <w:t> </w:t>
            </w:r>
            <w:r>
              <w:rPr>
                <w:w w:val="105"/>
                <w:sz w:val="16"/>
                <w:vertAlign w:val="baseline"/>
              </w:rPr>
              <w:t>1x10</w:t>
            </w:r>
            <w:r>
              <w:rPr>
                <w:w w:val="105"/>
                <w:sz w:val="16"/>
                <w:vertAlign w:val="superscript"/>
              </w:rPr>
              <w:t>6</w:t>
            </w:r>
          </w:p>
        </w:tc>
      </w:tr>
    </w:tbl>
    <w:p>
      <w:pPr>
        <w:spacing w:before="0"/>
        <w:ind w:left="214" w:right="0" w:firstLine="0"/>
        <w:jc w:val="both"/>
        <w:rPr>
          <w:sz w:val="16"/>
        </w:rPr>
      </w:pPr>
      <w:r>
        <w:rPr>
          <w:sz w:val="16"/>
        </w:rPr>
        <w:t>Nota:</w:t>
      </w:r>
      <w:r>
        <w:rPr>
          <w:spacing w:val="-2"/>
          <w:sz w:val="16"/>
        </w:rPr>
        <w:t> </w:t>
      </w:r>
      <w:r>
        <w:rPr>
          <w:sz w:val="16"/>
        </w:rPr>
        <w:t>Estudios</w:t>
      </w:r>
      <w:r>
        <w:rPr>
          <w:spacing w:val="-1"/>
          <w:sz w:val="16"/>
        </w:rPr>
        <w:t> </w:t>
      </w:r>
      <w:r>
        <w:rPr>
          <w:sz w:val="16"/>
        </w:rPr>
        <w:t>recopilados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[7]</w:t>
      </w:r>
      <w:r>
        <w:rPr>
          <w:spacing w:val="-2"/>
          <w:sz w:val="16"/>
        </w:rPr>
        <w:t> </w:t>
      </w:r>
      <w:r>
        <w:rPr>
          <w:sz w:val="16"/>
        </w:rPr>
        <w:t>[15]</w:t>
      </w:r>
      <w:r>
        <w:rPr>
          <w:spacing w:val="2"/>
          <w:sz w:val="16"/>
        </w:rPr>
        <w:t> </w:t>
      </w:r>
      <w:r>
        <w:rPr>
          <w:sz w:val="16"/>
        </w:rPr>
        <w:t>[18].</w:t>
      </w:r>
    </w:p>
    <w:p>
      <w:pPr>
        <w:spacing w:line="244" w:lineRule="auto" w:before="0"/>
        <w:ind w:left="214" w:right="38" w:firstLine="0"/>
        <w:jc w:val="both"/>
        <w:rPr>
          <w:sz w:val="16"/>
        </w:rPr>
      </w:pPr>
      <w:r>
        <w:rPr>
          <w:sz w:val="16"/>
        </w:rPr>
        <w:t>SST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Solidos</w:t>
      </w:r>
      <w:r>
        <w:rPr>
          <w:spacing w:val="1"/>
          <w:sz w:val="16"/>
        </w:rPr>
        <w:t> </w:t>
      </w:r>
      <w:r>
        <w:rPr>
          <w:sz w:val="16"/>
        </w:rPr>
        <w:t>Suspendidos</w:t>
      </w:r>
      <w:r>
        <w:rPr>
          <w:spacing w:val="1"/>
          <w:sz w:val="16"/>
        </w:rPr>
        <w:t> </w:t>
      </w:r>
      <w:r>
        <w:rPr>
          <w:sz w:val="16"/>
        </w:rPr>
        <w:t>Totales,</w:t>
      </w:r>
      <w:r>
        <w:rPr>
          <w:spacing w:val="1"/>
          <w:sz w:val="16"/>
        </w:rPr>
        <w:t> </w:t>
      </w:r>
      <w:r>
        <w:rPr>
          <w:sz w:val="16"/>
        </w:rPr>
        <w:t>SDT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Solidos</w:t>
      </w:r>
      <w:r>
        <w:rPr>
          <w:spacing w:val="1"/>
          <w:sz w:val="16"/>
        </w:rPr>
        <w:t> </w:t>
      </w:r>
      <w:r>
        <w:rPr>
          <w:sz w:val="16"/>
        </w:rPr>
        <w:t>Disueltos</w:t>
      </w:r>
      <w:r>
        <w:rPr>
          <w:spacing w:val="-40"/>
          <w:sz w:val="16"/>
        </w:rPr>
        <w:t> </w:t>
      </w:r>
      <w:r>
        <w:rPr>
          <w:sz w:val="16"/>
        </w:rPr>
        <w:t>Totales,</w:t>
      </w:r>
      <w:r>
        <w:rPr>
          <w:spacing w:val="1"/>
          <w:sz w:val="16"/>
        </w:rPr>
        <w:t> </w:t>
      </w:r>
      <w:r>
        <w:rPr>
          <w:sz w:val="16"/>
        </w:rPr>
        <w:t>DBO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Demanda</w:t>
      </w:r>
      <w:r>
        <w:rPr>
          <w:spacing w:val="1"/>
          <w:sz w:val="16"/>
        </w:rPr>
        <w:t> </w:t>
      </w:r>
      <w:r>
        <w:rPr>
          <w:sz w:val="16"/>
        </w:rPr>
        <w:t>Bioquímica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Oxigeno,</w:t>
      </w:r>
      <w:r>
        <w:rPr>
          <w:spacing w:val="1"/>
          <w:sz w:val="16"/>
        </w:rPr>
        <w:t> </w:t>
      </w:r>
      <w:r>
        <w:rPr>
          <w:sz w:val="16"/>
        </w:rPr>
        <w:t>DQO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Demanda Química de Oxígeno, UNT = Unidad Nefelométrica de</w:t>
      </w:r>
      <w:r>
        <w:rPr>
          <w:spacing w:val="1"/>
          <w:sz w:val="16"/>
        </w:rPr>
        <w:t> </w:t>
      </w:r>
      <w:r>
        <w:rPr>
          <w:sz w:val="16"/>
        </w:rPr>
        <w:t>Turbiedad,</w:t>
      </w:r>
      <w:r>
        <w:rPr>
          <w:spacing w:val="2"/>
          <w:sz w:val="16"/>
        </w:rPr>
        <w:t> </w:t>
      </w:r>
      <w:r>
        <w:rPr>
          <w:sz w:val="16"/>
        </w:rPr>
        <w:t>UFC</w:t>
      </w:r>
      <w:r>
        <w:rPr>
          <w:spacing w:val="2"/>
          <w:sz w:val="16"/>
        </w:rPr>
        <w:t> </w:t>
      </w:r>
      <w:r>
        <w:rPr>
          <w:sz w:val="16"/>
        </w:rPr>
        <w:t>=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Formadoras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Colonia.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486" w:val="left" w:leader="none"/>
        </w:tabs>
        <w:spacing w:line="240" w:lineRule="auto" w:before="0" w:after="0"/>
        <w:ind w:left="485" w:right="0" w:hanging="272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Caracterización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Química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line="244" w:lineRule="auto"/>
        <w:ind w:left="214" w:right="40"/>
        <w:jc w:val="both"/>
      </w:pPr>
      <w:r>
        <w:rPr/>
        <w:t>El agua gris es típicamente básica,</w:t>
      </w:r>
      <w:r>
        <w:rPr>
          <w:spacing w:val="58"/>
        </w:rPr>
        <w:t> </w:t>
      </w:r>
      <w:r>
        <w:rPr/>
        <w:t>debido 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jabones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detergentes,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también</w:t>
      </w:r>
      <w:r>
        <w:rPr>
          <w:spacing w:val="31"/>
        </w:rPr>
        <w:t> </w:t>
      </w:r>
      <w:r>
        <w:rPr/>
        <w:t>contribuyen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contenido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sólidos</w:t>
      </w:r>
    </w:p>
    <w:p>
      <w:pPr>
        <w:pStyle w:val="BodyText"/>
        <w:spacing w:before="101"/>
        <w:ind w:left="214" w:right="399"/>
        <w:jc w:val="both"/>
      </w:pPr>
      <w:r>
        <w:rPr/>
        <w:br w:type="column"/>
      </w:r>
      <w:r>
        <w:rPr/>
        <w:t>(detergentes,</w:t>
      </w:r>
      <w:r>
        <w:rPr>
          <w:spacing w:val="1"/>
        </w:rPr>
        <w:t> </w:t>
      </w:r>
      <w:r>
        <w:rPr/>
        <w:t>jabones,</w:t>
      </w:r>
      <w:r>
        <w:rPr>
          <w:spacing w:val="1"/>
        </w:rPr>
        <w:t> </w:t>
      </w:r>
      <w:r>
        <w:rPr/>
        <w:t>aceites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grasas).</w:t>
      </w:r>
      <w:r>
        <w:rPr>
          <w:spacing w:val="1"/>
        </w:rPr>
        <w:t> </w:t>
      </w:r>
      <w:r>
        <w:rPr/>
        <w:t>Cuando el consumo de agua es bajo, la DBO y</w:t>
      </w:r>
      <w:r>
        <w:rPr>
          <w:spacing w:val="1"/>
        </w:rPr>
        <w:t> </w:t>
      </w:r>
      <w:r>
        <w:rPr/>
        <w:t>DQO</w:t>
      </w:r>
      <w:r>
        <w:rPr>
          <w:spacing w:val="2"/>
        </w:rPr>
        <w:t> </w:t>
      </w:r>
      <w:r>
        <w:rPr/>
        <w:t>son típicamente</w:t>
      </w:r>
      <w:r>
        <w:rPr>
          <w:spacing w:val="2"/>
        </w:rPr>
        <w:t> </w:t>
      </w:r>
      <w:r>
        <w:rPr/>
        <w:t>altas</w:t>
      </w:r>
      <w:r>
        <w:rPr>
          <w:spacing w:val="4"/>
        </w:rPr>
        <w:t> </w:t>
      </w:r>
      <w:r>
        <w:rPr>
          <w:rFonts w:ascii="Arial" w:hAnsi="Arial"/>
          <w:b/>
        </w:rPr>
        <w:t>[19]</w:t>
      </w:r>
      <w:r>
        <w:rPr/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2" w:lineRule="auto"/>
        <w:ind w:left="214" w:right="395"/>
        <w:jc w:val="both"/>
      </w:pPr>
      <w:r>
        <w:rPr/>
        <w:t>Una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negras</w:t>
      </w:r>
      <w:r>
        <w:rPr>
          <w:spacing w:val="1"/>
        </w:rPr>
        <w:t> </w:t>
      </w:r>
      <w:r>
        <w:rPr/>
        <w:t>radica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descomposición,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DBO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gris</w:t>
      </w:r>
      <w:r>
        <w:rPr>
          <w:spacing w:val="-57"/>
        </w:rPr>
        <w:t> </w:t>
      </w:r>
      <w:r>
        <w:rPr/>
        <w:t>alcanza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descomposición,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negra</w:t>
      </w:r>
      <w:r>
        <w:rPr>
          <w:spacing w:val="58"/>
        </w:rPr>
        <w:t> </w:t>
      </w:r>
      <w:r>
        <w:rPr/>
        <w:t>solamente</w:t>
      </w:r>
      <w:r>
        <w:rPr>
          <w:spacing w:val="-56"/>
        </w:rPr>
        <w:t> </w:t>
      </w:r>
      <w:r>
        <w:rPr/>
        <w:t>un 40% </w:t>
      </w:r>
      <w:r>
        <w:rPr>
          <w:rFonts w:ascii="Arial" w:hAnsi="Arial"/>
          <w:b/>
        </w:rPr>
        <w:t>[20]</w:t>
      </w:r>
      <w:r>
        <w:rPr/>
        <w:t>.</w:t>
      </w:r>
      <w:r>
        <w:rPr>
          <w:spacing w:val="1"/>
        </w:rPr>
        <w:t> </w:t>
      </w:r>
      <w:r>
        <w:rPr/>
        <w:t>Además, ante altos niveles de</w:t>
      </w:r>
      <w:r>
        <w:rPr>
          <w:spacing w:val="1"/>
        </w:rPr>
        <w:t> </w:t>
      </w:r>
      <w:r>
        <w:rPr/>
        <w:t>DBO,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oxígeno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rápidamente,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bacterias</w:t>
      </w:r>
      <w:r>
        <w:rPr>
          <w:spacing w:val="1"/>
        </w:rPr>
        <w:t> </w:t>
      </w:r>
      <w:r>
        <w:rPr/>
        <w:t>anaeróbicas,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liberan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 H</w:t>
      </w:r>
      <w:r>
        <w:rPr>
          <w:vertAlign w:val="subscript"/>
        </w:rPr>
        <w:t>2</w:t>
      </w:r>
      <w:r>
        <w:rPr>
          <w:vertAlign w:val="baseline"/>
        </w:rPr>
        <w:t>S, un gas mal oliente. Debido a la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presencia de estos olores, no se recomienda un</w:t>
      </w:r>
      <w:r>
        <w:rPr>
          <w:spacing w:val="1"/>
          <w:vertAlign w:val="baseline"/>
        </w:rPr>
        <w:t> </w:t>
      </w:r>
      <w:r>
        <w:rPr>
          <w:vertAlign w:val="baseline"/>
        </w:rPr>
        <w:t>almacenamiento</w:t>
      </w:r>
      <w:r>
        <w:rPr>
          <w:spacing w:val="-1"/>
          <w:vertAlign w:val="baseline"/>
        </w:rPr>
        <w:t> </w:t>
      </w:r>
      <w:r>
        <w:rPr>
          <w:vertAlign w:val="baseline"/>
        </w:rPr>
        <w:t>durante</w:t>
      </w:r>
      <w:r>
        <w:rPr>
          <w:spacing w:val="-1"/>
          <w:vertAlign w:val="baseline"/>
        </w:rPr>
        <w:t> </w:t>
      </w:r>
      <w:r>
        <w:rPr>
          <w:vertAlign w:val="baseline"/>
        </w:rPr>
        <w:t>más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24</w:t>
      </w:r>
      <w:r>
        <w:rPr>
          <w:spacing w:val="-1"/>
          <w:vertAlign w:val="baseline"/>
        </w:rPr>
        <w:t> </w:t>
      </w:r>
      <w:r>
        <w:rPr>
          <w:vertAlign w:val="baseline"/>
        </w:rPr>
        <w:t>horas</w:t>
      </w:r>
      <w:r>
        <w:rPr>
          <w:spacing w:val="2"/>
          <w:vertAlign w:val="baseline"/>
        </w:rPr>
        <w:t> </w:t>
      </w:r>
      <w:r>
        <w:rPr>
          <w:rFonts w:ascii="Arial" w:hAnsi="Arial"/>
          <w:b/>
          <w:vertAlign w:val="baseline"/>
        </w:rPr>
        <w:t>[20]</w:t>
      </w:r>
      <w:r>
        <w:rPr>
          <w:vertAlign w:val="baseline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214" w:right="395"/>
        <w:jc w:val="both"/>
      </w:pPr>
      <w:r>
        <w:rPr/>
        <w:t>Normalmente, las aguas grises contienen bajos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 las</w:t>
      </w:r>
      <w:r>
        <w:rPr>
          <w:spacing w:val="-56"/>
        </w:rPr>
        <w:t> </w:t>
      </w:r>
      <w:r>
        <w:rPr/>
        <w:t>aguas</w:t>
      </w:r>
      <w:r>
        <w:rPr>
          <w:spacing w:val="1"/>
        </w:rPr>
        <w:t> </w:t>
      </w:r>
      <w:r>
        <w:rPr/>
        <w:t>residuales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</w:t>
      </w:r>
      <w:r>
        <w:rPr>
          <w:spacing w:val="1"/>
        </w:rPr>
        <w:t> </w:t>
      </w:r>
      <w:r>
        <w:rPr>
          <w:rFonts w:ascii="Arial" w:hAnsi="Arial"/>
          <w:b/>
        </w:rPr>
        <w:t>[19]</w:t>
      </w:r>
      <w:r>
        <w:rPr/>
        <w:t>.</w:t>
      </w:r>
      <w:r>
        <w:rPr>
          <w:spacing w:val="-56"/>
        </w:rPr>
        <w:t> </w:t>
      </w:r>
      <w:r>
        <w:rPr/>
        <w:t>Aproximadamente,</w:t>
      </w:r>
      <w:r>
        <w:rPr>
          <w:spacing w:val="58"/>
        </w:rPr>
        <w:t> </w:t>
      </w:r>
      <w:r>
        <w:rPr/>
        <w:t>las aguas grises presentan</w:t>
      </w:r>
      <w:r>
        <w:rPr>
          <w:spacing w:val="1"/>
        </w:rPr>
        <w:t> </w:t>
      </w:r>
      <w:r>
        <w:rPr/>
        <w:t>el 10% del nitrógeno, 21% del potasio y niveles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fósforo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residuales</w:t>
      </w:r>
      <w:r>
        <w:rPr>
          <w:spacing w:val="1"/>
        </w:rPr>
        <w:t> </w:t>
      </w:r>
      <w:r>
        <w:rPr/>
        <w:t>domésticas</w:t>
      </w:r>
      <w:r>
        <w:rPr>
          <w:spacing w:val="2"/>
        </w:rPr>
        <w:t> </w:t>
      </w:r>
      <w:r>
        <w:rPr>
          <w:rFonts w:ascii="Arial" w:hAnsi="Arial"/>
          <w:b/>
        </w:rPr>
        <w:t>[19]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[7]</w:t>
      </w:r>
      <w:r>
        <w:rPr/>
        <w:t>.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214" w:right="397"/>
        <w:jc w:val="both"/>
      </w:pPr>
      <w:r>
        <w:rPr/>
        <w:t>Otros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contener las aguas grises son: los surfactantes</w:t>
      </w:r>
      <w:r>
        <w:rPr>
          <w:spacing w:val="1"/>
        </w:rPr>
        <w:t> </w:t>
      </w:r>
      <w:r>
        <w:rPr/>
        <w:t>(provenientes de los productos de limpieza del</w:t>
      </w:r>
      <w:r>
        <w:rPr>
          <w:spacing w:val="1"/>
        </w:rPr>
        <w:t> </w:t>
      </w:r>
      <w:r>
        <w:rPr/>
        <w:t>hogar),</w:t>
      </w:r>
      <w:r>
        <w:rPr>
          <w:spacing w:val="1"/>
        </w:rPr>
        <w:t> </w:t>
      </w:r>
      <w:r>
        <w:rPr/>
        <w:t>metales</w:t>
      </w:r>
      <w:r>
        <w:rPr>
          <w:spacing w:val="59"/>
        </w:rPr>
        <w:t> </w:t>
      </w:r>
      <w:r>
        <w:rPr/>
        <w:t>pesados,</w:t>
      </w:r>
      <w:r>
        <w:rPr>
          <w:spacing w:val="59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orgánicos</w:t>
      </w:r>
      <w:r>
        <w:rPr>
          <w:spacing w:val="1"/>
        </w:rPr>
        <w:t> </w:t>
      </w:r>
      <w:r>
        <w:rPr/>
        <w:t>xenobióticos</w:t>
      </w:r>
      <w:r>
        <w:rPr>
          <w:spacing w:val="1"/>
        </w:rPr>
        <w:t> </w:t>
      </w:r>
      <w:r>
        <w:rPr/>
        <w:t>(derivados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químicos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detergentes,</w:t>
      </w:r>
      <w:r>
        <w:rPr>
          <w:spacing w:val="-56"/>
        </w:rPr>
        <w:t> </w:t>
      </w:r>
      <w:r>
        <w:rPr/>
        <w:t>jabones y perfumes para el hogar) y grasas y</w:t>
      </w:r>
      <w:r>
        <w:rPr>
          <w:spacing w:val="1"/>
        </w:rPr>
        <w:t> </w:t>
      </w:r>
      <w:r>
        <w:rPr/>
        <w:t>aceites </w:t>
      </w:r>
      <w:r>
        <w:rPr>
          <w:rFonts w:ascii="Arial" w:hAnsi="Arial"/>
          <w:b/>
        </w:rPr>
        <w:t>[19]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[21]</w:t>
      </w:r>
      <w:r>
        <w:rPr/>
        <w:t>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240" w:lineRule="auto" w:before="0" w:after="0"/>
        <w:ind w:left="498" w:right="0" w:hanging="285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Caracterización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Microbiológica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ind w:left="214"/>
        <w:jc w:val="both"/>
      </w:pPr>
      <w:r>
        <w:rPr/>
        <w:t>Las</w:t>
      </w:r>
      <w:r>
        <w:rPr>
          <w:spacing w:val="55"/>
        </w:rPr>
        <w:t> </w:t>
      </w:r>
      <w:r>
        <w:rPr/>
        <w:t>aguas</w:t>
      </w:r>
      <w:r>
        <w:rPr>
          <w:spacing w:val="53"/>
        </w:rPr>
        <w:t> </w:t>
      </w:r>
      <w:r>
        <w:rPr/>
        <w:t>grises</w:t>
      </w:r>
      <w:r>
        <w:rPr>
          <w:spacing w:val="56"/>
        </w:rPr>
        <w:t> </w:t>
      </w:r>
      <w:r>
        <w:rPr/>
        <w:t>pueden</w:t>
      </w:r>
      <w:r>
        <w:rPr>
          <w:spacing w:val="55"/>
        </w:rPr>
        <w:t> </w:t>
      </w:r>
      <w:r>
        <w:rPr/>
        <w:t>contener</w:t>
      </w:r>
      <w:r>
        <w:rPr>
          <w:spacing w:val="56"/>
        </w:rPr>
        <w:t> </w:t>
      </w:r>
      <w:r>
        <w:rPr/>
        <w:t>patógenos</w:t>
      </w:r>
    </w:p>
    <w:p>
      <w:pPr>
        <w:spacing w:after="0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2" w:space="198"/>
            <w:col w:w="5350"/>
          </w:cols>
        </w:sectPr>
      </w:pPr>
    </w:p>
    <w:p>
      <w:pPr>
        <w:pStyle w:val="BodyText"/>
        <w:spacing w:line="242" w:lineRule="auto" w:before="3"/>
        <w:ind w:left="214" w:right="38"/>
        <w:jc w:val="both"/>
      </w:pPr>
      <w:r>
        <w:rPr/>
        <w:t>disueltos y cuya concentración depende de la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detergente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lavadora </w:t>
      </w:r>
      <w:r>
        <w:rPr>
          <w:rFonts w:ascii="Arial" w:hAnsi="Arial"/>
          <w:b/>
        </w:rPr>
        <w:t>[20]</w:t>
      </w:r>
      <w:r>
        <w:rPr/>
        <w:t>. Este material disuelto inorgánico,</w:t>
      </w:r>
      <w:r>
        <w:rPr>
          <w:spacing w:val="1"/>
        </w:rPr>
        <w:t> </w:t>
      </w:r>
      <w:r>
        <w:rPr/>
        <w:t>contribuye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conductividad</w:t>
      </w:r>
      <w:r>
        <w:rPr>
          <w:spacing w:val="1"/>
        </w:rPr>
        <w:t> </w:t>
      </w:r>
      <w:r>
        <w:rPr/>
        <w:t>específica,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mide indirectamente los iones disueltos y suele</w:t>
      </w:r>
      <w:r>
        <w:rPr>
          <w:spacing w:val="1"/>
        </w:rPr>
        <w:t> </w:t>
      </w:r>
      <w:r>
        <w:rPr/>
        <w:t>ser</w:t>
      </w:r>
      <w:r>
        <w:rPr>
          <w:spacing w:val="4"/>
        </w:rPr>
        <w:t> </w:t>
      </w:r>
      <w:r>
        <w:rPr/>
        <w:t>un poco</w:t>
      </w:r>
      <w:r>
        <w:rPr>
          <w:spacing w:val="1"/>
        </w:rPr>
        <w:t> </w:t>
      </w:r>
      <w:r>
        <w:rPr/>
        <w:t>superior.</w:t>
      </w:r>
    </w:p>
    <w:p>
      <w:pPr>
        <w:pStyle w:val="BodyText"/>
        <w:spacing w:before="7"/>
      </w:pPr>
    </w:p>
    <w:p>
      <w:pPr>
        <w:pStyle w:val="BodyText"/>
        <w:spacing w:line="244" w:lineRule="auto"/>
        <w:ind w:left="214" w:right="38"/>
        <w:jc w:val="both"/>
      </w:pP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orgánica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 de DBO y DQO en aguas grises, se</w:t>
      </w:r>
      <w:r>
        <w:rPr>
          <w:spacing w:val="1"/>
        </w:rPr>
        <w:t> </w:t>
      </w:r>
      <w:r>
        <w:rPr/>
        <w:t>relacionan en gran medida con la cantidad de</w:t>
      </w:r>
      <w:r>
        <w:rPr>
          <w:spacing w:val="1"/>
        </w:rPr>
        <w:t> </w:t>
      </w:r>
      <w:r>
        <w:rPr/>
        <w:t>agua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los</w:t>
      </w:r>
      <w:r>
        <w:rPr>
          <w:spacing w:val="24"/>
        </w:rPr>
        <w:t> </w:t>
      </w:r>
      <w:r>
        <w:rPr/>
        <w:t>productos</w:t>
      </w:r>
      <w:r>
        <w:rPr>
          <w:spacing w:val="22"/>
        </w:rPr>
        <w:t> </w:t>
      </w:r>
      <w:r>
        <w:rPr/>
        <w:t>utilizados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hogar</w:t>
      </w:r>
    </w:p>
    <w:p>
      <w:pPr>
        <w:pStyle w:val="BodyText"/>
        <w:spacing w:line="233" w:lineRule="exact"/>
        <w:ind w:left="214"/>
        <w:jc w:val="both"/>
      </w:pPr>
      <w:r>
        <w:rPr/>
        <w:br w:type="column"/>
      </w:r>
      <w:r>
        <w:rPr/>
        <w:t>parasitarios</w:t>
      </w:r>
      <w:r>
        <w:rPr>
          <w:spacing w:val="98"/>
        </w:rPr>
        <w:t> </w:t>
      </w:r>
      <w:r>
        <w:rPr/>
        <w:t>virales,</w:t>
      </w:r>
      <w:r>
        <w:rPr>
          <w:spacing w:val="100"/>
        </w:rPr>
        <w:t> </w:t>
      </w:r>
      <w:r>
        <w:rPr/>
        <w:t>bacterianos,</w:t>
      </w:r>
      <w:r>
        <w:rPr>
          <w:spacing w:val="99"/>
        </w:rPr>
        <w:t> </w:t>
      </w:r>
      <w:r>
        <w:rPr/>
        <w:t>protozoarios</w:t>
      </w:r>
    </w:p>
    <w:p>
      <w:pPr>
        <w:pStyle w:val="BodyText"/>
        <w:spacing w:line="242" w:lineRule="auto" w:before="5"/>
        <w:ind w:left="214" w:right="395"/>
        <w:jc w:val="both"/>
      </w:pPr>
      <w:r>
        <w:rPr/>
        <w:t>y/o intestinales. En las aguas grises claras, la</w:t>
      </w:r>
      <w:r>
        <w:rPr>
          <w:spacing w:val="1"/>
        </w:rPr>
        <w:t> </w:t>
      </w:r>
      <w:r>
        <w:rPr/>
        <w:t>contaminación de las aguas con patógenos de</w:t>
      </w:r>
      <w:r>
        <w:rPr>
          <w:spacing w:val="1"/>
        </w:rPr>
        <w:t> </w:t>
      </w:r>
      <w:r>
        <w:rPr/>
        <w:t>origen fecal puede ocurrir por actividades como</w:t>
      </w:r>
      <w:r>
        <w:rPr>
          <w:spacing w:val="1"/>
        </w:rPr>
        <w:t> </w:t>
      </w:r>
      <w:r>
        <w:rPr/>
        <w:t>el lavado de manos, la higiene corporal en la</w:t>
      </w:r>
      <w:r>
        <w:rPr>
          <w:spacing w:val="1"/>
        </w:rPr>
        <w:t> </w:t>
      </w:r>
      <w:r>
        <w:rPr/>
        <w:t>ducha,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bebés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defecación y/o lavado de pañales. Mientras que</w:t>
      </w:r>
      <w:r>
        <w:rPr>
          <w:spacing w:val="1"/>
        </w:rPr>
        <w:t> </w:t>
      </w:r>
      <w:r>
        <w:rPr/>
        <w:t>en las aguas grises oscuras, estos patógenos</w:t>
      </w:r>
      <w:r>
        <w:rPr>
          <w:spacing w:val="1"/>
        </w:rPr>
        <w:t> </w:t>
      </w:r>
      <w:r>
        <w:rPr/>
        <w:t>pueden originarse tanto de las heces, como de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contaminados,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resultar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lavado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verduras</w:t>
      </w:r>
      <w:r>
        <w:rPr>
          <w:spacing w:val="4"/>
        </w:rPr>
        <w:t> </w:t>
      </w:r>
      <w:r>
        <w:rPr/>
        <w:t>y carne</w:t>
      </w:r>
      <w:r>
        <w:rPr>
          <w:spacing w:val="3"/>
        </w:rPr>
        <w:t> </w:t>
      </w:r>
      <w:r>
        <w:rPr/>
        <w:t>cruda</w:t>
      </w:r>
      <w:r>
        <w:rPr>
          <w:spacing w:val="5"/>
        </w:rPr>
        <w:t> </w:t>
      </w:r>
      <w:r>
        <w:rPr>
          <w:rFonts w:ascii="Arial" w:hAnsi="Arial"/>
          <w:b/>
        </w:rPr>
        <w:t>[6]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[19]</w:t>
      </w:r>
      <w:r>
        <w:rPr/>
        <w:t>.</w:t>
      </w:r>
    </w:p>
    <w:p>
      <w:pPr>
        <w:spacing w:after="0" w:line="242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2" w:space="198"/>
            <w:col w:w="535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2" w:lineRule="auto" w:before="98"/>
        <w:ind w:left="214" w:right="40"/>
        <w:jc w:val="both"/>
      </w:pP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coliformes</w:t>
      </w:r>
      <w:r>
        <w:rPr>
          <w:spacing w:val="1"/>
        </w:rPr>
        <w:t> </w:t>
      </w:r>
      <w:r>
        <w:rPr/>
        <w:t>fecales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coli</w:t>
      </w:r>
      <w:r>
        <w:rPr>
          <w:spacing w:val="1"/>
        </w:rPr>
        <w:t> </w:t>
      </w:r>
      <w:r>
        <w:rPr/>
        <w:t>pueden aumentar significativamente en hogares</w:t>
      </w:r>
      <w:r>
        <w:rPr>
          <w:spacing w:val="-56"/>
        </w:rPr>
        <w:t> </w:t>
      </w:r>
      <w:r>
        <w:rPr/>
        <w:t>con niños, con animales y aquellos que usan</w:t>
      </w:r>
      <w:r>
        <w:rPr>
          <w:spacing w:val="1"/>
        </w:rPr>
        <w:t> </w:t>
      </w:r>
      <w:r>
        <w:rPr/>
        <w:t>tanques</w:t>
      </w:r>
      <w:r>
        <w:rPr>
          <w:spacing w:val="2"/>
        </w:rPr>
        <w:t> </w:t>
      </w:r>
      <w:r>
        <w:rPr/>
        <w:t>de almacenamiento</w:t>
      </w:r>
      <w:r>
        <w:rPr>
          <w:spacing w:val="1"/>
        </w:rPr>
        <w:t> </w:t>
      </w:r>
      <w:r>
        <w:rPr>
          <w:rFonts w:ascii="Arial" w:hAnsi="Arial"/>
          <w:b/>
        </w:rPr>
        <w:t>[18]</w:t>
      </w:r>
      <w:r>
        <w:rPr/>
        <w:t>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214" w:right="38"/>
        <w:jc w:val="both"/>
      </w:pPr>
      <w:r>
        <w:rPr/>
        <w:t>Los virus entéricos, conocido por ser el grupo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crítico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patógenos,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bajas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detectarse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ensayos</w:t>
      </w:r>
      <w:r>
        <w:rPr>
          <w:spacing w:val="-56"/>
        </w:rPr>
        <w:t> </w:t>
      </w:r>
      <w:r>
        <w:rPr/>
        <w:t>microbiológicos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rutina.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orgánicos</w:t>
      </w:r>
      <w:r>
        <w:rPr>
          <w:spacing w:val="1"/>
        </w:rPr>
        <w:t> </w:t>
      </w:r>
      <w:r>
        <w:rPr/>
        <w:t>favorecen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microorganismos</w:t>
      </w:r>
      <w:r>
        <w:rPr>
          <w:spacing w:val="1"/>
        </w:rPr>
        <w:t> </w:t>
      </w:r>
      <w:r>
        <w:rPr/>
        <w:t>que</w:t>
      </w:r>
      <w:r>
        <w:rPr>
          <w:spacing w:val="59"/>
        </w:rPr>
        <w:t> </w:t>
      </w:r>
      <w:r>
        <w:rPr/>
        <w:t>se</w:t>
      </w:r>
      <w:r>
        <w:rPr>
          <w:spacing w:val="59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típicamente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aguas</w:t>
      </w:r>
      <w:r>
        <w:rPr>
          <w:spacing w:val="-1"/>
        </w:rPr>
        <w:t> </w:t>
      </w:r>
      <w:r>
        <w:rPr/>
        <w:t>grises</w:t>
      </w:r>
      <w:r>
        <w:rPr>
          <w:spacing w:val="2"/>
        </w:rPr>
        <w:t> </w:t>
      </w:r>
      <w:r>
        <w:rPr/>
        <w:t>oscuras</w:t>
      </w:r>
      <w:r>
        <w:rPr>
          <w:spacing w:val="2"/>
        </w:rPr>
        <w:t> </w:t>
      </w:r>
      <w:r>
        <w:rPr>
          <w:rFonts w:ascii="Arial" w:hAnsi="Arial"/>
          <w:b/>
        </w:rPr>
        <w:t>[19]</w:t>
      </w:r>
      <w:r>
        <w:rPr/>
        <w:t>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47" w:lineRule="auto" w:before="0" w:after="0"/>
        <w:ind w:left="1638" w:right="150" w:hanging="1318"/>
        <w:jc w:val="left"/>
        <w:rPr>
          <w:sz w:val="20"/>
        </w:rPr>
      </w:pPr>
      <w:r>
        <w:rPr>
          <w:sz w:val="20"/>
        </w:rPr>
        <w:t>CARACTERIZACIÓN DE LAS AGUAS GRISES</w:t>
      </w:r>
      <w:r>
        <w:rPr>
          <w:spacing w:val="-51"/>
          <w:sz w:val="20"/>
        </w:rPr>
        <w:t> </w:t>
      </w:r>
      <w:r>
        <w:rPr>
          <w:sz w:val="20"/>
        </w:rPr>
        <w:t>SEGÚN</w:t>
      </w:r>
      <w:r>
        <w:rPr>
          <w:spacing w:val="3"/>
          <w:sz w:val="20"/>
        </w:rPr>
        <w:t> </w:t>
      </w:r>
      <w:r>
        <w:rPr>
          <w:sz w:val="20"/>
        </w:rPr>
        <w:t>SU</w:t>
      </w:r>
      <w:r>
        <w:rPr>
          <w:spacing w:val="2"/>
          <w:sz w:val="20"/>
        </w:rPr>
        <w:t> </w:t>
      </w:r>
      <w:r>
        <w:rPr>
          <w:sz w:val="20"/>
        </w:rPr>
        <w:t>ORIGEN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Cuando se evalúa independientemente el agua</w:t>
      </w:r>
      <w:r>
        <w:rPr>
          <w:spacing w:val="1"/>
        </w:rPr>
        <w:t> </w:t>
      </w:r>
      <w:r>
        <w:rPr/>
        <w:t>gris</w:t>
      </w:r>
      <w:r>
        <w:rPr>
          <w:spacing w:val="1"/>
        </w:rPr>
        <w:t> </w:t>
      </w:r>
      <w:r>
        <w:rPr/>
        <w:t>generada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pieza</w:t>
      </w:r>
      <w:r>
        <w:rPr>
          <w:spacing w:val="1"/>
        </w:rPr>
        <w:t> </w:t>
      </w:r>
      <w:r>
        <w:rPr/>
        <w:t>sanitaria,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características cambian notablemente, tal 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caracterización de sus aguas es diferente a la</w:t>
      </w:r>
      <w:r>
        <w:rPr>
          <w:spacing w:val="1"/>
        </w:rPr>
        <w:t> </w:t>
      </w:r>
      <w:r>
        <w:rPr/>
        <w:t>que podría existir en aguas grises combinadas</w:t>
      </w:r>
      <w:r>
        <w:rPr>
          <w:spacing w:val="1"/>
        </w:rPr>
        <w:t> </w:t>
      </w:r>
      <w:r>
        <w:rPr/>
        <w:t>(múltiples fuentes), y, por lo tanto, llevando a</w:t>
      </w:r>
      <w:r>
        <w:rPr>
          <w:spacing w:val="1"/>
        </w:rPr>
        <w:t> </w:t>
      </w:r>
      <w:r>
        <w:rPr/>
        <w:t>decisiones que definirán el tipo de tratamiento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reúso.</w:t>
      </w:r>
    </w:p>
    <w:p>
      <w:pPr>
        <w:pStyle w:val="BodyText"/>
        <w:rPr>
          <w:sz w:val="21"/>
        </w:rPr>
      </w:pPr>
    </w:p>
    <w:p>
      <w:pPr>
        <w:spacing w:line="252" w:lineRule="auto" w:before="0"/>
        <w:ind w:left="1090" w:right="0" w:hanging="852"/>
        <w:jc w:val="left"/>
        <w:rPr>
          <w:sz w:val="18"/>
        </w:rPr>
      </w:pPr>
      <w:r>
        <w:rPr>
          <w:rFonts w:ascii="Arial" w:hAnsi="Arial"/>
          <w:b/>
          <w:sz w:val="18"/>
        </w:rPr>
        <w:t>Tabla IV. </w:t>
      </w:r>
      <w:r>
        <w:rPr>
          <w:sz w:val="18"/>
        </w:rPr>
        <w:t>Caracterización Física, Química y Microbiológica</w:t>
      </w:r>
      <w:r>
        <w:rPr>
          <w:spacing w:val="-4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Aguas</w:t>
      </w:r>
      <w:r>
        <w:rPr>
          <w:spacing w:val="2"/>
          <w:sz w:val="18"/>
        </w:rPr>
        <w:t> </w:t>
      </w:r>
      <w:r>
        <w:rPr>
          <w:sz w:val="18"/>
        </w:rPr>
        <w:t>Grises</w:t>
      </w:r>
      <w:r>
        <w:rPr>
          <w:spacing w:val="3"/>
          <w:sz w:val="18"/>
        </w:rPr>
        <w:t> </w:t>
      </w:r>
      <w:r>
        <w:rPr>
          <w:sz w:val="18"/>
        </w:rPr>
        <w:t>según</w:t>
      </w:r>
      <w:r>
        <w:rPr>
          <w:spacing w:val="1"/>
          <w:sz w:val="18"/>
        </w:rPr>
        <w:t> </w:t>
      </w:r>
      <w:r>
        <w:rPr>
          <w:sz w:val="18"/>
        </w:rPr>
        <w:t>su</w:t>
      </w:r>
      <w:r>
        <w:rPr>
          <w:spacing w:val="-1"/>
          <w:sz w:val="18"/>
        </w:rPr>
        <w:t> </w:t>
      </w:r>
      <w:r>
        <w:rPr>
          <w:sz w:val="18"/>
        </w:rPr>
        <w:t>Origen</w:t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91"/>
        <w:gridCol w:w="850"/>
        <w:gridCol w:w="993"/>
        <w:gridCol w:w="993"/>
      </w:tblGrid>
      <w:tr>
        <w:trPr>
          <w:trHeight w:val="410" w:hRule="atLeast"/>
        </w:trPr>
        <w:tc>
          <w:tcPr>
            <w:tcW w:w="113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16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Parámetro</w:t>
            </w:r>
          </w:p>
        </w:tc>
        <w:tc>
          <w:tcPr>
            <w:tcW w:w="3827" w:type="dxa"/>
            <w:gridSpan w:val="4"/>
          </w:tcPr>
          <w:p>
            <w:pPr>
              <w:pStyle w:val="TableParagraph"/>
              <w:spacing w:before="106"/>
              <w:ind w:left="1561" w:right="15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Intervalo</w:t>
            </w:r>
          </w:p>
        </w:tc>
      </w:tr>
      <w:tr>
        <w:trPr>
          <w:trHeight w:val="657" w:hRule="atLeast"/>
        </w:trPr>
        <w:tc>
          <w:tcPr>
            <w:tcW w:w="113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45"/>
              <w:ind w:left="58" w:right="86" w:hanging="4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Lavavajillas/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Lavaplatos</w:t>
            </w:r>
          </w:p>
        </w:tc>
        <w:tc>
          <w:tcPr>
            <w:tcW w:w="850" w:type="dxa"/>
          </w:tcPr>
          <w:p>
            <w:pPr>
              <w:pStyle w:val="TableParagraph"/>
              <w:spacing w:before="145"/>
              <w:ind w:left="270" w:right="142" w:hanging="99"/>
              <w:jc w:val="left"/>
              <w:rPr>
                <w:sz w:val="16"/>
              </w:rPr>
            </w:pPr>
            <w:r>
              <w:rPr>
                <w:sz w:val="16"/>
              </w:rPr>
              <w:t>Ducha/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Tina</w:t>
            </w:r>
          </w:p>
        </w:tc>
        <w:tc>
          <w:tcPr>
            <w:tcW w:w="993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Lavamanos</w:t>
            </w:r>
          </w:p>
        </w:tc>
        <w:tc>
          <w:tcPr>
            <w:tcW w:w="993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90" w:right="84"/>
              <w:rPr>
                <w:sz w:val="16"/>
              </w:rPr>
            </w:pPr>
            <w:r>
              <w:rPr>
                <w:sz w:val="16"/>
              </w:rPr>
              <w:t>Lavadora</w:t>
            </w:r>
          </w:p>
        </w:tc>
      </w:tr>
      <w:tr>
        <w:trPr>
          <w:trHeight w:val="299" w:hRule="atLeast"/>
        </w:trPr>
        <w:tc>
          <w:tcPr>
            <w:tcW w:w="11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8"/>
              <w:ind w:left="108" w:right="100"/>
              <w:rPr>
                <w:sz w:val="16"/>
              </w:rPr>
            </w:pPr>
            <w:r>
              <w:rPr>
                <w:sz w:val="16"/>
              </w:rPr>
              <w:t>CE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(μS/cm)</w:t>
            </w:r>
          </w:p>
        </w:tc>
        <w:tc>
          <w:tcPr>
            <w:tcW w:w="991" w:type="dxa"/>
          </w:tcPr>
          <w:p>
            <w:pPr>
              <w:pStyle w:val="TableParagraph"/>
              <w:spacing w:before="58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58"/>
              <w:ind w:left="111" w:right="102"/>
              <w:rPr>
                <w:sz w:val="16"/>
              </w:rPr>
            </w:pPr>
            <w:r>
              <w:rPr>
                <w:sz w:val="16"/>
              </w:rPr>
              <w:t>82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</w:t>
            </w:r>
          </w:p>
        </w:tc>
        <w:tc>
          <w:tcPr>
            <w:tcW w:w="993" w:type="dxa"/>
          </w:tcPr>
          <w:p>
            <w:pPr>
              <w:pStyle w:val="TableParagraph"/>
              <w:spacing w:before="58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58"/>
              <w:ind w:left="95" w:right="84"/>
              <w:rPr>
                <w:sz w:val="16"/>
              </w:rPr>
            </w:pPr>
            <w:r>
              <w:rPr>
                <w:sz w:val="16"/>
              </w:rPr>
              <w:t>190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2500</w:t>
            </w:r>
          </w:p>
        </w:tc>
      </w:tr>
      <w:tr>
        <w:trPr>
          <w:trHeight w:val="301" w:hRule="atLeast"/>
        </w:trPr>
        <w:tc>
          <w:tcPr>
            <w:tcW w:w="11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8"/>
              <w:ind w:left="111" w:right="100"/>
              <w:rPr>
                <w:sz w:val="16"/>
              </w:rPr>
            </w:pPr>
            <w:r>
              <w:rPr>
                <w:sz w:val="16"/>
              </w:rPr>
              <w:t>SST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(mg/L)</w:t>
            </w:r>
          </w:p>
        </w:tc>
        <w:tc>
          <w:tcPr>
            <w:tcW w:w="991" w:type="dxa"/>
          </w:tcPr>
          <w:p>
            <w:pPr>
              <w:pStyle w:val="TableParagraph"/>
              <w:spacing w:before="58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134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1300</w:t>
            </w:r>
          </w:p>
        </w:tc>
        <w:tc>
          <w:tcPr>
            <w:tcW w:w="850" w:type="dxa"/>
          </w:tcPr>
          <w:p>
            <w:pPr>
              <w:pStyle w:val="TableParagraph"/>
              <w:spacing w:before="58"/>
              <w:ind w:left="111" w:right="102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470</w:t>
            </w:r>
          </w:p>
        </w:tc>
        <w:tc>
          <w:tcPr>
            <w:tcW w:w="993" w:type="dxa"/>
          </w:tcPr>
          <w:p>
            <w:pPr>
              <w:pStyle w:val="TableParagraph"/>
              <w:spacing w:before="58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153</w:t>
            </w:r>
          </w:p>
        </w:tc>
        <w:tc>
          <w:tcPr>
            <w:tcW w:w="993" w:type="dxa"/>
          </w:tcPr>
          <w:p>
            <w:pPr>
              <w:pStyle w:val="TableParagraph"/>
              <w:spacing w:before="58"/>
              <w:ind w:left="95" w:right="84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665</w:t>
            </w:r>
          </w:p>
        </w:tc>
      </w:tr>
      <w:tr>
        <w:trPr>
          <w:trHeight w:val="366" w:hRule="atLeast"/>
        </w:trPr>
        <w:tc>
          <w:tcPr>
            <w:tcW w:w="11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2" w:lineRule="exact"/>
              <w:ind w:left="348" w:right="177" w:hanging="144"/>
              <w:jc w:val="left"/>
              <w:rPr>
                <w:sz w:val="16"/>
              </w:rPr>
            </w:pPr>
            <w:r>
              <w:rPr>
                <w:sz w:val="16"/>
              </w:rPr>
              <w:t>Turbiedad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(UNT)</w:t>
            </w:r>
          </w:p>
        </w:tc>
        <w:tc>
          <w:tcPr>
            <w:tcW w:w="991" w:type="dxa"/>
          </w:tcPr>
          <w:p>
            <w:pPr>
              <w:pStyle w:val="TableParagraph"/>
              <w:spacing w:before="90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168</w:t>
            </w:r>
          </w:p>
        </w:tc>
        <w:tc>
          <w:tcPr>
            <w:tcW w:w="850" w:type="dxa"/>
          </w:tcPr>
          <w:p>
            <w:pPr>
              <w:pStyle w:val="TableParagraph"/>
              <w:spacing w:before="90"/>
              <w:ind w:left="111" w:right="10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539</w:t>
            </w:r>
          </w:p>
        </w:tc>
        <w:tc>
          <w:tcPr>
            <w:tcW w:w="993" w:type="dxa"/>
          </w:tcPr>
          <w:p>
            <w:pPr>
              <w:pStyle w:val="TableParagraph"/>
              <w:spacing w:before="90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164</w:t>
            </w:r>
          </w:p>
        </w:tc>
        <w:tc>
          <w:tcPr>
            <w:tcW w:w="993" w:type="dxa"/>
          </w:tcPr>
          <w:p>
            <w:pPr>
              <w:pStyle w:val="TableParagraph"/>
              <w:spacing w:before="90"/>
              <w:ind w:left="95" w:right="84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494</w:t>
            </w:r>
          </w:p>
        </w:tc>
      </w:tr>
      <w:tr>
        <w:trPr>
          <w:trHeight w:val="299" w:hRule="atLeast"/>
        </w:trPr>
        <w:tc>
          <w:tcPr>
            <w:tcW w:w="11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6"/>
              <w:ind w:left="108" w:right="100"/>
              <w:rPr>
                <w:sz w:val="16"/>
              </w:rPr>
            </w:pPr>
            <w:r>
              <w:rPr>
                <w:sz w:val="16"/>
              </w:rPr>
              <w:t>pH</w:t>
            </w:r>
          </w:p>
        </w:tc>
        <w:tc>
          <w:tcPr>
            <w:tcW w:w="991" w:type="dxa"/>
          </w:tcPr>
          <w:p>
            <w:pPr>
              <w:pStyle w:val="TableParagraph"/>
              <w:spacing w:before="56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6,3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7,7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11" w:right="10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8,1</w:t>
            </w:r>
          </w:p>
        </w:tc>
        <w:tc>
          <w:tcPr>
            <w:tcW w:w="993" w:type="dxa"/>
          </w:tcPr>
          <w:p>
            <w:pPr>
              <w:pStyle w:val="TableParagraph"/>
              <w:spacing w:before="56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7,3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8,1</w:t>
            </w:r>
          </w:p>
        </w:tc>
        <w:tc>
          <w:tcPr>
            <w:tcW w:w="993" w:type="dxa"/>
          </w:tcPr>
          <w:p>
            <w:pPr>
              <w:pStyle w:val="TableParagraph"/>
              <w:spacing w:before="56"/>
              <w:ind w:left="95" w:right="84"/>
              <w:rPr>
                <w:sz w:val="16"/>
              </w:rPr>
            </w:pPr>
            <w:r>
              <w:rPr>
                <w:sz w:val="16"/>
              </w:rPr>
              <w:t>7,5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</w:t>
            </w:r>
          </w:p>
        </w:tc>
      </w:tr>
      <w:tr>
        <w:trPr>
          <w:trHeight w:val="369" w:hRule="atLeast"/>
        </w:trPr>
        <w:tc>
          <w:tcPr>
            <w:tcW w:w="11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DBO5</w:t>
            </w:r>
          </w:p>
          <w:p>
            <w:pPr>
              <w:pStyle w:val="TableParagraph"/>
              <w:spacing w:line="166" w:lineRule="exact" w:before="4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(mg/L)</w:t>
            </w:r>
          </w:p>
        </w:tc>
        <w:tc>
          <w:tcPr>
            <w:tcW w:w="991" w:type="dxa"/>
          </w:tcPr>
          <w:p>
            <w:pPr>
              <w:pStyle w:val="TableParagraph"/>
              <w:spacing w:before="93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73</w:t>
            </w:r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11" w:right="102"/>
              <w:rPr>
                <w:sz w:val="16"/>
              </w:rPr>
            </w:pPr>
            <w:r>
              <w:rPr>
                <w:sz w:val="16"/>
              </w:rPr>
              <w:t>60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424</w:t>
            </w:r>
          </w:p>
        </w:tc>
        <w:tc>
          <w:tcPr>
            <w:tcW w:w="993" w:type="dxa"/>
          </w:tcPr>
          <w:p>
            <w:pPr>
              <w:pStyle w:val="TableParagraph"/>
              <w:spacing w:before="93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</w:t>
            </w:r>
          </w:p>
        </w:tc>
        <w:tc>
          <w:tcPr>
            <w:tcW w:w="993" w:type="dxa"/>
          </w:tcPr>
          <w:p>
            <w:pPr>
              <w:pStyle w:val="TableParagraph"/>
              <w:spacing w:before="93"/>
              <w:ind w:left="95" w:right="84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462</w:t>
            </w:r>
          </w:p>
        </w:tc>
      </w:tr>
      <w:tr>
        <w:trPr>
          <w:trHeight w:val="314" w:hRule="atLeast"/>
        </w:trPr>
        <w:tc>
          <w:tcPr>
            <w:tcW w:w="11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3"/>
              <w:ind w:left="111" w:right="100"/>
              <w:rPr>
                <w:sz w:val="16"/>
              </w:rPr>
            </w:pPr>
            <w:r>
              <w:rPr>
                <w:sz w:val="16"/>
              </w:rPr>
              <w:t>DQO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(mg/L)</w:t>
            </w:r>
          </w:p>
        </w:tc>
        <w:tc>
          <w:tcPr>
            <w:tcW w:w="991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1600</w:t>
            </w:r>
          </w:p>
        </w:tc>
        <w:tc>
          <w:tcPr>
            <w:tcW w:w="850" w:type="dxa"/>
          </w:tcPr>
          <w:p>
            <w:pPr>
              <w:pStyle w:val="TableParagraph"/>
              <w:spacing w:before="63"/>
              <w:ind w:left="111" w:right="102"/>
              <w:rPr>
                <w:sz w:val="16"/>
              </w:rPr>
            </w:pPr>
            <w:r>
              <w:rPr>
                <w:sz w:val="16"/>
              </w:rPr>
              <w:t>72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695</w:t>
            </w:r>
          </w:p>
        </w:tc>
        <w:tc>
          <w:tcPr>
            <w:tcW w:w="993" w:type="dxa"/>
          </w:tcPr>
          <w:p>
            <w:pPr>
              <w:pStyle w:val="TableParagraph"/>
              <w:spacing w:before="63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587</w:t>
            </w:r>
          </w:p>
        </w:tc>
        <w:tc>
          <w:tcPr>
            <w:tcW w:w="993" w:type="dxa"/>
          </w:tcPr>
          <w:p>
            <w:pPr>
              <w:pStyle w:val="TableParagraph"/>
              <w:spacing w:before="63"/>
              <w:ind w:left="92" w:right="84"/>
              <w:rPr>
                <w:sz w:val="16"/>
              </w:rPr>
            </w:pPr>
            <w:r>
              <w:rPr>
                <w:sz w:val="16"/>
              </w:rPr>
              <w:t>76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1339</w:t>
            </w:r>
          </w:p>
        </w:tc>
      </w:tr>
      <w:tr>
        <w:trPr>
          <w:trHeight w:val="397" w:hRule="atLeast"/>
        </w:trPr>
        <w:tc>
          <w:tcPr>
            <w:tcW w:w="11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atLeast" w:before="13"/>
              <w:ind w:left="105" w:right="80" w:firstLine="352"/>
              <w:jc w:val="left"/>
              <w:rPr>
                <w:sz w:val="16"/>
              </w:rPr>
            </w:pPr>
            <w:r>
              <w:rPr>
                <w:sz w:val="16"/>
              </w:rPr>
              <w:t>CF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(UFC/100ml)</w:t>
            </w:r>
          </w:p>
        </w:tc>
        <w:tc>
          <w:tcPr>
            <w:tcW w:w="991" w:type="dxa"/>
          </w:tcPr>
          <w:p>
            <w:pPr>
              <w:pStyle w:val="TableParagraph"/>
              <w:spacing w:before="106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z w:val="16"/>
                <w:vertAlign w:val="superscript"/>
              </w:rPr>
              <w:t>6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-</w:t>
            </w:r>
            <w:r>
              <w:rPr>
                <w:spacing w:val="2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10</w:t>
            </w:r>
            <w:r>
              <w:rPr>
                <w:sz w:val="16"/>
                <w:vertAlign w:val="superscript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atLeast" w:before="13"/>
              <w:ind w:left="224" w:right="167" w:hanging="32"/>
              <w:jc w:val="left"/>
              <w:rPr>
                <w:sz w:val="16"/>
              </w:rPr>
            </w:pPr>
            <w:r>
              <w:rPr>
                <w:sz w:val="16"/>
              </w:rPr>
              <w:t>0 - 10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pacing w:val="-40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(10</w:t>
            </w:r>
            <w:r>
              <w:rPr>
                <w:sz w:val="16"/>
                <w:vertAlign w:val="superscript"/>
              </w:rPr>
              <w:t>6</w:t>
            </w:r>
            <w:r>
              <w:rPr>
                <w:sz w:val="16"/>
                <w:vertAlign w:val="baseline"/>
              </w:rPr>
              <w:t>*)</w:t>
            </w:r>
          </w:p>
        </w:tc>
        <w:tc>
          <w:tcPr>
            <w:tcW w:w="993" w:type="dxa"/>
          </w:tcPr>
          <w:p>
            <w:pPr>
              <w:pStyle w:val="TableParagraph"/>
              <w:spacing w:before="106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180" w:lineRule="atLeast" w:before="13"/>
              <w:ind w:left="294" w:right="167" w:hanging="10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  <w:vertAlign w:val="baseline"/>
              </w:rPr>
              <w:t> - 10</w:t>
            </w:r>
            <w:r>
              <w:rPr>
                <w:sz w:val="16"/>
                <w:vertAlign w:val="superscript"/>
              </w:rPr>
              <w:t>4</w:t>
            </w:r>
            <w:r>
              <w:rPr>
                <w:spacing w:val="-40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(10</w:t>
            </w:r>
            <w:r>
              <w:rPr>
                <w:sz w:val="16"/>
                <w:vertAlign w:val="superscript"/>
              </w:rPr>
              <w:t>7</w:t>
            </w:r>
            <w:r>
              <w:rPr>
                <w:sz w:val="16"/>
                <w:vertAlign w:val="baseline"/>
              </w:rPr>
              <w:t>*)</w:t>
            </w:r>
          </w:p>
        </w:tc>
      </w:tr>
    </w:tbl>
    <w:p>
      <w:pPr>
        <w:spacing w:line="244" w:lineRule="auto" w:before="59"/>
        <w:ind w:left="214" w:right="0" w:firstLine="0"/>
        <w:jc w:val="left"/>
        <w:rPr>
          <w:sz w:val="16"/>
        </w:rPr>
      </w:pPr>
      <w:r>
        <w:rPr>
          <w:sz w:val="16"/>
        </w:rPr>
        <w:t>Nota: Basado en los estudios de [5], [7], [18], [20], [22], [23] y [24]</w:t>
      </w:r>
      <w:r>
        <w:rPr>
          <w:spacing w:val="1"/>
          <w:sz w:val="16"/>
        </w:rPr>
        <w:t> </w:t>
      </w:r>
      <w:r>
        <w:rPr>
          <w:sz w:val="16"/>
        </w:rPr>
        <w:t>CE</w:t>
      </w:r>
      <w:r>
        <w:rPr>
          <w:spacing w:val="24"/>
          <w:sz w:val="16"/>
        </w:rPr>
        <w:t> </w:t>
      </w:r>
      <w:r>
        <w:rPr>
          <w:sz w:val="16"/>
        </w:rPr>
        <w:t>=</w:t>
      </w:r>
      <w:r>
        <w:rPr>
          <w:spacing w:val="23"/>
          <w:sz w:val="16"/>
        </w:rPr>
        <w:t> </w:t>
      </w:r>
      <w:r>
        <w:rPr>
          <w:sz w:val="16"/>
        </w:rPr>
        <w:t>Conductividad</w:t>
      </w:r>
      <w:r>
        <w:rPr>
          <w:spacing w:val="23"/>
          <w:sz w:val="16"/>
        </w:rPr>
        <w:t> </w:t>
      </w:r>
      <w:r>
        <w:rPr>
          <w:sz w:val="16"/>
        </w:rPr>
        <w:t>Específica,</w:t>
      </w:r>
      <w:r>
        <w:rPr>
          <w:spacing w:val="24"/>
          <w:sz w:val="16"/>
        </w:rPr>
        <w:t> </w:t>
      </w:r>
      <w:r>
        <w:rPr>
          <w:sz w:val="16"/>
        </w:rPr>
        <w:t>SST</w:t>
      </w:r>
      <w:r>
        <w:rPr>
          <w:spacing w:val="23"/>
          <w:sz w:val="16"/>
        </w:rPr>
        <w:t> </w:t>
      </w:r>
      <w:r>
        <w:rPr>
          <w:sz w:val="16"/>
        </w:rPr>
        <w:t>=</w:t>
      </w:r>
      <w:r>
        <w:rPr>
          <w:spacing w:val="21"/>
          <w:sz w:val="16"/>
        </w:rPr>
        <w:t> </w:t>
      </w:r>
      <w:r>
        <w:rPr>
          <w:sz w:val="16"/>
        </w:rPr>
        <w:t>Solidos</w:t>
      </w:r>
      <w:r>
        <w:rPr>
          <w:spacing w:val="24"/>
          <w:sz w:val="16"/>
        </w:rPr>
        <w:t> </w:t>
      </w:r>
      <w:r>
        <w:rPr>
          <w:sz w:val="16"/>
        </w:rPr>
        <w:t>Suspendidos</w:t>
      </w:r>
      <w:r>
        <w:rPr>
          <w:spacing w:val="-40"/>
          <w:sz w:val="16"/>
        </w:rPr>
        <w:t> </w:t>
      </w:r>
      <w:r>
        <w:rPr>
          <w:sz w:val="16"/>
        </w:rPr>
        <w:t>Totales,</w:t>
      </w:r>
      <w:r>
        <w:rPr>
          <w:spacing w:val="35"/>
          <w:sz w:val="16"/>
        </w:rPr>
        <w:t> </w:t>
      </w:r>
      <w:r>
        <w:rPr>
          <w:sz w:val="16"/>
        </w:rPr>
        <w:t>DBO</w:t>
      </w:r>
      <w:r>
        <w:rPr>
          <w:spacing w:val="33"/>
          <w:sz w:val="16"/>
        </w:rPr>
        <w:t> </w:t>
      </w:r>
      <w:r>
        <w:rPr>
          <w:sz w:val="16"/>
        </w:rPr>
        <w:t>=</w:t>
      </w:r>
      <w:r>
        <w:rPr>
          <w:spacing w:val="33"/>
          <w:sz w:val="16"/>
        </w:rPr>
        <w:t> </w:t>
      </w:r>
      <w:r>
        <w:rPr>
          <w:sz w:val="16"/>
        </w:rPr>
        <w:t>Demanda</w:t>
      </w:r>
      <w:r>
        <w:rPr>
          <w:spacing w:val="33"/>
          <w:sz w:val="16"/>
        </w:rPr>
        <w:t> </w:t>
      </w:r>
      <w:r>
        <w:rPr>
          <w:sz w:val="16"/>
        </w:rPr>
        <w:t>Bioquímica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Oxigeno,</w:t>
      </w:r>
      <w:r>
        <w:rPr>
          <w:spacing w:val="35"/>
          <w:sz w:val="16"/>
        </w:rPr>
        <w:t> </w:t>
      </w:r>
      <w:r>
        <w:rPr>
          <w:sz w:val="16"/>
        </w:rPr>
        <w:t>DQO</w:t>
      </w:r>
      <w:r>
        <w:rPr>
          <w:spacing w:val="33"/>
          <w:sz w:val="16"/>
        </w:rPr>
        <w:t> </w:t>
      </w:r>
      <w:r>
        <w:rPr>
          <w:sz w:val="16"/>
        </w:rPr>
        <w:t>=</w:t>
      </w:r>
      <w:r>
        <w:rPr>
          <w:spacing w:val="-40"/>
          <w:sz w:val="16"/>
        </w:rPr>
        <w:t> </w:t>
      </w:r>
      <w:r>
        <w:rPr>
          <w:sz w:val="16"/>
        </w:rPr>
        <w:t>Demanda</w:t>
      </w:r>
      <w:r>
        <w:rPr>
          <w:spacing w:val="14"/>
          <w:sz w:val="16"/>
        </w:rPr>
        <w:t> </w:t>
      </w:r>
      <w:r>
        <w:rPr>
          <w:sz w:val="16"/>
        </w:rPr>
        <w:t>Química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Oxígeno,</w:t>
      </w:r>
      <w:r>
        <w:rPr>
          <w:spacing w:val="16"/>
          <w:sz w:val="16"/>
        </w:rPr>
        <w:t> </w:t>
      </w:r>
      <w:r>
        <w:rPr>
          <w:sz w:val="16"/>
        </w:rPr>
        <w:t>CF</w:t>
      </w:r>
      <w:r>
        <w:rPr>
          <w:spacing w:val="16"/>
          <w:sz w:val="16"/>
        </w:rPr>
        <w:t> </w:t>
      </w:r>
      <w:r>
        <w:rPr>
          <w:sz w:val="16"/>
        </w:rPr>
        <w:t>=</w:t>
      </w:r>
      <w:r>
        <w:rPr>
          <w:spacing w:val="15"/>
          <w:sz w:val="16"/>
        </w:rPr>
        <w:t> </w:t>
      </w:r>
      <w:r>
        <w:rPr>
          <w:sz w:val="16"/>
        </w:rPr>
        <w:t>Coliformes</w:t>
      </w:r>
      <w:r>
        <w:rPr>
          <w:spacing w:val="13"/>
          <w:sz w:val="16"/>
        </w:rPr>
        <w:t> </w:t>
      </w:r>
      <w:r>
        <w:rPr>
          <w:sz w:val="16"/>
        </w:rPr>
        <w:t>Fecales,</w:t>
      </w:r>
      <w:r>
        <w:rPr>
          <w:spacing w:val="16"/>
          <w:sz w:val="16"/>
        </w:rPr>
        <w:t> </w:t>
      </w:r>
      <w:r>
        <w:rPr>
          <w:sz w:val="16"/>
        </w:rPr>
        <w:t>UNT</w:t>
      </w:r>
      <w:r>
        <w:rPr>
          <w:spacing w:val="16"/>
          <w:sz w:val="16"/>
        </w:rPr>
        <w:t> </w:t>
      </w:r>
      <w:r>
        <w:rPr>
          <w:sz w:val="16"/>
        </w:rPr>
        <w:t>=</w:t>
      </w:r>
      <w:r>
        <w:rPr>
          <w:spacing w:val="-39"/>
          <w:sz w:val="16"/>
        </w:rPr>
        <w:t> </w:t>
      </w:r>
      <w:r>
        <w:rPr>
          <w:sz w:val="16"/>
        </w:rPr>
        <w:t>Unidad</w:t>
      </w:r>
      <w:r>
        <w:rPr>
          <w:spacing w:val="2"/>
          <w:sz w:val="16"/>
        </w:rPr>
        <w:t> </w:t>
      </w:r>
      <w:r>
        <w:rPr>
          <w:sz w:val="16"/>
        </w:rPr>
        <w:t>Nefelométrica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Turbiedad,</w:t>
      </w:r>
      <w:r>
        <w:rPr>
          <w:spacing w:val="4"/>
          <w:sz w:val="16"/>
        </w:rPr>
        <w:t> </w:t>
      </w:r>
      <w:r>
        <w:rPr>
          <w:sz w:val="16"/>
        </w:rPr>
        <w:t>UFC</w:t>
      </w:r>
      <w:r>
        <w:rPr>
          <w:spacing w:val="2"/>
          <w:sz w:val="16"/>
        </w:rPr>
        <w:t> </w:t>
      </w:r>
      <w:r>
        <w:rPr>
          <w:sz w:val="16"/>
        </w:rPr>
        <w:t>=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Formadoras</w:t>
      </w:r>
      <w:r>
        <w:rPr>
          <w:spacing w:val="-40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Colonia,</w:t>
      </w:r>
      <w:r>
        <w:rPr>
          <w:spacing w:val="3"/>
          <w:sz w:val="16"/>
        </w:rPr>
        <w:t> </w:t>
      </w:r>
      <w:r>
        <w:rPr>
          <w:sz w:val="16"/>
        </w:rPr>
        <w:t>*</w:t>
      </w:r>
      <w:r>
        <w:rPr>
          <w:spacing w:val="-1"/>
          <w:sz w:val="16"/>
        </w:rPr>
        <w:t> </w:t>
      </w:r>
      <w:r>
        <w:rPr>
          <w:sz w:val="16"/>
        </w:rPr>
        <w:t>= Valor</w:t>
      </w:r>
      <w:r>
        <w:rPr>
          <w:spacing w:val="1"/>
          <w:sz w:val="16"/>
        </w:rPr>
        <w:t> </w:t>
      </w:r>
      <w:r>
        <w:rPr>
          <w:sz w:val="16"/>
        </w:rPr>
        <w:t>atípico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300" w:lineRule="auto" w:before="142" w:after="0"/>
        <w:ind w:left="1820" w:right="483" w:hanging="1522"/>
        <w:jc w:val="left"/>
        <w:rPr>
          <w:sz w:val="20"/>
        </w:rPr>
      </w:pPr>
      <w:r>
        <w:rPr>
          <w:spacing w:val="2"/>
          <w:w w:val="99"/>
          <w:sz w:val="20"/>
        </w:rPr>
        <w:br w:type="column"/>
      </w:r>
      <w:r>
        <w:rPr>
          <w:sz w:val="20"/>
        </w:rPr>
        <w:t>TRATAMIENTO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AGUAS</w:t>
      </w:r>
      <w:r>
        <w:rPr>
          <w:spacing w:val="1"/>
          <w:sz w:val="20"/>
        </w:rPr>
        <w:t> </w:t>
      </w:r>
      <w:r>
        <w:rPr>
          <w:sz w:val="20"/>
        </w:rPr>
        <w:t>GRISES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50"/>
          <w:sz w:val="20"/>
        </w:rPr>
        <w:t> </w:t>
      </w:r>
      <w:r>
        <w:rPr>
          <w:sz w:val="20"/>
        </w:rPr>
        <w:t>REUTILIZACIÓN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2" w:lineRule="auto"/>
        <w:ind w:left="214" w:right="394"/>
        <w:jc w:val="both"/>
      </w:pPr>
      <w:r>
        <w:rPr/>
        <w:t>El tratamiento de aguas grises busca remover</w:t>
      </w:r>
      <w:r>
        <w:rPr>
          <w:spacing w:val="1"/>
        </w:rPr>
        <w:t> </w:t>
      </w:r>
      <w:r>
        <w:rPr/>
        <w:t>las sustancias que puedan ser dañinas para las</w:t>
      </w:r>
      <w:r>
        <w:rPr>
          <w:spacing w:val="1"/>
        </w:rPr>
        <w:t> </w:t>
      </w:r>
      <w:r>
        <w:rPr/>
        <w:t>plantas, la salud, el ambiente en general y 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gris</w:t>
      </w:r>
      <w:r>
        <w:rPr>
          <w:spacing w:val="1"/>
        </w:rPr>
        <w:t> </w:t>
      </w:r>
      <w:r>
        <w:rPr>
          <w:rFonts w:ascii="Arial" w:hAnsi="Arial"/>
          <w:b/>
        </w:rPr>
        <w:t>[25]</w:t>
      </w:r>
      <w:r>
        <w:rPr/>
        <w:t>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necesario estará sujeto a la calidad del uso del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dividir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potables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potables.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viviendas,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14-16%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está</w:t>
      </w:r>
      <w:r>
        <w:rPr>
          <w:spacing w:val="58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directo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alimenticios</w:t>
      </w:r>
      <w:r>
        <w:rPr>
          <w:spacing w:val="1"/>
        </w:rPr>
        <w:t> </w:t>
      </w:r>
      <w:r>
        <w:rPr/>
        <w:t>(agua</w:t>
      </w:r>
      <w:r>
        <w:rPr>
          <w:spacing w:val="1"/>
        </w:rPr>
        <w:t> </w:t>
      </w:r>
      <w:r>
        <w:rPr/>
        <w:t>potable),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32%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higiene corporal y lavado de vajillas y el 52-54%</w:t>
      </w:r>
      <w:r>
        <w:rPr>
          <w:spacing w:val="-56"/>
        </w:rPr>
        <w:t> </w:t>
      </w:r>
      <w:r>
        <w:rPr/>
        <w:t>para usos que no implique contacto potencial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ser</w:t>
      </w:r>
      <w:r>
        <w:rPr>
          <w:spacing w:val="4"/>
        </w:rPr>
        <w:t> </w:t>
      </w:r>
      <w:r>
        <w:rPr/>
        <w:t>humano</w:t>
      </w:r>
      <w:r>
        <w:rPr>
          <w:spacing w:val="2"/>
        </w:rPr>
        <w:t> </w:t>
      </w:r>
      <w:r>
        <w:rPr>
          <w:rFonts w:ascii="Arial" w:hAnsi="Arial"/>
          <w:b/>
        </w:rPr>
        <w:t>[13]</w:t>
      </w:r>
      <w:r>
        <w:rPr/>
        <w:t>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2" w:lineRule="auto"/>
        <w:ind w:left="214" w:right="394"/>
        <w:jc w:val="both"/>
      </w:pPr>
      <w:r>
        <w:rPr/>
        <w:t>Los</w:t>
      </w:r>
      <w:r>
        <w:rPr>
          <w:spacing w:val="1"/>
        </w:rPr>
        <w:t> </w:t>
      </w:r>
      <w:r>
        <w:rPr/>
        <w:t>tratamientos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gris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clasificar en cinco categorías:</w:t>
      </w:r>
      <w:r>
        <w:rPr>
          <w:spacing w:val="1"/>
        </w:rPr>
        <w:t> </w:t>
      </w:r>
      <w:r>
        <w:rPr/>
        <w:t>simple</w:t>
      </w:r>
      <w:r>
        <w:rPr>
          <w:spacing w:val="58"/>
        </w:rPr>
        <w:t> </w:t>
      </w:r>
      <w:r>
        <w:rPr/>
        <w:t>(tamizado</w:t>
      </w:r>
      <w:r>
        <w:rPr>
          <w:spacing w:val="-56"/>
        </w:rPr>
        <w:t> </w:t>
      </w:r>
      <w:r>
        <w:rPr/>
        <w:t>y desinfección), físico (filtro de arena, adsorción</w:t>
      </w:r>
      <w:r>
        <w:rPr>
          <w:spacing w:val="1"/>
        </w:rPr>
        <w:t> </w:t>
      </w:r>
      <w:r>
        <w:rPr/>
        <w:t>y membrana), biológico (filtro biológico aireado,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biológico</w:t>
      </w:r>
      <w:r>
        <w:rPr>
          <w:spacing w:val="1"/>
        </w:rPr>
        <w:t> </w:t>
      </w:r>
      <w:r>
        <w:rPr/>
        <w:t>rotativo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biorreactor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membrana),</w:t>
      </w:r>
      <w:r>
        <w:rPr>
          <w:spacing w:val="1"/>
        </w:rPr>
        <w:t> </w:t>
      </w:r>
      <w:r>
        <w:rPr/>
        <w:t>extenso</w:t>
      </w:r>
      <w:r>
        <w:rPr>
          <w:spacing w:val="1"/>
        </w:rPr>
        <w:t> </w:t>
      </w:r>
      <w:r>
        <w:rPr/>
        <w:t>(humedales)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químico</w:t>
      </w:r>
      <w:r>
        <w:rPr>
          <w:spacing w:val="1"/>
        </w:rPr>
        <w:t> </w:t>
      </w:r>
      <w:r>
        <w:rPr/>
        <w:t>(fotocatálisis, electro-coagulación y coagulación-</w:t>
      </w:r>
      <w:r>
        <w:rPr>
          <w:spacing w:val="-56"/>
        </w:rPr>
        <w:t> </w:t>
      </w:r>
      <w:r>
        <w:rPr/>
        <w:t>floculación). La mayoría de los sistemas operan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cribado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desbaste</w:t>
      </w:r>
      <w:r>
        <w:rPr>
          <w:spacing w:val="1"/>
        </w:rPr>
        <w:t> </w:t>
      </w:r>
      <w:r>
        <w:rPr/>
        <w:t>y/o</w:t>
      </w:r>
      <w:r>
        <w:rPr>
          <w:spacing w:val="-56"/>
        </w:rPr>
        <w:t> </w:t>
      </w:r>
      <w:r>
        <w:rPr/>
        <w:t>sedimentación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desinfección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(rayos</w:t>
      </w:r>
      <w:r>
        <w:rPr>
          <w:spacing w:val="1"/>
        </w:rPr>
        <w:t> </w:t>
      </w:r>
      <w:r>
        <w:rPr/>
        <w:t>UV,</w:t>
      </w:r>
      <w:r>
        <w:rPr>
          <w:spacing w:val="1"/>
        </w:rPr>
        <w:t> </w:t>
      </w:r>
      <w:r>
        <w:rPr/>
        <w:t>cloración,</w:t>
      </w:r>
      <w:r>
        <w:rPr>
          <w:spacing w:val="58"/>
        </w:rPr>
        <w:t> </w:t>
      </w:r>
      <w:r>
        <w:rPr/>
        <w:t>etc.)</w:t>
      </w:r>
      <w:r>
        <w:rPr>
          <w:spacing w:val="1"/>
        </w:rPr>
        <w:t> </w:t>
      </w:r>
      <w:r>
        <w:rPr>
          <w:rFonts w:ascii="Arial" w:hAnsi="Arial"/>
          <w:b/>
        </w:rPr>
        <w:t>[26]</w:t>
      </w:r>
      <w:r>
        <w:rPr/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2" w:lineRule="auto" w:before="1"/>
        <w:ind w:left="214" w:right="394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6893052</wp:posOffset>
            </wp:positionH>
            <wp:positionV relativeFrom="paragraph">
              <wp:posOffset>304681</wp:posOffset>
            </wp:positionV>
            <wp:extent cx="210311" cy="176784"/>
            <wp:effectExtent l="0" t="0" r="0" b="0"/>
            <wp:wrapNone/>
            <wp:docPr id="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Los sistemas de tratamiento simple constan 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etapas: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malla</w:t>
      </w:r>
      <w:r>
        <w:rPr>
          <w:spacing w:val="1"/>
        </w:rPr>
        <w:t> </w:t>
      </w:r>
      <w:r>
        <w:rPr/>
        <w:t>gruesa</w:t>
      </w:r>
      <w:r>
        <w:rPr>
          <w:spacing w:val="1"/>
        </w:rPr>
        <w:t> </w:t>
      </w:r>
      <w:r>
        <w:rPr/>
        <w:t>(tipo</w:t>
      </w:r>
      <w:r>
        <w:rPr>
          <w:spacing w:val="1"/>
        </w:rPr>
        <w:t> </w:t>
      </w:r>
      <w:r>
        <w:rPr/>
        <w:t>desbaste o tamizado) o sedimentación para la</w:t>
      </w:r>
      <w:r>
        <w:rPr>
          <w:spacing w:val="1"/>
        </w:rPr>
        <w:t> </w:t>
      </w:r>
      <w:r>
        <w:rPr/>
        <w:t>remoción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grandes,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desinfección. El proceso emplea un tiempo de</w:t>
      </w:r>
      <w:r>
        <w:rPr>
          <w:spacing w:val="1"/>
        </w:rPr>
        <w:t> </w:t>
      </w:r>
      <w:r>
        <w:rPr/>
        <w:t>retención</w:t>
      </w:r>
      <w:r>
        <w:rPr>
          <w:spacing w:val="1"/>
        </w:rPr>
        <w:t> </w:t>
      </w:r>
      <w:r>
        <w:rPr/>
        <w:t>corto,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permanecen</w:t>
      </w:r>
      <w:r>
        <w:rPr>
          <w:spacing w:val="1"/>
        </w:rPr>
        <w:t> </w:t>
      </w:r>
      <w:r>
        <w:rPr/>
        <w:t>inalteradas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tratamiento.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poca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remoción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constituyentes</w:t>
      </w:r>
      <w:r>
        <w:rPr>
          <w:spacing w:val="1"/>
        </w:rPr>
        <w:t> </w:t>
      </w:r>
      <w:r>
        <w:rPr/>
        <w:t>químicos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turbiedad, pudiendo además presentar fallas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 de</w:t>
      </w:r>
      <w:r>
        <w:rPr>
          <w:spacing w:val="2"/>
        </w:rPr>
        <w:t> </w:t>
      </w:r>
      <w:r>
        <w:rPr/>
        <w:t>desinfección</w:t>
      </w:r>
      <w:r>
        <w:rPr>
          <w:spacing w:val="4"/>
        </w:rPr>
        <w:t> </w:t>
      </w:r>
      <w:r>
        <w:rPr>
          <w:rFonts w:ascii="Arial" w:hAnsi="Arial"/>
          <w:b/>
        </w:rPr>
        <w:t>[26]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[27]</w:t>
      </w:r>
      <w:r>
        <w:rPr/>
        <w:t>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/>
        <w:ind w:left="214" w:right="395"/>
        <w:jc w:val="both"/>
      </w:pPr>
      <w:r>
        <w:rPr/>
        <w:t>Los</w:t>
      </w:r>
      <w:r>
        <w:rPr>
          <w:spacing w:val="1"/>
        </w:rPr>
        <w:t> </w:t>
      </w:r>
      <w:r>
        <w:rPr/>
        <w:t>tratamientos</w:t>
      </w:r>
      <w:r>
        <w:rPr>
          <w:spacing w:val="1"/>
        </w:rPr>
        <w:t> </w:t>
      </w:r>
      <w:r>
        <w:rPr/>
        <w:t>físicos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limitaciones,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membranas,</w:t>
      </w:r>
      <w:r>
        <w:rPr>
          <w:spacing w:val="1"/>
        </w:rPr>
        <w:t> </w:t>
      </w:r>
      <w:r>
        <w:rPr/>
        <w:t>dependiendo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tipo,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remoción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disueltos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suspendidos.</w:t>
      </w:r>
      <w:r>
        <w:rPr>
          <w:spacing w:val="-56"/>
        </w:rPr>
        <w:t> </w:t>
      </w:r>
      <w:r>
        <w:rPr/>
        <w:t>Por</w:t>
      </w:r>
      <w:r>
        <w:rPr>
          <w:spacing w:val="49"/>
        </w:rPr>
        <w:t> </w:t>
      </w:r>
      <w:r>
        <w:rPr/>
        <w:t>otra</w:t>
      </w:r>
      <w:r>
        <w:rPr>
          <w:spacing w:val="49"/>
        </w:rPr>
        <w:t> </w:t>
      </w:r>
      <w:r>
        <w:rPr/>
        <w:t>parte,</w:t>
      </w:r>
      <w:r>
        <w:rPr>
          <w:spacing w:val="51"/>
        </w:rPr>
        <w:t> </w:t>
      </w:r>
      <w:r>
        <w:rPr/>
        <w:t>los</w:t>
      </w:r>
      <w:r>
        <w:rPr>
          <w:spacing w:val="49"/>
        </w:rPr>
        <w:t> </w:t>
      </w:r>
      <w:r>
        <w:rPr/>
        <w:t>biológicos</w:t>
      </w:r>
      <w:r>
        <w:rPr>
          <w:spacing w:val="49"/>
        </w:rPr>
        <w:t> </w:t>
      </w:r>
      <w:r>
        <w:rPr/>
        <w:t>y</w:t>
      </w:r>
      <w:r>
        <w:rPr>
          <w:spacing w:val="47"/>
        </w:rPr>
        <w:t> </w:t>
      </w:r>
      <w:r>
        <w:rPr/>
        <w:t>extensos,</w:t>
      </w:r>
      <w:r>
        <w:rPr>
          <w:spacing w:val="50"/>
        </w:rPr>
        <w:t> </w:t>
      </w:r>
      <w:r>
        <w:rPr/>
        <w:t>han</w:t>
      </w:r>
    </w:p>
    <w:p>
      <w:pPr>
        <w:spacing w:after="0" w:line="242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2" w:lineRule="auto" w:before="98"/>
        <w:ind w:left="214" w:right="38"/>
        <w:jc w:val="both"/>
      </w:pPr>
      <w:r>
        <w:rPr/>
        <w:t>demostrado un buen tratamiento general de las</w:t>
      </w:r>
      <w:r>
        <w:rPr>
          <w:spacing w:val="1"/>
        </w:rPr>
        <w:t> </w:t>
      </w:r>
      <w:r>
        <w:rPr/>
        <w:t>aguas grises, especialmente en la remoción de</w:t>
      </w:r>
      <w:r>
        <w:rPr>
          <w:spacing w:val="1"/>
        </w:rPr>
        <w:t> </w:t>
      </w:r>
      <w:r>
        <w:rPr/>
        <w:t>constituyentes</w:t>
      </w:r>
      <w:r>
        <w:rPr>
          <w:spacing w:val="1"/>
        </w:rPr>
        <w:t> </w:t>
      </w:r>
      <w:r>
        <w:rPr/>
        <w:t>orgánicos.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-56"/>
        </w:rPr>
        <w:t> </w:t>
      </w:r>
      <w:r>
        <w:rPr/>
        <w:t>encontrado una mayor efectividad al combinar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>
          <w:rFonts w:ascii="Arial" w:hAnsi="Arial"/>
          <w:b/>
        </w:rPr>
        <w:t>[26]</w:t>
      </w:r>
      <w:r>
        <w:rPr/>
        <w:t>.</w:t>
      </w:r>
      <w:r>
        <w:rPr>
          <w:spacing w:val="1"/>
        </w:rPr>
        <w:t> </w:t>
      </w:r>
      <w:r>
        <w:rPr/>
        <w:t>Evidentemente,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intenso</w:t>
      </w:r>
      <w:r>
        <w:rPr>
          <w:spacing w:val="-56"/>
        </w:rPr>
        <w:t> </w:t>
      </w:r>
      <w:r>
        <w:rPr/>
        <w:t>implica un</w:t>
      </w:r>
      <w:r>
        <w:rPr>
          <w:spacing w:val="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mayores</w:t>
      </w:r>
      <w:r>
        <w:rPr>
          <w:spacing w:val="2"/>
        </w:rPr>
        <w:t> </w:t>
      </w:r>
      <w:r>
        <w:rPr/>
        <w:t>dimensiones.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773" w:val="left" w:leader="none"/>
        </w:tabs>
        <w:spacing w:line="295" w:lineRule="auto" w:before="0" w:after="0"/>
        <w:ind w:left="2204" w:right="210" w:hanging="1822"/>
        <w:jc w:val="left"/>
        <w:rPr>
          <w:sz w:val="20"/>
        </w:rPr>
      </w:pPr>
      <w:r>
        <w:rPr>
          <w:sz w:val="20"/>
        </w:rPr>
        <w:t>SISTEMAS DE REUTILIZACIÓN DE AGUAS</w:t>
      </w:r>
      <w:r>
        <w:rPr>
          <w:spacing w:val="-51"/>
          <w:sz w:val="20"/>
        </w:rPr>
        <w:t> </w:t>
      </w:r>
      <w:r>
        <w:rPr>
          <w:sz w:val="20"/>
        </w:rPr>
        <w:t>GRISES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2" w:lineRule="auto" w:before="1"/>
        <w:ind w:left="214" w:right="39"/>
        <w:jc w:val="both"/>
      </w:pPr>
      <w:r>
        <w:rPr/>
        <w:t>Recientemente, la aplicación más comúnmente</w:t>
      </w:r>
      <w:r>
        <w:rPr>
          <w:spacing w:val="1"/>
        </w:rPr>
        <w:t> </w:t>
      </w:r>
      <w:r>
        <w:rPr/>
        <w:t>descrita y prometedora para la reutilización 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inodoros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urinarios, que puede reducir en un 10-30% la</w:t>
      </w:r>
      <w:r>
        <w:rPr>
          <w:spacing w:val="1"/>
        </w:rPr>
        <w:t> </w:t>
      </w:r>
      <w:r>
        <w:rPr/>
        <w:t>demanda</w:t>
      </w:r>
      <w:r>
        <w:rPr>
          <w:spacing w:val="3"/>
        </w:rPr>
        <w:t> </w:t>
      </w:r>
      <w:r>
        <w:rPr/>
        <w:t>de agua</w:t>
      </w:r>
      <w:r>
        <w:rPr>
          <w:spacing w:val="1"/>
        </w:rPr>
        <w:t> </w:t>
      </w:r>
      <w:r>
        <w:rPr>
          <w:rFonts w:ascii="Arial" w:hAnsi="Arial"/>
          <w:b/>
        </w:rPr>
        <w:t>[16]</w:t>
      </w:r>
      <w:r>
        <w:rPr/>
        <w:t>.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214" w:right="38"/>
        <w:jc w:val="both"/>
      </w:pPr>
      <w:r>
        <w:rPr/>
        <w:t>Los sistemas de agua gris se pueden clasificar</w:t>
      </w:r>
      <w:r>
        <w:rPr>
          <w:spacing w:val="1"/>
        </w:rPr>
        <w:t> </w:t>
      </w:r>
      <w:r>
        <w:rPr/>
        <w:t>según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fuentes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agua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/>
        <w:t>locales</w:t>
      </w:r>
      <w:r>
        <w:rPr>
          <w:spacing w:val="-56"/>
        </w:rPr>
        <w:t> </w:t>
      </w:r>
      <w:r>
        <w:rPr/>
        <w:t>o individuales (una sola fuente) y centralizados</w:t>
      </w:r>
      <w:r>
        <w:rPr>
          <w:spacing w:val="1"/>
        </w:rPr>
        <w:t> </w:t>
      </w:r>
      <w:r>
        <w:rPr/>
        <w:t>(múltiples fuentes) o de acuerdo al número de</w:t>
      </w:r>
      <w:r>
        <w:rPr>
          <w:spacing w:val="1"/>
        </w:rPr>
        <w:t> </w:t>
      </w:r>
      <w:r>
        <w:rPr/>
        <w:t>viviendas que suministra, es decir,</w:t>
      </w:r>
      <w:r>
        <w:rPr>
          <w:spacing w:val="1"/>
        </w:rPr>
        <w:t> </w:t>
      </w:r>
      <w:r>
        <w:rPr/>
        <w:t>unifamiliares</w:t>
      </w:r>
      <w:r>
        <w:rPr>
          <w:spacing w:val="-56"/>
        </w:rPr>
        <w:t> </w:t>
      </w:r>
      <w:r>
        <w:rPr/>
        <w:t>(restringida a una vivienda unifamiliar privada) y</w:t>
      </w:r>
      <w:r>
        <w:rPr>
          <w:spacing w:val="1"/>
        </w:rPr>
        <w:t> </w:t>
      </w:r>
      <w:r>
        <w:rPr/>
        <w:t>colectivos</w:t>
      </w:r>
      <w:r>
        <w:rPr>
          <w:spacing w:val="-1"/>
        </w:rPr>
        <w:t> </w:t>
      </w:r>
      <w:r>
        <w:rPr/>
        <w:t>(múltiples</w:t>
      </w:r>
      <w:r>
        <w:rPr>
          <w:spacing w:val="-1"/>
        </w:rPr>
        <w:t> </w:t>
      </w:r>
      <w:r>
        <w:rPr/>
        <w:t>viviendas</w:t>
      </w:r>
      <w:r>
        <w:rPr>
          <w:spacing w:val="2"/>
        </w:rPr>
        <w:t> </w:t>
      </w:r>
      <w:r>
        <w:rPr/>
        <w:t>u</w:t>
      </w:r>
      <w:r>
        <w:rPr>
          <w:spacing w:val="-1"/>
        </w:rPr>
        <w:t> </w:t>
      </w:r>
      <w:r>
        <w:rPr/>
        <w:t>hogares)</w:t>
      </w:r>
      <w:r>
        <w:rPr>
          <w:spacing w:val="-1"/>
        </w:rPr>
        <w:t> </w:t>
      </w:r>
      <w:r>
        <w:rPr>
          <w:rFonts w:ascii="Arial" w:hAnsi="Arial"/>
          <w:b/>
        </w:rPr>
        <w:t>[14]</w:t>
      </w:r>
      <w:r>
        <w:rPr/>
        <w:t>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214" w:right="39"/>
        <w:jc w:val="both"/>
      </w:pPr>
      <w:r>
        <w:rPr/>
        <w:t>Aunque el sistema puede incluir o no un sistema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tratamiento,</w:t>
      </w:r>
      <w:r>
        <w:rPr>
          <w:spacing w:val="1"/>
        </w:rPr>
        <w:t> </w:t>
      </w:r>
      <w:r>
        <w:rPr/>
        <w:t>dependiendo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aplicación</w:t>
      </w:r>
      <w:r>
        <w:rPr>
          <w:spacing w:val="-56"/>
        </w:rPr>
        <w:t> </w:t>
      </w:r>
      <w:r>
        <w:rPr>
          <w:rFonts w:ascii="Arial" w:hAnsi="Arial"/>
          <w:b/>
        </w:rPr>
        <w:t>[28]</w:t>
      </w:r>
      <w:r>
        <w:rPr/>
        <w:t>,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recuperadas</w:t>
      </w:r>
      <w:r>
        <w:rPr>
          <w:spacing w:val="1"/>
        </w:rPr>
        <w:t> </w:t>
      </w:r>
      <w:r>
        <w:rPr/>
        <w:t>(agua</w:t>
      </w:r>
      <w:r>
        <w:rPr>
          <w:spacing w:val="1"/>
        </w:rPr>
        <w:t> </w:t>
      </w:r>
      <w:r>
        <w:rPr/>
        <w:t>gris</w:t>
      </w:r>
      <w:r>
        <w:rPr>
          <w:spacing w:val="-56"/>
        </w:rPr>
        <w:t> </w:t>
      </w:r>
      <w:r>
        <w:rPr/>
        <w:t>tratada) usadas para la descarga de inodoros y</w:t>
      </w:r>
      <w:r>
        <w:rPr>
          <w:spacing w:val="1"/>
        </w:rPr>
        <w:t> </w:t>
      </w:r>
      <w:r>
        <w:rPr/>
        <w:t>urinarios</w:t>
      </w:r>
      <w:r>
        <w:rPr>
          <w:spacing w:val="2"/>
        </w:rPr>
        <w:t> </w:t>
      </w:r>
      <w:r>
        <w:rPr/>
        <w:t>deben ser desinfectadas</w:t>
      </w:r>
      <w:r>
        <w:rPr>
          <w:spacing w:val="2"/>
        </w:rPr>
        <w:t> </w:t>
      </w:r>
      <w:r>
        <w:rPr>
          <w:rFonts w:ascii="Arial" w:hAnsi="Arial"/>
          <w:b/>
        </w:rPr>
        <w:t>[8]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[29]</w:t>
      </w:r>
      <w:r>
        <w:rPr/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214" w:right="38"/>
        <w:jc w:val="both"/>
      </w:pPr>
      <w:r>
        <w:rPr/>
        <w:t>Los métodos de reutilización pueden enmarcar</w:t>
      </w:r>
      <w:r>
        <w:rPr>
          <w:spacing w:val="1"/>
        </w:rPr>
        <w:t> </w:t>
      </w:r>
      <w:r>
        <w:rPr/>
        <w:t>tratamientos de bajo costo, como los descritos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 tratamiento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por</w:t>
      </w:r>
      <w:r>
        <w:rPr>
          <w:spacing w:val="58"/>
        </w:rPr>
        <w:t> </w:t>
      </w:r>
      <w:r>
        <w:rPr/>
        <w:t>lo</w:t>
      </w:r>
      <w:r>
        <w:rPr>
          <w:spacing w:val="1"/>
        </w:rPr>
        <w:t> </w:t>
      </w:r>
      <w:r>
        <w:rPr/>
        <w:t>que la elección del sistema estará influenciada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incluyen: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propietarios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operar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mantener la instalación, las fuentes de agua gris</w:t>
      </w:r>
      <w:r>
        <w:rPr>
          <w:spacing w:val="-56"/>
        </w:rPr>
        <w:t> </w:t>
      </w:r>
      <w:r>
        <w:rPr/>
        <w:t>a</w:t>
      </w:r>
      <w:r>
        <w:rPr>
          <w:spacing w:val="1"/>
        </w:rPr>
        <w:t> </w:t>
      </w:r>
      <w:r>
        <w:rPr/>
        <w:t>reusar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-1"/>
        </w:rPr>
        <w:t> </w:t>
      </w:r>
      <w:r>
        <w:rPr/>
        <w:t>recuperada</w:t>
      </w:r>
      <w:r>
        <w:rPr>
          <w:spacing w:val="2"/>
        </w:rPr>
        <w:t> </w:t>
      </w:r>
      <w:r>
        <w:rPr>
          <w:rFonts w:ascii="Arial" w:hAnsi="Arial"/>
          <w:b/>
        </w:rPr>
        <w:t>[8]</w:t>
      </w:r>
      <w:r>
        <w:rPr/>
        <w:t>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2" w:lineRule="auto"/>
        <w:ind w:left="214" w:right="40"/>
        <w:jc w:val="both"/>
      </w:pPr>
      <w:r>
        <w:rPr/>
        <w:t>Sin embargo, el reúso de aguas grises es una</w:t>
      </w:r>
      <w:r>
        <w:rPr>
          <w:spacing w:val="1"/>
        </w:rPr>
        <w:t> </w:t>
      </w:r>
      <w:r>
        <w:rPr/>
        <w:t>práctica relativamente nueva, existiendo pocos</w:t>
      </w:r>
      <w:r>
        <w:rPr>
          <w:spacing w:val="1"/>
        </w:rPr>
        <w:t> </w:t>
      </w:r>
      <w:r>
        <w:rPr/>
        <w:t>sistemas que estén disponibles comercialmente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probado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escala durante</w:t>
      </w:r>
      <w:r>
        <w:rPr>
          <w:spacing w:val="2"/>
        </w:rPr>
        <w:t> </w:t>
      </w:r>
      <w:r>
        <w:rPr/>
        <w:t>largos</w:t>
      </w:r>
      <w:r>
        <w:rPr>
          <w:spacing w:val="-2"/>
        </w:rPr>
        <w:t> </w:t>
      </w:r>
      <w:r>
        <w:rPr/>
        <w:t>periodos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tiempo</w:t>
      </w:r>
      <w:r>
        <w:rPr>
          <w:spacing w:val="2"/>
        </w:rPr>
        <w:t> </w:t>
      </w:r>
      <w:r>
        <w:rPr>
          <w:rFonts w:ascii="Arial" w:hAnsi="Arial"/>
          <w:b/>
        </w:rPr>
        <w:t>[16]</w:t>
      </w:r>
      <w:r>
        <w:rPr/>
        <w:t>.</w:t>
      </w:r>
    </w:p>
    <w:p>
      <w:pPr>
        <w:pStyle w:val="ListParagraph"/>
        <w:numPr>
          <w:ilvl w:val="0"/>
          <w:numId w:val="1"/>
        </w:numPr>
        <w:tabs>
          <w:tab w:pos="516" w:val="left" w:leader="none"/>
        </w:tabs>
        <w:spacing w:line="300" w:lineRule="auto" w:before="142" w:after="0"/>
        <w:ind w:left="670" w:right="424" w:hanging="432"/>
        <w:jc w:val="left"/>
        <w:rPr>
          <w:sz w:val="20"/>
        </w:rPr>
      </w:pPr>
      <w:r>
        <w:rPr>
          <w:spacing w:val="2"/>
          <w:w w:val="99"/>
          <w:sz w:val="20"/>
        </w:rPr>
        <w:br w:type="column"/>
      </w:r>
      <w:r>
        <w:rPr>
          <w:sz w:val="20"/>
        </w:rPr>
        <w:t>CALIDAD DEL AGUA PARA LA REUTILIZACIÓN</w:t>
      </w:r>
      <w:r>
        <w:rPr>
          <w:spacing w:val="-5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AGUAS GRISES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DESCARGAS DE</w:t>
      </w:r>
    </w:p>
    <w:p>
      <w:pPr>
        <w:spacing w:line="223" w:lineRule="exact" w:before="0"/>
        <w:ind w:left="2039" w:right="0" w:firstLine="0"/>
        <w:jc w:val="left"/>
        <w:rPr>
          <w:sz w:val="20"/>
        </w:rPr>
      </w:pPr>
      <w:r>
        <w:rPr>
          <w:sz w:val="20"/>
        </w:rPr>
        <w:t>INODOROS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214" w:right="397"/>
        <w:jc w:val="both"/>
      </w:pP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descargas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inodoros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urinarios,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baja,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posibles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suficientemente graves como para justiciar un</w:t>
      </w:r>
      <w:r>
        <w:rPr>
          <w:spacing w:val="1"/>
        </w:rPr>
        <w:t> </w:t>
      </w:r>
      <w:r>
        <w:rPr/>
        <w:t>enfoque precautorio </w:t>
      </w:r>
      <w:r>
        <w:rPr>
          <w:rFonts w:ascii="Arial" w:hAnsi="Arial"/>
          <w:b/>
        </w:rPr>
        <w:t>[29]</w:t>
      </w:r>
      <w:r>
        <w:rPr/>
        <w:t>. En las tablas 5 a la 8,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presentan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algunos</w:t>
      </w:r>
      <w:r>
        <w:rPr>
          <w:spacing w:val="1"/>
        </w:rPr>
        <w:t> </w:t>
      </w:r>
      <w:r>
        <w:rPr/>
        <w:t>países.</w:t>
      </w:r>
    </w:p>
    <w:p>
      <w:pPr>
        <w:pStyle w:val="BodyText"/>
        <w:spacing w:before="9"/>
      </w:pPr>
    </w:p>
    <w:p>
      <w:pPr>
        <w:pStyle w:val="BodyText"/>
        <w:spacing w:line="242" w:lineRule="auto" w:before="1"/>
        <w:ind w:left="214" w:right="393"/>
        <w:jc w:val="both"/>
      </w:pPr>
      <w:r>
        <w:rPr/>
        <w:t>Tal como se observa, la mayoría de los países y</w:t>
      </w:r>
      <w:r>
        <w:rPr>
          <w:spacing w:val="1"/>
        </w:rPr>
        <w:t> </w:t>
      </w:r>
      <w:r>
        <w:rPr/>
        <w:t>regiones controlan el valor de pH (corrosión de</w:t>
      </w:r>
      <w:r>
        <w:rPr>
          <w:spacing w:val="1"/>
        </w:rPr>
        <w:t> </w:t>
      </w:r>
      <w:r>
        <w:rPr/>
        <w:t>las tuberías y otros equipos), la turbiedad y olor</w:t>
      </w:r>
      <w:r>
        <w:rPr>
          <w:spacing w:val="1"/>
        </w:rPr>
        <w:t> </w:t>
      </w:r>
      <w:r>
        <w:rPr/>
        <w:t>(aceptación)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cloro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(restringe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bacteriano)</w:t>
      </w:r>
      <w:r>
        <w:rPr>
          <w:spacing w:val="3"/>
        </w:rPr>
        <w:t> </w:t>
      </w:r>
      <w:r>
        <w:rPr>
          <w:rFonts w:ascii="Arial" w:hAnsi="Arial"/>
          <w:b/>
        </w:rPr>
        <w:t>[8] [16]</w:t>
      </w:r>
      <w:r>
        <w:rPr/>
        <w:t>.</w:t>
      </w:r>
    </w:p>
    <w:p>
      <w:pPr>
        <w:pStyle w:val="BodyText"/>
        <w:spacing w:before="6"/>
      </w:pPr>
    </w:p>
    <w:p>
      <w:pPr>
        <w:pStyle w:val="BodyText"/>
        <w:spacing w:before="1"/>
        <w:ind w:left="214" w:right="394"/>
        <w:jc w:val="both"/>
      </w:pPr>
      <w:r>
        <w:rPr/>
        <w:t>Existen otros parámetros, pero depende de 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aplique,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ejemplo: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color </w:t>
      </w:r>
      <w:r>
        <w:rPr>
          <w:rFonts w:ascii="Arial" w:hAnsi="Arial"/>
          <w:b/>
        </w:rPr>
        <w:t>[38]</w:t>
      </w:r>
      <w:r>
        <w:rPr/>
        <w:t>, aceites y grasas </w:t>
      </w:r>
      <w:r>
        <w:rPr>
          <w:rFonts w:ascii="Arial" w:hAnsi="Arial"/>
          <w:b/>
        </w:rPr>
        <w:t>[32]</w:t>
      </w:r>
      <w:r>
        <w:rPr/>
        <w:t>, sólidos totales</w:t>
      </w:r>
      <w:r>
        <w:rPr>
          <w:spacing w:val="1"/>
        </w:rPr>
        <w:t> </w:t>
      </w:r>
      <w:r>
        <w:rPr/>
        <w:t>disueltos, surfactantes aniónicos, NH</w:t>
      </w:r>
      <w:r>
        <w:rPr>
          <w:vertAlign w:val="subscript"/>
        </w:rPr>
        <w:t>4</w:t>
      </w:r>
      <w:r>
        <w:rPr>
          <w:vertAlign w:val="baseline"/>
        </w:rPr>
        <w:t>-N </w:t>
      </w:r>
      <w:r>
        <w:rPr>
          <w:rFonts w:ascii="Arial" w:hAnsi="Arial"/>
          <w:b/>
          <w:vertAlign w:val="baseline"/>
        </w:rPr>
        <w:t>[30]</w:t>
      </w:r>
      <w:r>
        <w:rPr>
          <w:vertAlign w:val="baseline"/>
        </w:rPr>
        <w:t>, 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inclusive</w:t>
      </w:r>
      <w:r>
        <w:rPr>
          <w:spacing w:val="1"/>
          <w:vertAlign w:val="baseline"/>
        </w:rPr>
        <w:t> </w:t>
      </w:r>
      <w:r>
        <w:rPr>
          <w:vertAlign w:val="baseline"/>
        </w:rPr>
        <w:t>otros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indicadores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microbiológicos</w:t>
      </w:r>
      <w:r>
        <w:rPr>
          <w:spacing w:val="-56"/>
          <w:vertAlign w:val="baseline"/>
        </w:rPr>
        <w:t> </w:t>
      </w:r>
      <w:r>
        <w:rPr>
          <w:vertAlign w:val="baseline"/>
        </w:rPr>
        <w:t>como: huevos de helmitos </w:t>
      </w:r>
      <w:r>
        <w:rPr>
          <w:rFonts w:ascii="Arial" w:hAnsi="Arial"/>
          <w:b/>
          <w:vertAlign w:val="baseline"/>
        </w:rPr>
        <w:t>[7] [32]</w:t>
      </w:r>
      <w:r>
        <w:rPr>
          <w:vertAlign w:val="baseline"/>
        </w:rPr>
        <w:t>, Legionella</w:t>
      </w:r>
      <w:r>
        <w:rPr>
          <w:spacing w:val="1"/>
          <w:vertAlign w:val="baseline"/>
        </w:rPr>
        <w:t> </w:t>
      </w:r>
      <w:r>
        <w:rPr>
          <w:vertAlign w:val="baseline"/>
        </w:rPr>
        <w:t>pneumophila</w:t>
      </w:r>
      <w:r>
        <w:rPr>
          <w:spacing w:val="2"/>
          <w:vertAlign w:val="baseline"/>
        </w:rPr>
        <w:t> </w:t>
      </w:r>
      <w:r>
        <w:rPr>
          <w:rFonts w:ascii="Arial" w:hAnsi="Arial"/>
          <w:b/>
          <w:vertAlign w:val="baseline"/>
        </w:rPr>
        <w:t>[28]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otros.</w:t>
      </w:r>
    </w:p>
    <w:p>
      <w:pPr>
        <w:pStyle w:val="BodyText"/>
        <w:spacing w:before="8"/>
      </w:pPr>
    </w:p>
    <w:p>
      <w:pPr>
        <w:spacing w:line="252" w:lineRule="auto" w:before="0"/>
        <w:ind w:left="656" w:right="0" w:hanging="428"/>
        <w:jc w:val="left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V.</w:t>
      </w:r>
      <w:r>
        <w:rPr>
          <w:rFonts w:ascii="Arial" w:hAnsi="Arial"/>
          <w:b/>
          <w:spacing w:val="-1"/>
          <w:sz w:val="18"/>
        </w:rPr>
        <w:t> </w:t>
      </w:r>
      <w:r>
        <w:rPr>
          <w:sz w:val="18"/>
        </w:rPr>
        <w:t>Parámetros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2"/>
          <w:sz w:val="18"/>
        </w:rPr>
        <w:t> </w:t>
      </w:r>
      <w:r>
        <w:rPr>
          <w:sz w:val="18"/>
        </w:rPr>
        <w:t>límites</w:t>
      </w:r>
      <w:r>
        <w:rPr>
          <w:spacing w:val="2"/>
          <w:sz w:val="18"/>
        </w:rPr>
        <w:t> </w:t>
      </w:r>
      <w:r>
        <w:rPr>
          <w:sz w:val="18"/>
        </w:rPr>
        <w:t>físico-químicos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las</w:t>
      </w:r>
      <w:r>
        <w:rPr>
          <w:spacing w:val="4"/>
          <w:sz w:val="18"/>
        </w:rPr>
        <w:t> </w:t>
      </w:r>
      <w:r>
        <w:rPr>
          <w:sz w:val="18"/>
        </w:rPr>
        <w:t>aguas</w:t>
      </w:r>
      <w:r>
        <w:rPr>
          <w:spacing w:val="-45"/>
          <w:sz w:val="18"/>
        </w:rPr>
        <w:t> </w:t>
      </w:r>
      <w:r>
        <w:rPr>
          <w:sz w:val="18"/>
        </w:rPr>
        <w:t>recuperadas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reúso</w:t>
      </w:r>
      <w:r>
        <w:rPr>
          <w:spacing w:val="-1"/>
          <w:sz w:val="18"/>
        </w:rPr>
        <w:t> </w:t>
      </w:r>
      <w:r>
        <w:rPr>
          <w:sz w:val="18"/>
        </w:rPr>
        <w:t>urbano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4"/>
          <w:sz w:val="18"/>
        </w:rPr>
        <w:t> </w:t>
      </w:r>
      <w:r>
        <w:rPr>
          <w:sz w:val="18"/>
        </w:rPr>
        <w:t>restringido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150"/>
        <w:gridCol w:w="746"/>
        <w:gridCol w:w="746"/>
        <w:gridCol w:w="609"/>
        <w:gridCol w:w="883"/>
      </w:tblGrid>
      <w:tr>
        <w:trPr>
          <w:trHeight w:val="770" w:hRule="atLeast"/>
        </w:trPr>
        <w:tc>
          <w:tcPr>
            <w:tcW w:w="816" w:type="dxa"/>
          </w:tcPr>
          <w:p>
            <w:pPr>
              <w:pStyle w:val="TableParagraph"/>
              <w:spacing w:before="3"/>
              <w:jc w:val="left"/>
              <w:rPr>
                <w:sz w:val="25"/>
              </w:rPr>
            </w:pPr>
          </w:p>
          <w:p>
            <w:pPr>
              <w:pStyle w:val="TableParagraph"/>
              <w:ind w:left="143" w:right="1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País</w:t>
            </w: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357" w:right="160" w:hanging="17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Turbiedad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(UNT)</w:t>
            </w:r>
          </w:p>
        </w:tc>
        <w:tc>
          <w:tcPr>
            <w:tcW w:w="746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21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SST</w:t>
            </w:r>
          </w:p>
          <w:p>
            <w:pPr>
              <w:pStyle w:val="TableParagraph"/>
              <w:spacing w:before="1"/>
              <w:ind w:left="1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(mg/L)</w:t>
            </w:r>
          </w:p>
        </w:tc>
        <w:tc>
          <w:tcPr>
            <w:tcW w:w="746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DBO</w:t>
            </w:r>
          </w:p>
          <w:p>
            <w:pPr>
              <w:pStyle w:val="TableParagraph"/>
              <w:spacing w:before="1"/>
              <w:ind w:left="1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(mg/L)</w:t>
            </w:r>
          </w:p>
        </w:tc>
        <w:tc>
          <w:tcPr>
            <w:tcW w:w="609" w:type="dxa"/>
          </w:tcPr>
          <w:p>
            <w:pPr>
              <w:pStyle w:val="TableParagraph"/>
              <w:spacing w:before="3"/>
              <w:jc w:val="left"/>
              <w:rPr>
                <w:sz w:val="25"/>
              </w:rPr>
            </w:pPr>
          </w:p>
          <w:p>
            <w:pPr>
              <w:pStyle w:val="TableParagraph"/>
              <w:ind w:left="177" w:righ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pH</w:t>
            </w:r>
          </w:p>
        </w:tc>
        <w:tc>
          <w:tcPr>
            <w:tcW w:w="883" w:type="dxa"/>
          </w:tcPr>
          <w:p>
            <w:pPr>
              <w:pStyle w:val="TableParagraph"/>
              <w:spacing w:before="101"/>
              <w:ind w:left="136" w:right="118" w:hanging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Cloro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residual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(mg/L)</w:t>
            </w:r>
          </w:p>
        </w:tc>
      </w:tr>
      <w:tr>
        <w:trPr>
          <w:trHeight w:val="508" w:hRule="atLeast"/>
        </w:trPr>
        <w:tc>
          <w:tcPr>
            <w:tcW w:w="816" w:type="dxa"/>
          </w:tcPr>
          <w:p>
            <w:pPr>
              <w:pStyle w:val="TableParagraph"/>
              <w:spacing w:line="242" w:lineRule="auto" w:before="94"/>
              <w:ind w:left="266" w:right="115" w:hanging="173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Alemania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[12]</w:t>
            </w:r>
          </w:p>
        </w:tc>
        <w:tc>
          <w:tcPr>
            <w:tcW w:w="1150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right="40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45"/>
                <w:sz w:val="14"/>
              </w:rPr>
              <w:t>–</w:t>
            </w:r>
            <w:r>
              <w:rPr>
                <w:spacing w:val="-13"/>
                <w:w w:val="145"/>
                <w:sz w:val="14"/>
              </w:rPr>
              <w:t> </w:t>
            </w:r>
            <w:r>
              <w:rPr>
                <w:w w:val="110"/>
                <w:sz w:val="14"/>
              </w:rPr>
              <w:t>2</w:t>
            </w:r>
          </w:p>
        </w:tc>
        <w:tc>
          <w:tcPr>
            <w:tcW w:w="746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216" w:right="207"/>
              <w:rPr>
                <w:sz w:val="14"/>
              </w:rPr>
            </w:pPr>
            <w:r>
              <w:rPr>
                <w:sz w:val="14"/>
              </w:rPr>
              <w:t>≤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20</w:t>
            </w:r>
          </w:p>
        </w:tc>
        <w:tc>
          <w:tcPr>
            <w:tcW w:w="609" w:type="dxa"/>
          </w:tcPr>
          <w:p>
            <w:pPr>
              <w:pStyle w:val="TableParagraph"/>
              <w:spacing w:before="94"/>
              <w:ind w:left="149"/>
              <w:jc w:val="left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6,0</w:t>
            </w:r>
            <w:r>
              <w:rPr>
                <w:spacing w:val="-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</w:p>
          <w:p>
            <w:pPr>
              <w:pStyle w:val="TableParagraph"/>
              <w:spacing w:before="2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9,0</w:t>
            </w:r>
          </w:p>
        </w:tc>
        <w:tc>
          <w:tcPr>
            <w:tcW w:w="883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1185" w:hRule="atLeast"/>
        </w:trPr>
        <w:tc>
          <w:tcPr>
            <w:tcW w:w="81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line="242" w:lineRule="auto"/>
              <w:ind w:left="290" w:right="199" w:hanging="6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China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[30]</w:t>
            </w: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right="468"/>
              <w:jc w:val="right"/>
              <w:rPr>
                <w:sz w:val="14"/>
              </w:rPr>
            </w:pPr>
            <w:r>
              <w:rPr>
                <w:sz w:val="14"/>
              </w:rPr>
              <w:t>≤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5</w:t>
            </w:r>
          </w:p>
        </w:tc>
        <w:tc>
          <w:tcPr>
            <w:tcW w:w="74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sz w:val="13"/>
              </w:rPr>
            </w:pPr>
          </w:p>
          <w:p>
            <w:pPr>
              <w:pStyle w:val="TableParagraph"/>
              <w:ind w:left="216" w:right="207"/>
              <w:rPr>
                <w:sz w:val="14"/>
              </w:rPr>
            </w:pPr>
            <w:r>
              <w:rPr>
                <w:sz w:val="14"/>
              </w:rPr>
              <w:t>≤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10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ind w:left="149"/>
              <w:jc w:val="left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6,0</w:t>
            </w:r>
            <w:r>
              <w:rPr>
                <w:spacing w:val="-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</w:p>
          <w:p>
            <w:pPr>
              <w:pStyle w:val="TableParagraph"/>
              <w:spacing w:before="2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9,0</w:t>
            </w:r>
          </w:p>
        </w:tc>
        <w:tc>
          <w:tcPr>
            <w:tcW w:w="883" w:type="dxa"/>
          </w:tcPr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101" w:right="105"/>
              <w:rPr>
                <w:sz w:val="14"/>
              </w:rPr>
            </w:pPr>
            <w:r>
              <w:rPr>
                <w:sz w:val="14"/>
              </w:rPr>
              <w:t>≥ 1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después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30min</w:t>
            </w: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ind w:left="30" w:right="33"/>
              <w:rPr>
                <w:sz w:val="14"/>
              </w:rPr>
            </w:pPr>
            <w:r>
              <w:rPr>
                <w:sz w:val="14"/>
              </w:rPr>
              <w:t>≥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0,2 en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uso</w:t>
            </w:r>
          </w:p>
        </w:tc>
      </w:tr>
      <w:tr>
        <w:trPr>
          <w:trHeight w:val="569" w:hRule="atLeast"/>
        </w:trPr>
        <w:tc>
          <w:tcPr>
            <w:tcW w:w="816" w:type="dxa"/>
          </w:tcPr>
          <w:p>
            <w:pPr>
              <w:pStyle w:val="TableParagraph"/>
              <w:spacing w:line="242" w:lineRule="auto" w:before="43"/>
              <w:ind w:left="225" w:right="215"/>
              <w:rPr>
                <w:sz w:val="14"/>
              </w:rPr>
            </w:pPr>
            <w:r>
              <w:rPr>
                <w:spacing w:val="-1"/>
                <w:sz w:val="14"/>
              </w:rPr>
              <w:t>Costa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Rica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[31]</w:t>
            </w: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549" w:hRule="atLeast"/>
        </w:trPr>
        <w:tc>
          <w:tcPr>
            <w:tcW w:w="816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95" w:right="90"/>
              <w:rPr>
                <w:sz w:val="14"/>
              </w:rPr>
            </w:pPr>
            <w:r>
              <w:rPr>
                <w:sz w:val="14"/>
              </w:rPr>
              <w:t>EEUU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[9]</w:t>
            </w:r>
          </w:p>
        </w:tc>
        <w:tc>
          <w:tcPr>
            <w:tcW w:w="1150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right="468"/>
              <w:jc w:val="right"/>
              <w:rPr>
                <w:sz w:val="14"/>
              </w:rPr>
            </w:pPr>
            <w:r>
              <w:rPr>
                <w:sz w:val="14"/>
              </w:rPr>
              <w:t>≤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</w:t>
            </w:r>
          </w:p>
        </w:tc>
        <w:tc>
          <w:tcPr>
            <w:tcW w:w="746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216" w:right="207"/>
              <w:rPr>
                <w:sz w:val="14"/>
              </w:rPr>
            </w:pPr>
            <w:r>
              <w:rPr>
                <w:sz w:val="14"/>
              </w:rPr>
              <w:t>≤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10</w:t>
            </w:r>
          </w:p>
        </w:tc>
        <w:tc>
          <w:tcPr>
            <w:tcW w:w="609" w:type="dxa"/>
          </w:tcPr>
          <w:p>
            <w:pPr>
              <w:pStyle w:val="TableParagraph"/>
              <w:spacing w:before="113"/>
              <w:ind w:left="149"/>
              <w:jc w:val="left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6,0</w:t>
            </w:r>
            <w:r>
              <w:rPr>
                <w:spacing w:val="-10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</w:p>
          <w:p>
            <w:pPr>
              <w:pStyle w:val="TableParagraph"/>
              <w:spacing w:before="5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9,0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114" w:right="105"/>
              <w:rPr>
                <w:sz w:val="14"/>
              </w:rPr>
            </w:pPr>
            <w:r>
              <w:rPr>
                <w:sz w:val="14"/>
              </w:rPr>
              <w:t>≥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816" w:type="dxa"/>
          </w:tcPr>
          <w:p>
            <w:pPr>
              <w:pStyle w:val="TableParagraph"/>
              <w:spacing w:line="242" w:lineRule="auto" w:before="118"/>
              <w:ind w:left="266" w:right="187" w:hanging="10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México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[32]</w:t>
            </w:r>
          </w:p>
        </w:tc>
        <w:tc>
          <w:tcPr>
            <w:tcW w:w="1150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215" w:right="207"/>
              <w:rPr>
                <w:sz w:val="14"/>
              </w:rPr>
            </w:pPr>
            <w:r>
              <w:rPr>
                <w:sz w:val="14"/>
              </w:rPr>
              <w:t>≤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30</w:t>
            </w:r>
          </w:p>
        </w:tc>
        <w:tc>
          <w:tcPr>
            <w:tcW w:w="746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216" w:right="207"/>
              <w:rPr>
                <w:sz w:val="14"/>
              </w:rPr>
            </w:pPr>
            <w:r>
              <w:rPr>
                <w:sz w:val="14"/>
              </w:rPr>
              <w:t>≤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30</w:t>
            </w:r>
          </w:p>
        </w:tc>
        <w:tc>
          <w:tcPr>
            <w:tcW w:w="609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3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>
      <w:pPr>
        <w:spacing w:line="242" w:lineRule="auto" w:before="69"/>
        <w:ind w:left="214" w:right="395" w:firstLine="0"/>
        <w:jc w:val="both"/>
        <w:rPr>
          <w:sz w:val="16"/>
        </w:rPr>
      </w:pPr>
      <w:r>
        <w:rPr>
          <w:sz w:val="16"/>
        </w:rPr>
        <w:t>Nota.</w:t>
      </w:r>
      <w:r>
        <w:rPr>
          <w:spacing w:val="1"/>
          <w:sz w:val="16"/>
        </w:rPr>
        <w:t> </w:t>
      </w:r>
      <w:r>
        <w:rPr>
          <w:sz w:val="16"/>
        </w:rPr>
        <w:t>UNT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Nefelométricas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Turbiedad,</w:t>
      </w:r>
      <w:r>
        <w:rPr>
          <w:spacing w:val="1"/>
          <w:sz w:val="16"/>
        </w:rPr>
        <w:t> </w:t>
      </w:r>
      <w:r>
        <w:rPr>
          <w:sz w:val="16"/>
        </w:rPr>
        <w:t>SST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Sólidos</w:t>
      </w:r>
      <w:r>
        <w:rPr>
          <w:spacing w:val="1"/>
          <w:sz w:val="16"/>
        </w:rPr>
        <w:t> </w:t>
      </w:r>
      <w:r>
        <w:rPr>
          <w:sz w:val="16"/>
        </w:rPr>
        <w:t>Suspendidos</w:t>
      </w:r>
      <w:r>
        <w:rPr>
          <w:spacing w:val="1"/>
          <w:sz w:val="16"/>
        </w:rPr>
        <w:t> </w:t>
      </w:r>
      <w:r>
        <w:rPr>
          <w:sz w:val="16"/>
        </w:rPr>
        <w:t>Totales,</w:t>
      </w:r>
      <w:r>
        <w:rPr>
          <w:spacing w:val="1"/>
          <w:sz w:val="16"/>
        </w:rPr>
        <w:t> </w:t>
      </w:r>
      <w:r>
        <w:rPr>
          <w:sz w:val="16"/>
        </w:rPr>
        <w:t>DBO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Demanda</w:t>
      </w:r>
      <w:r>
        <w:rPr>
          <w:spacing w:val="1"/>
          <w:sz w:val="16"/>
        </w:rPr>
        <w:t> </w:t>
      </w:r>
      <w:r>
        <w:rPr>
          <w:sz w:val="16"/>
        </w:rPr>
        <w:t>Bioquímica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0"/>
          <w:sz w:val="16"/>
        </w:rPr>
        <w:t> </w:t>
      </w:r>
      <w:r>
        <w:rPr>
          <w:sz w:val="16"/>
        </w:rPr>
        <w:t>Oxígeno,</w:t>
      </w:r>
      <w:r>
        <w:rPr>
          <w:spacing w:val="3"/>
          <w:sz w:val="16"/>
        </w:rPr>
        <w:t> </w:t>
      </w:r>
      <w:r>
        <w:rPr>
          <w:sz w:val="16"/>
        </w:rPr>
        <w:t>min</w:t>
      </w:r>
      <w:r>
        <w:rPr>
          <w:spacing w:val="2"/>
          <w:sz w:val="16"/>
        </w:rPr>
        <w:t> </w:t>
      </w:r>
      <w:r>
        <w:rPr>
          <w:sz w:val="16"/>
        </w:rPr>
        <w:t>= Minutos</w:t>
      </w:r>
    </w:p>
    <w:p>
      <w:pPr>
        <w:spacing w:after="0" w:line="242" w:lineRule="auto"/>
        <w:jc w:val="both"/>
        <w:rPr>
          <w:sz w:val="16"/>
        </w:rPr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132"/>
          <w:footerReference w:type="default" r:id="rId133"/>
          <w:pgSz w:w="12240" w:h="15840"/>
          <w:pgMar w:header="713" w:footer="1363" w:top="1560" w:bottom="1560" w:left="1060" w:right="640"/>
        </w:sectPr>
      </w:pPr>
    </w:p>
    <w:p>
      <w:pPr>
        <w:spacing w:line="252" w:lineRule="auto" w:before="94"/>
        <w:ind w:left="385" w:right="315" w:hanging="7"/>
        <w:jc w:val="center"/>
        <w:rPr>
          <w:sz w:val="18"/>
        </w:rPr>
      </w:pPr>
      <w:r>
        <w:rPr>
          <w:rFonts w:ascii="Arial" w:hAnsi="Arial"/>
          <w:b/>
          <w:sz w:val="18"/>
        </w:rPr>
        <w:t>Tabla VI. </w:t>
      </w:r>
      <w:r>
        <w:rPr>
          <w:sz w:val="18"/>
        </w:rPr>
        <w:t>Parámetros y límites microbiológicos de las</w:t>
      </w:r>
      <w:r>
        <w:rPr>
          <w:spacing w:val="1"/>
          <w:sz w:val="18"/>
        </w:rPr>
        <w:t> </w:t>
      </w:r>
      <w:r>
        <w:rPr>
          <w:sz w:val="18"/>
        </w:rPr>
        <w:t>aguas</w:t>
      </w:r>
      <w:r>
        <w:rPr>
          <w:spacing w:val="-1"/>
          <w:sz w:val="18"/>
        </w:rPr>
        <w:t> </w:t>
      </w:r>
      <w:r>
        <w:rPr>
          <w:sz w:val="18"/>
        </w:rPr>
        <w:t>recuperadas para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reúso</w:t>
      </w:r>
      <w:r>
        <w:rPr>
          <w:spacing w:val="-2"/>
          <w:sz w:val="18"/>
        </w:rPr>
        <w:t> </w:t>
      </w:r>
      <w:r>
        <w:rPr>
          <w:sz w:val="18"/>
        </w:rPr>
        <w:t>urbano</w:t>
      </w:r>
      <w:r>
        <w:rPr>
          <w:spacing w:val="-3"/>
          <w:sz w:val="18"/>
        </w:rPr>
        <w:t> </w:t>
      </w:r>
      <w:r>
        <w:rPr>
          <w:sz w:val="18"/>
        </w:rPr>
        <w:t>no</w:t>
      </w:r>
      <w:r>
        <w:rPr>
          <w:spacing w:val="3"/>
          <w:sz w:val="18"/>
        </w:rPr>
        <w:t> </w:t>
      </w:r>
      <w:r>
        <w:rPr>
          <w:sz w:val="18"/>
        </w:rPr>
        <w:t>restringido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133"/>
        <w:gridCol w:w="1135"/>
        <w:gridCol w:w="1416"/>
      </w:tblGrid>
      <w:tr>
        <w:trPr>
          <w:trHeight w:val="522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61"/>
              <w:ind w:left="434" w:right="4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País</w:t>
            </w:r>
          </w:p>
        </w:tc>
        <w:tc>
          <w:tcPr>
            <w:tcW w:w="1133" w:type="dxa"/>
          </w:tcPr>
          <w:p>
            <w:pPr>
              <w:pStyle w:val="TableParagraph"/>
              <w:spacing w:before="161"/>
              <w:ind w:left="120" w:righ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CT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(org/ml)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1"/>
              <w:ind w:left="120"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CF (org/ml)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61"/>
              <w:ind w:left="1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E.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coli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(org/ml)</w:t>
            </w:r>
          </w:p>
        </w:tc>
      </w:tr>
      <w:tr>
        <w:trPr>
          <w:trHeight w:val="558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right="149"/>
              <w:jc w:val="right"/>
              <w:rPr>
                <w:sz w:val="15"/>
              </w:rPr>
            </w:pPr>
            <w:r>
              <w:rPr>
                <w:sz w:val="15"/>
              </w:rPr>
              <w:t>Alemania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[12]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20" w:right="107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19" w:right="110"/>
              <w:rPr>
                <w:sz w:val="15"/>
              </w:rPr>
            </w:pPr>
            <w:r>
              <w:rPr>
                <w:w w:val="110"/>
                <w:sz w:val="15"/>
              </w:rPr>
              <w:t>10</w:t>
            </w:r>
            <w:r>
              <w:rPr>
                <w:spacing w:val="-5"/>
                <w:w w:val="110"/>
                <w:sz w:val="15"/>
              </w:rPr>
              <w:t> </w:t>
            </w:r>
            <w:r>
              <w:rPr>
                <w:w w:val="120"/>
                <w:sz w:val="15"/>
              </w:rPr>
              <w:t>–</w:t>
            </w:r>
            <w:r>
              <w:rPr>
                <w:spacing w:val="-11"/>
                <w:w w:val="120"/>
                <w:sz w:val="15"/>
              </w:rPr>
              <w:t> </w:t>
            </w:r>
            <w:r>
              <w:rPr>
                <w:w w:val="110"/>
                <w:sz w:val="15"/>
              </w:rPr>
              <w:t>500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276"/>
              <w:jc w:val="left"/>
              <w:rPr>
                <w:sz w:val="15"/>
              </w:rPr>
            </w:pPr>
            <w:r>
              <w:rPr>
                <w:sz w:val="15"/>
              </w:rPr>
              <w:t>China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[30]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20" w:right="107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322" w:right="309"/>
              <w:rPr>
                <w:sz w:val="15"/>
              </w:rPr>
            </w:pPr>
            <w:r>
              <w:rPr>
                <w:sz w:val="15"/>
              </w:rPr>
              <w:t>-.</w:t>
            </w:r>
          </w:p>
        </w:tc>
      </w:tr>
      <w:tr>
        <w:trPr>
          <w:trHeight w:val="561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Costa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Rica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[31]</w:t>
            </w:r>
          </w:p>
        </w:tc>
        <w:tc>
          <w:tcPr>
            <w:tcW w:w="1133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8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19" w:right="11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1000</w:t>
            </w:r>
          </w:p>
        </w:tc>
        <w:tc>
          <w:tcPr>
            <w:tcW w:w="1416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57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304"/>
              <w:jc w:val="left"/>
              <w:rPr>
                <w:sz w:val="15"/>
              </w:rPr>
            </w:pPr>
            <w:r>
              <w:rPr>
                <w:sz w:val="15"/>
              </w:rPr>
              <w:t>EEUU [9]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8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19" w:right="110"/>
              <w:rPr>
                <w:sz w:val="15"/>
              </w:rPr>
            </w:pPr>
            <w:r>
              <w:rPr>
                <w:sz w:val="15"/>
              </w:rPr>
              <w:t>ND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49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México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[32]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8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119" w:right="11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</w:tbl>
    <w:p>
      <w:pPr>
        <w:spacing w:before="66"/>
        <w:ind w:left="214" w:right="146" w:firstLine="0"/>
        <w:jc w:val="both"/>
        <w:rPr>
          <w:rFonts w:ascii="Arial"/>
          <w:i/>
          <w:sz w:val="16"/>
        </w:rPr>
      </w:pPr>
      <w:r>
        <w:rPr>
          <w:sz w:val="16"/>
        </w:rPr>
        <w:t>Nota: org = organismos, ND = No Detectable, CT = Coliformes</w:t>
      </w:r>
      <w:r>
        <w:rPr>
          <w:spacing w:val="1"/>
          <w:sz w:val="16"/>
        </w:rPr>
        <w:t> </w:t>
      </w:r>
      <w:r>
        <w:rPr>
          <w:sz w:val="16"/>
        </w:rPr>
        <w:t>Totales,</w:t>
      </w:r>
      <w:r>
        <w:rPr>
          <w:spacing w:val="2"/>
          <w:sz w:val="16"/>
        </w:rPr>
        <w:t> </w:t>
      </w:r>
      <w:r>
        <w:rPr>
          <w:sz w:val="16"/>
        </w:rPr>
        <w:t>CF</w:t>
      </w:r>
      <w:r>
        <w:rPr>
          <w:spacing w:val="-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Coliformes</w:t>
      </w:r>
      <w:r>
        <w:rPr>
          <w:spacing w:val="1"/>
          <w:sz w:val="16"/>
        </w:rPr>
        <w:t> </w:t>
      </w:r>
      <w:r>
        <w:rPr>
          <w:sz w:val="16"/>
        </w:rPr>
        <w:t>Fecales,</w:t>
      </w:r>
      <w:r>
        <w:rPr>
          <w:spacing w:val="2"/>
          <w:sz w:val="16"/>
        </w:rPr>
        <w:t> </w:t>
      </w:r>
      <w:r>
        <w:rPr>
          <w:rFonts w:ascii="Arial"/>
          <w:i/>
          <w:sz w:val="16"/>
        </w:rPr>
        <w:t>E.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coli</w:t>
      </w:r>
      <w:r>
        <w:rPr>
          <w:rFonts w:ascii="Arial"/>
          <w:i/>
          <w:spacing w:val="1"/>
          <w:sz w:val="16"/>
        </w:rPr>
        <w:t> </w:t>
      </w:r>
      <w:r>
        <w:rPr>
          <w:sz w:val="16"/>
        </w:rPr>
        <w:t>= </w:t>
      </w:r>
      <w:r>
        <w:rPr>
          <w:rFonts w:ascii="Arial"/>
          <w:i/>
          <w:sz w:val="16"/>
        </w:rPr>
        <w:t>Escherichia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col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line="247" w:lineRule="auto" w:before="0"/>
        <w:ind w:left="382" w:right="31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VII.</w:t>
      </w:r>
      <w:r>
        <w:rPr>
          <w:rFonts w:ascii="Arial" w:hAnsi="Arial"/>
          <w:b/>
          <w:spacing w:val="1"/>
          <w:sz w:val="18"/>
        </w:rPr>
        <w:t> </w:t>
      </w:r>
      <w:r>
        <w:rPr>
          <w:sz w:val="18"/>
        </w:rPr>
        <w:t>Parámetros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límites</w:t>
      </w:r>
      <w:r>
        <w:rPr>
          <w:spacing w:val="4"/>
          <w:sz w:val="18"/>
        </w:rPr>
        <w:t> </w:t>
      </w:r>
      <w:r>
        <w:rPr>
          <w:sz w:val="18"/>
        </w:rPr>
        <w:t>físico-químicos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-45"/>
          <w:sz w:val="18"/>
        </w:rPr>
        <w:t> </w:t>
      </w:r>
      <w:r>
        <w:rPr>
          <w:sz w:val="18"/>
        </w:rPr>
        <w:t>aguas</w:t>
      </w:r>
      <w:r>
        <w:rPr>
          <w:spacing w:val="1"/>
          <w:sz w:val="18"/>
        </w:rPr>
        <w:t> </w:t>
      </w:r>
      <w:r>
        <w:rPr>
          <w:sz w:val="18"/>
        </w:rPr>
        <w:t>recuperadas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la descarga</w:t>
      </w:r>
      <w:r>
        <w:rPr>
          <w:spacing w:val="1"/>
          <w:sz w:val="18"/>
        </w:rPr>
        <w:t> </w:t>
      </w:r>
      <w:r>
        <w:rPr>
          <w:sz w:val="18"/>
        </w:rPr>
        <w:t>de inodoros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991"/>
        <w:gridCol w:w="740"/>
        <w:gridCol w:w="742"/>
        <w:gridCol w:w="588"/>
        <w:gridCol w:w="879"/>
      </w:tblGrid>
      <w:tr>
        <w:trPr>
          <w:trHeight w:val="772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48" w:righ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País</w:t>
            </w:r>
          </w:p>
        </w:tc>
        <w:tc>
          <w:tcPr>
            <w:tcW w:w="991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276" w:right="79" w:hanging="1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Turbiedad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(UNT)</w:t>
            </w:r>
          </w:p>
        </w:tc>
        <w:tc>
          <w:tcPr>
            <w:tcW w:w="740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2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SST</w:t>
            </w:r>
          </w:p>
          <w:p>
            <w:pPr>
              <w:pStyle w:val="TableParagraph"/>
              <w:ind w:left="1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(mg/L)</w:t>
            </w:r>
          </w:p>
        </w:tc>
        <w:tc>
          <w:tcPr>
            <w:tcW w:w="742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1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DBO</w:t>
            </w:r>
          </w:p>
          <w:p>
            <w:pPr>
              <w:pStyle w:val="TableParagraph"/>
              <w:ind w:left="1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(mg/L)</w:t>
            </w:r>
          </w:p>
        </w:tc>
        <w:tc>
          <w:tcPr>
            <w:tcW w:w="588" w:type="dxa"/>
          </w:tcPr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106" w:righ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pH</w:t>
            </w:r>
          </w:p>
        </w:tc>
        <w:tc>
          <w:tcPr>
            <w:tcW w:w="879" w:type="dxa"/>
          </w:tcPr>
          <w:p>
            <w:pPr>
              <w:pStyle w:val="TableParagraph"/>
              <w:spacing w:before="104"/>
              <w:ind w:left="131" w:right="119" w:hanging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Cloro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residual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(mg/L)</w:t>
            </w:r>
          </w:p>
        </w:tc>
      </w:tr>
      <w:tr>
        <w:trPr>
          <w:trHeight w:val="710" w:hRule="atLeast"/>
        </w:trPr>
        <w:tc>
          <w:tcPr>
            <w:tcW w:w="101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 w:before="96"/>
              <w:ind w:left="105" w:right="94" w:hanging="3"/>
              <w:rPr>
                <w:sz w:val="15"/>
              </w:rPr>
            </w:pPr>
            <w:r>
              <w:rPr>
                <w:sz w:val="15"/>
              </w:rPr>
              <w:t>Australia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Occidental+</w:t>
            </w:r>
            <w:r>
              <w:rPr>
                <w:spacing w:val="-37"/>
                <w:sz w:val="15"/>
              </w:rPr>
              <w:t> </w:t>
            </w:r>
            <w:r>
              <w:rPr>
                <w:sz w:val="15"/>
              </w:rPr>
              <w:t>[33]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ind w:left="94" w:right="84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2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(5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máx)</w:t>
            </w:r>
          </w:p>
        </w:tc>
        <w:tc>
          <w:tcPr>
            <w:tcW w:w="7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ind w:left="54" w:right="40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ind w:left="31" w:right="15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left="126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6,5</w:t>
            </w:r>
            <w:r>
              <w:rPr>
                <w:spacing w:val="-12"/>
                <w:w w:val="120"/>
                <w:sz w:val="15"/>
              </w:rPr>
              <w:t> </w:t>
            </w:r>
            <w:r>
              <w:rPr>
                <w:w w:val="125"/>
                <w:sz w:val="15"/>
              </w:rPr>
              <w:t>–</w:t>
            </w:r>
          </w:p>
          <w:p>
            <w:pPr>
              <w:pStyle w:val="TableParagraph"/>
              <w:spacing w:before="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8,5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ind w:left="125" w:right="117"/>
              <w:rPr>
                <w:sz w:val="15"/>
              </w:rPr>
            </w:pPr>
            <w:r>
              <w:rPr>
                <w:w w:val="110"/>
                <w:sz w:val="15"/>
              </w:rPr>
              <w:t>0,2</w:t>
            </w:r>
            <w:r>
              <w:rPr>
                <w:spacing w:val="-6"/>
                <w:w w:val="110"/>
                <w:sz w:val="15"/>
              </w:rPr>
              <w:t> </w:t>
            </w:r>
            <w:r>
              <w:rPr>
                <w:w w:val="120"/>
                <w:sz w:val="15"/>
              </w:rPr>
              <w:t>–</w:t>
            </w:r>
            <w:r>
              <w:rPr>
                <w:spacing w:val="-11"/>
                <w:w w:val="120"/>
                <w:sz w:val="15"/>
              </w:rPr>
              <w:t> </w:t>
            </w:r>
            <w:r>
              <w:rPr>
                <w:w w:val="110"/>
                <w:sz w:val="15"/>
              </w:rPr>
              <w:t>2,0</w:t>
            </w:r>
          </w:p>
        </w:tc>
      </w:tr>
      <w:tr>
        <w:trPr>
          <w:trHeight w:val="393" w:hRule="atLeast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9"/>
              <w:ind w:left="49" w:right="40"/>
              <w:rPr>
                <w:sz w:val="15"/>
              </w:rPr>
            </w:pPr>
            <w:r>
              <w:rPr>
                <w:sz w:val="15"/>
              </w:rPr>
              <w:t>Brasil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[34]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89" w:right="84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7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13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5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9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58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92" w:right="28"/>
              <w:rPr>
                <w:sz w:val="15"/>
              </w:rPr>
            </w:pPr>
            <w:r>
              <w:rPr>
                <w:sz w:val="15"/>
              </w:rPr>
              <w:t>Canadá [29]</w:t>
            </w:r>
          </w:p>
        </w:tc>
        <w:tc>
          <w:tcPr>
            <w:tcW w:w="991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94" w:right="84"/>
              <w:rPr>
                <w:sz w:val="15"/>
              </w:rPr>
            </w:pPr>
            <w:r>
              <w:rPr>
                <w:sz w:val="15"/>
              </w:rPr>
              <w:t>≤ 2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(5 máx)</w:t>
            </w:r>
          </w:p>
        </w:tc>
        <w:tc>
          <w:tcPr>
            <w:tcW w:w="740" w:type="dxa"/>
          </w:tcPr>
          <w:p>
            <w:pPr>
              <w:pStyle w:val="TableParagraph"/>
              <w:spacing w:before="106"/>
              <w:ind w:left="59" w:right="4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  <w:p>
            <w:pPr>
              <w:pStyle w:val="TableParagraph"/>
              <w:spacing w:before="3"/>
              <w:ind w:left="59" w:right="40"/>
              <w:rPr>
                <w:sz w:val="15"/>
              </w:rPr>
            </w:pPr>
            <w:r>
              <w:rPr>
                <w:sz w:val="15"/>
              </w:rPr>
              <w:t>(20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máx)</w:t>
            </w:r>
          </w:p>
        </w:tc>
        <w:tc>
          <w:tcPr>
            <w:tcW w:w="742" w:type="dxa"/>
          </w:tcPr>
          <w:p>
            <w:pPr>
              <w:pStyle w:val="TableParagraph"/>
              <w:spacing w:before="106"/>
              <w:ind w:left="31" w:right="69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  <w:p>
            <w:pPr>
              <w:pStyle w:val="TableParagraph"/>
              <w:spacing w:before="3"/>
              <w:ind w:left="31" w:right="69"/>
              <w:rPr>
                <w:sz w:val="15"/>
              </w:rPr>
            </w:pPr>
            <w:r>
              <w:rPr>
                <w:sz w:val="15"/>
              </w:rPr>
              <w:t>(20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máx)</w:t>
            </w:r>
          </w:p>
        </w:tc>
        <w:tc>
          <w:tcPr>
            <w:tcW w:w="588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9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879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25" w:right="117"/>
              <w:rPr>
                <w:sz w:val="15"/>
              </w:rPr>
            </w:pPr>
            <w:r>
              <w:rPr>
                <w:sz w:val="15"/>
              </w:rPr>
              <w:t>≥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0,5</w:t>
            </w:r>
          </w:p>
        </w:tc>
      </w:tr>
      <w:tr>
        <w:trPr>
          <w:trHeight w:val="410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8"/>
              <w:ind w:left="46" w:right="40"/>
              <w:rPr>
                <w:sz w:val="15"/>
              </w:rPr>
            </w:pPr>
            <w:r>
              <w:rPr>
                <w:sz w:val="15"/>
              </w:rPr>
              <w:t>Chile^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[7]</w:t>
            </w:r>
          </w:p>
        </w:tc>
        <w:tc>
          <w:tcPr>
            <w:tcW w:w="991" w:type="dxa"/>
          </w:tcPr>
          <w:p>
            <w:pPr>
              <w:pStyle w:val="TableParagraph"/>
              <w:spacing w:before="118"/>
              <w:ind w:left="94" w:right="84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5</w:t>
            </w:r>
          </w:p>
        </w:tc>
        <w:tc>
          <w:tcPr>
            <w:tcW w:w="740" w:type="dxa"/>
          </w:tcPr>
          <w:p>
            <w:pPr>
              <w:pStyle w:val="TableParagraph"/>
              <w:spacing w:before="118"/>
              <w:ind w:left="54" w:right="4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8"/>
              <w:ind w:left="31" w:right="15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588" w:type="dxa"/>
          </w:tcPr>
          <w:p>
            <w:pPr>
              <w:pStyle w:val="TableParagraph"/>
              <w:spacing w:before="118"/>
              <w:ind w:left="107" w:right="96"/>
              <w:rPr>
                <w:sz w:val="15"/>
              </w:rPr>
            </w:pPr>
            <w:r>
              <w:rPr>
                <w:w w:val="110"/>
                <w:sz w:val="15"/>
              </w:rPr>
              <w:t>6</w:t>
            </w:r>
            <w:r>
              <w:rPr>
                <w:spacing w:val="-1"/>
                <w:w w:val="110"/>
                <w:sz w:val="15"/>
              </w:rPr>
              <w:t> </w:t>
            </w:r>
            <w:r>
              <w:rPr>
                <w:w w:val="155"/>
                <w:sz w:val="15"/>
              </w:rPr>
              <w:t>–</w:t>
            </w:r>
            <w:r>
              <w:rPr>
                <w:spacing w:val="-22"/>
                <w:w w:val="155"/>
                <w:sz w:val="15"/>
              </w:rPr>
              <w:t> </w:t>
            </w:r>
            <w:r>
              <w:rPr>
                <w:w w:val="110"/>
                <w:sz w:val="15"/>
              </w:rPr>
              <w:t>9</w:t>
            </w:r>
          </w:p>
        </w:tc>
        <w:tc>
          <w:tcPr>
            <w:tcW w:w="879" w:type="dxa"/>
          </w:tcPr>
          <w:p>
            <w:pPr>
              <w:pStyle w:val="TableParagraph"/>
              <w:spacing w:before="118"/>
              <w:ind w:left="125" w:right="117"/>
              <w:rPr>
                <w:sz w:val="15"/>
              </w:rPr>
            </w:pPr>
            <w:r>
              <w:rPr>
                <w:w w:val="110"/>
                <w:sz w:val="15"/>
              </w:rPr>
              <w:t>1,0</w:t>
            </w:r>
            <w:r>
              <w:rPr>
                <w:spacing w:val="-6"/>
                <w:w w:val="110"/>
                <w:sz w:val="15"/>
              </w:rPr>
              <w:t> </w:t>
            </w:r>
            <w:r>
              <w:rPr>
                <w:w w:val="120"/>
                <w:sz w:val="15"/>
              </w:rPr>
              <w:t>–</w:t>
            </w:r>
            <w:r>
              <w:rPr>
                <w:spacing w:val="-11"/>
                <w:w w:val="120"/>
                <w:sz w:val="15"/>
              </w:rPr>
              <w:t> </w:t>
            </w:r>
            <w:r>
              <w:rPr>
                <w:w w:val="110"/>
                <w:sz w:val="15"/>
              </w:rPr>
              <w:t>2,0</w:t>
            </w:r>
          </w:p>
        </w:tc>
      </w:tr>
      <w:tr>
        <w:trPr>
          <w:trHeight w:val="570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11"/>
              <w:ind w:left="336" w:right="102" w:hanging="152"/>
              <w:jc w:val="left"/>
              <w:rPr>
                <w:sz w:val="15"/>
              </w:rPr>
            </w:pPr>
            <w:r>
              <w:rPr>
                <w:sz w:val="15"/>
              </w:rPr>
              <w:t>Colombia*</w:t>
            </w:r>
            <w:r>
              <w:rPr>
                <w:w w:val="100"/>
                <w:sz w:val="15"/>
              </w:rPr>
              <w:t> </w:t>
            </w:r>
            <w:r>
              <w:rPr>
                <w:sz w:val="15"/>
              </w:rPr>
              <w:t>[35]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5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13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107" w:right="96"/>
              <w:rPr>
                <w:sz w:val="15"/>
              </w:rPr>
            </w:pPr>
            <w:r>
              <w:rPr>
                <w:w w:val="110"/>
                <w:sz w:val="15"/>
              </w:rPr>
              <w:t>6</w:t>
            </w:r>
            <w:r>
              <w:rPr>
                <w:spacing w:val="-1"/>
                <w:w w:val="110"/>
                <w:sz w:val="15"/>
              </w:rPr>
              <w:t> </w:t>
            </w:r>
            <w:r>
              <w:rPr>
                <w:w w:val="155"/>
                <w:sz w:val="15"/>
              </w:rPr>
              <w:t>–</w:t>
            </w:r>
            <w:r>
              <w:rPr>
                <w:spacing w:val="-22"/>
                <w:w w:val="155"/>
                <w:sz w:val="15"/>
              </w:rPr>
              <w:t> </w:t>
            </w:r>
            <w:r>
              <w:rPr>
                <w:w w:val="110"/>
                <w:sz w:val="15"/>
              </w:rPr>
              <w:t>9</w:t>
            </w:r>
          </w:p>
        </w:tc>
        <w:tc>
          <w:tcPr>
            <w:tcW w:w="879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54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92" w:right="31"/>
              <w:rPr>
                <w:sz w:val="15"/>
              </w:rPr>
            </w:pPr>
            <w:r>
              <w:rPr>
                <w:sz w:val="15"/>
              </w:rPr>
              <w:t>España [36]</w:t>
            </w:r>
          </w:p>
        </w:tc>
        <w:tc>
          <w:tcPr>
            <w:tcW w:w="991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91" w:right="84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3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07" w:right="96"/>
              <w:rPr>
                <w:sz w:val="15"/>
              </w:rPr>
            </w:pPr>
            <w:r>
              <w:rPr>
                <w:w w:val="110"/>
                <w:sz w:val="15"/>
              </w:rPr>
              <w:t>7</w:t>
            </w:r>
            <w:r>
              <w:rPr>
                <w:spacing w:val="-1"/>
                <w:w w:val="110"/>
                <w:sz w:val="15"/>
              </w:rPr>
              <w:t> </w:t>
            </w:r>
            <w:r>
              <w:rPr>
                <w:w w:val="155"/>
                <w:sz w:val="15"/>
              </w:rPr>
              <w:t>–</w:t>
            </w:r>
            <w:r>
              <w:rPr>
                <w:spacing w:val="-22"/>
                <w:w w:val="155"/>
                <w:sz w:val="15"/>
              </w:rPr>
              <w:t> </w:t>
            </w:r>
            <w:r>
              <w:rPr>
                <w:w w:val="110"/>
                <w:sz w:val="15"/>
              </w:rPr>
              <w:t>8</w:t>
            </w:r>
          </w:p>
        </w:tc>
        <w:tc>
          <w:tcPr>
            <w:tcW w:w="879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25" w:right="116"/>
              <w:rPr>
                <w:sz w:val="15"/>
              </w:rPr>
            </w:pPr>
            <w:r>
              <w:rPr>
                <w:w w:val="110"/>
                <w:sz w:val="15"/>
              </w:rPr>
              <w:t>0,5</w:t>
            </w:r>
            <w:r>
              <w:rPr>
                <w:spacing w:val="-3"/>
                <w:w w:val="110"/>
                <w:sz w:val="15"/>
              </w:rPr>
              <w:t> </w:t>
            </w:r>
            <w:r>
              <w:rPr>
                <w:w w:val="130"/>
                <w:sz w:val="15"/>
              </w:rPr>
              <w:t>–</w:t>
            </w:r>
            <w:r>
              <w:rPr>
                <w:spacing w:val="-11"/>
                <w:w w:val="130"/>
                <w:sz w:val="15"/>
              </w:rPr>
              <w:t> </w:t>
            </w:r>
            <w:r>
              <w:rPr>
                <w:w w:val="110"/>
                <w:sz w:val="15"/>
              </w:rPr>
              <w:t>2</w:t>
            </w:r>
          </w:p>
        </w:tc>
      </w:tr>
      <w:tr>
        <w:trPr>
          <w:trHeight w:val="556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49" w:right="40"/>
              <w:rPr>
                <w:sz w:val="15"/>
              </w:rPr>
            </w:pPr>
            <w:r>
              <w:rPr>
                <w:sz w:val="15"/>
              </w:rPr>
              <w:t>Japón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[37]</w:t>
            </w:r>
          </w:p>
        </w:tc>
        <w:tc>
          <w:tcPr>
            <w:tcW w:w="991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5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3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before="104"/>
              <w:ind w:left="126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5,8</w:t>
            </w:r>
            <w:r>
              <w:rPr>
                <w:spacing w:val="-12"/>
                <w:w w:val="120"/>
                <w:sz w:val="15"/>
              </w:rPr>
              <w:t> </w:t>
            </w:r>
            <w:r>
              <w:rPr>
                <w:w w:val="125"/>
                <w:sz w:val="15"/>
              </w:rPr>
              <w:t>–</w:t>
            </w:r>
          </w:p>
          <w:p>
            <w:pPr>
              <w:pStyle w:val="TableParagraph"/>
              <w:spacing w:before="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8,6</w:t>
            </w:r>
          </w:p>
        </w:tc>
        <w:tc>
          <w:tcPr>
            <w:tcW w:w="879" w:type="dxa"/>
          </w:tcPr>
          <w:p>
            <w:pPr>
              <w:pStyle w:val="TableParagraph"/>
              <w:spacing w:line="244" w:lineRule="auto" w:before="104"/>
              <w:ind w:left="122" w:right="26" w:hanging="84"/>
              <w:jc w:val="left"/>
              <w:rPr>
                <w:sz w:val="15"/>
              </w:rPr>
            </w:pPr>
            <w:r>
              <w:rPr>
                <w:sz w:val="15"/>
              </w:rPr>
              <w:t>≥ 0,1 libre ó</w:t>
            </w:r>
            <w:r>
              <w:rPr>
                <w:spacing w:val="-38"/>
                <w:sz w:val="15"/>
              </w:rPr>
              <w:t> </w:t>
            </w:r>
            <w:r>
              <w:rPr>
                <w:sz w:val="15"/>
              </w:rPr>
              <w:t>0,4 comb</w:t>
            </w:r>
          </w:p>
        </w:tc>
      </w:tr>
      <w:tr>
        <w:trPr>
          <w:trHeight w:val="408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6"/>
              <w:ind w:left="46" w:right="40"/>
              <w:rPr>
                <w:sz w:val="15"/>
              </w:rPr>
            </w:pPr>
            <w:r>
              <w:rPr>
                <w:sz w:val="15"/>
              </w:rPr>
              <w:t>Jordania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[8]</w:t>
            </w:r>
          </w:p>
        </w:tc>
        <w:tc>
          <w:tcPr>
            <w:tcW w:w="991" w:type="dxa"/>
          </w:tcPr>
          <w:p>
            <w:pPr>
              <w:pStyle w:val="TableParagraph"/>
              <w:spacing w:before="116"/>
              <w:ind w:left="5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116"/>
              <w:ind w:left="54" w:right="4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6"/>
              <w:ind w:left="31" w:right="15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588" w:type="dxa"/>
          </w:tcPr>
          <w:p>
            <w:pPr>
              <w:pStyle w:val="TableParagraph"/>
              <w:spacing w:before="116"/>
              <w:ind w:left="9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879" w:type="dxa"/>
          </w:tcPr>
          <w:p>
            <w:pPr>
              <w:pStyle w:val="TableParagraph"/>
              <w:spacing w:before="116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56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6"/>
              <w:ind w:left="160" w:right="147" w:firstLine="146"/>
              <w:jc w:val="left"/>
              <w:rPr>
                <w:sz w:val="15"/>
              </w:rPr>
            </w:pPr>
            <w:r>
              <w:rPr>
                <w:sz w:val="15"/>
              </w:rPr>
              <w:t>Reino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Unido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[28]</w:t>
            </w:r>
          </w:p>
        </w:tc>
        <w:tc>
          <w:tcPr>
            <w:tcW w:w="991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91" w:right="84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740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3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before="106"/>
              <w:ind w:left="18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5</w:t>
            </w:r>
            <w:r>
              <w:rPr>
                <w:spacing w:val="-12"/>
                <w:w w:val="120"/>
                <w:sz w:val="15"/>
              </w:rPr>
              <w:t> </w:t>
            </w:r>
            <w:r>
              <w:rPr>
                <w:w w:val="170"/>
                <w:sz w:val="15"/>
              </w:rPr>
              <w:t>–</w:t>
            </w:r>
          </w:p>
          <w:p>
            <w:pPr>
              <w:pStyle w:val="TableParagraph"/>
              <w:spacing w:before="1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9,5</w:t>
            </w:r>
          </w:p>
        </w:tc>
        <w:tc>
          <w:tcPr>
            <w:tcW w:w="879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25" w:right="117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01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16"/>
              <w:ind w:left="379" w:right="178" w:hanging="178"/>
              <w:jc w:val="left"/>
              <w:rPr>
                <w:sz w:val="15"/>
              </w:rPr>
            </w:pPr>
            <w:r>
              <w:rPr>
                <w:sz w:val="15"/>
              </w:rPr>
              <w:t>Singapur</w:t>
            </w:r>
            <w:r>
              <w:rPr>
                <w:spacing w:val="-37"/>
                <w:sz w:val="15"/>
              </w:rPr>
              <w:t> </w:t>
            </w:r>
            <w:r>
              <w:rPr>
                <w:sz w:val="15"/>
              </w:rPr>
              <w:t>[38]</w:t>
            </w:r>
          </w:p>
        </w:tc>
        <w:tc>
          <w:tcPr>
            <w:tcW w:w="991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91" w:right="84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13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31" w:right="15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5</w:t>
            </w:r>
          </w:p>
        </w:tc>
        <w:tc>
          <w:tcPr>
            <w:tcW w:w="588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96"/>
              <w:rPr>
                <w:sz w:val="15"/>
              </w:rPr>
            </w:pPr>
            <w:r>
              <w:rPr>
                <w:w w:val="110"/>
                <w:sz w:val="15"/>
              </w:rPr>
              <w:t>6</w:t>
            </w:r>
            <w:r>
              <w:rPr>
                <w:spacing w:val="-1"/>
                <w:w w:val="110"/>
                <w:sz w:val="15"/>
              </w:rPr>
              <w:t> </w:t>
            </w:r>
            <w:r>
              <w:rPr>
                <w:w w:val="155"/>
                <w:sz w:val="15"/>
              </w:rPr>
              <w:t>–</w:t>
            </w:r>
            <w:r>
              <w:rPr>
                <w:spacing w:val="-22"/>
                <w:w w:val="155"/>
                <w:sz w:val="15"/>
              </w:rPr>
              <w:t> </w:t>
            </w:r>
            <w:r>
              <w:rPr>
                <w:w w:val="110"/>
                <w:sz w:val="15"/>
              </w:rPr>
              <w:t>9</w:t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125" w:right="117"/>
              <w:rPr>
                <w:sz w:val="15"/>
              </w:rPr>
            </w:pPr>
            <w:r>
              <w:rPr>
                <w:w w:val="110"/>
                <w:sz w:val="15"/>
              </w:rPr>
              <w:t>0,5</w:t>
            </w:r>
            <w:r>
              <w:rPr>
                <w:spacing w:val="-6"/>
                <w:w w:val="110"/>
                <w:sz w:val="15"/>
              </w:rPr>
              <w:t> </w:t>
            </w:r>
            <w:r>
              <w:rPr>
                <w:w w:val="120"/>
                <w:sz w:val="15"/>
              </w:rPr>
              <w:t>–</w:t>
            </w:r>
            <w:r>
              <w:rPr>
                <w:spacing w:val="-11"/>
                <w:w w:val="120"/>
                <w:sz w:val="15"/>
              </w:rPr>
              <w:t> </w:t>
            </w:r>
            <w:r>
              <w:rPr>
                <w:w w:val="110"/>
                <w:sz w:val="15"/>
              </w:rPr>
              <w:t>2,0</w:t>
            </w:r>
          </w:p>
        </w:tc>
      </w:tr>
    </w:tbl>
    <w:p>
      <w:pPr>
        <w:spacing w:before="69"/>
        <w:ind w:left="214" w:right="0" w:firstLine="0"/>
        <w:jc w:val="both"/>
        <w:rPr>
          <w:sz w:val="16"/>
        </w:rPr>
      </w:pPr>
      <w:r>
        <w:rPr>
          <w:sz w:val="16"/>
        </w:rPr>
        <w:t>Nota.</w:t>
      </w:r>
      <w:r>
        <w:rPr>
          <w:spacing w:val="17"/>
          <w:sz w:val="16"/>
        </w:rPr>
        <w:t> </w:t>
      </w:r>
      <w:r>
        <w:rPr>
          <w:sz w:val="16"/>
        </w:rPr>
        <w:t>*</w:t>
      </w:r>
      <w:r>
        <w:rPr>
          <w:spacing w:val="17"/>
          <w:sz w:val="16"/>
        </w:rPr>
        <w:t> </w:t>
      </w:r>
      <w:r>
        <w:rPr>
          <w:sz w:val="16"/>
        </w:rPr>
        <w:t>=</w:t>
      </w:r>
      <w:r>
        <w:rPr>
          <w:spacing w:val="16"/>
          <w:sz w:val="16"/>
        </w:rPr>
        <w:t> </w:t>
      </w:r>
      <w:r>
        <w:rPr>
          <w:sz w:val="16"/>
        </w:rPr>
        <w:t>Valido</w:t>
      </w:r>
      <w:r>
        <w:rPr>
          <w:spacing w:val="16"/>
          <w:sz w:val="16"/>
        </w:rPr>
        <w:t> </w:t>
      </w:r>
      <w:r>
        <w:rPr>
          <w:sz w:val="16"/>
        </w:rPr>
        <w:t>para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área</w:t>
      </w:r>
      <w:r>
        <w:rPr>
          <w:spacing w:val="16"/>
          <w:sz w:val="16"/>
        </w:rPr>
        <w:t> </w:t>
      </w:r>
      <w:r>
        <w:rPr>
          <w:sz w:val="16"/>
        </w:rPr>
        <w:t>industrial,</w:t>
      </w:r>
      <w:r>
        <w:rPr>
          <w:spacing w:val="17"/>
          <w:sz w:val="16"/>
        </w:rPr>
        <w:t> </w:t>
      </w:r>
      <w:r>
        <w:rPr>
          <w:sz w:val="16"/>
        </w:rPr>
        <w:t>^</w:t>
      </w:r>
      <w:r>
        <w:rPr>
          <w:spacing w:val="13"/>
          <w:sz w:val="16"/>
        </w:rPr>
        <w:t> </w:t>
      </w:r>
      <w:r>
        <w:rPr>
          <w:sz w:val="16"/>
        </w:rPr>
        <w:t>=</w:t>
      </w:r>
      <w:r>
        <w:rPr>
          <w:spacing w:val="16"/>
          <w:sz w:val="16"/>
        </w:rPr>
        <w:t> </w:t>
      </w:r>
      <w:r>
        <w:rPr>
          <w:sz w:val="16"/>
        </w:rPr>
        <w:t>Propuesta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norma,</w:t>
      </w:r>
    </w:p>
    <w:p>
      <w:pPr>
        <w:spacing w:line="244" w:lineRule="auto" w:before="3"/>
        <w:ind w:left="214" w:right="144" w:firstLine="0"/>
        <w:jc w:val="both"/>
        <w:rPr>
          <w:sz w:val="16"/>
        </w:rPr>
      </w:pPr>
      <w:r>
        <w:rPr>
          <w:sz w:val="16"/>
        </w:rPr>
        <w:t>+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Valido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comunitarios,</w:t>
      </w:r>
      <w:r>
        <w:rPr>
          <w:spacing w:val="1"/>
          <w:sz w:val="16"/>
        </w:rPr>
        <w:t> </w:t>
      </w:r>
      <w:r>
        <w:rPr>
          <w:sz w:val="16"/>
        </w:rPr>
        <w:t>UNT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Nefelométricas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Turbiedad,</w:t>
      </w:r>
      <w:r>
        <w:rPr>
          <w:spacing w:val="1"/>
          <w:sz w:val="16"/>
        </w:rPr>
        <w:t> </w:t>
      </w:r>
      <w:r>
        <w:rPr>
          <w:sz w:val="16"/>
        </w:rPr>
        <w:t>SST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43"/>
          <w:sz w:val="16"/>
        </w:rPr>
        <w:t> </w:t>
      </w:r>
      <w:r>
        <w:rPr>
          <w:sz w:val="16"/>
        </w:rPr>
        <w:t>Sólidos</w:t>
      </w:r>
      <w:r>
        <w:rPr>
          <w:spacing w:val="43"/>
          <w:sz w:val="16"/>
        </w:rPr>
        <w:t> </w:t>
      </w:r>
      <w:r>
        <w:rPr>
          <w:sz w:val="16"/>
        </w:rPr>
        <w:t>Suspendidos</w:t>
      </w:r>
      <w:r>
        <w:rPr>
          <w:spacing w:val="1"/>
          <w:sz w:val="16"/>
        </w:rPr>
        <w:t> </w:t>
      </w:r>
      <w:r>
        <w:rPr>
          <w:sz w:val="16"/>
        </w:rPr>
        <w:t>Totales,</w:t>
      </w:r>
      <w:r>
        <w:rPr>
          <w:spacing w:val="1"/>
          <w:sz w:val="16"/>
        </w:rPr>
        <w:t> </w:t>
      </w:r>
      <w:r>
        <w:rPr>
          <w:sz w:val="16"/>
        </w:rPr>
        <w:t>DBO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Demanda</w:t>
      </w:r>
      <w:r>
        <w:rPr>
          <w:spacing w:val="1"/>
          <w:sz w:val="16"/>
        </w:rPr>
        <w:t> </w:t>
      </w:r>
      <w:r>
        <w:rPr>
          <w:sz w:val="16"/>
        </w:rPr>
        <w:t>Bioquímica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Oxígeno,</w:t>
      </w:r>
      <w:r>
        <w:rPr>
          <w:spacing w:val="1"/>
          <w:sz w:val="16"/>
        </w:rPr>
        <w:t> </w:t>
      </w:r>
      <w:r>
        <w:rPr>
          <w:sz w:val="16"/>
        </w:rPr>
        <w:t>Comb.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Combinado, Máx</w:t>
      </w:r>
      <w:r>
        <w:rPr>
          <w:spacing w:val="-1"/>
          <w:sz w:val="16"/>
        </w:rPr>
        <w:t> </w:t>
      </w:r>
      <w:r>
        <w:rPr>
          <w:sz w:val="16"/>
        </w:rPr>
        <w:t>=</w:t>
      </w:r>
      <w:r>
        <w:rPr>
          <w:spacing w:val="2"/>
          <w:sz w:val="16"/>
        </w:rPr>
        <w:t> </w:t>
      </w:r>
      <w:r>
        <w:rPr>
          <w:sz w:val="16"/>
        </w:rPr>
        <w:t>Máximo</w:t>
      </w:r>
    </w:p>
    <w:p>
      <w:pPr>
        <w:spacing w:line="252" w:lineRule="auto" w:before="94"/>
        <w:ind w:left="620" w:right="589" w:hanging="216"/>
        <w:jc w:val="left"/>
        <w:rPr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Tabla VIII</w:t>
      </w:r>
      <w:r>
        <w:rPr>
          <w:sz w:val="18"/>
        </w:rPr>
        <w:t>. Parámetros y límites microbiológicos de las</w:t>
      </w:r>
      <w:r>
        <w:rPr>
          <w:spacing w:val="-45"/>
          <w:sz w:val="18"/>
        </w:rPr>
        <w:t> </w:t>
      </w:r>
      <w:r>
        <w:rPr>
          <w:sz w:val="18"/>
        </w:rPr>
        <w:t>aguas recuperadas</w:t>
      </w:r>
      <w:r>
        <w:rPr>
          <w:spacing w:val="1"/>
          <w:sz w:val="18"/>
        </w:rPr>
        <w:t> </w:t>
      </w:r>
      <w:r>
        <w:rPr>
          <w:sz w:val="18"/>
        </w:rPr>
        <w:t>para la descarga</w:t>
      </w:r>
      <w:r>
        <w:rPr>
          <w:spacing w:val="3"/>
          <w:sz w:val="18"/>
        </w:rPr>
        <w:t> </w:t>
      </w:r>
      <w:r>
        <w:rPr>
          <w:sz w:val="18"/>
        </w:rPr>
        <w:t>de inodoros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133"/>
        <w:gridCol w:w="1135"/>
        <w:gridCol w:w="1416"/>
      </w:tblGrid>
      <w:tr>
        <w:trPr>
          <w:trHeight w:val="522" w:hRule="atLeast"/>
        </w:trPr>
        <w:tc>
          <w:tcPr>
            <w:tcW w:w="1243" w:type="dxa"/>
          </w:tcPr>
          <w:p>
            <w:pPr>
              <w:pStyle w:val="TableParagraph"/>
              <w:spacing w:before="161"/>
              <w:ind w:left="109" w:righ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País</w:t>
            </w:r>
          </w:p>
        </w:tc>
        <w:tc>
          <w:tcPr>
            <w:tcW w:w="1133" w:type="dxa"/>
          </w:tcPr>
          <w:p>
            <w:pPr>
              <w:pStyle w:val="TableParagraph"/>
              <w:spacing w:before="161"/>
              <w:ind w:left="120"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CT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(org/ml)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1"/>
              <w:ind w:left="119"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CF (org/ml)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61"/>
              <w:ind w:left="1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E.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coli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(org/ml)</w:t>
            </w:r>
          </w:p>
        </w:tc>
      </w:tr>
      <w:tr>
        <w:trPr>
          <w:trHeight w:val="558" w:hRule="atLeast"/>
        </w:trPr>
        <w:tc>
          <w:tcPr>
            <w:tcW w:w="1243" w:type="dxa"/>
          </w:tcPr>
          <w:p>
            <w:pPr>
              <w:pStyle w:val="TableParagraph"/>
              <w:spacing w:line="244" w:lineRule="auto" w:before="17"/>
              <w:ind w:left="203" w:right="228" w:hanging="3"/>
              <w:rPr>
                <w:sz w:val="15"/>
              </w:rPr>
            </w:pPr>
            <w:r>
              <w:rPr>
                <w:sz w:val="15"/>
              </w:rPr>
              <w:t>Australia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Occidental+</w:t>
            </w:r>
            <w:r>
              <w:rPr>
                <w:spacing w:val="-37"/>
                <w:sz w:val="15"/>
              </w:rPr>
              <w:t> </w:t>
            </w:r>
            <w:r>
              <w:rPr>
                <w:sz w:val="15"/>
              </w:rPr>
              <w:t>[33]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324" w:right="309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10" w:right="99"/>
              <w:rPr>
                <w:sz w:val="15"/>
              </w:rPr>
            </w:pPr>
            <w:r>
              <w:rPr>
                <w:sz w:val="15"/>
              </w:rPr>
              <w:t>Brasil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[34]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20" w:right="110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61" w:hRule="atLeast"/>
        </w:trPr>
        <w:tc>
          <w:tcPr>
            <w:tcW w:w="1243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07" w:right="99"/>
              <w:rPr>
                <w:sz w:val="15"/>
              </w:rPr>
            </w:pPr>
            <w:r>
              <w:rPr>
                <w:sz w:val="15"/>
              </w:rPr>
              <w:t>Canadá [29]</w:t>
            </w:r>
          </w:p>
        </w:tc>
        <w:tc>
          <w:tcPr>
            <w:tcW w:w="1133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118" w:right="110"/>
              <w:rPr>
                <w:sz w:val="15"/>
              </w:rPr>
            </w:pPr>
            <w:r>
              <w:rPr>
                <w:sz w:val="15"/>
              </w:rPr>
              <w:t>ND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(≤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200)</w:t>
            </w:r>
          </w:p>
        </w:tc>
        <w:tc>
          <w:tcPr>
            <w:tcW w:w="1416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324" w:right="309"/>
              <w:rPr>
                <w:sz w:val="15"/>
              </w:rPr>
            </w:pPr>
            <w:r>
              <w:rPr>
                <w:sz w:val="15"/>
              </w:rPr>
              <w:t>ND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(≤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200)</w:t>
            </w:r>
          </w:p>
        </w:tc>
      </w:tr>
      <w:tr>
        <w:trPr>
          <w:trHeight w:val="557" w:hRule="atLeast"/>
        </w:trPr>
        <w:tc>
          <w:tcPr>
            <w:tcW w:w="1243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07" w:right="99"/>
              <w:rPr>
                <w:sz w:val="15"/>
              </w:rPr>
            </w:pPr>
            <w:r>
              <w:rPr>
                <w:sz w:val="15"/>
              </w:rPr>
              <w:t>Chile^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[7]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18" w:right="11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322" w:right="309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1243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110" w:right="99"/>
              <w:rPr>
                <w:sz w:val="15"/>
              </w:rPr>
            </w:pPr>
            <w:r>
              <w:rPr>
                <w:sz w:val="15"/>
              </w:rPr>
              <w:t>Colombia* [35]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118" w:right="11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10000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556" w:hRule="atLeast"/>
        </w:trPr>
        <w:tc>
          <w:tcPr>
            <w:tcW w:w="1243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110" w:right="99"/>
              <w:rPr>
                <w:sz w:val="15"/>
              </w:rPr>
            </w:pPr>
            <w:r>
              <w:rPr>
                <w:sz w:val="15"/>
              </w:rPr>
              <w:t>España [36]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ind w:left="320" w:right="309"/>
              <w:rPr>
                <w:sz w:val="15"/>
              </w:rPr>
            </w:pPr>
            <w:r>
              <w:rPr>
                <w:sz w:val="15"/>
              </w:rPr>
              <w:t>ND</w:t>
            </w:r>
          </w:p>
        </w:tc>
      </w:tr>
      <w:tr>
        <w:trPr>
          <w:trHeight w:val="563" w:hRule="atLeast"/>
        </w:trPr>
        <w:tc>
          <w:tcPr>
            <w:tcW w:w="1243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110" w:right="99"/>
              <w:rPr>
                <w:sz w:val="15"/>
              </w:rPr>
            </w:pPr>
            <w:r>
              <w:rPr>
                <w:sz w:val="15"/>
              </w:rPr>
              <w:t>Japón [37]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320" w:right="309"/>
              <w:rPr>
                <w:sz w:val="15"/>
              </w:rPr>
            </w:pPr>
            <w:r>
              <w:rPr>
                <w:sz w:val="15"/>
              </w:rPr>
              <w:t>ND</w:t>
            </w:r>
          </w:p>
        </w:tc>
      </w:tr>
      <w:tr>
        <w:trPr>
          <w:trHeight w:val="417" w:hRule="atLeast"/>
        </w:trPr>
        <w:tc>
          <w:tcPr>
            <w:tcW w:w="1243" w:type="dxa"/>
          </w:tcPr>
          <w:p>
            <w:pPr>
              <w:pStyle w:val="TableParagraph"/>
              <w:spacing w:before="123"/>
              <w:ind w:left="107" w:right="99"/>
              <w:rPr>
                <w:sz w:val="15"/>
              </w:rPr>
            </w:pPr>
            <w:r>
              <w:rPr>
                <w:sz w:val="15"/>
              </w:rPr>
              <w:t>Jordania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[8]</w:t>
            </w:r>
          </w:p>
        </w:tc>
        <w:tc>
          <w:tcPr>
            <w:tcW w:w="1133" w:type="dxa"/>
          </w:tcPr>
          <w:p>
            <w:pPr>
              <w:pStyle w:val="TableParagraph"/>
              <w:spacing w:before="123"/>
              <w:ind w:left="7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123"/>
              <w:ind w:left="118" w:right="11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3"/>
              <w:ind w:left="14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243" w:type="dxa"/>
          </w:tcPr>
          <w:p>
            <w:pPr>
              <w:pStyle w:val="TableParagraph"/>
              <w:spacing w:line="244" w:lineRule="auto" w:before="32"/>
              <w:ind w:left="477" w:right="198" w:hanging="288"/>
              <w:jc w:val="left"/>
              <w:rPr>
                <w:sz w:val="15"/>
              </w:rPr>
            </w:pPr>
            <w:r>
              <w:rPr>
                <w:sz w:val="15"/>
              </w:rPr>
              <w:t>Reino Unido</w:t>
            </w:r>
            <w:r>
              <w:rPr>
                <w:spacing w:val="-37"/>
                <w:sz w:val="15"/>
              </w:rPr>
              <w:t> </w:t>
            </w:r>
            <w:r>
              <w:rPr>
                <w:sz w:val="15"/>
              </w:rPr>
              <w:t>[28]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8"/>
              <w:ind w:left="120" w:right="110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18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8"/>
              <w:ind w:left="322" w:right="309"/>
              <w:rPr>
                <w:sz w:val="15"/>
              </w:rPr>
            </w:pPr>
            <w:r>
              <w:rPr>
                <w:sz w:val="15"/>
              </w:rPr>
              <w:t>≤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250</w:t>
            </w:r>
          </w:p>
        </w:tc>
      </w:tr>
      <w:tr>
        <w:trPr>
          <w:trHeight w:val="419" w:hRule="atLeast"/>
        </w:trPr>
        <w:tc>
          <w:tcPr>
            <w:tcW w:w="1243" w:type="dxa"/>
          </w:tcPr>
          <w:p>
            <w:pPr>
              <w:pStyle w:val="TableParagraph"/>
              <w:spacing w:line="244" w:lineRule="auto" w:before="34"/>
              <w:ind w:left="496" w:right="291" w:hanging="176"/>
              <w:jc w:val="left"/>
              <w:rPr>
                <w:sz w:val="15"/>
              </w:rPr>
            </w:pPr>
            <w:r>
              <w:rPr>
                <w:sz w:val="15"/>
              </w:rPr>
              <w:t>Singapur</w:t>
            </w:r>
            <w:r>
              <w:rPr>
                <w:spacing w:val="-37"/>
                <w:sz w:val="15"/>
              </w:rPr>
              <w:t> </w:t>
            </w:r>
            <w:r>
              <w:rPr>
                <w:sz w:val="15"/>
              </w:rPr>
              <w:t>[38]</w:t>
            </w:r>
          </w:p>
        </w:tc>
        <w:tc>
          <w:tcPr>
            <w:tcW w:w="1133" w:type="dxa"/>
          </w:tcPr>
          <w:p>
            <w:pPr>
              <w:pStyle w:val="TableParagraph"/>
              <w:spacing w:before="120"/>
              <w:ind w:left="119" w:right="110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20"/>
              <w:ind w:left="6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0"/>
              <w:ind w:left="320" w:right="309"/>
              <w:rPr>
                <w:sz w:val="15"/>
              </w:rPr>
            </w:pPr>
            <w:r>
              <w:rPr>
                <w:sz w:val="15"/>
              </w:rPr>
              <w:t>ND</w:t>
            </w:r>
          </w:p>
        </w:tc>
      </w:tr>
    </w:tbl>
    <w:p>
      <w:pPr>
        <w:spacing w:before="66"/>
        <w:ind w:left="214" w:right="0" w:firstLine="0"/>
        <w:jc w:val="left"/>
        <w:rPr>
          <w:sz w:val="16"/>
        </w:rPr>
      </w:pPr>
      <w:r>
        <w:rPr>
          <w:sz w:val="16"/>
        </w:rPr>
        <w:t>Nota:</w:t>
      </w:r>
      <w:r>
        <w:rPr>
          <w:spacing w:val="17"/>
          <w:sz w:val="16"/>
        </w:rPr>
        <w:t> </w:t>
      </w:r>
      <w:r>
        <w:rPr>
          <w:sz w:val="16"/>
        </w:rPr>
        <w:t>*</w:t>
      </w:r>
      <w:r>
        <w:rPr>
          <w:spacing w:val="16"/>
          <w:sz w:val="16"/>
        </w:rPr>
        <w:t> </w:t>
      </w:r>
      <w:r>
        <w:rPr>
          <w:sz w:val="16"/>
        </w:rPr>
        <w:t>=</w:t>
      </w:r>
      <w:r>
        <w:rPr>
          <w:spacing w:val="17"/>
          <w:sz w:val="16"/>
        </w:rPr>
        <w:t> </w:t>
      </w:r>
      <w:r>
        <w:rPr>
          <w:sz w:val="16"/>
        </w:rPr>
        <w:t>Valido</w:t>
      </w:r>
      <w:r>
        <w:rPr>
          <w:spacing w:val="15"/>
          <w:sz w:val="16"/>
        </w:rPr>
        <w:t> </w:t>
      </w:r>
      <w:r>
        <w:rPr>
          <w:sz w:val="16"/>
        </w:rPr>
        <w:t>para</w:t>
      </w:r>
      <w:r>
        <w:rPr>
          <w:spacing w:val="16"/>
          <w:sz w:val="16"/>
        </w:rPr>
        <w:t> </w:t>
      </w:r>
      <w:r>
        <w:rPr>
          <w:sz w:val="16"/>
        </w:rPr>
        <w:t>el</w:t>
      </w:r>
      <w:r>
        <w:rPr>
          <w:spacing w:val="16"/>
          <w:sz w:val="16"/>
        </w:rPr>
        <w:t> </w:t>
      </w:r>
      <w:r>
        <w:rPr>
          <w:sz w:val="16"/>
        </w:rPr>
        <w:t>área</w:t>
      </w:r>
      <w:r>
        <w:rPr>
          <w:spacing w:val="16"/>
          <w:sz w:val="16"/>
        </w:rPr>
        <w:t> </w:t>
      </w:r>
      <w:r>
        <w:rPr>
          <w:sz w:val="16"/>
        </w:rPr>
        <w:t>industrial,</w:t>
      </w:r>
      <w:r>
        <w:rPr>
          <w:spacing w:val="21"/>
          <w:sz w:val="16"/>
        </w:rPr>
        <w:t> </w:t>
      </w:r>
      <w:r>
        <w:rPr>
          <w:sz w:val="16"/>
        </w:rPr>
        <w:t>^</w:t>
      </w:r>
      <w:r>
        <w:rPr>
          <w:spacing w:val="12"/>
          <w:sz w:val="16"/>
        </w:rPr>
        <w:t> </w:t>
      </w:r>
      <w:r>
        <w:rPr>
          <w:sz w:val="16"/>
        </w:rPr>
        <w:t>=</w:t>
      </w:r>
      <w:r>
        <w:rPr>
          <w:spacing w:val="17"/>
          <w:sz w:val="16"/>
        </w:rPr>
        <w:t> </w:t>
      </w:r>
      <w:r>
        <w:rPr>
          <w:sz w:val="16"/>
        </w:rPr>
        <w:t>Propuesta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norma,</w:t>
      </w:r>
    </w:p>
    <w:p>
      <w:pPr>
        <w:spacing w:line="244" w:lineRule="auto" w:before="4"/>
        <w:ind w:left="214" w:right="393" w:firstLine="0"/>
        <w:jc w:val="left"/>
        <w:rPr>
          <w:sz w:val="16"/>
        </w:rPr>
      </w:pPr>
      <w:r>
        <w:rPr>
          <w:sz w:val="16"/>
        </w:rPr>
        <w:t>+</w:t>
      </w:r>
      <w:r>
        <w:rPr>
          <w:spacing w:val="21"/>
          <w:sz w:val="16"/>
        </w:rPr>
        <w:t> </w:t>
      </w:r>
      <w:r>
        <w:rPr>
          <w:sz w:val="16"/>
        </w:rPr>
        <w:t>=</w:t>
      </w:r>
      <w:r>
        <w:rPr>
          <w:spacing w:val="22"/>
          <w:sz w:val="16"/>
        </w:rPr>
        <w:t> </w:t>
      </w:r>
      <w:r>
        <w:rPr>
          <w:sz w:val="16"/>
        </w:rPr>
        <w:t>Valido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22"/>
          <w:sz w:val="16"/>
        </w:rPr>
        <w:t> </w:t>
      </w:r>
      <w:r>
        <w:rPr>
          <w:sz w:val="16"/>
        </w:rPr>
        <w:t>sistemas</w:t>
      </w:r>
      <w:r>
        <w:rPr>
          <w:spacing w:val="24"/>
          <w:sz w:val="16"/>
        </w:rPr>
        <w:t> </w:t>
      </w:r>
      <w:r>
        <w:rPr>
          <w:sz w:val="16"/>
        </w:rPr>
        <w:t>comunitarios,</w:t>
      </w:r>
      <w:r>
        <w:rPr>
          <w:spacing w:val="23"/>
          <w:sz w:val="16"/>
        </w:rPr>
        <w:t> </w:t>
      </w:r>
      <w:r>
        <w:rPr>
          <w:sz w:val="16"/>
        </w:rPr>
        <w:t>org</w:t>
      </w:r>
      <w:r>
        <w:rPr>
          <w:spacing w:val="22"/>
          <w:sz w:val="16"/>
        </w:rPr>
        <w:t> </w:t>
      </w:r>
      <w:r>
        <w:rPr>
          <w:sz w:val="16"/>
        </w:rPr>
        <w:t>=</w:t>
      </w:r>
      <w:r>
        <w:rPr>
          <w:spacing w:val="22"/>
          <w:sz w:val="16"/>
        </w:rPr>
        <w:t> </w:t>
      </w:r>
      <w:r>
        <w:rPr>
          <w:sz w:val="16"/>
        </w:rPr>
        <w:t>organismos,</w:t>
      </w:r>
      <w:r>
        <w:rPr>
          <w:spacing w:val="22"/>
          <w:sz w:val="16"/>
        </w:rPr>
        <w:t> </w:t>
      </w:r>
      <w:r>
        <w:rPr>
          <w:sz w:val="16"/>
        </w:rPr>
        <w:t>ND</w:t>
      </w:r>
      <w:r>
        <w:rPr>
          <w:spacing w:val="22"/>
          <w:sz w:val="16"/>
        </w:rPr>
        <w:t> </w:t>
      </w:r>
      <w:r>
        <w:rPr>
          <w:sz w:val="16"/>
        </w:rPr>
        <w:t>=</w:t>
      </w:r>
      <w:r>
        <w:rPr>
          <w:spacing w:val="-39"/>
          <w:sz w:val="16"/>
        </w:rPr>
        <w:t> </w:t>
      </w:r>
      <w:r>
        <w:rPr>
          <w:sz w:val="16"/>
        </w:rPr>
        <w:t>No</w:t>
      </w:r>
      <w:r>
        <w:rPr>
          <w:spacing w:val="-2"/>
          <w:sz w:val="16"/>
        </w:rPr>
        <w:t> </w:t>
      </w:r>
      <w:r>
        <w:rPr>
          <w:sz w:val="16"/>
        </w:rPr>
        <w:t>Detectable, CT =</w:t>
      </w:r>
      <w:r>
        <w:rPr>
          <w:spacing w:val="-3"/>
          <w:sz w:val="16"/>
        </w:rPr>
        <w:t> </w:t>
      </w:r>
      <w:r>
        <w:rPr>
          <w:sz w:val="16"/>
        </w:rPr>
        <w:t>Coliformes</w:t>
      </w:r>
      <w:r>
        <w:rPr>
          <w:spacing w:val="-2"/>
          <w:sz w:val="16"/>
        </w:rPr>
        <w:t> </w:t>
      </w:r>
      <w:r>
        <w:rPr>
          <w:sz w:val="16"/>
        </w:rPr>
        <w:t>Totales,</w:t>
      </w:r>
      <w:r>
        <w:rPr>
          <w:spacing w:val="2"/>
          <w:sz w:val="16"/>
        </w:rPr>
        <w:t> </w:t>
      </w:r>
      <w:r>
        <w:rPr>
          <w:sz w:val="16"/>
        </w:rPr>
        <w:t>CF =</w:t>
      </w:r>
      <w:r>
        <w:rPr>
          <w:spacing w:val="-3"/>
          <w:sz w:val="16"/>
        </w:rPr>
        <w:t> </w:t>
      </w:r>
      <w:r>
        <w:rPr>
          <w:sz w:val="16"/>
        </w:rPr>
        <w:t>Coliformes Fecales,</w:t>
      </w:r>
    </w:p>
    <w:p>
      <w:pPr>
        <w:pStyle w:val="ListParagraph"/>
        <w:numPr>
          <w:ilvl w:val="0"/>
          <w:numId w:val="4"/>
        </w:numPr>
        <w:tabs>
          <w:tab w:pos="412" w:val="left" w:leader="none"/>
        </w:tabs>
        <w:spacing w:line="179" w:lineRule="exact" w:before="0" w:after="0"/>
        <w:ind w:left="411" w:right="0" w:hanging="198"/>
        <w:jc w:val="left"/>
        <w:rPr>
          <w:sz w:val="16"/>
        </w:rPr>
      </w:pPr>
      <w:r>
        <w:rPr>
          <w:sz w:val="16"/>
        </w:rPr>
        <w:t>coli</w:t>
      </w:r>
      <w:r>
        <w:rPr>
          <w:spacing w:val="-2"/>
          <w:sz w:val="16"/>
        </w:rPr>
        <w:t> </w:t>
      </w:r>
      <w:r>
        <w:rPr>
          <w:sz w:val="16"/>
        </w:rPr>
        <w:t>=</w:t>
      </w:r>
      <w:r>
        <w:rPr>
          <w:spacing w:val="-2"/>
          <w:sz w:val="16"/>
        </w:rPr>
        <w:t> </w:t>
      </w:r>
      <w:r>
        <w:rPr>
          <w:sz w:val="16"/>
        </w:rPr>
        <w:t>Escherichia</w:t>
      </w:r>
      <w:r>
        <w:rPr>
          <w:spacing w:val="-3"/>
          <w:sz w:val="16"/>
        </w:rPr>
        <w:t> </w:t>
      </w:r>
      <w:r>
        <w:rPr>
          <w:sz w:val="16"/>
        </w:rPr>
        <w:t>coli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743" w:val="left" w:leader="none"/>
        </w:tabs>
        <w:spacing w:line="300" w:lineRule="auto" w:before="1" w:after="0"/>
        <w:ind w:left="704" w:right="706" w:hanging="183"/>
        <w:jc w:val="left"/>
        <w:rPr>
          <w:sz w:val="20"/>
        </w:rPr>
      </w:pPr>
      <w:r>
        <w:rPr>
          <w:sz w:val="20"/>
        </w:rPr>
        <w:t>LOS USUARIOS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REUTILIZACIÓN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50"/>
          <w:sz w:val="20"/>
        </w:rPr>
        <w:t> </w:t>
      </w:r>
      <w:r>
        <w:rPr>
          <w:sz w:val="20"/>
        </w:rPr>
        <w:t>AGUAS GRISES</w:t>
      </w:r>
      <w:r>
        <w:rPr>
          <w:spacing w:val="2"/>
          <w:sz w:val="20"/>
        </w:rPr>
        <w:t> </w:t>
      </w:r>
      <w:r>
        <w:rPr>
          <w:sz w:val="20"/>
        </w:rPr>
        <w:t>PARA DESCARGAS DE</w:t>
      </w:r>
    </w:p>
    <w:p>
      <w:pPr>
        <w:spacing w:line="223" w:lineRule="exact" w:before="0"/>
        <w:ind w:left="2036" w:right="0" w:firstLine="0"/>
        <w:jc w:val="left"/>
        <w:rPr>
          <w:sz w:val="20"/>
        </w:rPr>
      </w:pPr>
      <w:r>
        <w:rPr>
          <w:sz w:val="20"/>
        </w:rPr>
        <w:t>INODOROS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214" w:right="396"/>
        <w:jc w:val="both"/>
      </w:pP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reutilización de aguas grises se ve influenciada</w:t>
      </w:r>
      <w:r>
        <w:rPr>
          <w:spacing w:val="1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opinión</w:t>
      </w:r>
      <w:r>
        <w:rPr>
          <w:spacing w:val="24"/>
        </w:rPr>
        <w:t> </w:t>
      </w:r>
      <w:r>
        <w:rPr/>
        <w:t>pública,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cual</w:t>
      </w:r>
      <w:r>
        <w:rPr>
          <w:spacing w:val="23"/>
        </w:rPr>
        <w:t> </w:t>
      </w:r>
      <w:r>
        <w:rPr/>
        <w:t>varía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acuerdo</w:t>
      </w:r>
      <w:r>
        <w:rPr>
          <w:spacing w:val="-56"/>
        </w:rPr>
        <w:t> </w:t>
      </w:r>
      <w:r>
        <w:rPr/>
        <w:t>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estudios confirman que existe un mayor grado</w:t>
      </w:r>
      <w:r>
        <w:rPr>
          <w:spacing w:val="1"/>
        </w:rPr>
        <w:t> </w:t>
      </w:r>
      <w:r>
        <w:rPr/>
        <w:t>de aceptación especialmente para la descarga</w:t>
      </w:r>
      <w:r>
        <w:rPr>
          <w:spacing w:val="1"/>
        </w:rPr>
        <w:t> </w:t>
      </w:r>
      <w:r>
        <w:rPr/>
        <w:t>de inodoros, lo cual atribuyen a la percepción de</w:t>
      </w:r>
      <w:r>
        <w:rPr>
          <w:spacing w:val="-56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de</w:t>
      </w:r>
      <w:r>
        <w:rPr>
          <w:spacing w:val="58"/>
        </w:rPr>
        <w:t> </w:t>
      </w:r>
      <w:r>
        <w:rPr/>
        <w:t>contacto</w:t>
      </w:r>
      <w:r>
        <w:rPr>
          <w:spacing w:val="-56"/>
        </w:rPr>
        <w:t> </w:t>
      </w:r>
      <w:r>
        <w:rPr>
          <w:rFonts w:ascii="Arial" w:hAnsi="Arial"/>
          <w:b/>
        </w:rPr>
        <w:t>[16]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[28]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[39]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[40]</w:t>
      </w:r>
      <w:r>
        <w:rPr/>
        <w:t>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4" w:lineRule="auto"/>
        <w:ind w:left="214" w:right="398"/>
        <w:jc w:val="both"/>
      </w:pPr>
      <w:r>
        <w:rPr/>
        <w:t>A pesar de su alta aceptación, se han expuesto</w:t>
      </w:r>
      <w:r>
        <w:rPr>
          <w:spacing w:val="1"/>
        </w:rPr>
        <w:t> </w:t>
      </w:r>
      <w:r>
        <w:rPr/>
        <w:t>razones en contra de la reutilización de aguas</w:t>
      </w:r>
      <w:r>
        <w:rPr>
          <w:spacing w:val="1"/>
        </w:rPr>
        <w:t> </w:t>
      </w:r>
      <w:r>
        <w:rPr/>
        <w:t>grises en los inodoros, tales como aguas turbias</w:t>
      </w:r>
      <w:r>
        <w:rPr>
          <w:spacing w:val="-56"/>
        </w:rPr>
        <w:t> </w:t>
      </w:r>
      <w:r>
        <w:rPr/>
        <w:t>y/o espumosas, olores desagradables, corrosión</w:t>
      </w:r>
      <w:r>
        <w:rPr>
          <w:spacing w:val="-56"/>
        </w:rPr>
        <w:t> </w:t>
      </w:r>
      <w:r>
        <w:rPr/>
        <w:t>de</w:t>
      </w:r>
      <w:r>
        <w:rPr>
          <w:spacing w:val="29"/>
        </w:rPr>
        <w:t> </w:t>
      </w:r>
      <w:r>
        <w:rPr/>
        <w:t>tuberías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/>
        <w:t>riesgos</w:t>
      </w:r>
      <w:r>
        <w:rPr>
          <w:spacing w:val="30"/>
        </w:rPr>
        <w:t> </w:t>
      </w:r>
      <w:r>
        <w:rPr/>
        <w:t>potenciales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salud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5100" w:space="90"/>
            <w:col w:w="5350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2" w:lineRule="auto" w:before="95"/>
        <w:ind w:left="214" w:right="40"/>
        <w:jc w:val="both"/>
      </w:pPr>
      <w:r>
        <w:rPr>
          <w:rFonts w:ascii="Arial" w:hAnsi="Arial"/>
          <w:b/>
        </w:rPr>
        <w:t>[16] [39]</w:t>
      </w:r>
      <w:r>
        <w:rPr/>
        <w:t>.</w:t>
      </w:r>
      <w:r>
        <w:rPr>
          <w:spacing w:val="1"/>
        </w:rPr>
        <w:t> </w:t>
      </w:r>
      <w:r>
        <w:rPr/>
        <w:t>Aun así, un estudio demostró que la</w:t>
      </w:r>
      <w:r>
        <w:rPr>
          <w:spacing w:val="1"/>
        </w:rPr>
        <w:t> </w:t>
      </w:r>
      <w:r>
        <w:rPr/>
        <w:t>percepción de los usuarios no cambió en gran</w:t>
      </w:r>
      <w:r>
        <w:rPr>
          <w:spacing w:val="1"/>
        </w:rPr>
        <w:t> </w:t>
      </w:r>
      <w:r>
        <w:rPr/>
        <w:t>medida antes y después de la implementación</w:t>
      </w:r>
      <w:r>
        <w:rPr>
          <w:spacing w:val="1"/>
        </w:rPr>
        <w:t> </w:t>
      </w:r>
      <w:r>
        <w:rPr/>
        <w:t>de un sistema piloto en un edificio académico 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residencia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Johannesburgo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Sur</w:t>
      </w:r>
      <w:r>
        <w:rPr>
          <w:spacing w:val="1"/>
        </w:rPr>
        <w:t> </w:t>
      </w:r>
      <w:r>
        <w:rPr/>
        <w:t>África</w:t>
      </w:r>
      <w:r>
        <w:rPr>
          <w:spacing w:val="1"/>
        </w:rPr>
        <w:t> </w:t>
      </w:r>
      <w:r>
        <w:rPr>
          <w:rFonts w:ascii="Arial" w:hAnsi="Arial"/>
          <w:b/>
        </w:rPr>
        <w:t>[39]</w:t>
      </w:r>
      <w:r>
        <w:rPr/>
        <w:t>.</w:t>
      </w:r>
    </w:p>
    <w:p>
      <w:pPr>
        <w:pStyle w:val="BodyText"/>
        <w:rPr>
          <w:sz w:val="23"/>
        </w:rPr>
      </w:pPr>
    </w:p>
    <w:p>
      <w:pPr>
        <w:pStyle w:val="BodyText"/>
        <w:spacing w:line="242" w:lineRule="auto"/>
        <w:ind w:left="214" w:right="38"/>
        <w:jc w:val="both"/>
      </w:pPr>
      <w:r>
        <w:rPr/>
        <w:t>Otros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confirman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-56"/>
        </w:rPr>
        <w:t> </w:t>
      </w:r>
      <w:r>
        <w:rPr/>
        <w:t>prefieren</w:t>
      </w:r>
      <w:r>
        <w:rPr>
          <w:spacing w:val="1"/>
        </w:rPr>
        <w:t> </w:t>
      </w:r>
      <w:r>
        <w:rPr/>
        <w:t>reusar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en</w:t>
      </w:r>
      <w:r>
        <w:rPr>
          <w:spacing w:val="-56"/>
        </w:rPr>
        <w:t> </w:t>
      </w:r>
      <w:r>
        <w:rPr/>
        <w:t>lugar de las aguas de otras personas, es decir,</w:t>
      </w:r>
      <w:r>
        <w:rPr>
          <w:spacing w:val="1"/>
        </w:rPr>
        <w:t> </w:t>
      </w:r>
      <w:r>
        <w:rPr/>
        <w:t>rechazan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comunitarios y fomentan las unifamiliares. 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optan</w:t>
      </w:r>
      <w:r>
        <w:rPr>
          <w:spacing w:val="-56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esquemas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grandes donde la fuente de agua es anónima y</w:t>
      </w:r>
      <w:r>
        <w:rPr>
          <w:spacing w:val="1"/>
        </w:rPr>
        <w:t> </w:t>
      </w:r>
      <w:r>
        <w:rPr/>
        <w:t>desconocen a 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involucradas</w:t>
      </w:r>
      <w:r>
        <w:rPr>
          <w:spacing w:val="2"/>
        </w:rPr>
        <w:t> </w:t>
      </w:r>
      <w:r>
        <w:rPr>
          <w:rFonts w:ascii="Arial" w:hAnsi="Arial"/>
          <w:b/>
        </w:rPr>
        <w:t>[28]</w:t>
      </w:r>
      <w:r>
        <w:rPr/>
        <w:t>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70" w:val="left" w:leader="none"/>
        </w:tabs>
        <w:spacing w:line="295" w:lineRule="auto" w:before="0" w:after="0"/>
        <w:ind w:left="654" w:right="484" w:firstLine="139"/>
        <w:jc w:val="left"/>
        <w:rPr>
          <w:sz w:val="20"/>
        </w:rPr>
      </w:pPr>
      <w:r>
        <w:rPr>
          <w:sz w:val="20"/>
        </w:rPr>
        <w:t>COSTOS DE LOS SISTEMAS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REUTILIZACIÓN DE LAS AGUAS</w:t>
      </w:r>
      <w:r>
        <w:rPr>
          <w:spacing w:val="-1"/>
          <w:sz w:val="20"/>
        </w:rPr>
        <w:t> </w:t>
      </w:r>
      <w:r>
        <w:rPr>
          <w:sz w:val="20"/>
        </w:rPr>
        <w:t>GRISES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2" w:lineRule="auto"/>
        <w:ind w:left="214" w:right="39"/>
        <w:jc w:val="both"/>
      </w:pPr>
      <w:r>
        <w:rPr/>
        <w:t>A</w:t>
      </w:r>
      <w:r>
        <w:rPr>
          <w:spacing w:val="1"/>
        </w:rPr>
        <w:t> </w:t>
      </w:r>
      <w:r>
        <w:rPr/>
        <w:t>menudo,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difícil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contabilidad</w:t>
      </w:r>
      <w:r>
        <w:rPr>
          <w:spacing w:val="-56"/>
        </w:rPr>
        <w:t> </w:t>
      </w:r>
      <w:r>
        <w:rPr/>
        <w:t>real de los sistemas de reutilización de aguas</w:t>
      </w:r>
      <w:r>
        <w:rPr>
          <w:spacing w:val="1"/>
        </w:rPr>
        <w:t> </w:t>
      </w:r>
      <w:r>
        <w:rPr/>
        <w:t>grises, por lo que se recomienda que cualquier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reúso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evalué</w:t>
      </w:r>
      <w:r>
        <w:rPr>
          <w:spacing w:val="1"/>
        </w:rPr>
        <w:t> </w:t>
      </w:r>
      <w:r>
        <w:rPr/>
        <w:t>individualmente.</w:t>
      </w:r>
      <w:r>
        <w:rPr>
          <w:spacing w:val="-56"/>
        </w:rPr>
        <w:t> </w:t>
      </w:r>
      <w:r>
        <w:rPr/>
        <w:t>Entre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encuentran los relacionados con el sistema de</w:t>
      </w:r>
      <w:r>
        <w:rPr>
          <w:spacing w:val="1"/>
        </w:rPr>
        <w:t> </w:t>
      </w:r>
      <w:r>
        <w:rPr/>
        <w:t>tratamiento,</w:t>
      </w:r>
      <w:r>
        <w:rPr>
          <w:spacing w:val="1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plomería,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(electricidad,</w:t>
      </w:r>
      <w:r>
        <w:rPr>
          <w:spacing w:val="1"/>
        </w:rPr>
        <w:t> </w:t>
      </w:r>
      <w:r>
        <w:rPr/>
        <w:t>reparación, consumibles y monitoreo) y tarifas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permisos e</w:t>
      </w:r>
      <w:r>
        <w:rPr>
          <w:spacing w:val="1"/>
        </w:rPr>
        <w:t> </w:t>
      </w:r>
      <w:r>
        <w:rPr/>
        <w:t>inspecciones</w:t>
      </w:r>
      <w:r>
        <w:rPr>
          <w:spacing w:val="5"/>
        </w:rPr>
        <w:t> </w:t>
      </w:r>
      <w:r>
        <w:rPr>
          <w:rFonts w:ascii="Arial" w:hAnsi="Arial"/>
          <w:b/>
        </w:rPr>
        <w:t>[29]</w:t>
      </w:r>
      <w:r>
        <w:rPr/>
        <w:t>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4" w:lineRule="auto"/>
        <w:ind w:left="214" w:right="41"/>
        <w:jc w:val="both"/>
      </w:pPr>
      <w:r>
        <w:rPr/>
        <w:t>La</w:t>
      </w:r>
      <w:r>
        <w:rPr>
          <w:spacing w:val="1"/>
        </w:rPr>
        <w:t> </w:t>
      </w:r>
      <w:r>
        <w:rPr/>
        <w:t>variabilidad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complejidad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ejemplifica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los</w:t>
      </w:r>
      <w:r>
        <w:rPr>
          <w:spacing w:val="-56"/>
        </w:rPr>
        <w:t> </w:t>
      </w:r>
      <w:r>
        <w:rPr/>
        <w:t>sistemas según</w:t>
      </w:r>
      <w:r>
        <w:rPr>
          <w:spacing w:val="-1"/>
        </w:rPr>
        <w:t> </w:t>
      </w:r>
      <w:r>
        <w:rPr/>
        <w:t>diferentes</w:t>
      </w:r>
      <w:r>
        <w:rPr>
          <w:spacing w:val="3"/>
        </w:rPr>
        <w:t> </w:t>
      </w:r>
      <w:r>
        <w:rPr/>
        <w:t>referencias.</w:t>
      </w:r>
    </w:p>
    <w:p>
      <w:pPr>
        <w:pStyle w:val="BodyText"/>
      </w:pPr>
    </w:p>
    <w:p>
      <w:pPr>
        <w:pStyle w:val="BodyText"/>
        <w:spacing w:line="242" w:lineRule="auto"/>
        <w:ind w:left="214" w:right="40"/>
        <w:jc w:val="both"/>
      </w:pPr>
      <w:r>
        <w:rPr/>
        <w:t>Los tratamientos de los sistemas de reutilización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agua gris</w:t>
      </w:r>
      <w:r>
        <w:rPr>
          <w:spacing w:val="1"/>
        </w:rPr>
        <w:t> </w:t>
      </w:r>
      <w:r>
        <w:rPr/>
        <w:t>son menos</w:t>
      </w:r>
      <w:r>
        <w:rPr>
          <w:spacing w:val="58"/>
        </w:rPr>
        <w:t> </w:t>
      </w:r>
      <w:r>
        <w:rPr/>
        <w:t>costosos</w:t>
      </w:r>
      <w:r>
        <w:rPr>
          <w:spacing w:val="58"/>
        </w:rPr>
        <w:t> </w:t>
      </w:r>
      <w:r>
        <w:rPr/>
        <w:t>y requieren</w:t>
      </w:r>
      <w:r>
        <w:rPr>
          <w:spacing w:val="1"/>
        </w:rPr>
        <w:t> </w:t>
      </w:r>
      <w:r>
        <w:rPr/>
        <w:t>de menos energía que los tratamientos estándar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residual,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tasa</w:t>
      </w:r>
      <w:r>
        <w:rPr>
          <w:spacing w:val="58"/>
        </w:rPr>
        <w:t> </w:t>
      </w:r>
      <w:r>
        <w:rPr/>
        <w:t>de</w:t>
      </w:r>
      <w:r>
        <w:rPr>
          <w:spacing w:val="1"/>
        </w:rPr>
        <w:t> </w:t>
      </w:r>
      <w:r>
        <w:rPr/>
        <w:t>carga de sólidos, carga de DBO y niveles de</w:t>
      </w:r>
      <w:r>
        <w:rPr>
          <w:spacing w:val="1"/>
        </w:rPr>
        <w:t> </w:t>
      </w:r>
      <w:r>
        <w:rPr/>
        <w:t>microorganismos</w:t>
      </w:r>
      <w:r>
        <w:rPr>
          <w:spacing w:val="1"/>
        </w:rPr>
        <w:t> </w:t>
      </w:r>
      <w:r>
        <w:rPr>
          <w:rFonts w:ascii="Arial" w:hAnsi="Arial"/>
          <w:b/>
        </w:rPr>
        <w:t>[22]</w:t>
      </w:r>
      <w:r>
        <w:rPr/>
        <w:t>.</w:t>
      </w:r>
    </w:p>
    <w:p>
      <w:pPr>
        <w:pStyle w:val="BodyText"/>
        <w:spacing w:before="10"/>
      </w:pPr>
    </w:p>
    <w:p>
      <w:pPr>
        <w:pStyle w:val="BodyText"/>
        <w:spacing w:line="242" w:lineRule="auto"/>
        <w:ind w:left="214" w:right="41"/>
        <w:jc w:val="both"/>
      </w:pPr>
      <w:r>
        <w:rPr/>
        <w:t>Los</w:t>
      </w:r>
      <w:r>
        <w:rPr>
          <w:spacing w:val="20"/>
        </w:rPr>
        <w:t> </w:t>
      </w:r>
      <w:r>
        <w:rPr/>
        <w:t>sistemas</w:t>
      </w:r>
      <w:r>
        <w:rPr>
          <w:spacing w:val="21"/>
        </w:rPr>
        <w:t> </w:t>
      </w:r>
      <w:r>
        <w:rPr/>
        <w:t>simples</w:t>
      </w:r>
      <w:r>
        <w:rPr>
          <w:spacing w:val="21"/>
        </w:rPr>
        <w:t> </w:t>
      </w:r>
      <w:r>
        <w:rPr/>
        <w:t>han</w:t>
      </w:r>
      <w:r>
        <w:rPr>
          <w:spacing w:val="20"/>
        </w:rPr>
        <w:t> </w:t>
      </w:r>
      <w:r>
        <w:rPr/>
        <w:t>sido</w:t>
      </w:r>
      <w:r>
        <w:rPr>
          <w:spacing w:val="20"/>
        </w:rPr>
        <w:t> </w:t>
      </w:r>
      <w:r>
        <w:rPr/>
        <w:t>comercializados</w:t>
      </w:r>
      <w:r>
        <w:rPr>
          <w:spacing w:val="-56"/>
        </w:rPr>
        <w:t> </w:t>
      </w:r>
      <w:r>
        <w:rPr/>
        <w:t>y promovidos por su uso sencillo y bajos costos</w:t>
      </w:r>
      <w:r>
        <w:rPr>
          <w:spacing w:val="1"/>
        </w:rPr>
        <w:t> </w:t>
      </w:r>
      <w:r>
        <w:rPr/>
        <w:t>operacionales,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existidos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cubrir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operacionales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 mantenimiento</w:t>
      </w:r>
      <w:r>
        <w:rPr>
          <w:spacing w:val="1"/>
        </w:rPr>
        <w:t> </w:t>
      </w:r>
      <w:r>
        <w:rPr>
          <w:rFonts w:ascii="Arial"/>
          <w:b/>
        </w:rPr>
        <w:t>[26]</w:t>
      </w:r>
      <w:r>
        <w:rPr/>
        <w:t>.</w:t>
      </w:r>
    </w:p>
    <w:p>
      <w:pPr>
        <w:spacing w:line="252" w:lineRule="auto" w:before="94"/>
        <w:ind w:left="274" w:right="461" w:firstLine="0"/>
        <w:jc w:val="center"/>
        <w:rPr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Tabla IX. </w:t>
      </w:r>
      <w:r>
        <w:rPr>
          <w:sz w:val="18"/>
        </w:rPr>
        <w:t>Costos de los Sistemas de Reutilización de</w:t>
      </w:r>
      <w:r>
        <w:rPr>
          <w:spacing w:val="-45"/>
          <w:sz w:val="18"/>
        </w:rPr>
        <w:t> </w:t>
      </w:r>
      <w:r>
        <w:rPr>
          <w:sz w:val="18"/>
        </w:rPr>
        <w:t>Aguas</w:t>
      </w:r>
      <w:r>
        <w:rPr>
          <w:spacing w:val="1"/>
          <w:sz w:val="18"/>
        </w:rPr>
        <w:t> </w:t>
      </w:r>
      <w:r>
        <w:rPr>
          <w:sz w:val="18"/>
        </w:rPr>
        <w:t>Grises</w:t>
      </w:r>
      <w:r>
        <w:rPr>
          <w:spacing w:val="2"/>
          <w:sz w:val="18"/>
        </w:rPr>
        <w:t> </w:t>
      </w:r>
      <w:r>
        <w:rPr>
          <w:sz w:val="18"/>
        </w:rPr>
        <w:t>según</w:t>
      </w:r>
      <w:r>
        <w:rPr>
          <w:spacing w:val="1"/>
          <w:sz w:val="18"/>
        </w:rPr>
        <w:t> </w:t>
      </w:r>
      <w:r>
        <w:rPr>
          <w:sz w:val="18"/>
        </w:rPr>
        <w:t>diferentes</w:t>
      </w:r>
      <w:r>
        <w:rPr>
          <w:spacing w:val="2"/>
          <w:sz w:val="18"/>
        </w:rPr>
        <w:t> </w:t>
      </w:r>
      <w:r>
        <w:rPr>
          <w:sz w:val="18"/>
        </w:rPr>
        <w:t>referencias</w:t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1135"/>
        <w:gridCol w:w="1157"/>
      </w:tblGrid>
      <w:tr>
        <w:trPr>
          <w:trHeight w:val="184" w:hRule="atLeast"/>
        </w:trPr>
        <w:tc>
          <w:tcPr>
            <w:tcW w:w="2660" w:type="dxa"/>
          </w:tcPr>
          <w:p>
            <w:pPr>
              <w:pStyle w:val="TableParagraph"/>
              <w:spacing w:line="164" w:lineRule="exact"/>
              <w:ind w:left="7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Tipo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Sistema</w:t>
            </w:r>
          </w:p>
        </w:tc>
        <w:tc>
          <w:tcPr>
            <w:tcW w:w="1135" w:type="dxa"/>
          </w:tcPr>
          <w:p>
            <w:pPr>
              <w:pStyle w:val="TableParagraph"/>
              <w:spacing w:line="164" w:lineRule="exact"/>
              <w:ind w:left="15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Referencia</w:t>
            </w:r>
          </w:p>
        </w:tc>
        <w:tc>
          <w:tcPr>
            <w:tcW w:w="1157" w:type="dxa"/>
          </w:tcPr>
          <w:p>
            <w:pPr>
              <w:pStyle w:val="TableParagraph"/>
              <w:spacing w:line="164" w:lineRule="exact"/>
              <w:ind w:left="96" w:right="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</w:t>
            </w:r>
          </w:p>
        </w:tc>
      </w:tr>
      <w:tr>
        <w:trPr>
          <w:trHeight w:val="366" w:hRule="atLeast"/>
        </w:trPr>
        <w:tc>
          <w:tcPr>
            <w:tcW w:w="2660" w:type="dxa"/>
          </w:tcPr>
          <w:p>
            <w:pPr>
              <w:pStyle w:val="TableParagraph"/>
              <w:spacing w:line="182" w:lineRule="exact"/>
              <w:ind w:left="938" w:right="280" w:hanging="634"/>
              <w:jc w:val="left"/>
              <w:rPr>
                <w:sz w:val="16"/>
              </w:rPr>
            </w:pPr>
            <w:r>
              <w:rPr>
                <w:sz w:val="16"/>
              </w:rPr>
              <w:t>SRAG locales sin instalación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profesional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2" w:lineRule="auto"/>
              <w:ind w:left="153" w:right="140" w:firstLine="1"/>
              <w:rPr>
                <w:sz w:val="16"/>
              </w:rPr>
            </w:pPr>
            <w:r>
              <w:rPr>
                <w:sz w:val="16"/>
              </w:rPr>
              <w:t>Cuidad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 Ángeles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(1992) [18]</w:t>
            </w:r>
          </w:p>
        </w:tc>
        <w:tc>
          <w:tcPr>
            <w:tcW w:w="1157" w:type="dxa"/>
          </w:tcPr>
          <w:p>
            <w:pPr>
              <w:pStyle w:val="TableParagraph"/>
              <w:spacing w:before="90"/>
              <w:ind w:left="96" w:right="88"/>
              <w:rPr>
                <w:sz w:val="16"/>
              </w:rPr>
            </w:pPr>
            <w:r>
              <w:rPr>
                <w:sz w:val="16"/>
              </w:rPr>
              <w:t>400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</w:t>
            </w:r>
          </w:p>
        </w:tc>
      </w:tr>
      <w:tr>
        <w:trPr>
          <w:trHeight w:val="551" w:hRule="atLeast"/>
        </w:trPr>
        <w:tc>
          <w:tcPr>
            <w:tcW w:w="2660" w:type="dxa"/>
          </w:tcPr>
          <w:p>
            <w:pPr>
              <w:pStyle w:val="TableParagraph"/>
              <w:spacing w:line="244" w:lineRule="auto"/>
              <w:ind w:left="153" w:right="146"/>
              <w:rPr>
                <w:sz w:val="16"/>
              </w:rPr>
            </w:pPr>
            <w:r>
              <w:rPr>
                <w:sz w:val="16"/>
              </w:rPr>
              <w:t>SRAG centralizados de todas las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fuentes 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agua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gris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63" w:lineRule="exact"/>
              <w:ind w:left="153" w:right="144"/>
              <w:rPr>
                <w:sz w:val="16"/>
              </w:rPr>
            </w:pPr>
            <w:r>
              <w:rPr>
                <w:sz w:val="16"/>
              </w:rPr>
              <w:t>automatizados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96" w:right="86"/>
              <w:rPr>
                <w:sz w:val="16"/>
              </w:rPr>
            </w:pPr>
            <w:r>
              <w:rPr>
                <w:sz w:val="16"/>
              </w:rPr>
              <w:t>5000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</w:t>
            </w:r>
          </w:p>
        </w:tc>
      </w:tr>
      <w:tr>
        <w:trPr>
          <w:trHeight w:val="551" w:hRule="atLeast"/>
        </w:trPr>
        <w:tc>
          <w:tcPr>
            <w:tcW w:w="2660" w:type="dxa"/>
          </w:tcPr>
          <w:p>
            <w:pPr>
              <w:pStyle w:val="TableParagraph"/>
              <w:spacing w:line="244" w:lineRule="auto"/>
              <w:ind w:left="110" w:right="100" w:hanging="2"/>
              <w:rPr>
                <w:sz w:val="16"/>
              </w:rPr>
            </w:pPr>
            <w:r>
              <w:rPr>
                <w:sz w:val="16"/>
              </w:rPr>
              <w:t>Adaptación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SRAG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Viviendas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Existentes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(sin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contar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</w:p>
          <w:p>
            <w:pPr>
              <w:pStyle w:val="TableParagraph"/>
              <w:spacing w:line="163" w:lineRule="exact"/>
              <w:ind w:left="153" w:right="145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riego)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4" w:lineRule="auto"/>
              <w:ind w:left="434" w:right="86" w:hanging="320"/>
              <w:jc w:val="left"/>
              <w:rPr>
                <w:sz w:val="16"/>
              </w:rPr>
            </w:pPr>
            <w:r>
              <w:rPr>
                <w:sz w:val="16"/>
              </w:rPr>
              <w:t>Water CASA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[18]</w:t>
            </w:r>
          </w:p>
        </w:tc>
        <w:tc>
          <w:tcPr>
            <w:tcW w:w="1157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96" w:right="87"/>
              <w:rPr>
                <w:sz w:val="16"/>
              </w:rPr>
            </w:pPr>
            <w:r>
              <w:rPr>
                <w:sz w:val="16"/>
              </w:rPr>
              <w:t>135 -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1250$</w:t>
            </w:r>
          </w:p>
        </w:tc>
      </w:tr>
      <w:tr>
        <w:trPr>
          <w:trHeight w:val="369" w:hRule="atLeast"/>
        </w:trPr>
        <w:tc>
          <w:tcPr>
            <w:tcW w:w="2660" w:type="dxa"/>
          </w:tcPr>
          <w:p>
            <w:pPr>
              <w:pStyle w:val="TableParagraph"/>
              <w:spacing w:line="182" w:lineRule="exact"/>
              <w:ind w:left="484" w:right="452" w:hanging="10"/>
              <w:jc w:val="left"/>
              <w:rPr>
                <w:sz w:val="16"/>
              </w:rPr>
            </w:pPr>
            <w:r>
              <w:rPr>
                <w:sz w:val="16"/>
              </w:rPr>
              <w:t>Instalación de SRAG en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Construcciones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Nuevas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182" w:lineRule="exact"/>
              <w:ind w:left="187" w:right="156" w:firstLine="33"/>
              <w:jc w:val="left"/>
              <w:rPr>
                <w:sz w:val="16"/>
              </w:rPr>
            </w:pPr>
            <w:r>
              <w:rPr>
                <w:sz w:val="16"/>
              </w:rPr>
              <w:t>50%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adaptación</w:t>
            </w:r>
          </w:p>
        </w:tc>
      </w:tr>
      <w:tr>
        <w:trPr>
          <w:trHeight w:val="366" w:hRule="atLeast"/>
        </w:trPr>
        <w:tc>
          <w:tcPr>
            <w:tcW w:w="2660" w:type="dxa"/>
          </w:tcPr>
          <w:p>
            <w:pPr>
              <w:pStyle w:val="TableParagraph"/>
              <w:spacing w:line="180" w:lineRule="exact"/>
              <w:ind w:left="151" w:right="146"/>
              <w:rPr>
                <w:sz w:val="16"/>
              </w:rPr>
            </w:pPr>
            <w:r>
              <w:rPr>
                <w:sz w:val="16"/>
              </w:rPr>
              <w:t>SRAG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Sistemas de</w:t>
            </w:r>
          </w:p>
          <w:p>
            <w:pPr>
              <w:pStyle w:val="TableParagraph"/>
              <w:spacing w:line="163" w:lineRule="exact" w:before="3"/>
              <w:ind w:left="153" w:right="142"/>
              <w:rPr>
                <w:sz w:val="16"/>
              </w:rPr>
            </w:pPr>
            <w:r>
              <w:rPr>
                <w:sz w:val="16"/>
              </w:rPr>
              <w:t>Tratamiento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90"/>
              <w:ind w:left="96" w:right="89"/>
              <w:rPr>
                <w:sz w:val="16"/>
              </w:rPr>
            </w:pPr>
            <w:r>
              <w:rPr>
                <w:sz w:val="16"/>
              </w:rPr>
              <w:t>5000$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más</w:t>
            </w:r>
          </w:p>
        </w:tc>
      </w:tr>
      <w:tr>
        <w:trPr>
          <w:trHeight w:val="557" w:hRule="atLeast"/>
        </w:trPr>
        <w:tc>
          <w:tcPr>
            <w:tcW w:w="2660" w:type="dxa"/>
            <w:vMerge w:val="restart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369" w:right="339" w:hanging="10"/>
              <w:jc w:val="left"/>
              <w:rPr>
                <w:sz w:val="16"/>
              </w:rPr>
            </w:pPr>
            <w:r>
              <w:rPr>
                <w:sz w:val="16"/>
              </w:rPr>
              <w:t>SRAG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Descarga de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Inodoros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Nivel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Comercial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42" w:firstLine="98"/>
              <w:jc w:val="left"/>
              <w:rPr>
                <w:sz w:val="16"/>
              </w:rPr>
            </w:pPr>
            <w:r>
              <w:rPr>
                <w:sz w:val="16"/>
              </w:rPr>
              <w:t>Profile</w:t>
            </w:r>
          </w:p>
          <w:p>
            <w:pPr>
              <w:pStyle w:val="TableParagraph"/>
              <w:spacing w:line="180" w:lineRule="atLeast"/>
              <w:ind w:left="126" w:right="109" w:firstLine="115"/>
              <w:jc w:val="left"/>
              <w:rPr>
                <w:sz w:val="16"/>
              </w:rPr>
            </w:pPr>
            <w:r>
              <w:rPr>
                <w:sz w:val="16"/>
              </w:rPr>
              <w:t>Smart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Caroma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[41]</w:t>
            </w:r>
          </w:p>
        </w:tc>
        <w:tc>
          <w:tcPr>
            <w:tcW w:w="1157" w:type="dxa"/>
          </w:tcPr>
          <w:p>
            <w:pPr>
              <w:pStyle w:val="TableParagraph"/>
              <w:spacing w:before="94"/>
              <w:ind w:left="151" w:right="133" w:firstLine="96"/>
              <w:jc w:val="left"/>
              <w:rPr>
                <w:sz w:val="16"/>
              </w:rPr>
            </w:pPr>
            <w:r>
              <w:rPr>
                <w:sz w:val="16"/>
              </w:rPr>
              <w:t>640$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(sin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tratamiento)</w:t>
            </w:r>
          </w:p>
        </w:tc>
      </w:tr>
      <w:tr>
        <w:trPr>
          <w:trHeight w:val="553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31" w:right="117" w:hanging="3"/>
              <w:rPr>
                <w:sz w:val="16"/>
              </w:rPr>
            </w:pPr>
            <w:r>
              <w:rPr>
                <w:sz w:val="16"/>
              </w:rPr>
              <w:t>Aquaserve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Roth</w:t>
            </w:r>
          </w:p>
          <w:p>
            <w:pPr>
              <w:pStyle w:val="TableParagraph"/>
              <w:spacing w:line="166" w:lineRule="exact" w:before="5"/>
              <w:ind w:left="120" w:right="110"/>
              <w:rPr>
                <w:sz w:val="16"/>
              </w:rPr>
            </w:pPr>
            <w:r>
              <w:rPr>
                <w:sz w:val="16"/>
              </w:rPr>
              <w:t>[42]</w:t>
            </w:r>
          </w:p>
        </w:tc>
        <w:tc>
          <w:tcPr>
            <w:tcW w:w="1157" w:type="dxa"/>
          </w:tcPr>
          <w:p>
            <w:pPr>
              <w:pStyle w:val="TableParagraph"/>
              <w:spacing w:line="244" w:lineRule="auto" w:before="92"/>
              <w:ind w:left="345" w:right="306" w:hanging="12"/>
              <w:jc w:val="left"/>
              <w:rPr>
                <w:sz w:val="16"/>
              </w:rPr>
            </w:pPr>
            <w:r>
              <w:rPr>
                <w:sz w:val="16"/>
              </w:rPr>
              <w:t>9235 </w:t>
            </w:r>
            <w:r>
              <w:rPr>
                <w:color w:val="212121"/>
                <w:sz w:val="16"/>
              </w:rPr>
              <w:t>€</w:t>
            </w:r>
            <w:r>
              <w:rPr>
                <w:color w:val="212121"/>
                <w:spacing w:val="-40"/>
                <w:sz w:val="16"/>
              </w:rPr>
              <w:t> </w:t>
            </w:r>
            <w:r>
              <w:rPr>
                <w:sz w:val="16"/>
              </w:rPr>
              <w:t>(MBR)</w:t>
            </w:r>
          </w:p>
        </w:tc>
      </w:tr>
    </w:tbl>
    <w:p>
      <w:pPr>
        <w:spacing w:line="244" w:lineRule="auto" w:before="59"/>
        <w:ind w:left="214" w:right="394" w:firstLine="0"/>
        <w:jc w:val="both"/>
        <w:rPr>
          <w:sz w:val="16"/>
        </w:rPr>
      </w:pPr>
      <w:r>
        <w:rPr>
          <w:sz w:val="16"/>
        </w:rPr>
        <w:t>Nota: SRAG = Sistemas de Reutilización de Aguas Grises, </w:t>
      </w:r>
      <w:r>
        <w:rPr>
          <w:color w:val="212121"/>
          <w:sz w:val="16"/>
        </w:rPr>
        <w:t>MBR =</w:t>
      </w:r>
      <w:r>
        <w:rPr>
          <w:color w:val="212121"/>
          <w:spacing w:val="1"/>
          <w:sz w:val="16"/>
        </w:rPr>
        <w:t> </w:t>
      </w:r>
      <w:r>
        <w:rPr>
          <w:color w:val="212121"/>
          <w:sz w:val="16"/>
        </w:rPr>
        <w:t>Reactor</w:t>
      </w:r>
      <w:r>
        <w:rPr>
          <w:color w:val="212121"/>
          <w:spacing w:val="-2"/>
          <w:sz w:val="16"/>
        </w:rPr>
        <w:t> </w:t>
      </w:r>
      <w:r>
        <w:rPr>
          <w:color w:val="212121"/>
          <w:sz w:val="16"/>
        </w:rPr>
        <w:t>Biológicos</w:t>
      </w:r>
      <w:r>
        <w:rPr>
          <w:color w:val="212121"/>
          <w:spacing w:val="1"/>
          <w:sz w:val="16"/>
        </w:rPr>
        <w:t> </w:t>
      </w:r>
      <w:r>
        <w:rPr>
          <w:color w:val="212121"/>
          <w:sz w:val="16"/>
        </w:rPr>
        <w:t>de</w:t>
      </w:r>
      <w:r>
        <w:rPr>
          <w:color w:val="212121"/>
          <w:spacing w:val="2"/>
          <w:sz w:val="16"/>
        </w:rPr>
        <w:t> </w:t>
      </w:r>
      <w:r>
        <w:rPr>
          <w:color w:val="212121"/>
          <w:sz w:val="16"/>
        </w:rPr>
        <w:t>Membrana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214" w:right="397"/>
        <w:jc w:val="both"/>
      </w:pPr>
      <w:r>
        <w:rPr/>
        <w:t>La rentabilidad o el atractivo de estos sistemas</w:t>
      </w:r>
      <w:r>
        <w:rPr>
          <w:spacing w:val="1"/>
        </w:rPr>
        <w:t> </w:t>
      </w:r>
      <w:r>
        <w:rPr/>
        <w:t>de reúso están asociados a las tarifas del agua</w:t>
      </w:r>
      <w:r>
        <w:rPr>
          <w:spacing w:val="1"/>
        </w:rPr>
        <w:t> </w:t>
      </w:r>
      <w:r>
        <w:rPr/>
        <w:t>potable; razón por la cual en Venezuela 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limitación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implantación.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Transparencia</w:t>
      </w:r>
      <w:r>
        <w:rPr>
          <w:spacing w:val="1"/>
        </w:rPr>
        <w:t> </w:t>
      </w:r>
      <w:r>
        <w:rPr/>
        <w:t>Venezuela,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costo</w:t>
      </w:r>
      <w:r>
        <w:rPr>
          <w:spacing w:val="-56"/>
        </w:rPr>
        <w:t> </w:t>
      </w:r>
      <w:r>
        <w:rPr/>
        <w:t>medio de la tarifa de agua</w:t>
      </w:r>
      <w:r>
        <w:rPr>
          <w:spacing w:val="58"/>
        </w:rPr>
        <w:t> </w:t>
      </w:r>
      <w:r>
        <w:rPr/>
        <w:t>potable venezolana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0,000036</w:t>
      </w:r>
      <w:r>
        <w:rPr>
          <w:spacing w:val="2"/>
        </w:rPr>
        <w:t> </w:t>
      </w:r>
      <w:r>
        <w:rPr/>
        <w:t>dólares/m</w:t>
      </w:r>
      <w:r>
        <w:rPr>
          <w:vertAlign w:val="superscript"/>
        </w:rPr>
        <w:t>3</w:t>
      </w:r>
      <w:r>
        <w:rPr>
          <w:spacing w:val="3"/>
          <w:vertAlign w:val="baseline"/>
        </w:rPr>
        <w:t> </w:t>
      </w:r>
      <w:r>
        <w:rPr>
          <w:rFonts w:ascii="Arial" w:hAnsi="Arial"/>
          <w:b/>
          <w:vertAlign w:val="baseline"/>
        </w:rPr>
        <w:t>[43]</w:t>
      </w:r>
      <w:r>
        <w:rPr>
          <w:vertAlign w:val="baseline"/>
        </w:rPr>
        <w:t>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214" w:right="395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comparan</w:t>
      </w:r>
      <w:r>
        <w:rPr>
          <w:spacing w:val="1"/>
        </w:rPr>
        <w:t> </w:t>
      </w:r>
      <w:r>
        <w:rPr/>
        <w:t>los</w:t>
      </w:r>
      <w:r>
        <w:rPr>
          <w:spacing w:val="58"/>
        </w:rPr>
        <w:t> </w:t>
      </w:r>
      <w:r>
        <w:rPr/>
        <w:t>costos</w:t>
      </w:r>
      <w:r>
        <w:rPr>
          <w:spacing w:val="58"/>
        </w:rPr>
        <w:t> </w:t>
      </w:r>
      <w:r>
        <w:rPr/>
        <w:t>del</w:t>
      </w:r>
      <w:r>
        <w:rPr>
          <w:spacing w:val="1"/>
        </w:rPr>
        <w:t> </w:t>
      </w:r>
      <w:r>
        <w:rPr/>
        <w:t>agua recuperada y el agua potable en diferentes</w:t>
      </w:r>
      <w:r>
        <w:rPr>
          <w:spacing w:val="-56"/>
        </w:rPr>
        <w:t> </w:t>
      </w:r>
      <w:r>
        <w:rPr/>
        <w:t>localidades.</w:t>
      </w:r>
    </w:p>
    <w:p>
      <w:pPr>
        <w:pStyle w:val="BodyText"/>
        <w:spacing w:before="6"/>
        <w:rPr>
          <w:sz w:val="21"/>
        </w:rPr>
      </w:pPr>
    </w:p>
    <w:p>
      <w:pPr>
        <w:spacing w:line="247" w:lineRule="auto" w:before="0"/>
        <w:ind w:left="274" w:right="462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X. </w:t>
      </w:r>
      <w:r>
        <w:rPr>
          <w:sz w:val="18"/>
        </w:rPr>
        <w:t>Comparación de los costos del agua recuperada</w:t>
      </w:r>
      <w:r>
        <w:rPr>
          <w:spacing w:val="-45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potable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diferentes</w:t>
      </w:r>
      <w:r>
        <w:rPr>
          <w:spacing w:val="1"/>
          <w:sz w:val="18"/>
        </w:rPr>
        <w:t> </w:t>
      </w:r>
      <w:r>
        <w:rPr>
          <w:sz w:val="18"/>
        </w:rPr>
        <w:t>localidades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700"/>
        <w:gridCol w:w="1791"/>
      </w:tblGrid>
      <w:tr>
        <w:trPr>
          <w:trHeight w:val="534" w:hRule="atLeast"/>
        </w:trPr>
        <w:tc>
          <w:tcPr>
            <w:tcW w:w="1385" w:type="dxa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ind w:left="245" w:righ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Localidad</w:t>
            </w:r>
          </w:p>
        </w:tc>
        <w:tc>
          <w:tcPr>
            <w:tcW w:w="1700" w:type="dxa"/>
          </w:tcPr>
          <w:p>
            <w:pPr>
              <w:pStyle w:val="TableParagraph"/>
              <w:spacing w:before="77"/>
              <w:ind w:left="420" w:right="248" w:hanging="1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del agua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recuperada</w:t>
            </w:r>
          </w:p>
        </w:tc>
        <w:tc>
          <w:tcPr>
            <w:tcW w:w="1791" w:type="dxa"/>
          </w:tcPr>
          <w:p>
            <w:pPr>
              <w:pStyle w:val="TableParagraph"/>
              <w:spacing w:before="77"/>
              <w:ind w:left="611" w:right="291" w:hanging="2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del agua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potable</w:t>
            </w:r>
          </w:p>
        </w:tc>
      </w:tr>
      <w:tr>
        <w:trPr>
          <w:trHeight w:val="842" w:hRule="atLeast"/>
        </w:trPr>
        <w:tc>
          <w:tcPr>
            <w:tcW w:w="1385" w:type="dxa"/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299" w:right="284" w:firstLine="40"/>
              <w:jc w:val="left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Fukuoka,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Japón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sz w:val="16"/>
              </w:rPr>
              <w:t>[44]</w:t>
            </w:r>
          </w:p>
        </w:tc>
        <w:tc>
          <w:tcPr>
            <w:tcW w:w="1700" w:type="dxa"/>
          </w:tcPr>
          <w:p>
            <w:pPr>
              <w:pStyle w:val="TableParagraph"/>
              <w:spacing w:before="18"/>
              <w:ind w:left="405" w:right="392" w:hanging="2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$/m3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(producción)</w:t>
            </w:r>
          </w:p>
          <w:p>
            <w:pPr>
              <w:pStyle w:val="TableParagraph"/>
              <w:spacing w:line="180" w:lineRule="atLeast" w:before="74"/>
              <w:ind w:left="186" w:right="175"/>
              <w:rPr>
                <w:sz w:val="16"/>
              </w:rPr>
            </w:pPr>
            <w:r>
              <w:rPr>
                <w:sz w:val="16"/>
              </w:rPr>
              <w:t>3,0 $/m3 (precio al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consumidor)</w:t>
            </w:r>
          </w:p>
        </w:tc>
        <w:tc>
          <w:tcPr>
            <w:tcW w:w="1791" w:type="dxa"/>
          </w:tcPr>
          <w:p>
            <w:pPr>
              <w:pStyle w:val="TableParagraph"/>
              <w:spacing w:before="109"/>
              <w:ind w:left="99" w:right="89"/>
              <w:rPr>
                <w:sz w:val="16"/>
              </w:rPr>
            </w:pPr>
            <w:r>
              <w:rPr>
                <w:sz w:val="16"/>
              </w:rPr>
              <w:t>1,9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$/m3 (producción)</w:t>
            </w:r>
          </w:p>
          <w:p>
            <w:pPr>
              <w:pStyle w:val="TableParagraph"/>
              <w:spacing w:before="73"/>
              <w:ind w:left="99" w:right="87"/>
              <w:rPr>
                <w:sz w:val="16"/>
              </w:rPr>
            </w:pPr>
            <w:r>
              <w:rPr>
                <w:sz w:val="16"/>
              </w:rPr>
              <w:t>3,7 $/m3 (precio al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consumidor)</w:t>
            </w:r>
          </w:p>
        </w:tc>
      </w:tr>
      <w:tr>
        <w:trPr>
          <w:trHeight w:val="763" w:hRule="atLeast"/>
        </w:trPr>
        <w:tc>
          <w:tcPr>
            <w:tcW w:w="1385" w:type="dxa"/>
          </w:tcPr>
          <w:p>
            <w:pPr>
              <w:pStyle w:val="TableParagraph"/>
              <w:spacing w:before="100"/>
              <w:ind w:left="194" w:right="181" w:hanging="1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Rouse Hill,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Sydney,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Australia</w:t>
            </w:r>
            <w:r>
              <w:rPr>
                <w:rFonts w:ascii="Arial"/>
                <w:b/>
                <w:spacing w:val="-12"/>
                <w:sz w:val="16"/>
              </w:rPr>
              <w:t> </w:t>
            </w:r>
            <w:r>
              <w:rPr>
                <w:sz w:val="16"/>
              </w:rPr>
              <w:t>[45]</w:t>
            </w:r>
          </w:p>
        </w:tc>
        <w:tc>
          <w:tcPr>
            <w:tcW w:w="1700" w:type="dxa"/>
          </w:tcPr>
          <w:p>
            <w:pPr>
              <w:pStyle w:val="TableParagraph"/>
              <w:spacing w:before="4"/>
              <w:jc w:val="left"/>
              <w:rPr>
                <w:sz w:val="14"/>
              </w:rPr>
            </w:pPr>
          </w:p>
          <w:p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AU$/m3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(inicial)</w:t>
            </w:r>
          </w:p>
          <w:p>
            <w:pPr>
              <w:pStyle w:val="TableParagraph"/>
              <w:spacing w:before="71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1,29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AU$/m3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(2009)</w:t>
            </w:r>
          </w:p>
        </w:tc>
        <w:tc>
          <w:tcPr>
            <w:tcW w:w="1791" w:type="dxa"/>
          </w:tcPr>
          <w:p>
            <w:pPr>
              <w:pStyle w:val="TableParagraph"/>
              <w:spacing w:before="4"/>
              <w:jc w:val="left"/>
              <w:rPr>
                <w:sz w:val="14"/>
              </w:rPr>
            </w:pPr>
          </w:p>
          <w:p>
            <w:pPr>
              <w:pStyle w:val="TableParagraph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0,67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AU$/m3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(inicial)</w:t>
            </w:r>
          </w:p>
          <w:p>
            <w:pPr>
              <w:pStyle w:val="TableParagraph"/>
              <w:spacing w:before="71"/>
              <w:ind w:left="177"/>
              <w:jc w:val="left"/>
              <w:rPr>
                <w:sz w:val="16"/>
              </w:rPr>
            </w:pPr>
            <w:r>
              <w:rPr>
                <w:sz w:val="16"/>
              </w:rPr>
              <w:t>1,61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AU$/m3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(2009)</w:t>
            </w:r>
          </w:p>
        </w:tc>
      </w:tr>
      <w:tr>
        <w:trPr>
          <w:trHeight w:val="973" w:hRule="atLeast"/>
        </w:trPr>
        <w:tc>
          <w:tcPr>
            <w:tcW w:w="1385" w:type="dxa"/>
          </w:tcPr>
          <w:p>
            <w:pPr>
              <w:pStyle w:val="TableParagraph"/>
              <w:spacing w:before="113"/>
              <w:ind w:left="112" w:right="101" w:firstLine="1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Pimpama-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Goomera, Gold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Coast,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Australia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sz w:val="16"/>
              </w:rPr>
              <w:t>[45]</w:t>
            </w:r>
          </w:p>
        </w:tc>
        <w:tc>
          <w:tcPr>
            <w:tcW w:w="1700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368"/>
              <w:jc w:val="right"/>
              <w:rPr>
                <w:sz w:val="16"/>
              </w:rPr>
            </w:pPr>
            <w:r>
              <w:rPr>
                <w:sz w:val="16"/>
              </w:rPr>
              <w:t>1,34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AU$/m3</w:t>
            </w:r>
          </w:p>
        </w:tc>
        <w:tc>
          <w:tcPr>
            <w:tcW w:w="179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99" w:right="87"/>
              <w:rPr>
                <w:sz w:val="16"/>
              </w:rPr>
            </w:pPr>
            <w:r>
              <w:rPr>
                <w:sz w:val="16"/>
              </w:rPr>
              <w:t>2,23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AU$/m3</w:t>
            </w:r>
          </w:p>
        </w:tc>
      </w:tr>
      <w:tr>
        <w:trPr>
          <w:trHeight w:val="422" w:hRule="atLeast"/>
        </w:trPr>
        <w:tc>
          <w:tcPr>
            <w:tcW w:w="1385" w:type="dxa"/>
          </w:tcPr>
          <w:p>
            <w:pPr>
              <w:pStyle w:val="TableParagraph"/>
              <w:spacing w:before="113"/>
              <w:ind w:left="245" w:right="23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México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sz w:val="16"/>
              </w:rPr>
              <w:t>[46]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8"/>
              <w:ind w:right="325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5,0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$/m3</w:t>
            </w:r>
          </w:p>
        </w:tc>
        <w:tc>
          <w:tcPr>
            <w:tcW w:w="1791" w:type="dxa"/>
          </w:tcPr>
          <w:p>
            <w:pPr>
              <w:pStyle w:val="TableParagraph"/>
              <w:spacing w:before="118"/>
              <w:ind w:left="99" w:right="87"/>
              <w:rPr>
                <w:sz w:val="16"/>
              </w:rPr>
            </w:pPr>
            <w:r>
              <w:rPr>
                <w:sz w:val="16"/>
              </w:rPr>
              <w:t>4,0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 14,0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$/m3</w:t>
            </w:r>
          </w:p>
        </w:tc>
      </w:tr>
    </w:tbl>
    <w:p>
      <w:pPr>
        <w:spacing w:before="69"/>
        <w:ind w:left="214" w:right="0" w:firstLine="0"/>
        <w:jc w:val="both"/>
        <w:rPr>
          <w:sz w:val="16"/>
        </w:rPr>
      </w:pPr>
      <w:r>
        <w:rPr>
          <w:sz w:val="16"/>
        </w:rPr>
        <w:t>Nota:</w:t>
      </w:r>
      <w:r>
        <w:rPr>
          <w:spacing w:val="-1"/>
          <w:sz w:val="16"/>
        </w:rPr>
        <w:t> </w:t>
      </w:r>
      <w:r>
        <w:rPr>
          <w:sz w:val="16"/>
        </w:rPr>
        <w:t>AU$ =</w:t>
      </w:r>
      <w:r>
        <w:rPr>
          <w:spacing w:val="1"/>
          <w:sz w:val="16"/>
        </w:rPr>
        <w:t> </w:t>
      </w:r>
      <w:r>
        <w:rPr>
          <w:sz w:val="16"/>
        </w:rPr>
        <w:t>Dólar</w:t>
      </w:r>
      <w:r>
        <w:rPr>
          <w:spacing w:val="-3"/>
          <w:sz w:val="16"/>
        </w:rPr>
        <w:t> </w:t>
      </w:r>
      <w:r>
        <w:rPr>
          <w:sz w:val="16"/>
        </w:rPr>
        <w:t>australiano,</w:t>
      </w:r>
      <w:r>
        <w:rPr>
          <w:spacing w:val="1"/>
          <w:sz w:val="16"/>
        </w:rPr>
        <w:t> </w:t>
      </w:r>
      <w:r>
        <w:rPr>
          <w:sz w:val="16"/>
        </w:rPr>
        <w:t>$</w:t>
      </w:r>
      <w:r>
        <w:rPr>
          <w:spacing w:val="-2"/>
          <w:sz w:val="16"/>
        </w:rPr>
        <w:t> </w:t>
      </w:r>
      <w:r>
        <w:rPr>
          <w:sz w:val="16"/>
        </w:rPr>
        <w:t>=</w:t>
      </w:r>
      <w:r>
        <w:rPr>
          <w:spacing w:val="-2"/>
          <w:sz w:val="16"/>
        </w:rPr>
        <w:t> </w:t>
      </w:r>
      <w:r>
        <w:rPr>
          <w:sz w:val="16"/>
        </w:rPr>
        <w:t>Dólar americano</w:t>
      </w:r>
    </w:p>
    <w:p>
      <w:pPr>
        <w:spacing w:after="0"/>
        <w:jc w:val="both"/>
        <w:rPr>
          <w:sz w:val="16"/>
        </w:rPr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34"/>
          <w:footerReference w:type="default" r:id="rId135"/>
          <w:pgSz w:w="12240" w:h="15840"/>
          <w:pgMar w:header="713" w:footer="0" w:top="1560" w:bottom="0" w:left="1060" w:right="640"/>
        </w:sectPr>
      </w:pPr>
    </w:p>
    <w:p>
      <w:pPr>
        <w:pStyle w:val="BodyText"/>
        <w:spacing w:line="242" w:lineRule="auto" w:before="98"/>
        <w:ind w:left="214" w:right="39"/>
        <w:jc w:val="both"/>
      </w:pPr>
      <w:r>
        <w:rPr/>
        <w:t>En una encuesta de la Universidad de Flinders,</w:t>
      </w:r>
      <w:r>
        <w:rPr>
          <w:spacing w:val="1"/>
        </w:rPr>
        <w:t> </w:t>
      </w:r>
      <w:r>
        <w:rPr/>
        <w:t>Australia,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voluntad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encuestados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 planteando dos escenarios: pagar el</w:t>
      </w:r>
      <w:r>
        <w:rPr>
          <w:spacing w:val="-56"/>
        </w:rPr>
        <w:t> </w:t>
      </w:r>
      <w:r>
        <w:rPr/>
        <w:t>doble de la tarifa para obtener agua adicional de</w:t>
      </w:r>
      <w:r>
        <w:rPr>
          <w:spacing w:val="-56"/>
        </w:rPr>
        <w:t> </w:t>
      </w:r>
      <w:r>
        <w:rPr/>
        <w:t>nuevos</w:t>
      </w:r>
      <w:r>
        <w:rPr>
          <w:spacing w:val="1"/>
        </w:rPr>
        <w:t> </w:t>
      </w:r>
      <w:r>
        <w:rPr/>
        <w:t>reservorios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precio</w:t>
      </w:r>
      <w:r>
        <w:rPr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pluvial.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79,1% de los encuestados estaba dispuesto al</w:t>
      </w:r>
      <w:r>
        <w:rPr>
          <w:spacing w:val="1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fuentes</w:t>
      </w:r>
      <w:r>
        <w:rPr>
          <w:spacing w:val="3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agua</w:t>
      </w:r>
      <w:r>
        <w:rPr>
          <w:spacing w:val="1"/>
        </w:rPr>
        <w:t> </w:t>
      </w:r>
      <w:r>
        <w:rPr>
          <w:rFonts w:ascii="Arial" w:hAnsi="Arial"/>
          <w:b/>
        </w:rPr>
        <w:t>[40]</w:t>
      </w:r>
      <w:r>
        <w:rPr/>
        <w:t>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2" w:lineRule="auto"/>
        <w:ind w:left="214" w:right="38"/>
        <w:jc w:val="both"/>
      </w:pPr>
      <w:r>
        <w:rPr/>
        <w:t>Otros costos, como la electricidad, dependerán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eléctrico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reutilización y de las tarifas eléctricas que son</w:t>
      </w:r>
      <w:r>
        <w:rPr>
          <w:spacing w:val="1"/>
        </w:rPr>
        <w:t> </w:t>
      </w:r>
      <w:r>
        <w:rPr/>
        <w:t>aplicadas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(residencial,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comercial)</w:t>
      </w:r>
      <w:r>
        <w:rPr>
          <w:spacing w:val="59"/>
        </w:rPr>
        <w:t> </w:t>
      </w:r>
      <w:r>
        <w:rPr/>
        <w:t>y</w:t>
      </w:r>
      <w:r>
        <w:rPr>
          <w:spacing w:val="59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 mensual de la zona. En Venezuela, la</w:t>
      </w:r>
      <w:r>
        <w:rPr>
          <w:spacing w:val="1"/>
        </w:rPr>
        <w:t> </w:t>
      </w:r>
      <w:r>
        <w:rPr/>
        <w:t>tarifa eléctrica tiene un costo promedio de 3,1</w:t>
      </w:r>
      <w:r>
        <w:rPr>
          <w:spacing w:val="1"/>
        </w:rPr>
        <w:t> </w:t>
      </w:r>
      <w:r>
        <w:rPr/>
        <w:t>centavos de dólar/kw*h (2013) según datos del</w:t>
      </w:r>
      <w:r>
        <w:rPr>
          <w:spacing w:val="1"/>
        </w:rPr>
        <w:t> </w:t>
      </w:r>
      <w:r>
        <w:rPr/>
        <w:t>Estado </w:t>
      </w:r>
      <w:r>
        <w:rPr>
          <w:rFonts w:ascii="Arial" w:hAnsi="Arial"/>
          <w:b/>
        </w:rPr>
        <w:t>[47]</w:t>
      </w:r>
      <w:r>
        <w:rPr/>
        <w:t>, aunque, en el 2002,</w:t>
      </w:r>
      <w:r>
        <w:rPr>
          <w:spacing w:val="1"/>
        </w:rPr>
        <w:t> </w:t>
      </w:r>
      <w:r>
        <w:rPr/>
        <w:t>la mayor tarifa</w:t>
      </w:r>
      <w:r>
        <w:rPr>
          <w:spacing w:val="-56"/>
        </w:rPr>
        <w:t> </w:t>
      </w:r>
      <w:r>
        <w:rPr/>
        <w:t>residencial</w:t>
      </w:r>
      <w:r>
        <w:rPr>
          <w:spacing w:val="1"/>
        </w:rPr>
        <w:t> </w:t>
      </w:r>
      <w:r>
        <w:rPr/>
        <w:t>reportada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centavos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dólar/kw*h</w:t>
      </w:r>
      <w:r>
        <w:rPr>
          <w:spacing w:val="2"/>
        </w:rPr>
        <w:t> </w:t>
      </w:r>
      <w:r>
        <w:rPr/>
        <w:t>aproximadamente</w:t>
      </w:r>
      <w:r>
        <w:rPr>
          <w:spacing w:val="2"/>
        </w:rPr>
        <w:t> </w:t>
      </w:r>
      <w:r>
        <w:rPr>
          <w:rFonts w:ascii="Arial" w:hAnsi="Arial"/>
          <w:b/>
        </w:rPr>
        <w:t>[48]</w:t>
      </w:r>
      <w:r>
        <w:rPr/>
        <w:t>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2" w:lineRule="auto"/>
        <w:ind w:left="214" w:right="38"/>
        <w:jc w:val="both"/>
      </w:pP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grises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largos</w:t>
      </w:r>
      <w:r>
        <w:rPr>
          <w:spacing w:val="1"/>
        </w:rPr>
        <w:t> </w:t>
      </w:r>
      <w:r>
        <w:rPr/>
        <w:t>periodos de recuperación de la inversión, lo cual</w:t>
      </w:r>
      <w:r>
        <w:rPr>
          <w:spacing w:val="-56"/>
        </w:rPr>
        <w:t> </w:t>
      </w:r>
      <w:r>
        <w:rPr/>
        <w:t>varía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potable y los cargos locales de agua. El retorno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corto</w:t>
      </w:r>
      <w:r>
        <w:rPr>
          <w:spacing w:val="59"/>
        </w:rPr>
        <w:t> </w:t>
      </w:r>
      <w:r>
        <w:rPr/>
        <w:t>si</w:t>
      </w:r>
      <w:r>
        <w:rPr>
          <w:spacing w:val="59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 son menos costosos y aumentan los</w:t>
      </w:r>
      <w:r>
        <w:rPr>
          <w:spacing w:val="1"/>
        </w:rPr>
        <w:t> </w:t>
      </w:r>
      <w:r>
        <w:rPr/>
        <w:t>cargos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realidad,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periodos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59"/>
        </w:rPr>
        <w:t> </w:t>
      </w:r>
      <w:r>
        <w:rPr/>
        <w:t>más</w:t>
      </w:r>
      <w:r>
        <w:rPr>
          <w:spacing w:val="-56"/>
        </w:rPr>
        <w:t> </w:t>
      </w:r>
      <w:r>
        <w:rPr/>
        <w:t>largos</w:t>
      </w:r>
      <w:r>
        <w:rPr>
          <w:spacing w:val="-5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vida operativa del</w:t>
      </w:r>
      <w:r>
        <w:rPr>
          <w:spacing w:val="-1"/>
        </w:rPr>
        <w:t> </w:t>
      </w:r>
      <w:r>
        <w:rPr/>
        <w:t>dispositivo</w:t>
      </w:r>
      <w:r>
        <w:rPr>
          <w:spacing w:val="3"/>
        </w:rPr>
        <w:t> </w:t>
      </w:r>
      <w:r>
        <w:rPr>
          <w:rFonts w:ascii="Arial" w:hAnsi="Arial"/>
          <w:b/>
        </w:rPr>
        <w:t>[28]</w:t>
      </w:r>
      <w:r>
        <w:rPr/>
        <w:t>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334"/>
        <w:jc w:val="left"/>
        <w:rPr>
          <w:sz w:val="20"/>
        </w:rPr>
      </w:pPr>
      <w:r>
        <w:rPr>
          <w:sz w:val="20"/>
        </w:rPr>
        <w:t>PROTOTIPO</w:t>
      </w:r>
      <w:r>
        <w:rPr>
          <w:spacing w:val="-1"/>
          <w:sz w:val="20"/>
        </w:rPr>
        <w:t> </w:t>
      </w:r>
      <w:r>
        <w:rPr>
          <w:sz w:val="20"/>
        </w:rPr>
        <w:t>AQUASALVIS</w:t>
      </w:r>
    </w:p>
    <w:p>
      <w:pPr>
        <w:pStyle w:val="BodyText"/>
        <w:rPr>
          <w:sz w:val="25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Es un Sistema Unifamiliar de Reutilización de</w:t>
      </w:r>
      <w:r>
        <w:rPr>
          <w:spacing w:val="1"/>
        </w:rPr>
        <w:t> </w:t>
      </w:r>
      <w:r>
        <w:rPr/>
        <w:t>Aguas Grises del Lavamanos, desarrollado por</w:t>
      </w:r>
      <w:r>
        <w:rPr>
          <w:spacing w:val="1"/>
        </w:rPr>
        <w:t> </w:t>
      </w:r>
      <w:r>
        <w:rPr/>
        <w:t>la empresa Grupo IID6 C.A., rif. J-40928006-3,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captar,</w:t>
      </w:r>
      <w:r>
        <w:rPr>
          <w:spacing w:val="1"/>
        </w:rPr>
        <w:t> </w:t>
      </w:r>
      <w:r>
        <w:rPr/>
        <w:t>acondicionar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bombear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inodoros, creada con el fin de generar un ahorro</w:t>
      </w:r>
      <w:r>
        <w:rPr>
          <w:spacing w:val="-56"/>
        </w:rPr>
        <w:t> </w:t>
      </w:r>
      <w:r>
        <w:rPr/>
        <w:t>entre el 40 y 100% del agua potable usada en</w:t>
      </w:r>
      <w:r>
        <w:rPr>
          <w:spacing w:val="1"/>
        </w:rPr>
        <w:t> </w:t>
      </w:r>
      <w:r>
        <w:rPr/>
        <w:t>inodoros</w:t>
      </w:r>
      <w:r>
        <w:rPr>
          <w:spacing w:val="-1"/>
        </w:rPr>
        <w:t> </w:t>
      </w:r>
      <w:r>
        <w:rPr/>
        <w:t>residenciales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(Figura</w:t>
      </w:r>
      <w:r>
        <w:rPr>
          <w:spacing w:val="-1"/>
        </w:rPr>
        <w:t> </w:t>
      </w:r>
      <w:r>
        <w:rPr/>
        <w:t>1).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4" w:lineRule="auto" w:before="1"/>
        <w:ind w:left="214" w:right="40"/>
        <w:jc w:val="both"/>
      </w:pPr>
      <w:r>
        <w:rPr/>
        <w:t>El</w:t>
      </w:r>
      <w:r>
        <w:rPr>
          <w:spacing w:val="1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corta</w:t>
      </w:r>
      <w:r>
        <w:rPr>
          <w:spacing w:val="46"/>
        </w:rPr>
        <w:t> </w:t>
      </w:r>
      <w:r>
        <w:rPr/>
        <w:t>retención</w:t>
      </w:r>
      <w:r>
        <w:rPr>
          <w:spacing w:val="47"/>
        </w:rPr>
        <w:t> </w:t>
      </w:r>
      <w:r>
        <w:rPr/>
        <w:t>(menor</w:t>
      </w:r>
      <w:r>
        <w:rPr>
          <w:spacing w:val="47"/>
        </w:rPr>
        <w:t> </w:t>
      </w:r>
      <w:r>
        <w:rPr/>
        <w:t>de</w:t>
      </w:r>
    </w:p>
    <w:p>
      <w:pPr>
        <w:pStyle w:val="BodyText"/>
        <w:spacing w:line="244" w:lineRule="auto"/>
        <w:ind w:left="214" w:right="40"/>
        <w:jc w:val="both"/>
      </w:pPr>
      <w:r>
        <w:rPr/>
        <w:t>24</w:t>
      </w:r>
      <w:r>
        <w:rPr>
          <w:spacing w:val="1"/>
        </w:rPr>
        <w:t> </w:t>
      </w:r>
      <w:r>
        <w:rPr/>
        <w:t>horas),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integrado: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bomba</w:t>
      </w:r>
      <w:r>
        <w:rPr>
          <w:spacing w:val="1"/>
        </w:rPr>
        <w:t> </w:t>
      </w:r>
      <w:r>
        <w:rPr/>
        <w:t>sumergida para el bombeo de agua recuperada</w:t>
      </w:r>
      <w:r>
        <w:rPr>
          <w:spacing w:val="1"/>
        </w:rPr>
        <w:t> </w:t>
      </w:r>
      <w:r>
        <w:rPr/>
        <w:t>al</w:t>
      </w:r>
      <w:r>
        <w:rPr>
          <w:spacing w:val="23"/>
        </w:rPr>
        <w:t> </w:t>
      </w:r>
      <w:r>
        <w:rPr/>
        <w:t>tanque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inodoro,</w:t>
      </w:r>
      <w:r>
        <w:rPr>
          <w:spacing w:val="26"/>
        </w:rPr>
        <w:t> </w:t>
      </w:r>
      <w:r>
        <w:rPr/>
        <w:t>una</w:t>
      </w:r>
      <w:r>
        <w:rPr>
          <w:spacing w:val="25"/>
        </w:rPr>
        <w:t> </w:t>
      </w:r>
      <w:r>
        <w:rPr/>
        <w:t>tubería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desborde</w:t>
      </w:r>
    </w:p>
    <w:p>
      <w:pPr>
        <w:pStyle w:val="BodyText"/>
        <w:spacing w:line="244" w:lineRule="auto" w:before="98"/>
        <w:ind w:left="214" w:right="398"/>
        <w:jc w:val="both"/>
      </w:pPr>
      <w:r>
        <w:rPr/>
        <w:br w:type="column"/>
      </w:r>
      <w:r>
        <w:rPr/>
        <w:t>para conducir el exceso de agua captada a la</w:t>
      </w:r>
      <w:r>
        <w:rPr>
          <w:spacing w:val="1"/>
        </w:rPr>
        <w:t> </w:t>
      </w:r>
      <w:r>
        <w:rPr/>
        <w:t>red cloacal y una estructura de tratamiento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acondicionamiento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agua gris.</w:t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364.494995pt;margin-top:8.06455pt;width:164.65pt;height:177.75pt;mso-position-horizontal-relative:page;mso-position-vertical-relative:paragraph;z-index:-15723008;mso-wrap-distance-left:0;mso-wrap-distance-right:0" coordorigin="7290,161" coordsize="3293,3555">
            <v:shape style="position:absolute;left:7441;top:340;width:3042;height:3256" type="#_x0000_t75" stroked="false">
              <v:imagedata r:id="rId136" o:title=""/>
            </v:shape>
            <v:rect style="position:absolute;left:7297;top:168;width:3278;height:3540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41"/>
        <w:ind w:left="270" w:right="457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1</w:t>
      </w:r>
      <w:r>
        <w:rPr>
          <w:sz w:val="18"/>
        </w:rPr>
        <w:t>.</w:t>
      </w:r>
      <w:r>
        <w:rPr>
          <w:spacing w:val="-3"/>
          <w:sz w:val="18"/>
        </w:rPr>
        <w:t> </w:t>
      </w:r>
      <w:r>
        <w:rPr>
          <w:sz w:val="18"/>
        </w:rPr>
        <w:t>Prototipo</w:t>
      </w:r>
      <w:r>
        <w:rPr>
          <w:spacing w:val="-3"/>
          <w:sz w:val="18"/>
        </w:rPr>
        <w:t> </w:t>
      </w:r>
      <w:r>
        <w:rPr>
          <w:sz w:val="18"/>
        </w:rPr>
        <w:t>AquaSalvis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214" w:right="394"/>
        <w:jc w:val="both"/>
      </w:pPr>
      <w:r>
        <w:rPr/>
        <w:t>Mientras el inodoro y el lavamanos permanece</w:t>
      </w:r>
      <w:r>
        <w:rPr>
          <w:spacing w:val="1"/>
        </w:rPr>
        <w:t> </w:t>
      </w:r>
      <w:r>
        <w:rPr/>
        <w:t>conectado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tubería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desagüe</w:t>
      </w:r>
      <w:r>
        <w:rPr>
          <w:spacing w:val="59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conectada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(manteniendo el sifón), la tubería de rebose a la</w:t>
      </w:r>
      <w:r>
        <w:rPr>
          <w:spacing w:val="1"/>
        </w:rPr>
        <w:t> </w:t>
      </w:r>
      <w:r>
        <w:rPr/>
        <w:t>red cloacal del sitio y tubería de salida del agua</w:t>
      </w:r>
      <w:r>
        <w:rPr>
          <w:spacing w:val="1"/>
        </w:rPr>
        <w:t> </w:t>
      </w:r>
      <w:r>
        <w:rPr/>
        <w:t>recuperada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tanque</w:t>
      </w:r>
      <w:r>
        <w:rPr>
          <w:spacing w:val="2"/>
        </w:rPr>
        <w:t> </w:t>
      </w:r>
      <w:r>
        <w:rPr/>
        <w:t>del inodoro.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 w:before="1"/>
        <w:ind w:left="214" w:right="395"/>
        <w:jc w:val="both"/>
      </w:pPr>
      <w:r>
        <w:rPr/>
        <w:t>Bajo este esquema, el prototipo capta el agua</w:t>
      </w:r>
      <w:r>
        <w:rPr>
          <w:spacing w:val="1"/>
        </w:rPr>
        <w:t> </w:t>
      </w:r>
      <w:r>
        <w:rPr/>
        <w:t>gris del lavamanos y el suministro de agua del</w:t>
      </w:r>
      <w:r>
        <w:rPr>
          <w:spacing w:val="1"/>
        </w:rPr>
        <w:t> </w:t>
      </w:r>
      <w:r>
        <w:rPr/>
        <w:t>inodoro</w:t>
      </w:r>
      <w:r>
        <w:rPr>
          <w:spacing w:val="26"/>
        </w:rPr>
        <w:t> </w:t>
      </w:r>
      <w:r>
        <w:rPr/>
        <w:t>(agua</w:t>
      </w:r>
      <w:r>
        <w:rPr>
          <w:spacing w:val="26"/>
        </w:rPr>
        <w:t> </w:t>
      </w:r>
      <w:r>
        <w:rPr/>
        <w:t>gris</w:t>
      </w:r>
      <w:r>
        <w:rPr>
          <w:spacing w:val="26"/>
        </w:rPr>
        <w:t> </w:t>
      </w:r>
      <w:r>
        <w:rPr/>
        <w:t>+</w:t>
      </w:r>
      <w:r>
        <w:rPr>
          <w:spacing w:val="27"/>
        </w:rPr>
        <w:t> </w:t>
      </w:r>
      <w:r>
        <w:rPr/>
        <w:t>potable)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efectúa</w:t>
      </w:r>
      <w:r>
        <w:rPr>
          <w:spacing w:val="26"/>
        </w:rPr>
        <w:t> </w:t>
      </w:r>
      <w:r>
        <w:rPr/>
        <w:t>según</w:t>
      </w:r>
      <w:r>
        <w:rPr>
          <w:spacing w:val="-56"/>
        </w:rPr>
        <w:t> </w:t>
      </w:r>
      <w:r>
        <w:rPr/>
        <w:t>lo</w:t>
      </w:r>
      <w:r>
        <w:rPr>
          <w:spacing w:val="1"/>
        </w:rPr>
        <w:t> </w:t>
      </w:r>
      <w:r>
        <w:rPr/>
        <w:t>descrito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2"/>
        </w:rPr>
        <w:t> </w:t>
      </w:r>
      <w:r>
        <w:rPr/>
        <w:t>2</w:t>
      </w:r>
      <w:r>
        <w:rPr>
          <w:spacing w:val="1"/>
        </w:rPr>
        <w:t> </w:t>
      </w:r>
      <w:r>
        <w:rPr/>
        <w:t>(Sistema</w:t>
      </w:r>
      <w:r>
        <w:rPr>
          <w:spacing w:val="1"/>
        </w:rPr>
        <w:t> </w:t>
      </w:r>
      <w:r>
        <w:rPr/>
        <w:t>Dual).</w:t>
      </w: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353.304993pt;margin-top:12.510215pt;width:183.3pt;height:158.4pt;mso-position-horizontal-relative:page;mso-position-vertical-relative:paragraph;z-index:-15722496;mso-wrap-distance-left:0;mso-wrap-distance-right:0" coordorigin="7066,250" coordsize="3666,3168">
            <v:shape style="position:absolute;left:7138;top:361;width:2832;height:2971" type="#_x0000_t75" stroked="false">
              <v:imagedata r:id="rId137" o:title=""/>
            </v:shape>
            <v:rect style="position:absolute;left:7073;top:257;width:3651;height:3153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line="247" w:lineRule="auto" w:before="106"/>
        <w:ind w:left="269" w:right="457" w:firstLine="0"/>
        <w:jc w:val="center"/>
        <w:rPr>
          <w:sz w:val="18"/>
        </w:rPr>
      </w:pPr>
      <w:r>
        <w:rPr>
          <w:rFonts w:ascii="Arial"/>
          <w:b/>
          <w:sz w:val="18"/>
        </w:rPr>
        <w:t>Figura 2</w:t>
      </w:r>
      <w:r>
        <w:rPr>
          <w:sz w:val="18"/>
        </w:rPr>
        <w:t>. Suministro de agua del inodoro con el prototipo</w:t>
      </w:r>
      <w:r>
        <w:rPr>
          <w:spacing w:val="-45"/>
          <w:sz w:val="18"/>
        </w:rPr>
        <w:t> </w:t>
      </w:r>
      <w:r>
        <w:rPr>
          <w:sz w:val="18"/>
        </w:rPr>
        <w:t>AquaSalvis</w:t>
      </w:r>
    </w:p>
    <w:p>
      <w:pPr>
        <w:spacing w:line="197" w:lineRule="exact" w:before="0"/>
        <w:ind w:left="270" w:right="452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36320" from="538.849976pt,24.330179pt" to="538.849976pt,87.030179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spacing w:after="0" w:line="197" w:lineRule="exact"/>
        <w:jc w:val="center"/>
        <w:rPr>
          <w:sz w:val="18"/>
        </w:rPr>
        <w:sectPr>
          <w:type w:val="continuous"/>
          <w:pgSz w:w="12240" w:h="15840"/>
          <w:pgMar w:top="1560" w:bottom="0" w:left="1060" w:right="640"/>
          <w:cols w:num="2" w:equalWidth="0">
            <w:col w:w="4994" w:space="195"/>
            <w:col w:w="5351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7577"/>
        <w:rPr>
          <w:sz w:val="20"/>
        </w:rPr>
      </w:pPr>
      <w:r>
        <w:rPr>
          <w:sz w:val="20"/>
        </w:rPr>
        <w:pict>
          <v:group style="width:96.65pt;height:40.7pt;mso-position-horizontal-relative:char;mso-position-vertical-relative:line" coordorigin="0,0" coordsize="1933,814">
            <v:shape style="position:absolute;left:170;top:0;width:1258;height:204" type="#_x0000_t75" stroked="false">
              <v:imagedata r:id="rId138" o:title=""/>
            </v:shape>
            <v:shape style="position:absolute;left:1348;top:0;width:301;height:204" type="#_x0000_t75" stroked="false">
              <v:imagedata r:id="rId81" o:title=""/>
            </v:shape>
            <v:shape style="position:absolute;left:1574;top:0;width:358;height:204" type="#_x0000_t75" stroked="false">
              <v:imagedata r:id="rId139" o:title=""/>
            </v:shape>
            <v:shape style="position:absolute;left:0;top:204;width:1090;height:204" type="#_x0000_t75" stroked="false">
              <v:imagedata r:id="rId140" o:title=""/>
            </v:shape>
            <v:shape style="position:absolute;left:1012;top:204;width:920;height:204" type="#_x0000_t75" stroked="false">
              <v:imagedata r:id="rId141" o:title=""/>
            </v:shape>
            <v:shape style="position:absolute;left:28;top:408;width:1196;height:204" type="#_x0000_t75" stroked="false">
              <v:imagedata r:id="rId84" o:title=""/>
            </v:shape>
            <v:shape style="position:absolute;left:1161;top:408;width:402;height:204" type="#_x0000_t75" stroked="false">
              <v:imagedata r:id="rId142" o:title=""/>
            </v:shape>
            <v:shape style="position:absolute;left:1483;top:408;width:450;height:204" type="#_x0000_t75" stroked="false">
              <v:imagedata r:id="rId86" o:title=""/>
            </v:shape>
            <v:shape style="position:absolute;left:746;top:609;width:485;height:204" type="#_x0000_t75" stroked="false">
              <v:imagedata r:id="rId87" o:title=""/>
            </v:shape>
            <v:shape style="position:absolute;left:1161;top:609;width:402;height:204" type="#_x0000_t75" stroked="false">
              <v:imagedata r:id="rId143" o:title=""/>
            </v:shape>
            <v:shape style="position:absolute;left:1483;top:609;width:450;height:204" type="#_x0000_t75" stroked="false">
              <v:imagedata r:id="rId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542.76001pt;margin-top:10.73877pt;width:16.6pt;height:13.95pt;mso-position-horizontal-relative:page;mso-position-vertical-relative:paragraph;z-index:-15721472;mso-wrap-distance-left:0;mso-wrap-distance-right:0" coordorigin="10855,215" coordsize="332,279">
            <v:shape style="position:absolute;left:10855;top:214;width:221;height:279" type="#_x0000_t75" stroked="false">
              <v:imagedata r:id="rId144" o:title=""/>
            </v:shape>
            <v:shape style="position:absolute;left:10965;top:214;width:221;height:279" type="#_x0000_t75" stroked="false">
              <v:imagedata r:id="rId145" o:title="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46"/>
          <w:footerReference w:type="default" r:id="rId147"/>
          <w:pgSz w:w="12240" w:h="15840"/>
          <w:pgMar w:header="713" w:footer="0" w:top="1560" w:bottom="0" w:left="1060" w:right="640"/>
        </w:sectPr>
      </w:pPr>
    </w:p>
    <w:p>
      <w:pPr>
        <w:pStyle w:val="BodyText"/>
        <w:spacing w:line="244" w:lineRule="auto" w:before="98"/>
        <w:ind w:left="214" w:right="38"/>
        <w:jc w:val="both"/>
      </w:pP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detecta el descenso de nivel de agua dentro del</w:t>
      </w:r>
      <w:r>
        <w:rPr>
          <w:spacing w:val="1"/>
        </w:rPr>
        <w:t> </w:t>
      </w:r>
      <w:r>
        <w:rPr/>
        <w:t>tanque de dicha pieza. Cuando se descarga el</w:t>
      </w:r>
      <w:r>
        <w:rPr>
          <w:spacing w:val="1"/>
        </w:rPr>
        <w:t> </w:t>
      </w:r>
      <w:r>
        <w:rPr/>
        <w:t>inodoro,</w:t>
      </w:r>
      <w:r>
        <w:rPr>
          <w:spacing w:val="1"/>
        </w:rPr>
        <w:t> </w:t>
      </w:r>
      <w:r>
        <w:rPr/>
        <w:t>el sensor activa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bomba</w:t>
      </w:r>
      <w:r>
        <w:rPr>
          <w:spacing w:val="1"/>
        </w:rPr>
        <w:t> </w:t>
      </w:r>
      <w:r>
        <w:rPr/>
        <w:t>y 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 llena simultáneamente con el agua</w:t>
      </w:r>
      <w:r>
        <w:rPr>
          <w:spacing w:val="1"/>
        </w:rPr>
        <w:t> </w:t>
      </w:r>
      <w:r>
        <w:rPr/>
        <w:t>potable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edificación</w:t>
      </w:r>
      <w:r>
        <w:rPr>
          <w:spacing w:val="-2"/>
        </w:rPr>
        <w:t> </w:t>
      </w:r>
      <w:r>
        <w:rPr/>
        <w:t>la cisterna</w:t>
      </w:r>
      <w:r>
        <w:rPr>
          <w:spacing w:val="-2"/>
        </w:rPr>
        <w:t> </w:t>
      </w:r>
      <w:r>
        <w:rPr/>
        <w:t>del inodoro.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8" w:lineRule="auto"/>
        <w:ind w:left="214" w:right="38"/>
        <w:jc w:val="both"/>
      </w:pPr>
      <w:r>
        <w:rPr/>
        <w:t>El agua gris captada es sometida a un 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simple:</w:t>
      </w:r>
      <w:r>
        <w:rPr>
          <w:spacing w:val="1"/>
        </w:rPr>
        <w:t> </w:t>
      </w:r>
      <w:r>
        <w:rPr/>
        <w:t>tamizado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debaste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desinfección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hipoclorito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calcio</w:t>
      </w:r>
      <w:r>
        <w:rPr>
          <w:spacing w:val="1"/>
        </w:rPr>
        <w:t> </w:t>
      </w:r>
      <w:r>
        <w:rPr/>
        <w:t>(Ca(ClO)</w:t>
      </w:r>
      <w:r>
        <w:rPr>
          <w:vertAlign w:val="subscript"/>
        </w:rPr>
        <w:t>2</w:t>
      </w:r>
      <w:r>
        <w:rPr>
          <w:vertAlign w:val="baseline"/>
        </w:rPr>
        <w:t>). Como se muestra en la Figura 3, el</w:t>
      </w:r>
      <w:r>
        <w:rPr>
          <w:spacing w:val="1"/>
          <w:vertAlign w:val="baseline"/>
        </w:rPr>
        <w:t> </w:t>
      </w:r>
      <w:r>
        <w:rPr>
          <w:vertAlign w:val="baseline"/>
        </w:rPr>
        <w:t>agua gris cruda (afluente) se divide en dos: una</w:t>
      </w:r>
      <w:r>
        <w:rPr>
          <w:spacing w:val="1"/>
          <w:vertAlign w:val="baseline"/>
        </w:rPr>
        <w:t> </w:t>
      </w:r>
      <w:r>
        <w:rPr>
          <w:vertAlign w:val="baseline"/>
        </w:rPr>
        <w:t>fracción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pasa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través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tamiz #1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58"/>
          <w:vertAlign w:val="baseline"/>
        </w:rPr>
        <w:t> </w:t>
      </w:r>
      <w:r>
        <w:rPr>
          <w:vertAlign w:val="baseline"/>
        </w:rPr>
        <w:t>otra</w:t>
      </w:r>
      <w:r>
        <w:rPr>
          <w:spacing w:val="-56"/>
          <w:vertAlign w:val="baseline"/>
        </w:rPr>
        <w:t> </w:t>
      </w:r>
      <w:r>
        <w:rPr>
          <w:vertAlign w:val="baseline"/>
        </w:rPr>
        <w:t>parte tiene contacto con el Ca(ClO)</w:t>
      </w:r>
      <w:r>
        <w:rPr>
          <w:vertAlign w:val="subscript"/>
        </w:rPr>
        <w:t>2</w:t>
      </w:r>
      <w:r>
        <w:rPr>
          <w:vertAlign w:val="baseline"/>
        </w:rPr>
        <w:t> antes de</w:t>
      </w:r>
      <w:r>
        <w:rPr>
          <w:spacing w:val="1"/>
          <w:vertAlign w:val="baseline"/>
        </w:rPr>
        <w:t> </w:t>
      </w:r>
      <w:r>
        <w:rPr>
          <w:vertAlign w:val="baseline"/>
        </w:rPr>
        <w:t>pasar por el tamiz #2. Dentro del tanque, ambas</w:t>
      </w:r>
      <w:r>
        <w:rPr>
          <w:spacing w:val="-56"/>
          <w:vertAlign w:val="baseline"/>
        </w:rPr>
        <w:t> </w:t>
      </w:r>
      <w:r>
        <w:rPr>
          <w:vertAlign w:val="baseline"/>
        </w:rPr>
        <w:t>fracciones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combinan</w:t>
      </w:r>
      <w:r>
        <w:rPr>
          <w:spacing w:val="1"/>
          <w:vertAlign w:val="baseline"/>
        </w:rPr>
        <w:t> </w:t>
      </w:r>
      <w:r>
        <w:rPr>
          <w:vertAlign w:val="baseline"/>
        </w:rPr>
        <w:t>hasta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son</w:t>
      </w:r>
      <w:r>
        <w:rPr>
          <w:spacing w:val="1"/>
          <w:vertAlign w:val="baseline"/>
        </w:rPr>
        <w:t> </w:t>
      </w:r>
      <w:r>
        <w:rPr>
          <w:vertAlign w:val="baseline"/>
        </w:rPr>
        <w:t>bombeadas</w:t>
      </w:r>
      <w:r>
        <w:rPr>
          <w:spacing w:val="1"/>
          <w:vertAlign w:val="baseline"/>
        </w:rPr>
        <w:t> </w:t>
      </w:r>
      <w:r>
        <w:rPr>
          <w:vertAlign w:val="baseline"/>
        </w:rPr>
        <w:t>al inodoro</w:t>
      </w:r>
      <w:r>
        <w:rPr>
          <w:spacing w:val="1"/>
          <w:vertAlign w:val="baseline"/>
        </w:rPr>
        <w:t> </w:t>
      </w:r>
      <w:r>
        <w:rPr>
          <w:vertAlign w:val="baseline"/>
        </w:rPr>
        <w:t>(efluente).</w:t>
      </w: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61.849998pt;margin-top:15.811699pt;width:231.25pt;height:78.45pt;mso-position-horizontal-relative:page;mso-position-vertical-relative:paragraph;z-index:-15720448;mso-wrap-distance-left:0;mso-wrap-distance-right:0" coordorigin="1237,316" coordsize="4625,1569">
            <v:shape style="position:absolute;left:1281;top:359;width:4536;height:1456" type="#_x0000_t75" stroked="false">
              <v:imagedata r:id="rId148" o:title=""/>
            </v:shape>
            <v:rect style="position:absolute;left:1244;top:323;width:4610;height:1554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line="206" w:lineRule="exact" w:before="0"/>
        <w:ind w:left="204" w:right="98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3</w:t>
      </w:r>
      <w:r>
        <w:rPr>
          <w:sz w:val="18"/>
        </w:rPr>
        <w:t>.</w:t>
      </w:r>
      <w:r>
        <w:rPr>
          <w:spacing w:val="-3"/>
          <w:sz w:val="18"/>
        </w:rPr>
        <w:t> </w:t>
      </w:r>
      <w:r>
        <w:rPr>
          <w:sz w:val="18"/>
        </w:rPr>
        <w:t>Proceso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tratamiento del</w:t>
      </w:r>
      <w:r>
        <w:rPr>
          <w:spacing w:val="-1"/>
          <w:sz w:val="18"/>
        </w:rPr>
        <w:t> </w:t>
      </w:r>
      <w:r>
        <w:rPr>
          <w:sz w:val="18"/>
        </w:rPr>
        <w:t>Prototipo</w:t>
      </w:r>
      <w:r>
        <w:rPr>
          <w:spacing w:val="-1"/>
          <w:sz w:val="18"/>
        </w:rPr>
        <w:t> </w:t>
      </w:r>
      <w:r>
        <w:rPr>
          <w:sz w:val="18"/>
        </w:rPr>
        <w:t>AquaSalvis</w:t>
      </w:r>
    </w:p>
    <w:p>
      <w:pPr>
        <w:spacing w:line="207" w:lineRule="exact" w:before="0"/>
        <w:ind w:left="204" w:right="34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44" w:lineRule="auto"/>
        <w:ind w:left="214" w:right="39"/>
        <w:jc w:val="both"/>
      </w:pPr>
      <w:r>
        <w:rPr/>
        <w:t>Debido al diseño del prototipo, el cloro debe ser</w:t>
      </w:r>
      <w:r>
        <w:rPr>
          <w:spacing w:val="1"/>
        </w:rPr>
        <w:t> </w:t>
      </w:r>
      <w:r>
        <w:rPr/>
        <w:t>añadido por el usuario</w:t>
      </w:r>
      <w:r>
        <w:rPr>
          <w:spacing w:val="58"/>
        </w:rPr>
        <w:t> </w:t>
      </w:r>
      <w:r>
        <w:rPr/>
        <w:t>cada cierto tiempo para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funcionamiento 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según</w:t>
      </w:r>
      <w:r>
        <w:rPr>
          <w:spacing w:val="2"/>
        </w:rPr>
        <w:t> </w:t>
      </w:r>
      <w:r>
        <w:rPr/>
        <w:t>lo</w:t>
      </w:r>
      <w:r>
        <w:rPr>
          <w:spacing w:val="-1"/>
        </w:rPr>
        <w:t> </w:t>
      </w:r>
      <w:r>
        <w:rPr/>
        <w:t>previsto.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032" w:val="left" w:leader="none"/>
        </w:tabs>
        <w:spacing w:line="240" w:lineRule="auto" w:before="0" w:after="0"/>
        <w:ind w:left="2031" w:right="0" w:hanging="390"/>
        <w:jc w:val="left"/>
        <w:rPr>
          <w:sz w:val="20"/>
        </w:rPr>
      </w:pPr>
      <w:r>
        <w:rPr>
          <w:sz w:val="20"/>
        </w:rPr>
        <w:t>METODOLOGÍA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214" w:right="41"/>
        <w:jc w:val="both"/>
      </w:pPr>
      <w:r>
        <w:rPr/>
        <w:t>La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descriptiva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 fue: Experimental y Documental. Para el</w:t>
      </w:r>
      <w:r>
        <w:rPr>
          <w:spacing w:val="1"/>
        </w:rPr>
        <w:t> </w:t>
      </w:r>
      <w:r>
        <w:rPr/>
        <w:t>cumplimiento de los objetivos, el procedimiento</w:t>
      </w:r>
      <w:r>
        <w:rPr>
          <w:spacing w:val="1"/>
        </w:rPr>
        <w:t> </w:t>
      </w:r>
      <w:r>
        <w:rPr/>
        <w:t>fue</w:t>
      </w:r>
      <w:r>
        <w:rPr>
          <w:spacing w:val="2"/>
        </w:rPr>
        <w:t> </w:t>
      </w:r>
      <w:r>
        <w:rPr/>
        <w:t>dividido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fases: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677" w:val="left" w:leader="none"/>
          <w:tab w:pos="679" w:val="left" w:leader="none"/>
          <w:tab w:pos="1421" w:val="left" w:leader="none"/>
          <w:tab w:pos="1800" w:val="left" w:leader="none"/>
          <w:tab w:pos="3312" w:val="left" w:leader="none"/>
          <w:tab w:pos="3811" w:val="left" w:leader="none"/>
        </w:tabs>
        <w:spacing w:line="240" w:lineRule="auto" w:before="0" w:after="0"/>
        <w:ind w:left="214" w:right="4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  <w:tab/>
        <w:t>I:</w:t>
        <w:tab/>
        <w:t>Recopilación</w:t>
        <w:tab/>
        <w:t>de</w:t>
        <w:tab/>
      </w:r>
      <w:r>
        <w:rPr>
          <w:rFonts w:ascii="Arial" w:hAnsi="Arial"/>
          <w:i/>
          <w:spacing w:val="-1"/>
          <w:sz w:val="22"/>
        </w:rPr>
        <w:t>información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documental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relacionada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con la investigación</w:t>
      </w:r>
    </w:p>
    <w:p>
      <w:pPr>
        <w:pStyle w:val="BodyText"/>
        <w:spacing w:before="5"/>
        <w:rPr>
          <w:rFonts w:ascii="Arial"/>
          <w:i/>
        </w:rPr>
      </w:pPr>
    </w:p>
    <w:p>
      <w:pPr>
        <w:pStyle w:val="BodyText"/>
        <w:spacing w:line="242" w:lineRule="auto" w:before="1"/>
        <w:ind w:left="214" w:right="40"/>
        <w:jc w:val="both"/>
      </w:pPr>
      <w:r>
        <w:rPr/>
        <w:pict>
          <v:line style="position:absolute;mso-position-horizontal-relative:page;mso-position-vertical-relative:paragraph;z-index:15738368" from="538.849976pt,79.390617pt" to="538.849976pt,142.090617pt" stroked="true" strokeweight=".75pt" strokecolor="#000000">
            <v:stroke dashstyle="solid"/>
            <w10:wrap type="none"/>
          </v:line>
        </w:pict>
      </w:r>
      <w:r>
        <w:rPr/>
        <w:t>Previamente identificado los componentes que</w:t>
      </w:r>
      <w:r>
        <w:rPr>
          <w:spacing w:val="1"/>
        </w:rPr>
        <w:t> </w:t>
      </w:r>
      <w:r>
        <w:rPr/>
        <w:t>se relacionan e integran al objeto de estudio, se</w:t>
      </w:r>
      <w:r>
        <w:rPr>
          <w:spacing w:val="1"/>
        </w:rPr>
        <w:t> </w:t>
      </w:r>
      <w:r>
        <w:rPr/>
        <w:t>recopiló,</w:t>
      </w:r>
      <w:r>
        <w:rPr>
          <w:spacing w:val="1"/>
        </w:rPr>
        <w:t> </w:t>
      </w:r>
      <w:r>
        <w:rPr/>
        <w:t>consultó,</w:t>
      </w:r>
      <w:r>
        <w:rPr>
          <w:spacing w:val="1"/>
        </w:rPr>
        <w:t> </w:t>
      </w:r>
      <w:r>
        <w:rPr/>
        <w:t>estudió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organizó</w:t>
      </w:r>
      <w:r>
        <w:rPr>
          <w:spacing w:val="1"/>
        </w:rPr>
        <w:t> </w:t>
      </w:r>
      <w:r>
        <w:rPr/>
        <w:t>fuentes</w:t>
      </w:r>
      <w:r>
        <w:rPr>
          <w:spacing w:val="-56"/>
        </w:rPr>
        <w:t> </w:t>
      </w:r>
      <w:r>
        <w:rPr/>
        <w:t>bibliografías físicas y digitales, tanto regionales</w:t>
      </w:r>
      <w:r>
        <w:rPr>
          <w:spacing w:val="1"/>
        </w:rPr>
        <w:t> </w:t>
      </w:r>
      <w:r>
        <w:rPr/>
        <w:t>como</w:t>
      </w:r>
      <w:r>
        <w:rPr>
          <w:spacing w:val="37"/>
        </w:rPr>
        <w:t> </w:t>
      </w:r>
      <w:r>
        <w:rPr/>
        <w:t>internacionales,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un</w:t>
      </w:r>
    </w:p>
    <w:p>
      <w:pPr>
        <w:pStyle w:val="BodyText"/>
        <w:spacing w:line="244" w:lineRule="auto" w:before="98"/>
        <w:ind w:left="214" w:right="394"/>
        <w:jc w:val="both"/>
      </w:pPr>
      <w:r>
        <w:rPr/>
        <w:br w:type="column"/>
      </w:r>
      <w:r>
        <w:rPr/>
        <w:t>marco</w:t>
      </w:r>
      <w:r>
        <w:rPr>
          <w:spacing w:val="1"/>
        </w:rPr>
        <w:t> </w:t>
      </w:r>
      <w:r>
        <w:rPr/>
        <w:t>teórico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soporte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fundamente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ejecutada.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recolectada,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definido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-1"/>
        </w:rPr>
        <w:t> </w:t>
      </w:r>
      <w:r>
        <w:rPr/>
        <w:t>más</w:t>
      </w:r>
      <w:r>
        <w:rPr>
          <w:spacing w:val="2"/>
        </w:rPr>
        <w:t> </w:t>
      </w:r>
      <w:r>
        <w:rPr/>
        <w:t>idóneo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87" w:val="left" w:leader="none"/>
        </w:tabs>
        <w:spacing w:line="240" w:lineRule="auto" w:before="0" w:after="0"/>
        <w:ind w:left="486" w:right="0" w:hanging="273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II: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Instalación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prototipo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AquaSalvis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El</w:t>
      </w:r>
      <w:r>
        <w:rPr>
          <w:spacing w:val="31"/>
        </w:rPr>
        <w:t> </w:t>
      </w:r>
      <w:r>
        <w:rPr/>
        <w:t>prototipo</w:t>
      </w:r>
      <w:r>
        <w:rPr>
          <w:spacing w:val="30"/>
        </w:rPr>
        <w:t> </w:t>
      </w:r>
      <w:r>
        <w:rPr/>
        <w:t>fue</w:t>
      </w:r>
      <w:r>
        <w:rPr>
          <w:spacing w:val="33"/>
        </w:rPr>
        <w:t> </w:t>
      </w:r>
      <w:r>
        <w:rPr/>
        <w:t>instalado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cuarto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baño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residencia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investigador,</w:t>
      </w:r>
      <w:r>
        <w:rPr>
          <w:spacing w:val="1"/>
        </w:rPr>
        <w:t> </w:t>
      </w:r>
      <w:r>
        <w:rPr/>
        <w:t>ubicada</w:t>
      </w:r>
      <w:r>
        <w:rPr>
          <w:spacing w:val="1"/>
        </w:rPr>
        <w:t> </w:t>
      </w:r>
      <w:r>
        <w:rPr/>
        <w:t>en</w:t>
      </w:r>
      <w:r>
        <w:rPr>
          <w:spacing w:val="-56"/>
        </w:rPr>
        <w:t> </w:t>
      </w:r>
      <w:r>
        <w:rPr/>
        <w:t>Bello Monte,</w:t>
      </w:r>
      <w:r>
        <w:rPr>
          <w:spacing w:val="58"/>
        </w:rPr>
        <w:t> </w:t>
      </w:r>
      <w:r>
        <w:rPr/>
        <w:t>Municipio Baruta, Distrito Capital.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investigador (El Usuario o Residente), aunque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llego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“Visitante</w:t>
      </w:r>
      <w:r>
        <w:rPr>
          <w:spacing w:val="1"/>
        </w:rPr>
        <w:t> </w:t>
      </w:r>
      <w:r>
        <w:rPr/>
        <w:t>Temporal”, que se alojaba en la vivienda por un</w:t>
      </w:r>
      <w:r>
        <w:rPr>
          <w:spacing w:val="1"/>
        </w:rPr>
        <w:t> </w:t>
      </w:r>
      <w:r>
        <w:rPr/>
        <w:t>cierto</w:t>
      </w:r>
      <w:r>
        <w:rPr>
          <w:spacing w:val="2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días.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14" w:right="395"/>
        <w:jc w:val="both"/>
      </w:pPr>
      <w:r>
        <w:rPr/>
        <w:t>La selección del sitio fue basada bajo la premisa</w:t>
      </w:r>
      <w:r>
        <w:rPr>
          <w:spacing w:val="-56"/>
        </w:rPr>
        <w:t> </w:t>
      </w:r>
      <w:r>
        <w:rPr/>
        <w:t>de una ubicación accesible para el investigador,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facilitara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mediciones,</w:t>
      </w:r>
      <w:r>
        <w:rPr>
          <w:spacing w:val="1"/>
        </w:rPr>
        <w:t> </w:t>
      </w:r>
      <w:r>
        <w:rPr/>
        <w:t>captación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muestra y observación</w:t>
      </w:r>
      <w:r>
        <w:rPr>
          <w:spacing w:val="1"/>
        </w:rPr>
        <w:t> </w:t>
      </w:r>
      <w:r>
        <w:rPr/>
        <w:t>del funcionamiento del</w:t>
      </w:r>
      <w:r>
        <w:rPr>
          <w:spacing w:val="1"/>
        </w:rPr>
        <w:t> </w:t>
      </w:r>
      <w:r>
        <w:rPr/>
        <w:t>prototipo.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40" w:lineRule="auto" w:before="1" w:after="0"/>
        <w:ind w:left="498" w:right="0" w:hanging="285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III: Descripción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prototipo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AquaSalvis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4" w:lineRule="auto" w:before="1"/>
        <w:ind w:left="214" w:right="397"/>
        <w:jc w:val="both"/>
      </w:pPr>
      <w:r>
        <w:rPr/>
        <w:t>A través de la medición de sus dimensiones, la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observación preliminar de su funcionamiento, se</w:t>
      </w:r>
      <w:r>
        <w:rPr>
          <w:spacing w:val="-56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detalles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del</w:t>
      </w:r>
      <w:r>
        <w:rPr>
          <w:spacing w:val="59"/>
        </w:rPr>
        <w:t> </w:t>
      </w:r>
      <w:r>
        <w:rPr/>
        <w:t>prototipo,</w:t>
      </w:r>
      <w:r>
        <w:rPr>
          <w:spacing w:val="-56"/>
        </w:rPr>
        <w:t> </w:t>
      </w:r>
      <w:r>
        <w:rPr/>
        <w:t>tales como</w:t>
      </w:r>
      <w:r>
        <w:rPr>
          <w:spacing w:val="1"/>
        </w:rPr>
        <w:t> </w:t>
      </w:r>
      <w:r>
        <w:rPr/>
        <w:t>su capacidad de almacenamiento,</w:t>
      </w:r>
      <w:r>
        <w:rPr>
          <w:spacing w:val="1"/>
        </w:rPr>
        <w:t> </w:t>
      </w:r>
      <w:r>
        <w:rPr/>
        <w:t>caudal de bombeo y tamaño de los poros de la</w:t>
      </w:r>
      <w:r>
        <w:rPr>
          <w:spacing w:val="1"/>
        </w:rPr>
        <w:t> </w:t>
      </w:r>
      <w:r>
        <w:rPr/>
        <w:t>malla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tamizado,</w:t>
      </w:r>
      <w:r>
        <w:rPr>
          <w:spacing w:val="1"/>
        </w:rPr>
        <w:t> </w:t>
      </w:r>
      <w:r>
        <w:rPr/>
        <w:t>haciendo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microscopio digital</w:t>
      </w:r>
      <w:r>
        <w:rPr>
          <w:spacing w:val="1"/>
        </w:rPr>
        <w:t> </w:t>
      </w:r>
      <w:r>
        <w:rPr/>
        <w:t>electrónico</w:t>
      </w:r>
      <w:r>
        <w:rPr>
          <w:spacing w:val="1"/>
        </w:rPr>
        <w:t> </w:t>
      </w:r>
      <w:r>
        <w:rPr/>
        <w:t>20x-800x.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40" w:lineRule="auto" w:before="1" w:after="0"/>
        <w:ind w:left="498" w:right="0" w:hanging="285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IV: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Mediciones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análisis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hidráulico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4" w:lineRule="auto" w:before="1"/>
        <w:ind w:left="214" w:right="397"/>
        <w:jc w:val="both"/>
      </w:pPr>
      <w:r>
        <w:rPr/>
        <w:t>Durante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tiempo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operación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dispositivo</w:t>
      </w:r>
      <w:r>
        <w:rPr>
          <w:spacing w:val="-56"/>
        </w:rPr>
        <w:t> </w:t>
      </w:r>
      <w:r>
        <w:rPr/>
        <w:t>(3 meses), se recolectaron datos relacionados</w:t>
      </w:r>
      <w:r>
        <w:rPr>
          <w:spacing w:val="1"/>
        </w:rPr>
        <w:t> </w:t>
      </w:r>
      <w:r>
        <w:rPr/>
        <w:t>con los volúmenes de agua manejados por 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bibliografía</w:t>
      </w:r>
      <w:r>
        <w:rPr>
          <w:spacing w:val="2"/>
        </w:rPr>
        <w:t> </w:t>
      </w:r>
      <w:r>
        <w:rPr/>
        <w:t>revisada.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652" w:val="left" w:leader="none"/>
        </w:tabs>
        <w:spacing w:line="240" w:lineRule="auto" w:before="0" w:after="0"/>
        <w:ind w:left="214" w:right="402" w:firstLine="18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Fase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IV-1: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Consumo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8"/>
          <w:sz w:val="22"/>
        </w:rPr>
        <w:t> </w:t>
      </w:r>
      <w:r>
        <w:rPr>
          <w:rFonts w:ascii="Arial"/>
          <w:i/>
          <w:sz w:val="22"/>
        </w:rPr>
        <w:t>agua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las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piezas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sanitarias en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el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sitio de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estudio.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Durante el tiempo de operación del sistema, se</w:t>
      </w:r>
      <w:r>
        <w:rPr>
          <w:spacing w:val="1"/>
        </w:rPr>
        <w:t> </w:t>
      </w:r>
      <w:r>
        <w:rPr/>
        <w:t>registraron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involucraban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y</w:t>
      </w:r>
      <w:r>
        <w:rPr>
          <w:spacing w:val="59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inodoro,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cual</w:t>
      </w:r>
      <w:r>
        <w:rPr>
          <w:spacing w:val="24"/>
        </w:rPr>
        <w:t> </w:t>
      </w:r>
      <w:r>
        <w:rPr/>
        <w:t>se</w:t>
      </w:r>
      <w:r>
        <w:rPr>
          <w:spacing w:val="27"/>
        </w:rPr>
        <w:t> </w:t>
      </w:r>
      <w:r>
        <w:rPr/>
        <w:t>contabilizó</w:t>
      </w:r>
      <w:r>
        <w:rPr>
          <w:spacing w:val="27"/>
        </w:rPr>
        <w:t> </w:t>
      </w:r>
      <w:r>
        <w:rPr/>
        <w:t>el</w:t>
      </w:r>
      <w:r>
        <w:rPr>
          <w:spacing w:val="24"/>
        </w:rPr>
        <w:t> </w:t>
      </w:r>
      <w:r>
        <w:rPr/>
        <w:t>tiempo</w:t>
      </w:r>
      <w:r>
        <w:rPr>
          <w:spacing w:val="26"/>
        </w:rPr>
        <w:t> </w:t>
      </w:r>
      <w:r>
        <w:rPr/>
        <w:t>de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5" w:space="195"/>
            <w:col w:w="5350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7577"/>
        <w:rPr>
          <w:sz w:val="20"/>
        </w:rPr>
      </w:pPr>
      <w:r>
        <w:rPr>
          <w:sz w:val="20"/>
        </w:rPr>
        <w:pict>
          <v:group style="width:96.65pt;height:40.7pt;mso-position-horizontal-relative:char;mso-position-vertical-relative:line" coordorigin="0,0" coordsize="1933,814">
            <v:shape style="position:absolute;left:170;top:0;width:1258;height:204" type="#_x0000_t75" stroked="false">
              <v:imagedata r:id="rId138" o:title=""/>
            </v:shape>
            <v:shape style="position:absolute;left:1348;top:0;width:301;height:204" type="#_x0000_t75" stroked="false">
              <v:imagedata r:id="rId81" o:title=""/>
            </v:shape>
            <v:shape style="position:absolute;left:1574;top:0;width:358;height:204" type="#_x0000_t75" stroked="false">
              <v:imagedata r:id="rId139" o:title=""/>
            </v:shape>
            <v:shape style="position:absolute;left:0;top:204;width:1090;height:204" type="#_x0000_t75" stroked="false">
              <v:imagedata r:id="rId140" o:title=""/>
            </v:shape>
            <v:shape style="position:absolute;left:1012;top:204;width:920;height:204" type="#_x0000_t75" stroked="false">
              <v:imagedata r:id="rId141" o:title=""/>
            </v:shape>
            <v:shape style="position:absolute;left:28;top:408;width:1196;height:204" type="#_x0000_t75" stroked="false">
              <v:imagedata r:id="rId84" o:title=""/>
            </v:shape>
            <v:shape style="position:absolute;left:1161;top:408;width:402;height:204" type="#_x0000_t75" stroked="false">
              <v:imagedata r:id="rId149" o:title=""/>
            </v:shape>
            <v:shape style="position:absolute;left:1483;top:408;width:450;height:204" type="#_x0000_t75" stroked="false">
              <v:imagedata r:id="rId86" o:title=""/>
            </v:shape>
            <v:shape style="position:absolute;left:746;top:609;width:485;height:204" type="#_x0000_t75" stroked="false">
              <v:imagedata r:id="rId87" o:title=""/>
            </v:shape>
            <v:shape style="position:absolute;left:1161;top:609;width:402;height:204" type="#_x0000_t75" stroked="false">
              <v:imagedata r:id="rId150" o:title=""/>
            </v:shape>
            <v:shape style="position:absolute;left:1483;top:609;width:450;height:204" type="#_x0000_t75" stroked="false">
              <v:imagedata r:id="rId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544.440002pt;margin-top:11.454687pt;width:16.6pt;height:13.95pt;mso-position-horizontal-relative:page;mso-position-vertical-relative:paragraph;z-index:-15719424;mso-wrap-distance-left:0;mso-wrap-distance-right:0" coordorigin="10889,229" coordsize="332,279">
            <v:shape style="position:absolute;left:10888;top:229;width:221;height:279" type="#_x0000_t75" stroked="false">
              <v:imagedata r:id="rId151" o:title=""/>
            </v:shape>
            <v:shape style="position:absolute;left:10999;top:229;width:221;height:279" type="#_x0000_t75" stroked="false">
              <v:imagedata r:id="rId151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52"/>
          <w:footerReference w:type="default" r:id="rId153"/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4" w:lineRule="auto" w:before="98"/>
        <w:ind w:left="214" w:right="39"/>
        <w:jc w:val="both"/>
      </w:pP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 de veces que el inodoro era descargado</w:t>
      </w:r>
      <w:r>
        <w:rPr>
          <w:spacing w:val="-56"/>
        </w:rPr>
        <w:t> </w:t>
      </w:r>
      <w:r>
        <w:rPr/>
        <w:t>durante el</w:t>
      </w:r>
      <w:r>
        <w:rPr>
          <w:spacing w:val="2"/>
        </w:rPr>
        <w:t> </w:t>
      </w:r>
      <w:r>
        <w:rPr/>
        <w:t>día.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14" w:right="38"/>
        <w:jc w:val="both"/>
      </w:pPr>
      <w:r>
        <w:rPr/>
        <w:t>Conociendo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piezas</w:t>
      </w:r>
      <w:r>
        <w:rPr>
          <w:spacing w:val="1"/>
        </w:rPr>
        <w:t> </w:t>
      </w:r>
      <w:r>
        <w:rPr/>
        <w:t>sanitarias</w:t>
      </w:r>
      <w:r>
        <w:rPr>
          <w:spacing w:val="39"/>
        </w:rPr>
        <w:t> </w:t>
      </w:r>
      <w:r>
        <w:rPr/>
        <w:t>(caudal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lavamanos</w:t>
      </w:r>
      <w:r>
        <w:rPr>
          <w:spacing w:val="40"/>
        </w:rPr>
        <w:t> </w:t>
      </w:r>
      <w:r>
        <w:rPr/>
        <w:t>y</w:t>
      </w:r>
      <w:r>
        <w:rPr>
          <w:spacing w:val="37"/>
        </w:rPr>
        <w:t> </w:t>
      </w:r>
      <w:r>
        <w:rPr/>
        <w:t>el</w:t>
      </w:r>
      <w:r>
        <w:rPr>
          <w:spacing w:val="39"/>
        </w:rPr>
        <w:t> </w:t>
      </w:r>
      <w:r>
        <w:rPr/>
        <w:t>volumen</w:t>
      </w:r>
      <w:r>
        <w:rPr>
          <w:spacing w:val="-56"/>
        </w:rPr>
        <w:t> </w:t>
      </w:r>
      <w:r>
        <w:rPr/>
        <w:t>de descarga, así como el caudal de entrada 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volumen de agua consumido por ambas piezas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cada</w:t>
      </w:r>
      <w:r>
        <w:rPr>
          <w:spacing w:val="2"/>
        </w:rPr>
        <w:t> </w:t>
      </w:r>
      <w:r>
        <w:rPr/>
        <w:t>día</w:t>
      </w:r>
      <w:r>
        <w:rPr>
          <w:spacing w:val="3"/>
        </w:rPr>
        <w:t> </w:t>
      </w:r>
      <w:r>
        <w:rPr/>
        <w:t>usando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Ecuaciones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II.</w:t>
      </w:r>
    </w:p>
    <w:p>
      <w:pPr>
        <w:pStyle w:val="BodyText"/>
        <w:spacing w:before="4"/>
        <w:rPr>
          <w:sz w:val="20"/>
        </w:rPr>
      </w:pPr>
    </w:p>
    <w:p>
      <w:pPr>
        <w:spacing w:line="280" w:lineRule="exact" w:before="0"/>
        <w:ind w:left="259" w:right="86" w:firstLine="0"/>
        <w:jc w:val="center"/>
        <w:rPr>
          <w:sz w:val="22"/>
        </w:rPr>
      </w:pPr>
      <w:r>
        <w:rPr/>
        <w:pict>
          <v:rect style="position:absolute;margin-left:181.610001pt;margin-top:10.531347pt;width:23.76pt;height:.600010pt;mso-position-horizontal-relative:page;mso-position-vertical-relative:paragraph;z-index:-189967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1"/>
          <w:w w:val="99"/>
          <w:sz w:val="20"/>
        </w:rPr>
        <w:t>𝑉𝑙𝑎</w:t>
      </w:r>
      <w:r>
        <w:rPr>
          <w:rFonts w:ascii="Cambria Math" w:hAnsi="Cambria Math" w:eastAsia="Cambria Math"/>
          <w:w w:val="99"/>
          <w:sz w:val="20"/>
        </w:rPr>
        <w:t>𝑣</w:t>
      </w:r>
      <w:r>
        <w:rPr>
          <w:rFonts w:ascii="Cambria Math" w:hAnsi="Cambria Math" w:eastAsia="Cambria Math"/>
          <w:sz w:val="20"/>
        </w:rPr>
        <w:t> </w:t>
      </w:r>
      <w:r>
        <w:rPr>
          <w:rFonts w:ascii="Cambria Math" w:hAnsi="Cambria Math" w:eastAsia="Cambria Math"/>
          <w:spacing w:val="19"/>
          <w:sz w:val="20"/>
        </w:rPr>
        <w:t> </w:t>
      </w:r>
      <w:r>
        <w:rPr>
          <w:rFonts w:ascii="Cambria Math" w:hAnsi="Cambria Math" w:eastAsia="Cambria Math"/>
          <w:w w:val="99"/>
          <w:sz w:val="20"/>
        </w:rPr>
        <w:t>=</w:t>
      </w:r>
      <w:r>
        <w:rPr>
          <w:rFonts w:ascii="Cambria Math" w:hAnsi="Cambria Math" w:eastAsia="Cambria Math"/>
          <w:spacing w:val="14"/>
          <w:sz w:val="20"/>
        </w:rPr>
        <w:t> </w:t>
      </w:r>
      <w:r>
        <w:rPr>
          <w:rFonts w:ascii="Cambria Math" w:hAnsi="Cambria Math" w:eastAsia="Cambria Math"/>
          <w:spacing w:val="-67"/>
          <w:w w:val="102"/>
          <w:position w:val="12"/>
          <w:sz w:val="14"/>
        </w:rPr>
        <w:t>𝑇</w:t>
      </w:r>
      <w:r>
        <w:rPr>
          <w:rFonts w:ascii="Cambria Math" w:hAnsi="Cambria Math" w:eastAsia="Cambria Math"/>
          <w:spacing w:val="12"/>
          <w:w w:val="99"/>
          <w:position w:val="14"/>
          <w:sz w:val="14"/>
        </w:rPr>
        <w:t>̅</w:t>
      </w:r>
      <w:r>
        <w:rPr>
          <w:rFonts w:ascii="Cambria Math" w:hAnsi="Cambria Math" w:eastAsia="Cambria Math"/>
          <w:spacing w:val="-1"/>
          <w:w w:val="112"/>
          <w:position w:val="12"/>
          <w:sz w:val="14"/>
        </w:rPr>
        <w:t>*</w:t>
      </w:r>
      <w:r>
        <w:rPr>
          <w:rFonts w:ascii="Cambria Math" w:hAnsi="Cambria Math" w:eastAsia="Cambria Math"/>
          <w:spacing w:val="-2"/>
          <w:w w:val="106"/>
          <w:position w:val="12"/>
          <w:sz w:val="14"/>
        </w:rPr>
        <w:t>Q</w:t>
      </w:r>
      <w:r>
        <w:rPr>
          <w:rFonts w:ascii="Cambria Math" w:hAnsi="Cambria Math" w:eastAsia="Cambria Math"/>
          <w:spacing w:val="-2"/>
          <w:w w:val="110"/>
          <w:position w:val="12"/>
          <w:sz w:val="14"/>
        </w:rPr>
        <w:t>𝑙</w:t>
      </w:r>
      <w:r>
        <w:rPr>
          <w:rFonts w:ascii="Cambria Math" w:hAnsi="Cambria Math" w:eastAsia="Cambria Math"/>
          <w:spacing w:val="-1"/>
          <w:w w:val="111"/>
          <w:position w:val="12"/>
          <w:sz w:val="14"/>
        </w:rPr>
        <w:t>𝑎</w:t>
      </w:r>
      <w:r>
        <w:rPr>
          <w:rFonts w:ascii="Cambria Math" w:hAnsi="Cambria Math" w:eastAsia="Cambria Math"/>
          <w:w w:val="103"/>
          <w:position w:val="12"/>
          <w:sz w:val="14"/>
        </w:rPr>
        <w:t>𝑣</w:t>
      </w:r>
      <w:r>
        <w:rPr>
          <w:rFonts w:ascii="Cambria Math" w:hAnsi="Cambria Math" w:eastAsia="Cambria Math"/>
          <w:position w:val="12"/>
          <w:sz w:val="14"/>
        </w:rPr>
        <w:t> </w:t>
      </w:r>
      <w:r>
        <w:rPr>
          <w:rFonts w:ascii="Cambria Math" w:hAnsi="Cambria Math" w:eastAsia="Cambria Math"/>
          <w:spacing w:val="5"/>
          <w:position w:val="12"/>
          <w:sz w:val="14"/>
        </w:rPr>
        <w:t> </w:t>
      </w:r>
      <w:r>
        <w:rPr>
          <w:spacing w:val="-2"/>
          <w:w w:val="100"/>
          <w:sz w:val="22"/>
        </w:rPr>
        <w:t>(</w:t>
      </w:r>
      <w:r>
        <w:rPr>
          <w:w w:val="100"/>
          <w:sz w:val="22"/>
        </w:rPr>
        <w:t>I</w:t>
      </w:r>
      <w:r>
        <w:rPr>
          <w:w w:val="100"/>
          <w:sz w:val="22"/>
        </w:rPr>
        <w:t>)</w:t>
      </w:r>
    </w:p>
    <w:p>
      <w:pPr>
        <w:spacing w:line="125" w:lineRule="exact" w:before="0"/>
        <w:ind w:left="709" w:right="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𝑛𝑝</w:t>
      </w:r>
    </w:p>
    <w:p>
      <w:pPr>
        <w:pStyle w:val="BodyText"/>
        <w:spacing w:before="5"/>
        <w:rPr>
          <w:rFonts w:ascii="Cambria Math"/>
        </w:rPr>
      </w:pPr>
    </w:p>
    <w:p>
      <w:pPr>
        <w:spacing w:line="156" w:lineRule="auto" w:before="0"/>
        <w:ind w:left="257" w:right="86" w:firstLine="0"/>
        <w:jc w:val="center"/>
        <w:rPr>
          <w:sz w:val="22"/>
        </w:rPr>
      </w:pPr>
      <w:r>
        <w:rPr>
          <w:rFonts w:ascii="Cambria Math" w:eastAsia="Cambria Math"/>
          <w:w w:val="105"/>
          <w:position w:val="-11"/>
          <w:sz w:val="20"/>
        </w:rPr>
        <w:t>𝑉i𝑛𝑑</w:t>
      </w:r>
      <w:r>
        <w:rPr>
          <w:rFonts w:ascii="Cambria Math" w:eastAsia="Cambria Math"/>
          <w:spacing w:val="17"/>
          <w:w w:val="105"/>
          <w:position w:val="-11"/>
          <w:sz w:val="20"/>
        </w:rPr>
        <w:t> </w:t>
      </w:r>
      <w:r>
        <w:rPr>
          <w:rFonts w:ascii="Cambria Math" w:eastAsia="Cambria Math"/>
          <w:w w:val="105"/>
          <w:position w:val="-11"/>
          <w:sz w:val="20"/>
        </w:rPr>
        <w:t>=</w:t>
      </w:r>
      <w:r>
        <w:rPr>
          <w:rFonts w:ascii="Cambria Math" w:eastAsia="Cambria Math"/>
          <w:spacing w:val="13"/>
          <w:w w:val="105"/>
          <w:position w:val="-11"/>
          <w:sz w:val="20"/>
        </w:rPr>
        <w:t> </w:t>
      </w:r>
      <w:r>
        <w:rPr>
          <w:rFonts w:ascii="Cambria Math" w:eastAsia="Cambria Math"/>
          <w:w w:val="105"/>
          <w:sz w:val="14"/>
          <w:u w:val="single"/>
        </w:rPr>
        <w:t>𝑛*𝑉𝑑𝑒𝑠𝑐𝑎𝑟g𝑎</w:t>
      </w:r>
      <w:r>
        <w:rPr>
          <w:rFonts w:ascii="Cambria Math" w:eastAsia="Cambria Math"/>
          <w:spacing w:val="7"/>
          <w:w w:val="105"/>
          <w:sz w:val="14"/>
        </w:rPr>
        <w:t> </w:t>
      </w:r>
      <w:r>
        <w:rPr>
          <w:w w:val="105"/>
          <w:position w:val="-11"/>
          <w:sz w:val="22"/>
        </w:rPr>
        <w:t>(II)</w:t>
      </w:r>
    </w:p>
    <w:p>
      <w:pPr>
        <w:spacing w:line="140" w:lineRule="exact" w:before="0"/>
        <w:ind w:left="613" w:right="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𝑛𝑝</w:t>
      </w:r>
    </w:p>
    <w:p>
      <w:pPr>
        <w:pStyle w:val="BodyText"/>
        <w:spacing w:before="8"/>
        <w:rPr>
          <w:rFonts w:ascii="Cambria Math"/>
          <w:sz w:val="21"/>
        </w:rPr>
      </w:pPr>
    </w:p>
    <w:p>
      <w:pPr>
        <w:spacing w:before="0"/>
        <w:ind w:left="214" w:right="0" w:firstLine="0"/>
        <w:jc w:val="left"/>
        <w:rPr>
          <w:sz w:val="18"/>
        </w:rPr>
      </w:pPr>
      <w:r>
        <w:rPr>
          <w:sz w:val="18"/>
        </w:rPr>
        <w:t>Siendo: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  <w:tab w:pos="1049" w:val="left" w:leader="none"/>
          <w:tab w:pos="1356" w:val="left" w:leader="none"/>
          <w:tab w:pos="2330" w:val="left" w:leader="none"/>
          <w:tab w:pos="2732" w:val="left" w:leader="none"/>
          <w:tab w:pos="3332" w:val="left" w:leader="none"/>
          <w:tab w:pos="3738" w:val="left" w:leader="none"/>
        </w:tabs>
        <w:spacing w:line="242" w:lineRule="auto" w:before="3" w:after="0"/>
        <w:ind w:left="498" w:right="42" w:hanging="142"/>
        <w:jc w:val="left"/>
        <w:rPr>
          <w:sz w:val="18"/>
        </w:rPr>
      </w:pPr>
      <w:r>
        <w:rPr>
          <w:sz w:val="18"/>
        </w:rPr>
        <w:t>Vlav</w:t>
        <w:tab/>
        <w:t>=</w:t>
        <w:tab/>
        <w:t>Consumo</w:t>
        <w:tab/>
        <w:t>de</w:t>
        <w:tab/>
        <w:t>agua</w:t>
        <w:tab/>
        <w:t>en</w:t>
        <w:tab/>
        <w:t>el</w:t>
      </w:r>
      <w:r>
        <w:rPr>
          <w:spacing w:val="1"/>
          <w:sz w:val="18"/>
        </w:rPr>
        <w:t> </w:t>
      </w:r>
      <w:r>
        <w:rPr>
          <w:sz w:val="18"/>
        </w:rPr>
        <w:t>lavamanos</w:t>
      </w:r>
      <w:r>
        <w:rPr>
          <w:spacing w:val="-45"/>
          <w:sz w:val="18"/>
        </w:rPr>
        <w:t> </w:t>
      </w:r>
      <w:r>
        <w:rPr>
          <w:sz w:val="18"/>
        </w:rPr>
        <w:t>(litros/persona/día)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14" w:lineRule="exact" w:before="0" w:after="0"/>
        <w:ind w:left="498" w:right="0" w:hanging="143"/>
        <w:jc w:val="left"/>
        <w:rPr>
          <w:sz w:val="18"/>
        </w:rPr>
      </w:pPr>
      <w:r>
        <w:rPr>
          <w:rFonts w:ascii="Cambria Math" w:hAnsi="Cambria Math" w:eastAsia="Cambria Math"/>
          <w:spacing w:val="-86"/>
          <w:w w:val="99"/>
          <w:sz w:val="18"/>
        </w:rPr>
        <w:t>𝑇</w:t>
      </w:r>
      <w:r>
        <w:rPr>
          <w:rFonts w:ascii="Cambria Math" w:hAnsi="Cambria Math" w:eastAsia="Cambria Math"/>
          <w:w w:val="99"/>
          <w:position w:val="3"/>
          <w:sz w:val="18"/>
        </w:rPr>
        <w:t>̅ </w:t>
      </w:r>
      <w:r>
        <w:rPr>
          <w:rFonts w:ascii="Cambria Math" w:hAnsi="Cambria Math" w:eastAsia="Cambria Math"/>
          <w:spacing w:val="-18"/>
          <w:w w:val="99"/>
          <w:position w:val="3"/>
          <w:sz w:val="18"/>
        </w:rPr>
        <w:t> </w:t>
      </w:r>
      <w:r>
        <w:rPr>
          <w:w w:val="99"/>
          <w:sz w:val="18"/>
        </w:rPr>
        <w:t>=</w:t>
      </w:r>
      <w:r>
        <w:rPr>
          <w:spacing w:val="2"/>
          <w:w w:val="99"/>
          <w:sz w:val="18"/>
        </w:rPr>
        <w:t> </w:t>
      </w:r>
      <w:r>
        <w:rPr>
          <w:spacing w:val="-2"/>
          <w:w w:val="100"/>
          <w:sz w:val="18"/>
        </w:rPr>
        <w:t>T</w:t>
      </w:r>
      <w:r>
        <w:rPr>
          <w:w w:val="97"/>
          <w:sz w:val="18"/>
        </w:rPr>
        <w:t>i</w:t>
      </w:r>
      <w:r>
        <w:rPr>
          <w:w w:val="99"/>
          <w:sz w:val="18"/>
        </w:rPr>
        <w:t>e</w:t>
      </w:r>
      <w:r>
        <w:rPr>
          <w:spacing w:val="1"/>
          <w:w w:val="99"/>
          <w:sz w:val="18"/>
        </w:rPr>
        <w:t>m</w:t>
      </w:r>
      <w:r>
        <w:rPr>
          <w:w w:val="99"/>
          <w:sz w:val="18"/>
        </w:rPr>
        <w:t>po</w:t>
      </w:r>
      <w:r>
        <w:rPr>
          <w:spacing w:val="1"/>
          <w:sz w:val="18"/>
        </w:rPr>
        <w:t> </w:t>
      </w:r>
      <w:r>
        <w:rPr>
          <w:w w:val="99"/>
          <w:sz w:val="18"/>
        </w:rPr>
        <w:t>de</w:t>
      </w:r>
      <w:r>
        <w:rPr>
          <w:sz w:val="18"/>
        </w:rPr>
        <w:t> </w:t>
      </w:r>
      <w:r>
        <w:rPr>
          <w:w w:val="99"/>
          <w:sz w:val="18"/>
        </w:rPr>
        <w:t>u</w:t>
      </w:r>
      <w:r>
        <w:rPr>
          <w:spacing w:val="1"/>
          <w:sz w:val="18"/>
        </w:rPr>
        <w:t>s</w:t>
      </w:r>
      <w:r>
        <w:rPr>
          <w:w w:val="99"/>
          <w:sz w:val="18"/>
        </w:rPr>
        <w:t>o</w:t>
      </w:r>
      <w:r>
        <w:rPr>
          <w:sz w:val="18"/>
        </w:rPr>
        <w:t> </w:t>
      </w:r>
      <w:r>
        <w:rPr>
          <w:w w:val="99"/>
          <w:sz w:val="18"/>
        </w:rPr>
        <w:t>de</w:t>
      </w:r>
      <w:r>
        <w:rPr>
          <w:w w:val="97"/>
          <w:sz w:val="18"/>
        </w:rPr>
        <w:t>l</w:t>
      </w:r>
      <w:r>
        <w:rPr>
          <w:sz w:val="18"/>
        </w:rPr>
        <w:t> </w:t>
      </w:r>
      <w:r>
        <w:rPr>
          <w:spacing w:val="1"/>
          <w:w w:val="97"/>
          <w:sz w:val="18"/>
        </w:rPr>
        <w:t>l</w:t>
      </w:r>
      <w:r>
        <w:rPr>
          <w:w w:val="99"/>
          <w:sz w:val="18"/>
        </w:rPr>
        <w:t>a</w:t>
      </w:r>
      <w:r>
        <w:rPr>
          <w:spacing w:val="-2"/>
          <w:sz w:val="18"/>
        </w:rPr>
        <w:t>v</w:t>
      </w:r>
      <w:r>
        <w:rPr>
          <w:spacing w:val="-2"/>
          <w:w w:val="99"/>
          <w:sz w:val="18"/>
        </w:rPr>
        <w:t>a</w:t>
      </w:r>
      <w:r>
        <w:rPr>
          <w:spacing w:val="1"/>
          <w:w w:val="99"/>
          <w:sz w:val="18"/>
        </w:rPr>
        <w:t>m</w:t>
      </w:r>
      <w:r>
        <w:rPr>
          <w:w w:val="99"/>
          <w:sz w:val="18"/>
        </w:rPr>
        <w:t>a</w:t>
      </w:r>
      <w:r>
        <w:rPr>
          <w:spacing w:val="-2"/>
          <w:w w:val="99"/>
          <w:sz w:val="18"/>
        </w:rPr>
        <w:t>n</w:t>
      </w:r>
      <w:r>
        <w:rPr>
          <w:w w:val="99"/>
          <w:sz w:val="18"/>
        </w:rPr>
        <w:t>o</w:t>
      </w:r>
      <w:r>
        <w:rPr>
          <w:sz w:val="18"/>
        </w:rPr>
        <w:t>s</w:t>
      </w:r>
      <w:r>
        <w:rPr>
          <w:spacing w:val="3"/>
          <w:sz w:val="18"/>
        </w:rPr>
        <w:t> </w:t>
      </w:r>
      <w:r>
        <w:rPr>
          <w:sz w:val="18"/>
        </w:rPr>
        <w:t>(</w:t>
      </w:r>
      <w:r>
        <w:rPr>
          <w:spacing w:val="-1"/>
          <w:sz w:val="18"/>
        </w:rPr>
        <w:t>s</w:t>
      </w:r>
      <w:r>
        <w:rPr>
          <w:w w:val="99"/>
          <w:sz w:val="18"/>
        </w:rPr>
        <w:t>eg</w:t>
      </w:r>
      <w:r>
        <w:rPr>
          <w:spacing w:val="-2"/>
          <w:w w:val="99"/>
          <w:sz w:val="18"/>
        </w:rPr>
        <w:t>u</w:t>
      </w:r>
      <w:r>
        <w:rPr>
          <w:w w:val="99"/>
          <w:sz w:val="18"/>
        </w:rPr>
        <w:t>nd</w:t>
      </w:r>
      <w:r>
        <w:rPr>
          <w:spacing w:val="-2"/>
          <w:w w:val="99"/>
          <w:sz w:val="18"/>
        </w:rPr>
        <w:t>o</w:t>
      </w:r>
      <w:r>
        <w:rPr>
          <w:spacing w:val="1"/>
          <w:sz w:val="18"/>
        </w:rPr>
        <w:t>s</w:t>
      </w:r>
      <w:r>
        <w:rPr>
          <w:sz w:val="18"/>
        </w:rPr>
        <w:t>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3" w:after="0"/>
        <w:ind w:left="498" w:right="0" w:hanging="143"/>
        <w:jc w:val="left"/>
        <w:rPr>
          <w:sz w:val="18"/>
        </w:rPr>
      </w:pPr>
      <w:r>
        <w:rPr>
          <w:sz w:val="18"/>
        </w:rPr>
        <w:t>Qlav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Caudal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agua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lavamanos (litros/segundo)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  <w:tab w:pos="1099" w:val="left" w:leader="none"/>
          <w:tab w:pos="1442" w:val="left" w:leader="none"/>
          <w:tab w:pos="2453" w:val="left" w:leader="none"/>
          <w:tab w:pos="2889" w:val="left" w:leader="none"/>
          <w:tab w:pos="3529" w:val="left" w:leader="none"/>
          <w:tab w:pos="3971" w:val="left" w:leader="none"/>
          <w:tab w:pos="4350" w:val="left" w:leader="none"/>
        </w:tabs>
        <w:spacing w:line="244" w:lineRule="auto" w:before="2" w:after="0"/>
        <w:ind w:left="498" w:right="40" w:hanging="142"/>
        <w:jc w:val="left"/>
        <w:rPr>
          <w:sz w:val="18"/>
        </w:rPr>
      </w:pPr>
      <w:r>
        <w:rPr>
          <w:sz w:val="18"/>
        </w:rPr>
        <w:t>Vind</w:t>
        <w:tab/>
        <w:t>=</w:t>
        <w:tab/>
        <w:t>Consumo</w:t>
        <w:tab/>
        <w:t>de</w:t>
        <w:tab/>
        <w:t>agua</w:t>
        <w:tab/>
        <w:t>en</w:t>
        <w:tab/>
        <w:t>el</w:t>
        <w:tab/>
      </w:r>
      <w:r>
        <w:rPr>
          <w:spacing w:val="-1"/>
          <w:sz w:val="18"/>
        </w:rPr>
        <w:t>inodoro</w:t>
      </w:r>
      <w:r>
        <w:rPr>
          <w:spacing w:val="-45"/>
          <w:sz w:val="18"/>
        </w:rPr>
        <w:t> </w:t>
      </w:r>
      <w:r>
        <w:rPr>
          <w:sz w:val="18"/>
        </w:rPr>
        <w:t>(litros/persona/día)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03" w:lineRule="exact" w:before="0" w:after="0"/>
        <w:ind w:left="498" w:right="0" w:hanging="143"/>
        <w:jc w:val="left"/>
        <w:rPr>
          <w:sz w:val="18"/>
        </w:rPr>
      </w:pPr>
      <w:r>
        <w:rPr>
          <w:sz w:val="18"/>
        </w:rPr>
        <w:t>n</w:t>
      </w:r>
      <w:r>
        <w:rPr>
          <w:spacing w:val="-1"/>
          <w:sz w:val="18"/>
        </w:rPr>
        <w:t> </w:t>
      </w:r>
      <w:r>
        <w:rPr>
          <w:sz w:val="18"/>
        </w:rPr>
        <w:t>= Número de</w:t>
      </w:r>
      <w:r>
        <w:rPr>
          <w:spacing w:val="-1"/>
          <w:sz w:val="18"/>
        </w:rPr>
        <w:t> </w:t>
      </w:r>
      <w:r>
        <w:rPr>
          <w:sz w:val="18"/>
        </w:rPr>
        <w:t>descargas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inodoro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2" w:lineRule="auto" w:before="3" w:after="0"/>
        <w:ind w:left="498" w:right="44" w:hanging="142"/>
        <w:jc w:val="left"/>
        <w:rPr>
          <w:sz w:val="18"/>
        </w:rPr>
      </w:pPr>
      <w:r>
        <w:rPr>
          <w:sz w:val="18"/>
        </w:rPr>
        <w:t>Vdescarga</w:t>
      </w:r>
      <w:r>
        <w:rPr>
          <w:spacing w:val="36"/>
          <w:sz w:val="18"/>
        </w:rPr>
        <w:t> </w:t>
      </w:r>
      <w:r>
        <w:rPr>
          <w:sz w:val="18"/>
        </w:rPr>
        <w:t>=</w:t>
      </w:r>
      <w:r>
        <w:rPr>
          <w:spacing w:val="38"/>
          <w:sz w:val="18"/>
        </w:rPr>
        <w:t> </w:t>
      </w:r>
      <w:r>
        <w:rPr>
          <w:sz w:val="18"/>
        </w:rPr>
        <w:t>Volumen</w:t>
      </w:r>
      <w:r>
        <w:rPr>
          <w:spacing w:val="36"/>
          <w:sz w:val="18"/>
        </w:rPr>
        <w:t> </w:t>
      </w:r>
      <w:r>
        <w:rPr>
          <w:sz w:val="18"/>
        </w:rPr>
        <w:t>de</w:t>
      </w:r>
      <w:r>
        <w:rPr>
          <w:spacing w:val="33"/>
          <w:sz w:val="18"/>
        </w:rPr>
        <w:t> </w:t>
      </w:r>
      <w:r>
        <w:rPr>
          <w:sz w:val="18"/>
        </w:rPr>
        <w:t>agua</w:t>
      </w:r>
      <w:r>
        <w:rPr>
          <w:spacing w:val="36"/>
          <w:sz w:val="18"/>
        </w:rPr>
        <w:t> </w:t>
      </w:r>
      <w:r>
        <w:rPr>
          <w:sz w:val="18"/>
        </w:rPr>
        <w:t>por</w:t>
      </w:r>
      <w:r>
        <w:rPr>
          <w:spacing w:val="35"/>
          <w:sz w:val="18"/>
        </w:rPr>
        <w:t> </w:t>
      </w:r>
      <w:r>
        <w:rPr>
          <w:sz w:val="18"/>
        </w:rPr>
        <w:t>descarga</w:t>
      </w:r>
      <w:r>
        <w:rPr>
          <w:spacing w:val="35"/>
          <w:sz w:val="18"/>
        </w:rPr>
        <w:t> </w:t>
      </w:r>
      <w:r>
        <w:rPr>
          <w:sz w:val="18"/>
        </w:rPr>
        <w:t>del</w:t>
      </w:r>
      <w:r>
        <w:rPr>
          <w:spacing w:val="-45"/>
          <w:sz w:val="18"/>
        </w:rPr>
        <w:t> </w:t>
      </w:r>
      <w:r>
        <w:rPr>
          <w:sz w:val="18"/>
        </w:rPr>
        <w:t>inodoro</w:t>
      </w:r>
      <w:r>
        <w:rPr>
          <w:spacing w:val="1"/>
          <w:sz w:val="18"/>
        </w:rPr>
        <w:t> </w:t>
      </w:r>
      <w:r>
        <w:rPr>
          <w:sz w:val="18"/>
        </w:rPr>
        <w:t>(litros)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4" w:after="0"/>
        <w:ind w:left="498" w:right="0" w:hanging="143"/>
        <w:jc w:val="left"/>
        <w:rPr>
          <w:sz w:val="18"/>
        </w:rPr>
      </w:pPr>
      <w:r>
        <w:rPr>
          <w:sz w:val="18"/>
        </w:rPr>
        <w:t>np</w:t>
      </w:r>
      <w:r>
        <w:rPr>
          <w:spacing w:val="1"/>
          <w:sz w:val="18"/>
        </w:rPr>
        <w:t> </w:t>
      </w:r>
      <w:r>
        <w:rPr>
          <w:sz w:val="18"/>
        </w:rPr>
        <w:t>=</w:t>
      </w:r>
      <w:r>
        <w:rPr>
          <w:spacing w:val="2"/>
          <w:sz w:val="18"/>
        </w:rPr>
        <w:t> </w:t>
      </w:r>
      <w:r>
        <w:rPr>
          <w:sz w:val="18"/>
        </w:rPr>
        <w:t>Número de</w:t>
      </w:r>
      <w:r>
        <w:rPr>
          <w:spacing w:val="2"/>
          <w:sz w:val="18"/>
        </w:rPr>
        <w:t> </w:t>
      </w:r>
      <w:r>
        <w:rPr>
          <w:sz w:val="18"/>
        </w:rPr>
        <w:t>usuarios</w:t>
      </w:r>
      <w:r>
        <w:rPr>
          <w:spacing w:val="3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5"/>
          <w:sz w:val="18"/>
        </w:rPr>
        <w:t> </w:t>
      </w:r>
      <w:r>
        <w:rPr>
          <w:sz w:val="18"/>
        </w:rPr>
        <w:t>día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214" w:right="38"/>
        <w:jc w:val="both"/>
      </w:pP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registrado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dividido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</w:t>
      </w:r>
      <w:r>
        <w:rPr>
          <w:spacing w:val="-56"/>
        </w:rPr>
        <w:t> </w:t>
      </w:r>
      <w:r>
        <w:rPr/>
        <w:t>intervalo de hora, para</w:t>
      </w:r>
      <w:r>
        <w:rPr>
          <w:spacing w:val="58"/>
        </w:rPr>
        <w:t> </w:t>
      </w:r>
      <w:r>
        <w:rPr/>
        <w:t>determinar la actividad</w:t>
      </w:r>
      <w:r>
        <w:rPr>
          <w:spacing w:val="1"/>
        </w:rPr>
        <w:t> </w:t>
      </w:r>
      <w:r>
        <w:rPr/>
        <w:t>de mayor</w:t>
      </w:r>
      <w:r>
        <w:rPr>
          <w:spacing w:val="1"/>
        </w:rPr>
        <w:t> </w:t>
      </w:r>
      <w:r>
        <w:rPr/>
        <w:t>peso y las horas de mayor</w:t>
      </w:r>
      <w:r>
        <w:rPr>
          <w:spacing w:val="58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piezas</w:t>
      </w:r>
      <w:r>
        <w:rPr>
          <w:spacing w:val="2"/>
        </w:rPr>
        <w:t> </w:t>
      </w:r>
      <w:r>
        <w:rPr/>
        <w:t>sanitarias.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734" w:val="left" w:leader="none"/>
        </w:tabs>
        <w:spacing w:line="240" w:lineRule="auto" w:before="0" w:after="0"/>
        <w:ind w:left="214" w:right="41" w:firstLine="18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31"/>
          <w:sz w:val="22"/>
        </w:rPr>
        <w:t> </w:t>
      </w:r>
      <w:r>
        <w:rPr>
          <w:rFonts w:ascii="Arial" w:hAnsi="Arial"/>
          <w:i/>
          <w:sz w:val="22"/>
        </w:rPr>
        <w:t>IV-2:</w:t>
      </w:r>
      <w:r>
        <w:rPr>
          <w:rFonts w:ascii="Arial" w:hAnsi="Arial"/>
          <w:i/>
          <w:spacing w:val="33"/>
          <w:sz w:val="22"/>
        </w:rPr>
        <w:t> </w:t>
      </w:r>
      <w:r>
        <w:rPr>
          <w:rFonts w:ascii="Arial" w:hAnsi="Arial"/>
          <w:i/>
          <w:sz w:val="22"/>
        </w:rPr>
        <w:t>Generación</w:t>
      </w:r>
      <w:r>
        <w:rPr>
          <w:rFonts w:ascii="Arial" w:hAnsi="Arial"/>
          <w:i/>
          <w:spacing w:val="3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1"/>
          <w:sz w:val="22"/>
        </w:rPr>
        <w:t> </w:t>
      </w:r>
      <w:r>
        <w:rPr>
          <w:rFonts w:ascii="Arial" w:hAnsi="Arial"/>
          <w:i/>
          <w:sz w:val="22"/>
        </w:rPr>
        <w:t>agua</w:t>
      </w:r>
      <w:r>
        <w:rPr>
          <w:rFonts w:ascii="Arial" w:hAnsi="Arial"/>
          <w:i/>
          <w:spacing w:val="31"/>
          <w:sz w:val="22"/>
        </w:rPr>
        <w:t> </w:t>
      </w:r>
      <w:r>
        <w:rPr>
          <w:rFonts w:ascii="Arial" w:hAnsi="Arial"/>
          <w:i/>
          <w:sz w:val="22"/>
        </w:rPr>
        <w:t>gris</w:t>
      </w:r>
      <w:r>
        <w:rPr>
          <w:rFonts w:ascii="Arial" w:hAnsi="Arial"/>
          <w:i/>
          <w:spacing w:val="3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capacidad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 ahorro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prototipo.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4" w:lineRule="auto"/>
        <w:ind w:left="214" w:right="39"/>
        <w:jc w:val="both"/>
      </w:pPr>
      <w:r>
        <w:rPr/>
        <w:t>Además del registro de actividades, se midieron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captada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totalidad</w:t>
      </w:r>
      <w:r>
        <w:rPr>
          <w:spacing w:val="58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consumida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transforma en agua gris. A su vez, al existir dos</w:t>
      </w:r>
      <w:r>
        <w:rPr>
          <w:spacing w:val="1"/>
        </w:rPr>
        <w:t> </w:t>
      </w:r>
      <w:r>
        <w:rPr/>
        <w:t>entradas de agua (gris y potable) al inodoro, el</w:t>
      </w:r>
      <w:r>
        <w:rPr>
          <w:spacing w:val="1"/>
        </w:rPr>
        <w:t> </w:t>
      </w:r>
      <w:r>
        <w:rPr/>
        <w:t>prototipo</w:t>
      </w:r>
      <w:r>
        <w:rPr>
          <w:spacing w:val="48"/>
        </w:rPr>
        <w:t> </w:t>
      </w:r>
      <w:r>
        <w:rPr/>
        <w:t>puede</w:t>
      </w:r>
      <w:r>
        <w:rPr>
          <w:spacing w:val="48"/>
        </w:rPr>
        <w:t> </w:t>
      </w:r>
      <w:r>
        <w:rPr/>
        <w:t>bombear</w:t>
      </w:r>
      <w:r>
        <w:rPr>
          <w:spacing w:val="50"/>
        </w:rPr>
        <w:t> </w:t>
      </w:r>
      <w:r>
        <w:rPr/>
        <w:t>un</w:t>
      </w:r>
      <w:r>
        <w:rPr>
          <w:spacing w:val="48"/>
        </w:rPr>
        <w:t> </w:t>
      </w:r>
      <w:r>
        <w:rPr/>
        <w:t>máximo</w:t>
      </w:r>
      <w:r>
        <w:rPr>
          <w:spacing w:val="49"/>
        </w:rPr>
        <w:t> </w:t>
      </w:r>
      <w:r>
        <w:rPr/>
        <w:t>volumen</w:t>
      </w:r>
      <w:r>
        <w:rPr>
          <w:spacing w:val="-56"/>
        </w:rPr>
        <w:t> </w:t>
      </w:r>
      <w:r>
        <w:rPr/>
        <w:t>de agua antes de llenarse el inodoro, lo cual fue</w:t>
      </w:r>
      <w:r>
        <w:rPr>
          <w:spacing w:val="1"/>
        </w:rPr>
        <w:t> </w:t>
      </w:r>
      <w:r>
        <w:rPr/>
        <w:t>determinado</w:t>
      </w:r>
      <w:r>
        <w:rPr>
          <w:spacing w:val="2"/>
        </w:rPr>
        <w:t> </w:t>
      </w:r>
      <w:r>
        <w:rPr/>
        <w:t>con la</w:t>
      </w:r>
      <w:r>
        <w:rPr>
          <w:spacing w:val="2"/>
        </w:rPr>
        <w:t> </w:t>
      </w:r>
      <w:r>
        <w:rPr/>
        <w:t>Ecuación</w:t>
      </w:r>
      <w:r>
        <w:rPr>
          <w:spacing w:val="2"/>
        </w:rPr>
        <w:t> </w:t>
      </w:r>
      <w:r>
        <w:rPr/>
        <w:t>III.</w:t>
      </w:r>
    </w:p>
    <w:p>
      <w:pPr>
        <w:pStyle w:val="BodyText"/>
        <w:spacing w:before="2"/>
      </w:pPr>
    </w:p>
    <w:p>
      <w:pPr>
        <w:spacing w:line="168" w:lineRule="auto" w:before="0"/>
        <w:ind w:left="254" w:right="86" w:firstLine="0"/>
        <w:jc w:val="center"/>
        <w:rPr>
          <w:sz w:val="20"/>
        </w:rPr>
      </w:pPr>
      <w:r>
        <w:rPr/>
        <w:pict>
          <v:rect style="position:absolute;margin-left:165.740005pt;margin-top:8.36074pt;width:49.704pt;height:.60004pt;mso-position-horizontal-relative:page;mso-position-vertical-relative:paragraph;z-index:-189962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11"/>
          <w:sz w:val="20"/>
        </w:rPr>
        <w:t>𝑀𝑉𝐵</w:t>
      </w:r>
      <w:r>
        <w:rPr>
          <w:rFonts w:ascii="Cambria Math" w:eastAsia="Cambria Math"/>
          <w:spacing w:val="15"/>
          <w:w w:val="105"/>
          <w:position w:val="-11"/>
          <w:sz w:val="20"/>
        </w:rPr>
        <w:t> </w:t>
      </w:r>
      <w:r>
        <w:rPr>
          <w:rFonts w:ascii="Cambria Math" w:eastAsia="Cambria Math"/>
          <w:w w:val="105"/>
          <w:position w:val="-11"/>
          <w:sz w:val="20"/>
        </w:rPr>
        <w:t>=</w:t>
      </w:r>
      <w:r>
        <w:rPr>
          <w:rFonts w:ascii="Cambria Math" w:eastAsia="Cambria Math"/>
          <w:spacing w:val="11"/>
          <w:w w:val="105"/>
          <w:position w:val="-11"/>
          <w:sz w:val="20"/>
        </w:rPr>
        <w:t> </w:t>
      </w:r>
      <w:r>
        <w:rPr>
          <w:rFonts w:ascii="Cambria Math" w:eastAsia="Cambria Math"/>
          <w:w w:val="105"/>
          <w:sz w:val="14"/>
        </w:rPr>
        <w:t>𝑉𝑑𝑒𝑠𝑐𝑎𝑟g𝑎*Q𝑏</w:t>
      </w:r>
      <w:r>
        <w:rPr>
          <w:rFonts w:ascii="Cambria Math" w:eastAsia="Cambria Math"/>
          <w:spacing w:val="29"/>
          <w:w w:val="105"/>
          <w:sz w:val="14"/>
        </w:rPr>
        <w:t> </w:t>
      </w:r>
      <w:r>
        <w:rPr>
          <w:w w:val="105"/>
          <w:position w:val="-11"/>
          <w:sz w:val="20"/>
        </w:rPr>
        <w:t>(III)</w:t>
      </w:r>
    </w:p>
    <w:p>
      <w:pPr>
        <w:spacing w:line="134" w:lineRule="exact" w:before="0"/>
        <w:ind w:left="587" w:right="86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Q𝑏+Qi𝑛𝑑</w:t>
      </w:r>
    </w:p>
    <w:p>
      <w:pPr>
        <w:spacing w:before="99"/>
        <w:ind w:left="21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Siendo: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5" w:after="0"/>
        <w:ind w:left="498" w:right="397" w:hanging="142"/>
        <w:jc w:val="left"/>
        <w:rPr>
          <w:sz w:val="20"/>
        </w:rPr>
      </w:pPr>
      <w:r>
        <w:rPr>
          <w:sz w:val="18"/>
        </w:rPr>
        <w:t>MVB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14"/>
          <w:sz w:val="18"/>
        </w:rPr>
        <w:t> </w:t>
      </w:r>
      <w:r>
        <w:rPr>
          <w:sz w:val="18"/>
        </w:rPr>
        <w:t>Máximo</w:t>
      </w:r>
      <w:r>
        <w:rPr>
          <w:spacing w:val="14"/>
          <w:sz w:val="18"/>
        </w:rPr>
        <w:t> </w:t>
      </w:r>
      <w:r>
        <w:rPr>
          <w:sz w:val="18"/>
        </w:rPr>
        <w:t>volumen</w:t>
      </w:r>
      <w:r>
        <w:rPr>
          <w:spacing w:val="14"/>
          <w:sz w:val="18"/>
        </w:rPr>
        <w:t> </w:t>
      </w:r>
      <w:r>
        <w:rPr>
          <w:sz w:val="18"/>
        </w:rPr>
        <w:t>bombeado</w:t>
      </w:r>
      <w:r>
        <w:rPr>
          <w:spacing w:val="15"/>
          <w:sz w:val="18"/>
        </w:rPr>
        <w:t> </w:t>
      </w:r>
      <w:r>
        <w:rPr>
          <w:sz w:val="18"/>
        </w:rPr>
        <w:t>por</w:t>
      </w:r>
      <w:r>
        <w:rPr>
          <w:spacing w:val="11"/>
          <w:sz w:val="18"/>
        </w:rPr>
        <w:t> </w:t>
      </w:r>
      <w:r>
        <w:rPr>
          <w:sz w:val="18"/>
        </w:rPr>
        <w:t>el</w:t>
      </w:r>
      <w:r>
        <w:rPr>
          <w:spacing w:val="13"/>
          <w:sz w:val="18"/>
        </w:rPr>
        <w:t> </w:t>
      </w:r>
      <w:r>
        <w:rPr>
          <w:sz w:val="18"/>
        </w:rPr>
        <w:t>prototipo</w:t>
      </w:r>
      <w:r>
        <w:rPr>
          <w:spacing w:val="12"/>
          <w:sz w:val="18"/>
        </w:rPr>
        <w:t> </w:t>
      </w:r>
      <w:r>
        <w:rPr>
          <w:sz w:val="18"/>
        </w:rPr>
        <w:t>en</w:t>
      </w:r>
      <w:r>
        <w:rPr>
          <w:spacing w:val="-45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sitio</w:t>
      </w:r>
      <w:r>
        <w:rPr>
          <w:spacing w:val="1"/>
          <w:sz w:val="18"/>
        </w:rPr>
        <w:t> </w:t>
      </w:r>
      <w:r>
        <w:rPr>
          <w:sz w:val="18"/>
        </w:rPr>
        <w:t>de estudio</w:t>
      </w:r>
      <w:r>
        <w:rPr>
          <w:spacing w:val="2"/>
          <w:sz w:val="18"/>
        </w:rPr>
        <w:t> </w:t>
      </w:r>
      <w:r>
        <w:rPr>
          <w:sz w:val="18"/>
        </w:rPr>
        <w:t>(litros)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2" w:after="0"/>
        <w:ind w:left="498" w:right="0" w:hanging="143"/>
        <w:jc w:val="left"/>
        <w:rPr>
          <w:sz w:val="20"/>
        </w:rPr>
      </w:pPr>
      <w:r>
        <w:rPr>
          <w:sz w:val="18"/>
        </w:rPr>
        <w:t>Vdescarga</w:t>
      </w:r>
      <w:r>
        <w:rPr>
          <w:spacing w:val="-3"/>
          <w:sz w:val="18"/>
        </w:rPr>
        <w:t> </w:t>
      </w:r>
      <w:r>
        <w:rPr>
          <w:sz w:val="18"/>
        </w:rPr>
        <w:t>= Volumen de descarga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inodoro</w:t>
      </w:r>
      <w:r>
        <w:rPr>
          <w:spacing w:val="-2"/>
          <w:sz w:val="18"/>
        </w:rPr>
        <w:t> </w:t>
      </w:r>
      <w:r>
        <w:rPr>
          <w:sz w:val="18"/>
        </w:rPr>
        <w:t>(litros)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0" w:after="0"/>
        <w:ind w:left="498" w:right="398" w:hanging="142"/>
        <w:jc w:val="left"/>
        <w:rPr>
          <w:sz w:val="20"/>
        </w:rPr>
      </w:pPr>
      <w:r>
        <w:rPr>
          <w:sz w:val="18"/>
        </w:rPr>
        <w:t>Qind</w:t>
      </w:r>
      <w:r>
        <w:rPr>
          <w:spacing w:val="13"/>
          <w:sz w:val="18"/>
        </w:rPr>
        <w:t> </w:t>
      </w:r>
      <w:r>
        <w:rPr>
          <w:sz w:val="18"/>
        </w:rPr>
        <w:t>=</w:t>
      </w:r>
      <w:r>
        <w:rPr>
          <w:spacing w:val="10"/>
          <w:sz w:val="18"/>
        </w:rPr>
        <w:t> </w:t>
      </w:r>
      <w:r>
        <w:rPr>
          <w:sz w:val="18"/>
        </w:rPr>
        <w:t>Caudal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entrada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agua</w:t>
      </w:r>
      <w:r>
        <w:rPr>
          <w:spacing w:val="11"/>
          <w:sz w:val="18"/>
        </w:rPr>
        <w:t> </w:t>
      </w:r>
      <w:r>
        <w:rPr>
          <w:sz w:val="18"/>
        </w:rPr>
        <w:t>potable</w:t>
      </w:r>
      <w:r>
        <w:rPr>
          <w:spacing w:val="10"/>
          <w:sz w:val="18"/>
        </w:rPr>
        <w:t> </w:t>
      </w:r>
      <w:r>
        <w:rPr>
          <w:sz w:val="18"/>
        </w:rPr>
        <w:t>del</w:t>
      </w:r>
      <w:r>
        <w:rPr>
          <w:spacing w:val="10"/>
          <w:sz w:val="18"/>
        </w:rPr>
        <w:t> </w:t>
      </w:r>
      <w:r>
        <w:rPr>
          <w:sz w:val="18"/>
        </w:rPr>
        <w:t>inodoro</w:t>
      </w:r>
      <w:r>
        <w:rPr>
          <w:spacing w:val="-45"/>
          <w:sz w:val="18"/>
        </w:rPr>
        <w:t> </w:t>
      </w:r>
      <w:r>
        <w:rPr>
          <w:sz w:val="18"/>
        </w:rPr>
        <w:t>(litros/segundo)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2" w:after="0"/>
        <w:ind w:left="498" w:right="0" w:hanging="143"/>
        <w:jc w:val="left"/>
        <w:rPr>
          <w:sz w:val="20"/>
        </w:rPr>
      </w:pPr>
      <w:r>
        <w:rPr>
          <w:sz w:val="18"/>
        </w:rPr>
        <w:t>Qb</w:t>
      </w:r>
      <w:r>
        <w:rPr>
          <w:spacing w:val="-2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Caudal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bombeo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prototipo</w:t>
      </w:r>
      <w:r>
        <w:rPr>
          <w:spacing w:val="-1"/>
          <w:sz w:val="18"/>
        </w:rPr>
        <w:t> </w:t>
      </w:r>
      <w:r>
        <w:rPr>
          <w:sz w:val="18"/>
        </w:rPr>
        <w:t>(litros/segundo)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14" w:right="395"/>
        <w:jc w:val="both"/>
      </w:pPr>
      <w:r>
        <w:rPr/>
        <w:t>Posteriormente, el porcentaje de ahorro de agua</w:t>
      </w:r>
      <w:r>
        <w:rPr>
          <w:spacing w:val="-56"/>
        </w:rPr>
        <w:t> </w:t>
      </w:r>
      <w:r>
        <w:rPr/>
        <w:t>generado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 se determinó con la Ecuación IV, el</w:t>
      </w:r>
      <w:r>
        <w:rPr>
          <w:spacing w:val="1"/>
        </w:rPr>
        <w:t> </w:t>
      </w:r>
      <w:r>
        <w:rPr/>
        <w:t>cual determina el ahorro generado en dicho día,</w:t>
      </w:r>
      <w:r>
        <w:rPr>
          <w:spacing w:val="1"/>
        </w:rPr>
        <w:t> </w:t>
      </w:r>
      <w:r>
        <w:rPr/>
        <w:t>es decir, incluye el agua gris almacenada de un</w:t>
      </w:r>
      <w:r>
        <w:rPr>
          <w:spacing w:val="1"/>
        </w:rPr>
        <w:t> </w:t>
      </w:r>
      <w:r>
        <w:rPr/>
        <w:t>día anterior y se excluye el agua que se usara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(consumo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 después de la última descarga del</w:t>
      </w:r>
      <w:r>
        <w:rPr>
          <w:spacing w:val="1"/>
        </w:rPr>
        <w:t> </w:t>
      </w:r>
      <w:r>
        <w:rPr/>
        <w:t>inodoro del día). Con todos los ahorros de cada</w:t>
      </w:r>
      <w:r>
        <w:rPr>
          <w:spacing w:val="1"/>
        </w:rPr>
        <w:t> </w:t>
      </w:r>
      <w:r>
        <w:rPr/>
        <w:t>día,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promedio,</w:t>
      </w:r>
      <w:r>
        <w:rPr>
          <w:spacing w:val="1"/>
        </w:rPr>
        <w:t> </w:t>
      </w:r>
      <w:r>
        <w:rPr/>
        <w:t>máximo</w:t>
      </w:r>
      <w:r>
        <w:rPr>
          <w:spacing w:val="59"/>
        </w:rPr>
        <w:t> </w:t>
      </w:r>
      <w:r>
        <w:rPr/>
        <w:t>y</w:t>
      </w:r>
      <w:r>
        <w:rPr>
          <w:spacing w:val="-56"/>
        </w:rPr>
        <w:t> </w:t>
      </w:r>
      <w:r>
        <w:rPr/>
        <w:t>mínimo</w:t>
      </w:r>
      <w:r>
        <w:rPr>
          <w:spacing w:val="1"/>
        </w:rPr>
        <w:t> </w:t>
      </w:r>
      <w:r>
        <w:rPr/>
        <w:t>ahorro 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sitio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estudio.</w:t>
      </w:r>
    </w:p>
    <w:p>
      <w:pPr>
        <w:pStyle w:val="BodyText"/>
        <w:spacing w:before="6"/>
        <w:rPr>
          <w:sz w:val="25"/>
        </w:rPr>
      </w:pPr>
    </w:p>
    <w:p>
      <w:pPr>
        <w:spacing w:line="196" w:lineRule="exact" w:before="0"/>
        <w:ind w:left="274" w:right="459" w:firstLine="0"/>
        <w:jc w:val="center"/>
        <w:rPr>
          <w:sz w:val="20"/>
        </w:rPr>
      </w:pPr>
      <w:r>
        <w:rPr/>
        <w:pict>
          <v:rect style="position:absolute;margin-left:413.26001pt;margin-top:6.381937pt;width:59.04pt;height:.600010pt;mso-position-horizontal-relative:page;mso-position-vertical-relative:paragraph;z-index:-1899571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20"/>
        </w:rPr>
        <w:t>𝐴ℎ𝑜𝑟𝑟𝑜</w:t>
      </w:r>
      <w:r>
        <w:rPr>
          <w:rFonts w:ascii="Cambria Math" w:hAnsi="Cambria Math" w:eastAsia="Cambria Math"/>
          <w:spacing w:val="19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=</w:t>
      </w:r>
      <w:r>
        <w:rPr>
          <w:rFonts w:ascii="Cambria Math" w:hAnsi="Cambria Math" w:eastAsia="Cambria Math"/>
          <w:spacing w:val="14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  <w:vertAlign w:val="superscript"/>
        </w:rPr>
        <w:t>𝑉𝑙𝑎𝑣+𝑉𝑎𝑛𝑡−𝑉𝑝𝑜𝑠</w:t>
      </w:r>
      <w:r>
        <w:rPr>
          <w:rFonts w:ascii="Cambria Math" w:hAnsi="Cambria Math" w:eastAsia="Cambria Math"/>
          <w:spacing w:val="3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*</w:t>
      </w:r>
      <w:r>
        <w:rPr>
          <w:rFonts w:ascii="Cambria Math" w:hAnsi="Cambria Math" w:eastAsia="Cambria Math"/>
          <w:spacing w:val="1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100</w:t>
      </w:r>
      <w:r>
        <w:rPr>
          <w:rFonts w:ascii="Cambria Math" w:hAnsi="Cambria Math" w:eastAsia="Cambria Math"/>
          <w:spacing w:val="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(IV)</w:t>
      </w:r>
    </w:p>
    <w:p>
      <w:pPr>
        <w:spacing w:line="126" w:lineRule="exact" w:before="0"/>
        <w:ind w:left="274" w:right="41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4"/>
        </w:rPr>
        <w:t>𝑉i𝑛𝑑</w:t>
      </w:r>
    </w:p>
    <w:p>
      <w:pPr>
        <w:pStyle w:val="BodyText"/>
        <w:spacing w:before="1"/>
        <w:rPr>
          <w:rFonts w:ascii="Cambria Math"/>
          <w:sz w:val="19"/>
        </w:rPr>
      </w:pPr>
    </w:p>
    <w:p>
      <w:pPr>
        <w:spacing w:before="0"/>
        <w:ind w:left="214" w:right="0" w:firstLine="0"/>
        <w:jc w:val="left"/>
        <w:rPr>
          <w:sz w:val="20"/>
        </w:rPr>
      </w:pPr>
      <w:r>
        <w:rPr>
          <w:sz w:val="20"/>
        </w:rPr>
        <w:t>Siendo: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6" w:after="0"/>
        <w:ind w:left="498" w:right="400" w:hanging="142"/>
        <w:jc w:val="left"/>
        <w:rPr>
          <w:sz w:val="20"/>
        </w:rPr>
      </w:pPr>
      <w:r>
        <w:rPr>
          <w:sz w:val="18"/>
        </w:rPr>
        <w:t>Ahorro</w:t>
      </w:r>
      <w:r>
        <w:rPr>
          <w:spacing w:val="14"/>
          <w:sz w:val="18"/>
        </w:rPr>
        <w:t> </w:t>
      </w:r>
      <w:r>
        <w:rPr>
          <w:sz w:val="18"/>
        </w:rPr>
        <w:t>=</w:t>
      </w:r>
      <w:r>
        <w:rPr>
          <w:spacing w:val="11"/>
          <w:sz w:val="18"/>
        </w:rPr>
        <w:t> </w:t>
      </w:r>
      <w:r>
        <w:rPr>
          <w:sz w:val="18"/>
        </w:rPr>
        <w:t>Porcentaje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ahorro</w:t>
      </w:r>
      <w:r>
        <w:rPr>
          <w:spacing w:val="12"/>
          <w:sz w:val="18"/>
        </w:rPr>
        <w:t> </w:t>
      </w:r>
      <w:r>
        <w:rPr>
          <w:sz w:val="18"/>
        </w:rPr>
        <w:t>con</w:t>
      </w:r>
      <w:r>
        <w:rPr>
          <w:spacing w:val="12"/>
          <w:sz w:val="18"/>
        </w:rPr>
        <w:t> </w:t>
      </w:r>
      <w:r>
        <w:rPr>
          <w:sz w:val="18"/>
        </w:rPr>
        <w:t>respecto</w:t>
      </w:r>
      <w:r>
        <w:rPr>
          <w:spacing w:val="14"/>
          <w:sz w:val="18"/>
        </w:rPr>
        <w:t> </w:t>
      </w:r>
      <w:r>
        <w:rPr>
          <w:sz w:val="18"/>
        </w:rPr>
        <w:t>al</w:t>
      </w:r>
      <w:r>
        <w:rPr>
          <w:spacing w:val="-45"/>
          <w:sz w:val="18"/>
        </w:rPr>
        <w:t> </w:t>
      </w:r>
      <w:r>
        <w:rPr>
          <w:sz w:val="18"/>
        </w:rPr>
        <w:t>consumo</w:t>
      </w:r>
      <w:r>
        <w:rPr>
          <w:spacing w:val="1"/>
          <w:sz w:val="18"/>
        </w:rPr>
        <w:t> </w:t>
      </w:r>
      <w:r>
        <w:rPr>
          <w:sz w:val="18"/>
        </w:rPr>
        <w:t>total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inodoro</w:t>
      </w:r>
      <w:r>
        <w:rPr>
          <w:spacing w:val="2"/>
          <w:sz w:val="18"/>
        </w:rPr>
        <w:t> </w:t>
      </w:r>
      <w:r>
        <w:rPr>
          <w:sz w:val="18"/>
        </w:rPr>
        <w:t>(%)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5" w:after="0"/>
        <w:ind w:left="498" w:right="0" w:hanging="143"/>
        <w:jc w:val="left"/>
        <w:rPr>
          <w:sz w:val="20"/>
        </w:rPr>
      </w:pPr>
      <w:r>
        <w:rPr>
          <w:sz w:val="18"/>
        </w:rPr>
        <w:t>Vlav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Consumo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lavamanos (litros)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0" w:after="0"/>
        <w:ind w:left="498" w:right="0" w:hanging="143"/>
        <w:jc w:val="left"/>
        <w:rPr>
          <w:sz w:val="20"/>
        </w:rPr>
      </w:pPr>
      <w:r>
        <w:rPr>
          <w:sz w:val="18"/>
        </w:rPr>
        <w:t>Vind =</w:t>
      </w:r>
      <w:r>
        <w:rPr>
          <w:spacing w:val="1"/>
          <w:sz w:val="18"/>
        </w:rPr>
        <w:t> </w:t>
      </w:r>
      <w:r>
        <w:rPr>
          <w:sz w:val="18"/>
        </w:rPr>
        <w:t>Consumo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agua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inodoro</w:t>
      </w:r>
      <w:r>
        <w:rPr>
          <w:spacing w:val="-2"/>
          <w:sz w:val="18"/>
        </w:rPr>
        <w:t> </w:t>
      </w:r>
      <w:r>
        <w:rPr>
          <w:sz w:val="18"/>
        </w:rPr>
        <w:t>(litros)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0" w:after="0"/>
        <w:ind w:left="498" w:right="401" w:hanging="142"/>
        <w:jc w:val="left"/>
        <w:rPr>
          <w:sz w:val="20"/>
        </w:rPr>
      </w:pPr>
      <w:r>
        <w:rPr>
          <w:sz w:val="18"/>
        </w:rPr>
        <w:t>Vant</w:t>
      </w:r>
      <w:r>
        <w:rPr>
          <w:spacing w:val="22"/>
          <w:sz w:val="18"/>
        </w:rPr>
        <w:t> </w:t>
      </w:r>
      <w:r>
        <w:rPr>
          <w:sz w:val="18"/>
        </w:rPr>
        <w:t>=</w:t>
      </w:r>
      <w:r>
        <w:rPr>
          <w:spacing w:val="23"/>
          <w:sz w:val="18"/>
        </w:rPr>
        <w:t> </w:t>
      </w:r>
      <w:r>
        <w:rPr>
          <w:sz w:val="18"/>
        </w:rPr>
        <w:t>Volumen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23"/>
          <w:sz w:val="18"/>
        </w:rPr>
        <w:t> </w:t>
      </w:r>
      <w:r>
        <w:rPr>
          <w:sz w:val="18"/>
        </w:rPr>
        <w:t>agua</w:t>
      </w:r>
      <w:r>
        <w:rPr>
          <w:spacing w:val="23"/>
          <w:sz w:val="18"/>
        </w:rPr>
        <w:t> </w:t>
      </w:r>
      <w:r>
        <w:rPr>
          <w:sz w:val="18"/>
        </w:rPr>
        <w:t>almacenado</w:t>
      </w:r>
      <w:r>
        <w:rPr>
          <w:spacing w:val="23"/>
          <w:sz w:val="18"/>
        </w:rPr>
        <w:t> </w:t>
      </w:r>
      <w:r>
        <w:rPr>
          <w:sz w:val="18"/>
        </w:rPr>
        <w:t>del</w:t>
      </w:r>
      <w:r>
        <w:rPr>
          <w:spacing w:val="22"/>
          <w:sz w:val="18"/>
        </w:rPr>
        <w:t> </w:t>
      </w:r>
      <w:r>
        <w:rPr>
          <w:sz w:val="18"/>
        </w:rPr>
        <w:t>día</w:t>
      </w:r>
      <w:r>
        <w:rPr>
          <w:spacing w:val="24"/>
          <w:sz w:val="18"/>
        </w:rPr>
        <w:t> </w:t>
      </w:r>
      <w:r>
        <w:rPr>
          <w:sz w:val="18"/>
        </w:rPr>
        <w:t>anterior</w:t>
      </w:r>
      <w:r>
        <w:rPr>
          <w:spacing w:val="-45"/>
          <w:sz w:val="18"/>
        </w:rPr>
        <w:t> </w:t>
      </w:r>
      <w:r>
        <w:rPr>
          <w:sz w:val="18"/>
        </w:rPr>
        <w:t>(litros)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1" w:after="0"/>
        <w:ind w:left="498" w:right="399" w:hanging="142"/>
        <w:jc w:val="left"/>
        <w:rPr>
          <w:sz w:val="20"/>
        </w:rPr>
      </w:pPr>
      <w:r>
        <w:rPr>
          <w:sz w:val="18"/>
        </w:rPr>
        <w:t>Vpos</w:t>
      </w:r>
      <w:r>
        <w:rPr>
          <w:spacing w:val="15"/>
          <w:sz w:val="18"/>
        </w:rPr>
        <w:t> </w:t>
      </w:r>
      <w:r>
        <w:rPr>
          <w:sz w:val="18"/>
        </w:rPr>
        <w:t>=</w:t>
      </w:r>
      <w:r>
        <w:rPr>
          <w:spacing w:val="17"/>
          <w:sz w:val="18"/>
        </w:rPr>
        <w:t> </w:t>
      </w:r>
      <w:r>
        <w:rPr>
          <w:sz w:val="18"/>
        </w:rPr>
        <w:t>Volumen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agua</w:t>
      </w:r>
      <w:r>
        <w:rPr>
          <w:spacing w:val="15"/>
          <w:sz w:val="18"/>
        </w:rPr>
        <w:t> </w:t>
      </w:r>
      <w:r>
        <w:rPr>
          <w:sz w:val="18"/>
        </w:rPr>
        <w:t>almacenado</w:t>
      </w:r>
      <w:r>
        <w:rPr>
          <w:spacing w:val="15"/>
          <w:sz w:val="18"/>
        </w:rPr>
        <w:t> </w:t>
      </w:r>
      <w:r>
        <w:rPr>
          <w:sz w:val="18"/>
        </w:rPr>
        <w:t>para</w:t>
      </w:r>
      <w:r>
        <w:rPr>
          <w:spacing w:val="17"/>
          <w:sz w:val="18"/>
        </w:rPr>
        <w:t> </w:t>
      </w:r>
      <w:r>
        <w:rPr>
          <w:sz w:val="18"/>
        </w:rPr>
        <w:t>el</w:t>
      </w:r>
      <w:r>
        <w:rPr>
          <w:spacing w:val="15"/>
          <w:sz w:val="18"/>
        </w:rPr>
        <w:t> </w:t>
      </w:r>
      <w:r>
        <w:rPr>
          <w:sz w:val="18"/>
        </w:rPr>
        <w:t>día</w:t>
      </w:r>
      <w:r>
        <w:rPr>
          <w:spacing w:val="-45"/>
          <w:sz w:val="18"/>
        </w:rPr>
        <w:t> </w:t>
      </w:r>
      <w:r>
        <w:rPr>
          <w:sz w:val="18"/>
        </w:rPr>
        <w:t>posterior</w:t>
      </w:r>
      <w:r>
        <w:rPr>
          <w:spacing w:val="1"/>
          <w:sz w:val="18"/>
        </w:rPr>
        <w:t> </w:t>
      </w:r>
      <w:r>
        <w:rPr>
          <w:sz w:val="18"/>
        </w:rPr>
        <w:t>(litros)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214" w:right="395"/>
        <w:jc w:val="both"/>
      </w:pPr>
      <w:r>
        <w:rPr/>
        <w:t>Además,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limitar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 reales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en</w:t>
      </w:r>
      <w:r>
        <w:rPr>
          <w:spacing w:val="58"/>
        </w:rPr>
        <w:t> </w:t>
      </w:r>
      <w:r>
        <w:rPr/>
        <w:t>el</w:t>
      </w:r>
      <w:r>
        <w:rPr>
          <w:spacing w:val="-56"/>
        </w:rPr>
        <w:t> </w:t>
      </w:r>
      <w:r>
        <w:rPr/>
        <w:t>sitio de estudio, se determinó la variabilidad del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usuarios,</w:t>
      </w:r>
      <w:r>
        <w:rPr>
          <w:spacing w:val="59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 de</w:t>
      </w:r>
      <w:r>
        <w:rPr>
          <w:spacing w:val="3"/>
        </w:rPr>
        <w:t> </w:t>
      </w:r>
      <w:r>
        <w:rPr/>
        <w:t>agua y</w:t>
      </w:r>
      <w:r>
        <w:rPr>
          <w:spacing w:val="1"/>
        </w:rPr>
        <w:t> </w:t>
      </w:r>
      <w:r>
        <w:rPr/>
        <w:t>otras</w:t>
      </w:r>
      <w:r>
        <w:rPr>
          <w:spacing w:val="2"/>
        </w:rPr>
        <w:t> </w:t>
      </w:r>
      <w:r>
        <w:rPr/>
        <w:t>piezas</w:t>
      </w:r>
      <w:r>
        <w:rPr>
          <w:spacing w:val="2"/>
        </w:rPr>
        <w:t> </w:t>
      </w:r>
      <w:r>
        <w:rPr/>
        <w:t>sanitarias.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214" w:right="395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consumos de agua y otras opciones de piezas</w:t>
      </w:r>
      <w:r>
        <w:rPr>
          <w:spacing w:val="1"/>
        </w:rPr>
        <w:t> </w:t>
      </w:r>
      <w:r>
        <w:rPr/>
        <w:t>se usó la Ecuación V (expresión simplificada 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Ecuación</w:t>
      </w:r>
      <w:r>
        <w:rPr>
          <w:spacing w:val="3"/>
        </w:rPr>
        <w:t> </w:t>
      </w:r>
      <w:r>
        <w:rPr/>
        <w:t>IV).</w:t>
      </w:r>
    </w:p>
    <w:p>
      <w:pPr>
        <w:pStyle w:val="BodyText"/>
        <w:spacing w:before="2"/>
        <w:rPr>
          <w:sz w:val="26"/>
        </w:rPr>
      </w:pPr>
    </w:p>
    <w:p>
      <w:pPr>
        <w:spacing w:line="196" w:lineRule="exact" w:before="0"/>
        <w:ind w:left="274" w:right="457" w:firstLine="0"/>
        <w:jc w:val="center"/>
        <w:rPr>
          <w:sz w:val="20"/>
        </w:rPr>
      </w:pPr>
      <w:r>
        <w:rPr/>
        <w:pict>
          <v:rect style="position:absolute;margin-left:436.299988pt;margin-top:6.381977pt;width:16.2pt;height:.599980pt;mso-position-horizontal-relative:page;mso-position-vertical-relative:paragraph;z-index:-1899520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20"/>
        </w:rPr>
        <w:t>𝐴ℎ𝑜𝑟𝑟𝑜</w:t>
      </w:r>
      <w:r>
        <w:rPr>
          <w:rFonts w:ascii="Cambria Math" w:hAnsi="Cambria Math" w:eastAsia="Cambria Math"/>
          <w:spacing w:val="45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=</w:t>
      </w:r>
      <w:r>
        <w:rPr>
          <w:rFonts w:ascii="Cambria Math" w:hAnsi="Cambria Math" w:eastAsia="Cambria Math"/>
          <w:spacing w:val="10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  <w:vertAlign w:val="superscript"/>
        </w:rPr>
        <w:t>𝑉𝑙𝑎𝑣</w:t>
      </w:r>
      <w:r>
        <w:rPr>
          <w:rFonts w:ascii="Cambria Math" w:hAnsi="Cambria Math" w:eastAsia="Cambria Math"/>
          <w:spacing w:val="5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*</w:t>
      </w:r>
      <w:r>
        <w:rPr>
          <w:rFonts w:ascii="Cambria Math" w:hAnsi="Cambria Math" w:eastAsia="Cambria Math"/>
          <w:spacing w:val="-7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100</w:t>
      </w:r>
      <w:r>
        <w:rPr>
          <w:rFonts w:ascii="Cambria Math" w:hAnsi="Cambria Math" w:eastAsia="Cambria Math"/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(V)</w:t>
      </w:r>
    </w:p>
    <w:p>
      <w:pPr>
        <w:spacing w:line="126" w:lineRule="exact" w:before="0"/>
        <w:ind w:left="274" w:right="349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4"/>
        </w:rPr>
        <w:t>𝑉i𝑛𝑑</w:t>
      </w:r>
    </w:p>
    <w:p>
      <w:pPr>
        <w:pStyle w:val="BodyText"/>
        <w:spacing w:before="6"/>
        <w:rPr>
          <w:rFonts w:ascii="Cambria Math"/>
          <w:sz w:val="15"/>
        </w:rPr>
      </w:pPr>
    </w:p>
    <w:p>
      <w:pPr>
        <w:spacing w:before="0"/>
        <w:ind w:left="214" w:right="0" w:firstLine="0"/>
        <w:jc w:val="left"/>
        <w:rPr>
          <w:sz w:val="18"/>
        </w:rPr>
      </w:pPr>
      <w:r>
        <w:rPr>
          <w:sz w:val="18"/>
        </w:rPr>
        <w:t>Siendo: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40" w:lineRule="auto" w:before="4" w:after="0"/>
        <w:ind w:left="498" w:right="400" w:hanging="142"/>
        <w:jc w:val="left"/>
        <w:rPr>
          <w:sz w:val="20"/>
        </w:rPr>
      </w:pPr>
      <w:r>
        <w:rPr>
          <w:sz w:val="18"/>
        </w:rPr>
        <w:t>Ahorro</w:t>
      </w:r>
      <w:r>
        <w:rPr>
          <w:spacing w:val="14"/>
          <w:sz w:val="18"/>
        </w:rPr>
        <w:t> </w:t>
      </w:r>
      <w:r>
        <w:rPr>
          <w:sz w:val="18"/>
        </w:rPr>
        <w:t>=</w:t>
      </w:r>
      <w:r>
        <w:rPr>
          <w:spacing w:val="11"/>
          <w:sz w:val="18"/>
        </w:rPr>
        <w:t> </w:t>
      </w:r>
      <w:r>
        <w:rPr>
          <w:sz w:val="18"/>
        </w:rPr>
        <w:t>Porcentaje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ahorro</w:t>
      </w:r>
      <w:r>
        <w:rPr>
          <w:spacing w:val="12"/>
          <w:sz w:val="18"/>
        </w:rPr>
        <w:t> </w:t>
      </w:r>
      <w:r>
        <w:rPr>
          <w:sz w:val="18"/>
        </w:rPr>
        <w:t>con</w:t>
      </w:r>
      <w:r>
        <w:rPr>
          <w:spacing w:val="12"/>
          <w:sz w:val="18"/>
        </w:rPr>
        <w:t> </w:t>
      </w:r>
      <w:r>
        <w:rPr>
          <w:sz w:val="18"/>
        </w:rPr>
        <w:t>respecto</w:t>
      </w:r>
      <w:r>
        <w:rPr>
          <w:spacing w:val="14"/>
          <w:sz w:val="18"/>
        </w:rPr>
        <w:t> </w:t>
      </w:r>
      <w:r>
        <w:rPr>
          <w:sz w:val="18"/>
        </w:rPr>
        <w:t>al</w:t>
      </w:r>
      <w:r>
        <w:rPr>
          <w:spacing w:val="-45"/>
          <w:sz w:val="18"/>
        </w:rPr>
        <w:t> </w:t>
      </w:r>
      <w:r>
        <w:rPr>
          <w:sz w:val="18"/>
        </w:rPr>
        <w:t>consumo</w:t>
      </w:r>
      <w:r>
        <w:rPr>
          <w:spacing w:val="1"/>
          <w:sz w:val="18"/>
        </w:rPr>
        <w:t> </w:t>
      </w:r>
      <w:r>
        <w:rPr>
          <w:sz w:val="18"/>
        </w:rPr>
        <w:t>total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inodoro</w:t>
      </w:r>
      <w:r>
        <w:rPr>
          <w:spacing w:val="2"/>
          <w:sz w:val="18"/>
        </w:rPr>
        <w:t> </w:t>
      </w:r>
      <w:r>
        <w:rPr>
          <w:sz w:val="18"/>
        </w:rPr>
        <w:t>(%)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2" w:after="0"/>
        <w:ind w:left="498" w:right="0" w:hanging="143"/>
        <w:jc w:val="left"/>
        <w:rPr>
          <w:sz w:val="20"/>
        </w:rPr>
      </w:pPr>
      <w:r>
        <w:rPr>
          <w:sz w:val="18"/>
        </w:rPr>
        <w:t>Vlav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Consumo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lavamanos (litros)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0" w:after="0"/>
        <w:ind w:left="498" w:right="0" w:hanging="143"/>
        <w:jc w:val="left"/>
        <w:rPr>
          <w:sz w:val="20"/>
        </w:rPr>
      </w:pPr>
      <w:r>
        <w:rPr>
          <w:sz w:val="18"/>
        </w:rPr>
        <w:t>Vind =</w:t>
      </w:r>
      <w:r>
        <w:rPr>
          <w:spacing w:val="1"/>
          <w:sz w:val="18"/>
        </w:rPr>
        <w:t> </w:t>
      </w:r>
      <w:r>
        <w:rPr>
          <w:sz w:val="18"/>
        </w:rPr>
        <w:t>Consumo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agua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inodoro</w:t>
      </w:r>
      <w:r>
        <w:rPr>
          <w:spacing w:val="-2"/>
          <w:sz w:val="18"/>
        </w:rPr>
        <w:t> </w:t>
      </w:r>
      <w:r>
        <w:rPr>
          <w:sz w:val="18"/>
        </w:rPr>
        <w:t>(litros)</w:t>
      </w:r>
    </w:p>
    <w:p>
      <w:pPr>
        <w:spacing w:after="0" w:line="226" w:lineRule="exact"/>
        <w:jc w:val="left"/>
        <w:rPr>
          <w:sz w:val="20"/>
        </w:rPr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ListParagraph"/>
        <w:numPr>
          <w:ilvl w:val="1"/>
          <w:numId w:val="5"/>
        </w:numPr>
        <w:tabs>
          <w:tab w:pos="806" w:val="left" w:leader="none"/>
        </w:tabs>
        <w:spacing w:line="240" w:lineRule="auto" w:before="94" w:after="0"/>
        <w:ind w:left="214" w:right="45" w:firstLine="283"/>
        <w:jc w:val="left"/>
        <w:rPr>
          <w:i/>
          <w:sz w:val="20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19"/>
          <w:sz w:val="22"/>
        </w:rPr>
        <w:t> </w:t>
      </w:r>
      <w:r>
        <w:rPr>
          <w:rFonts w:ascii="Arial" w:hAnsi="Arial"/>
          <w:i/>
          <w:sz w:val="22"/>
        </w:rPr>
        <w:t>IV-3:</w:t>
      </w:r>
      <w:r>
        <w:rPr>
          <w:rFonts w:ascii="Arial" w:hAnsi="Arial"/>
          <w:i/>
          <w:spacing w:val="21"/>
          <w:sz w:val="22"/>
        </w:rPr>
        <w:t> </w:t>
      </w:r>
      <w:r>
        <w:rPr>
          <w:rFonts w:ascii="Arial" w:hAnsi="Arial"/>
          <w:i/>
          <w:sz w:val="22"/>
        </w:rPr>
        <w:t>Generación</w:t>
      </w:r>
      <w:r>
        <w:rPr>
          <w:rFonts w:ascii="Arial" w:hAnsi="Arial"/>
          <w:i/>
          <w:spacing w:val="19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9"/>
          <w:sz w:val="22"/>
        </w:rPr>
        <w:t> </w:t>
      </w:r>
      <w:r>
        <w:rPr>
          <w:rFonts w:ascii="Arial" w:hAnsi="Arial"/>
          <w:i/>
          <w:sz w:val="22"/>
        </w:rPr>
        <w:t>agua</w:t>
      </w:r>
      <w:r>
        <w:rPr>
          <w:rFonts w:ascii="Arial" w:hAnsi="Arial"/>
          <w:i/>
          <w:spacing w:val="19"/>
          <w:sz w:val="22"/>
        </w:rPr>
        <w:t> </w:t>
      </w:r>
      <w:r>
        <w:rPr>
          <w:rFonts w:ascii="Arial" w:hAnsi="Arial"/>
          <w:i/>
          <w:sz w:val="22"/>
        </w:rPr>
        <w:t>gris</w:t>
      </w:r>
      <w:r>
        <w:rPr>
          <w:rFonts w:ascii="Arial" w:hAnsi="Arial"/>
          <w:i/>
          <w:spacing w:val="19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capacidad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 ahorro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prototipo.</w:t>
      </w:r>
    </w:p>
    <w:p>
      <w:pPr>
        <w:pStyle w:val="BodyText"/>
        <w:spacing w:before="5"/>
        <w:rPr>
          <w:rFonts w:ascii="Arial"/>
          <w:i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A partir de los registros de los niveles de agua</w:t>
      </w:r>
      <w:r>
        <w:rPr>
          <w:spacing w:val="1"/>
        </w:rPr>
        <w:t> </w:t>
      </w:r>
      <w:r>
        <w:rPr/>
        <w:t>del prototipo, se determinó el volumen de agua</w:t>
      </w:r>
      <w:r>
        <w:rPr>
          <w:spacing w:val="1"/>
        </w:rPr>
        <w:t> </w:t>
      </w:r>
      <w:r>
        <w:rPr/>
        <w:t>captado y aprovechable (excluyendo el volumen</w:t>
      </w:r>
      <w:r>
        <w:rPr>
          <w:spacing w:val="-56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bomba)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ocurrencia,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 de que el volumen sea superado o</w:t>
      </w:r>
      <w:r>
        <w:rPr>
          <w:spacing w:val="1"/>
        </w:rPr>
        <w:t> </w:t>
      </w:r>
      <w:r>
        <w:rPr/>
        <w:t>igualado.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se</w:t>
      </w:r>
      <w:r>
        <w:rPr>
          <w:spacing w:val="59"/>
        </w:rPr>
        <w:t> </w:t>
      </w:r>
      <w:r>
        <w:rPr/>
        <w:t>obtuvo</w:t>
      </w:r>
      <w:r>
        <w:rPr>
          <w:spacing w:val="-56"/>
        </w:rPr>
        <w:t> </w:t>
      </w:r>
      <w:r>
        <w:rPr/>
        <w:t>ordenado los datos de orden decreciente, se les</w:t>
      </w:r>
      <w:r>
        <w:rPr>
          <w:spacing w:val="1"/>
        </w:rPr>
        <w:t> </w:t>
      </w:r>
      <w:r>
        <w:rPr/>
        <w:t>asignó un orden de valor (siendo el nivel más</w:t>
      </w:r>
      <w:r>
        <w:rPr>
          <w:spacing w:val="1"/>
        </w:rPr>
        <w:t> </w:t>
      </w:r>
      <w:r>
        <w:rPr/>
        <w:t>alto de agua el orden de 1) y se le aplicó la</w:t>
      </w:r>
      <w:r>
        <w:rPr>
          <w:spacing w:val="1"/>
        </w:rPr>
        <w:t> </w:t>
      </w:r>
      <w:r>
        <w:rPr/>
        <w:t>Ecuación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graficados</w:t>
      </w:r>
      <w:r>
        <w:rPr>
          <w:spacing w:val="20"/>
        </w:rPr>
        <w:t> </w:t>
      </w:r>
      <w:r>
        <w:rPr/>
        <w:t>y,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partir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20"/>
        </w:rPr>
        <w:t> </w:t>
      </w:r>
      <w:r>
        <w:rPr/>
        <w:t>misma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determinó</w:t>
      </w:r>
      <w:r>
        <w:rPr>
          <w:spacing w:val="-56"/>
        </w:rPr>
        <w:t> </w:t>
      </w:r>
      <w:r>
        <w:rPr/>
        <w:t>el volumen de agua más favorable (10%) y la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llega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bombeo (ver</w:t>
      </w:r>
      <w:r>
        <w:rPr>
          <w:spacing w:val="2"/>
        </w:rPr>
        <w:t> </w:t>
      </w:r>
      <w:r>
        <w:rPr/>
        <w:t>figura</w:t>
      </w:r>
      <w:r>
        <w:rPr>
          <w:spacing w:val="1"/>
        </w:rPr>
        <w:t> </w:t>
      </w:r>
      <w:r>
        <w:rPr/>
        <w:t>4).</w:t>
      </w:r>
    </w:p>
    <w:p>
      <w:pPr>
        <w:pStyle w:val="BodyText"/>
        <w:spacing w:line="244" w:lineRule="auto" w:before="98"/>
        <w:ind w:left="214" w:right="395"/>
        <w:jc w:val="both"/>
      </w:pPr>
      <w:r>
        <w:rPr/>
        <w:br w:type="column"/>
      </w:r>
      <w:r>
        <w:rPr/>
        <w:t>esquemas de tratamiento o acondicionamiento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gris,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propuesta en base a las necesidades, propósito</w:t>
      </w:r>
      <w:r>
        <w:rPr>
          <w:spacing w:val="1"/>
        </w:rPr>
        <w:t> </w:t>
      </w:r>
      <w:r>
        <w:rPr/>
        <w:t>y diseño del sistema. Debido a esto, se tomaron</w:t>
      </w:r>
      <w:r>
        <w:rPr>
          <w:spacing w:val="1"/>
        </w:rPr>
        <w:t> </w:t>
      </w:r>
      <w:r>
        <w:rPr/>
        <w:t>muestras de agua a la salida de la tubería de</w:t>
      </w:r>
      <w:r>
        <w:rPr>
          <w:spacing w:val="1"/>
        </w:rPr>
        <w:t> </w:t>
      </w:r>
      <w:r>
        <w:rPr/>
        <w:t>bombeo y se realizaron las respectivas pruebas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Estándar</w:t>
      </w:r>
      <w:r>
        <w:rPr>
          <w:spacing w:val="59"/>
        </w:rPr>
        <w:t> </w:t>
      </w:r>
      <w:r>
        <w:rPr/>
        <w:t>para</w:t>
      </w:r>
      <w:r>
        <w:rPr>
          <w:spacing w:val="1"/>
        </w:rPr>
        <w:t> </w:t>
      </w:r>
      <w:r>
        <w:rPr/>
        <w:t>Análisis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Agua y Agua</w:t>
      </w:r>
      <w:r>
        <w:rPr>
          <w:spacing w:val="-2"/>
        </w:rPr>
        <w:t> </w:t>
      </w:r>
      <w:r>
        <w:rPr/>
        <w:t>Residual</w:t>
      </w:r>
      <w:r>
        <w:rPr>
          <w:spacing w:val="2"/>
        </w:rPr>
        <w:t> </w:t>
      </w:r>
      <w:r>
        <w:rPr/>
        <w:t>(1998).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4" w:lineRule="auto"/>
        <w:ind w:left="214" w:right="397"/>
        <w:jc w:val="both"/>
      </w:pPr>
      <w:r>
        <w:rPr/>
        <w:t>A excepción de las pruebas de cloro residual y</w:t>
      </w:r>
      <w:r>
        <w:rPr>
          <w:spacing w:val="1"/>
        </w:rPr>
        <w:t> </w:t>
      </w:r>
      <w:r>
        <w:rPr/>
        <w:t>las pruebas microbiológicas, los ensayos fueron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 de Aguas (PETA) de la Universidad</w:t>
      </w:r>
      <w:r>
        <w:rPr>
          <w:spacing w:val="-56"/>
        </w:rPr>
        <w:t> </w:t>
      </w:r>
      <w:r>
        <w:rPr/>
        <w:t>Central de Venezuela (UCV). El Cloro Residual</w:t>
      </w:r>
      <w:r>
        <w:rPr>
          <w:spacing w:val="1"/>
        </w:rPr>
        <w:t> </w:t>
      </w:r>
      <w:r>
        <w:rPr/>
        <w:t>fue medido en el sitio</w:t>
      </w:r>
      <w:r>
        <w:rPr>
          <w:spacing w:val="1"/>
        </w:rPr>
        <w:t> </w:t>
      </w:r>
      <w:r>
        <w:rPr/>
        <w:t>por el usuario (previas</w:t>
      </w:r>
      <w:r>
        <w:rPr>
          <w:spacing w:val="1"/>
        </w:rPr>
        <w:t> </w:t>
      </w:r>
      <w:r>
        <w:rPr/>
        <w:t>indicaciones por los técnicos del laboratorio) y</w:t>
      </w:r>
      <w:r>
        <w:rPr>
          <w:spacing w:val="1"/>
        </w:rPr>
        <w:t> </w:t>
      </w:r>
      <w:r>
        <w:rPr/>
        <w:t>las Pruebas Microbiológicas se ejecutaron en el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Sanitario</w:t>
      </w:r>
      <w:r>
        <w:rPr>
          <w:spacing w:val="1"/>
        </w:rPr>
        <w:t> </w:t>
      </w:r>
      <w:r>
        <w:rPr/>
        <w:t>Ambiental (LABSAM)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</w:p>
    <w:p>
      <w:pPr>
        <w:pStyle w:val="BodyText"/>
        <w:spacing w:line="183" w:lineRule="exact"/>
        <w:ind w:left="214"/>
        <w:jc w:val="both"/>
      </w:pPr>
      <w:r>
        <w:rPr/>
        <w:t>Universidad</w:t>
      </w:r>
      <w:r>
        <w:rPr>
          <w:spacing w:val="-1"/>
        </w:rPr>
        <w:t> </w:t>
      </w:r>
      <w:r>
        <w:rPr/>
        <w:t>Católica</w:t>
      </w:r>
      <w:r>
        <w:rPr>
          <w:spacing w:val="-1"/>
        </w:rPr>
        <w:t> </w:t>
      </w:r>
      <w:r>
        <w:rPr/>
        <w:t>Andrés</w:t>
      </w:r>
      <w:r>
        <w:rPr>
          <w:spacing w:val="-2"/>
        </w:rPr>
        <w:t> </w:t>
      </w:r>
      <w:r>
        <w:rPr/>
        <w:t>Bello</w:t>
      </w:r>
      <w:r>
        <w:rPr>
          <w:spacing w:val="-1"/>
        </w:rPr>
        <w:t> </w:t>
      </w:r>
      <w:r>
        <w:rPr/>
        <w:t>(UCAB).</w:t>
      </w:r>
    </w:p>
    <w:p>
      <w:pPr>
        <w:spacing w:after="0" w:line="183" w:lineRule="exact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7"/>
        <w:ind w:left="214" w:right="0" w:firstLine="0"/>
        <w:jc w:val="left"/>
        <w:rPr>
          <w:sz w:val="18"/>
        </w:rPr>
      </w:pPr>
      <w:r>
        <w:rPr>
          <w:sz w:val="18"/>
        </w:rPr>
        <w:t>Siendo:</w:t>
      </w:r>
    </w:p>
    <w:p>
      <w:pPr>
        <w:spacing w:line="196" w:lineRule="exact" w:before="60"/>
        <w:ind w:left="214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05"/>
          <w:sz w:val="20"/>
        </w:rPr>
        <w:t>𝑝 </w:t>
      </w:r>
      <w:r>
        <w:rPr>
          <w:rFonts w:ascii="Cambria Math" w:eastAsia="Cambria Math"/>
          <w:spacing w:val="9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=  </w:t>
      </w:r>
      <w:r>
        <w:rPr>
          <w:rFonts w:ascii="Cambria Math" w:eastAsia="Cambria Math"/>
          <w:spacing w:val="32"/>
          <w:w w:val="105"/>
          <w:sz w:val="20"/>
        </w:rPr>
        <w:t> </w:t>
      </w:r>
      <w:r>
        <w:rPr>
          <w:rFonts w:ascii="Cambria Math" w:eastAsia="Cambria Math"/>
          <w:w w:val="105"/>
          <w:sz w:val="20"/>
          <w:vertAlign w:val="superscript"/>
        </w:rPr>
        <w:t>𝑚</w:t>
      </w:r>
    </w:p>
    <w:p>
      <w:pPr>
        <w:spacing w:line="126" w:lineRule="exact" w:before="0"/>
        <w:ind w:left="632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61.660004pt;margin-top:-3.425164pt;width:18.384pt;height:.600010pt;mso-position-horizontal-relative:page;mso-position-vertical-relative:paragraph;z-index:-189946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4"/>
        </w:rPr>
        <w:t>𝑛𝑑+1</w:t>
      </w:r>
    </w:p>
    <w:p>
      <w:pPr>
        <w:spacing w:before="47"/>
        <w:ind w:left="4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/>
          <w:sz w:val="20"/>
        </w:rPr>
        <w:t>*</w:t>
      </w:r>
      <w:r>
        <w:rPr>
          <w:rFonts w:ascii="Cambria Math"/>
          <w:spacing w:val="5"/>
          <w:sz w:val="20"/>
        </w:rPr>
        <w:t> </w:t>
      </w:r>
      <w:r>
        <w:rPr>
          <w:rFonts w:ascii="Cambria Math"/>
          <w:sz w:val="20"/>
        </w:rPr>
        <w:t>100</w:t>
      </w:r>
      <w:r>
        <w:rPr>
          <w:rFonts w:ascii="Cambria Math"/>
          <w:spacing w:val="16"/>
          <w:sz w:val="20"/>
        </w:rPr>
        <w:t> </w:t>
      </w:r>
      <w:r>
        <w:rPr>
          <w:sz w:val="22"/>
        </w:rPr>
        <w:t>(V)</w:t>
      </w:r>
    </w:p>
    <w:p>
      <w:pPr>
        <w:pStyle w:val="BodyText"/>
        <w:spacing w:before="8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242" w:lineRule="auto"/>
        <w:ind w:left="214" w:right="393"/>
      </w:pPr>
      <w:r>
        <w:rPr/>
        <w:t>El</w:t>
      </w:r>
      <w:r>
        <w:rPr>
          <w:spacing w:val="45"/>
        </w:rPr>
        <w:t> </w:t>
      </w:r>
      <w:r>
        <w:rPr/>
        <w:t>sistema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tratamiento</w:t>
      </w:r>
      <w:r>
        <w:rPr>
          <w:spacing w:val="46"/>
        </w:rPr>
        <w:t> </w:t>
      </w:r>
      <w:r>
        <w:rPr/>
        <w:t>simple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/>
        <w:t>prototipo</w:t>
      </w:r>
      <w:r>
        <w:rPr>
          <w:spacing w:val="-56"/>
        </w:rPr>
        <w:t> </w:t>
      </w:r>
      <w:r>
        <w:rPr/>
        <w:t>(tamizado</w:t>
      </w:r>
      <w:r>
        <w:rPr>
          <w:spacing w:val="53"/>
        </w:rPr>
        <w:t> </w:t>
      </w:r>
      <w:r>
        <w:rPr/>
        <w:t>+</w:t>
      </w:r>
      <w:r>
        <w:rPr>
          <w:spacing w:val="56"/>
        </w:rPr>
        <w:t> </w:t>
      </w:r>
      <w:r>
        <w:rPr/>
        <w:t>desinfección)</w:t>
      </w:r>
      <w:r>
        <w:rPr>
          <w:spacing w:val="52"/>
        </w:rPr>
        <w:t> </w:t>
      </w:r>
      <w:r>
        <w:rPr/>
        <w:t>fue</w:t>
      </w:r>
      <w:r>
        <w:rPr>
          <w:spacing w:val="53"/>
        </w:rPr>
        <w:t> </w:t>
      </w:r>
      <w:r>
        <w:rPr/>
        <w:t>diseñado</w:t>
      </w:r>
      <w:r>
        <w:rPr>
          <w:spacing w:val="53"/>
        </w:rPr>
        <w:t> </w:t>
      </w:r>
      <w:r>
        <w:rPr/>
        <w:t>sin</w:t>
      </w:r>
    </w:p>
    <w:p>
      <w:pPr>
        <w:spacing w:after="0" w:line="242" w:lineRule="auto"/>
        <w:sectPr>
          <w:type w:val="continuous"/>
          <w:pgSz w:w="12240" w:h="15840"/>
          <w:pgMar w:top="1560" w:bottom="0" w:left="1060" w:right="640"/>
          <w:cols w:num="4" w:equalWidth="0">
            <w:col w:w="866" w:space="674"/>
            <w:col w:w="1002" w:space="40"/>
            <w:col w:w="867" w:space="1741"/>
            <w:col w:w="5350"/>
          </w:cols>
        </w:sectPr>
      </w:pP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0" w:after="0"/>
        <w:ind w:left="498" w:right="0" w:hanging="143"/>
        <w:jc w:val="left"/>
        <w:rPr>
          <w:sz w:val="20"/>
        </w:rPr>
      </w:pPr>
      <w:r>
        <w:rPr>
          <w:sz w:val="18"/>
        </w:rPr>
        <w:t>Probabilidad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ocurrencia</w:t>
      </w:r>
      <w:r>
        <w:rPr>
          <w:spacing w:val="-2"/>
          <w:sz w:val="18"/>
        </w:rPr>
        <w:t> </w:t>
      </w:r>
      <w:r>
        <w:rPr>
          <w:sz w:val="18"/>
        </w:rPr>
        <w:t>(%)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0" w:after="0"/>
        <w:ind w:left="498" w:right="0" w:hanging="143"/>
        <w:jc w:val="left"/>
        <w:rPr>
          <w:sz w:val="20"/>
        </w:rPr>
      </w:pPr>
      <w:r>
        <w:rPr>
          <w:sz w:val="18"/>
        </w:rPr>
        <w:t>m</w:t>
      </w:r>
      <w:r>
        <w:rPr>
          <w:spacing w:val="1"/>
          <w:sz w:val="18"/>
        </w:rPr>
        <w:t> </w:t>
      </w:r>
      <w:r>
        <w:rPr>
          <w:sz w:val="18"/>
        </w:rPr>
        <w:t>=</w:t>
      </w:r>
      <w:r>
        <w:rPr>
          <w:spacing w:val="1"/>
          <w:sz w:val="18"/>
        </w:rPr>
        <w:t> </w:t>
      </w:r>
      <w:r>
        <w:rPr>
          <w:sz w:val="18"/>
        </w:rPr>
        <w:t>orden</w:t>
      </w:r>
      <w:r>
        <w:rPr>
          <w:spacing w:val="-1"/>
          <w:sz w:val="18"/>
        </w:rPr>
        <w:t> </w:t>
      </w:r>
      <w:r>
        <w:rPr>
          <w:sz w:val="18"/>
        </w:rPr>
        <w:t>de valor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medida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6" w:lineRule="exact" w:before="0" w:after="0"/>
        <w:ind w:left="498" w:right="0" w:hanging="143"/>
        <w:jc w:val="left"/>
        <w:rPr>
          <w:sz w:val="20"/>
        </w:rPr>
      </w:pPr>
      <w:r>
        <w:rPr>
          <w:sz w:val="18"/>
        </w:rPr>
        <w:t>nd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cantidad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datos</w:t>
      </w:r>
      <w:r>
        <w:rPr>
          <w:spacing w:val="1"/>
          <w:sz w:val="18"/>
        </w:rPr>
        <w:t> </w:t>
      </w:r>
      <w:r>
        <w:rPr>
          <w:sz w:val="18"/>
        </w:rPr>
        <w:t>disponibles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5"/>
        </w:numPr>
        <w:tabs>
          <w:tab w:pos="729" w:val="left" w:leader="none"/>
        </w:tabs>
        <w:spacing w:line="240" w:lineRule="auto" w:before="0" w:after="0"/>
        <w:ind w:left="214" w:right="43" w:firstLine="283"/>
        <w:jc w:val="left"/>
        <w:rPr>
          <w:i/>
          <w:sz w:val="20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5"/>
          <w:sz w:val="22"/>
        </w:rPr>
        <w:t> </w:t>
      </w:r>
      <w:r>
        <w:rPr>
          <w:rFonts w:ascii="Arial" w:hAnsi="Arial"/>
          <w:i/>
          <w:sz w:val="22"/>
        </w:rPr>
        <w:t>IV-4:</w:t>
      </w:r>
      <w:r>
        <w:rPr>
          <w:rFonts w:ascii="Arial" w:hAnsi="Arial"/>
          <w:i/>
          <w:spacing w:val="8"/>
          <w:sz w:val="22"/>
        </w:rPr>
        <w:t> </w:t>
      </w:r>
      <w:r>
        <w:rPr>
          <w:rFonts w:ascii="Arial" w:hAnsi="Arial"/>
          <w:i/>
          <w:sz w:val="22"/>
        </w:rPr>
        <w:t>Verificación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Arial" w:hAnsi="Arial"/>
          <w:i/>
          <w:sz w:val="22"/>
        </w:rPr>
        <w:t>Capacidad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Almacenamiento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Ahorro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Prototipo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56"/>
        </w:rPr>
        <w:t> </w:t>
      </w:r>
      <w:r>
        <w:rPr/>
        <w:t>sub-fases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mediciones</w:t>
      </w:r>
      <w:r>
        <w:rPr>
          <w:spacing w:val="1"/>
        </w:rPr>
        <w:t> </w:t>
      </w:r>
      <w:r>
        <w:rPr/>
        <w:t>hidráulicas,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investigador</w:t>
      </w:r>
      <w:r>
        <w:rPr>
          <w:spacing w:val="1"/>
        </w:rPr>
        <w:t> </w:t>
      </w:r>
      <w:r>
        <w:rPr/>
        <w:t>seleccionó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 la capacidad de almacenamiento de</w:t>
      </w:r>
      <w:r>
        <w:rPr>
          <w:spacing w:val="1"/>
        </w:rPr>
        <w:t> </w:t>
      </w:r>
      <w:r>
        <w:rPr/>
        <w:t>agua, necesario para el mayor aprovechamiento</w:t>
      </w:r>
      <w:r>
        <w:rPr>
          <w:spacing w:val="-56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gris</w:t>
      </w:r>
      <w:r>
        <w:rPr>
          <w:spacing w:val="1"/>
        </w:rPr>
        <w:t> </w:t>
      </w:r>
      <w:r>
        <w:rPr/>
        <w:t>captada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reutilización</w:t>
      </w:r>
      <w:r>
        <w:rPr>
          <w:spacing w:val="1"/>
        </w:rPr>
        <w:t> </w:t>
      </w:r>
      <w:r>
        <w:rPr/>
        <w:t>a</w:t>
      </w:r>
      <w:r>
        <w:rPr>
          <w:spacing w:val="-56"/>
        </w:rPr>
        <w:t> </w:t>
      </w:r>
      <w:r>
        <w:rPr/>
        <w:t>diferentes consumos de agua en el lavamanos,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actual.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rango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ahorro</w:t>
      </w:r>
      <w:r>
        <w:rPr>
          <w:spacing w:val="-56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más</w:t>
      </w:r>
      <w:r>
        <w:rPr>
          <w:spacing w:val="-56"/>
        </w:rPr>
        <w:t> </w:t>
      </w:r>
      <w:r>
        <w:rPr/>
        <w:t>usuales o “estándares”, con el fin de determinar</w:t>
      </w:r>
      <w:r>
        <w:rPr>
          <w:spacing w:val="1"/>
        </w:rPr>
        <w:t> </w:t>
      </w:r>
      <w:r>
        <w:rPr/>
        <w:t>si se</w:t>
      </w:r>
      <w:r>
        <w:rPr>
          <w:spacing w:val="1"/>
        </w:rPr>
        <w:t> </w:t>
      </w:r>
      <w:r>
        <w:rPr/>
        <w:t>encontraba</w:t>
      </w:r>
      <w:r>
        <w:rPr>
          <w:spacing w:val="1"/>
        </w:rPr>
        <w:t> </w:t>
      </w:r>
      <w:r>
        <w:rPr/>
        <w:t>en el intervalo</w:t>
      </w:r>
      <w:r>
        <w:rPr>
          <w:spacing w:val="58"/>
        </w:rPr>
        <w:t> </w:t>
      </w:r>
      <w:r>
        <w:rPr/>
        <w:t>de ahorro que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buscaba cuando</w:t>
      </w:r>
      <w:r>
        <w:rPr>
          <w:spacing w:val="1"/>
        </w:rPr>
        <w:t> </w:t>
      </w:r>
      <w:r>
        <w:rPr/>
        <w:t>fue</w:t>
      </w:r>
      <w:r>
        <w:rPr>
          <w:spacing w:val="-2"/>
        </w:rPr>
        <w:t> </w:t>
      </w:r>
      <w:r>
        <w:rPr/>
        <w:t>diseñado.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87" w:val="left" w:leader="none"/>
        </w:tabs>
        <w:spacing w:line="240" w:lineRule="auto" w:before="0" w:after="0"/>
        <w:ind w:left="214" w:right="4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 V: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Caracterización del agua gris cruda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agua recuperada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2" w:lineRule="auto"/>
        <w:ind w:left="214" w:right="38"/>
        <w:jc w:val="both"/>
      </w:pPr>
      <w:r>
        <w:rPr/>
        <w:t>Esta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simultaneidad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Fase</w:t>
      </w:r>
      <w:r>
        <w:rPr>
          <w:spacing w:val="48"/>
        </w:rPr>
        <w:t> </w:t>
      </w:r>
      <w:r>
        <w:rPr/>
        <w:t>IV,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donde</w:t>
      </w:r>
      <w:r>
        <w:rPr>
          <w:spacing w:val="48"/>
        </w:rPr>
        <w:t> </w:t>
      </w:r>
      <w:r>
        <w:rPr/>
        <w:t>se</w:t>
      </w:r>
      <w:r>
        <w:rPr>
          <w:spacing w:val="51"/>
        </w:rPr>
        <w:t> </w:t>
      </w:r>
      <w:r>
        <w:rPr/>
        <w:t>probaron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diferentes</w:t>
      </w:r>
    </w:p>
    <w:p>
      <w:pPr>
        <w:pStyle w:val="BodyText"/>
        <w:spacing w:line="244" w:lineRule="auto" w:before="3"/>
        <w:ind w:left="214" w:right="395"/>
        <w:jc w:val="both"/>
      </w:pPr>
      <w:r>
        <w:rPr/>
        <w:br w:type="column"/>
      </w:r>
      <w:r>
        <w:rPr/>
        <w:t>tener en cuenta el tipo de malla de filtración más</w:t>
      </w:r>
      <w:r>
        <w:rPr>
          <w:spacing w:val="-56"/>
        </w:rPr>
        <w:t> </w:t>
      </w:r>
      <w:r>
        <w:rPr/>
        <w:t>adecuada para la remoción de turbiedad o la</w:t>
      </w:r>
      <w:r>
        <w:rPr>
          <w:spacing w:val="1"/>
        </w:rPr>
        <w:t> </w:t>
      </w:r>
      <w:r>
        <w:rPr/>
        <w:t>dosificación de cloro necesaria. Debido a esto,</w:t>
      </w:r>
      <w:r>
        <w:rPr>
          <w:spacing w:val="1"/>
        </w:rPr>
        <w:t> </w:t>
      </w:r>
      <w:r>
        <w:rPr/>
        <w:t>su caracterización fue realizada en tres etapas:</w:t>
      </w:r>
      <w:r>
        <w:rPr>
          <w:spacing w:val="1"/>
        </w:rPr>
        <w:t> </w:t>
      </w:r>
      <w:r>
        <w:rPr/>
        <w:t>preliminar, sin</w:t>
      </w:r>
      <w:r>
        <w:rPr>
          <w:spacing w:val="1"/>
        </w:rPr>
        <w:t> </w:t>
      </w:r>
      <w:r>
        <w:rPr/>
        <w:t>tratamiento y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tratamiento.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En la etapa preliminar, se operó el prototipo 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respectivo</w:t>
      </w:r>
      <w:r>
        <w:rPr>
          <w:spacing w:val="1"/>
        </w:rPr>
        <w:t> </w:t>
      </w:r>
      <w:r>
        <w:rPr/>
        <w:t>tratamiento,</w:t>
      </w:r>
      <w:r>
        <w:rPr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cloro</w:t>
      </w:r>
      <w:r>
        <w:rPr>
          <w:spacing w:val="1"/>
        </w:rPr>
        <w:t> </w:t>
      </w:r>
      <w:r>
        <w:rPr/>
        <w:t>permitida,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reposición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usuario.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esquema,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determinó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concentración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cloro</w:t>
      </w:r>
      <w:r>
        <w:rPr>
          <w:spacing w:val="41"/>
        </w:rPr>
        <w:t> </w:t>
      </w:r>
      <w:r>
        <w:rPr/>
        <w:t>residual</w:t>
      </w:r>
      <w:r>
        <w:rPr>
          <w:spacing w:val="41"/>
        </w:rPr>
        <w:t> </w:t>
      </w:r>
      <w:r>
        <w:rPr/>
        <w:t>y</w:t>
      </w:r>
      <w:r>
        <w:rPr>
          <w:spacing w:val="-56"/>
        </w:rPr>
        <w:t> </w:t>
      </w:r>
      <w:r>
        <w:rPr/>
        <w:t>se comparó con los rangos de la bibliografía.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concluiría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condición era adecuada y sí requería un análisis</w:t>
      </w:r>
      <w:r>
        <w:rPr>
          <w:spacing w:val="-56"/>
        </w:rPr>
        <w:t> </w:t>
      </w:r>
      <w:r>
        <w:rPr/>
        <w:t>completo.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4" w:lineRule="auto"/>
        <w:ind w:left="214" w:right="395"/>
        <w:jc w:val="both"/>
      </w:pPr>
      <w:r>
        <w:rPr/>
        <w:t>En la etapa sin tratamiento, el agua gris captada</w:t>
      </w:r>
      <w:r>
        <w:rPr>
          <w:spacing w:val="-56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sometido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tratamiento, únicamente con el fin de facilitar la</w:t>
      </w:r>
      <w:r>
        <w:rPr>
          <w:spacing w:val="1"/>
        </w:rPr>
        <w:t> </w:t>
      </w:r>
      <w:r>
        <w:rPr/>
        <w:t>captación y posterior caracterización del agua</w:t>
      </w:r>
      <w:r>
        <w:rPr>
          <w:spacing w:val="1"/>
        </w:rPr>
        <w:t> </w:t>
      </w:r>
      <w:r>
        <w:rPr/>
        <w:t>gris cruda, la cual sería el afluente no solo de 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sino</w:t>
      </w:r>
      <w:r>
        <w:rPr>
          <w:spacing w:val="-1"/>
        </w:rPr>
        <w:t> </w:t>
      </w:r>
      <w:r>
        <w:rPr/>
        <w:t>también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 w:before="1"/>
        <w:ind w:left="214" w:right="396"/>
        <w:jc w:val="both"/>
      </w:pPr>
      <w:r>
        <w:rPr/>
        <w:t>Por último, la etapa de tratamiento, consistió en</w:t>
      </w:r>
      <w:r>
        <w:rPr>
          <w:spacing w:val="1"/>
        </w:rPr>
        <w:t> </w:t>
      </w:r>
      <w:r>
        <w:rPr/>
        <w:t>la</w:t>
      </w:r>
      <w:r>
        <w:rPr>
          <w:spacing w:val="28"/>
        </w:rPr>
        <w:t> </w:t>
      </w:r>
      <w:r>
        <w:rPr/>
        <w:t>caracterización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/>
        <w:t>agua</w:t>
      </w:r>
      <w:r>
        <w:rPr>
          <w:spacing w:val="26"/>
        </w:rPr>
        <w:t> </w:t>
      </w:r>
      <w:r>
        <w:rPr/>
        <w:t>gris</w:t>
      </w:r>
      <w:r>
        <w:rPr>
          <w:spacing w:val="28"/>
        </w:rPr>
        <w:t> </w:t>
      </w:r>
      <w:r>
        <w:rPr/>
        <w:t>sometida</w:t>
      </w:r>
      <w:r>
        <w:rPr>
          <w:spacing w:val="28"/>
        </w:rPr>
        <w:t> </w:t>
      </w:r>
      <w:r>
        <w:rPr/>
        <w:t>al</w:t>
      </w:r>
    </w:p>
    <w:p>
      <w:pPr>
        <w:spacing w:after="0" w:line="242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4" w:lineRule="auto" w:before="94"/>
        <w:ind w:left="214" w:right="38"/>
        <w:jc w:val="both"/>
      </w:pPr>
      <w:r>
        <w:rPr/>
        <w:t>tratamiento simple, definiendo previamente una</w:t>
      </w:r>
      <w:r>
        <w:rPr>
          <w:spacing w:val="1"/>
        </w:rPr>
        <w:t> </w:t>
      </w:r>
      <w:r>
        <w:rPr/>
        <w:t>dosificación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cloro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concentración de cloro residual no mayor a 2</w:t>
      </w:r>
      <w:r>
        <w:rPr>
          <w:spacing w:val="1"/>
        </w:rPr>
        <w:t> </w:t>
      </w:r>
      <w:r>
        <w:rPr/>
        <w:t>mg/L. Con base a esto, se realizaron pruebas</w:t>
      </w:r>
      <w:r>
        <w:rPr>
          <w:spacing w:val="1"/>
        </w:rPr>
        <w:t> </w:t>
      </w:r>
      <w:r>
        <w:rPr/>
        <w:t>con</w:t>
      </w:r>
      <w:r>
        <w:rPr>
          <w:spacing w:val="10"/>
        </w:rPr>
        <w:t> </w:t>
      </w:r>
      <w:r>
        <w:rPr/>
        <w:t>diferentes</w:t>
      </w:r>
      <w:r>
        <w:rPr>
          <w:spacing w:val="12"/>
        </w:rPr>
        <w:t> </w:t>
      </w:r>
      <w:r>
        <w:rPr/>
        <w:t>cantidades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cloro</w:t>
      </w:r>
      <w:r>
        <w:rPr>
          <w:spacing w:val="11"/>
        </w:rPr>
        <w:t> </w:t>
      </w:r>
      <w:r>
        <w:rPr/>
        <w:t>añadido</w:t>
      </w:r>
      <w:r>
        <w:rPr>
          <w:spacing w:val="13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</w:p>
    <w:p>
      <w:pPr>
        <w:pStyle w:val="BodyText"/>
        <w:spacing w:line="244" w:lineRule="auto" w:before="98"/>
        <w:ind w:left="214" w:right="398"/>
        <w:jc w:val="both"/>
      </w:pPr>
      <w:r>
        <w:rPr/>
        <w:br w:type="column"/>
      </w:r>
      <w:r>
        <w:rPr/>
        <w:t>del TR del sitio de estudio, se analizaron las</w:t>
      </w:r>
      <w:r>
        <w:rPr>
          <w:spacing w:val="1"/>
        </w:rPr>
        <w:t> </w:t>
      </w:r>
      <w:r>
        <w:rPr/>
        <w:t>condiciones que garanticen un TR más corto,</w:t>
      </w:r>
      <w:r>
        <w:rPr>
          <w:spacing w:val="1"/>
        </w:rPr>
        <w:t> </w:t>
      </w:r>
      <w:r>
        <w:rPr/>
        <w:t>variando el número de usuarios, tarifas y tipo de</w:t>
      </w:r>
      <w:r>
        <w:rPr>
          <w:spacing w:val="-56"/>
        </w:rPr>
        <w:t> </w:t>
      </w:r>
      <w:r>
        <w:rPr/>
        <w:t>piezas</w:t>
      </w:r>
      <w:r>
        <w:rPr>
          <w:spacing w:val="1"/>
        </w:rPr>
        <w:t> </w:t>
      </w:r>
      <w:r>
        <w:rPr/>
        <w:t>sanitarias.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line="244" w:lineRule="auto"/>
        <w:ind w:left="214" w:right="38"/>
        <w:jc w:val="both"/>
      </w:pPr>
      <w:r>
        <w:rPr/>
        <w:t>determinó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concentración.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determinado la cantidad de cloro adecuado, se</w:t>
      </w:r>
      <w:r>
        <w:rPr>
          <w:spacing w:val="1"/>
        </w:rPr>
        <w:t> </w:t>
      </w:r>
      <w:r>
        <w:rPr/>
        <w:t>calculó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tasa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consumo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ecuación</w:t>
      </w:r>
      <w:r>
        <w:rPr>
          <w:spacing w:val="21"/>
        </w:rPr>
        <w:t> </w:t>
      </w:r>
      <w:r>
        <w:rPr/>
        <w:t>VI</w:t>
      </w:r>
    </w:p>
    <w:p>
      <w:pPr>
        <w:tabs>
          <w:tab w:pos="2243" w:val="left" w:leader="none"/>
        </w:tabs>
        <w:spacing w:line="153" w:lineRule="auto" w:before="14"/>
        <w:ind w:left="795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1"/>
          <w:sz w:val="20"/>
        </w:rPr>
        <w:t>𝑇𝑅</w:t>
      </w:r>
      <w:r>
        <w:rPr>
          <w:rFonts w:ascii="Cambria Math" w:hAnsi="Cambria Math" w:eastAsia="Cambria Math"/>
          <w:spacing w:val="10"/>
          <w:w w:val="105"/>
          <w:position w:val="-11"/>
          <w:sz w:val="20"/>
        </w:rPr>
        <w:t> </w:t>
      </w:r>
      <w:r>
        <w:rPr>
          <w:rFonts w:ascii="Cambria Math" w:hAnsi="Cambria Math" w:eastAsia="Cambria Math"/>
          <w:w w:val="105"/>
          <w:position w:val="-11"/>
          <w:sz w:val="20"/>
        </w:rPr>
        <w:t>=</w:t>
        <w:tab/>
      </w:r>
      <w:r>
        <w:rPr>
          <w:rFonts w:ascii="Cambria Math" w:hAnsi="Cambria Math" w:eastAsia="Cambria Math"/>
          <w:w w:val="105"/>
          <w:sz w:val="14"/>
        </w:rPr>
        <w:t>𝐼𝑛𝑣𝑒𝑟𝑠ió𝑛</w:t>
      </w:r>
    </w:p>
    <w:p>
      <w:pPr>
        <w:spacing w:line="144" w:lineRule="exact" w:before="0"/>
        <w:ind w:left="1309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377.950012pt;margin-top:-2.501877pt;width:126.5pt;height:.59999pt;mso-position-horizontal-relative:page;mso-position-vertical-relative:paragraph;z-index:-1899264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1"/>
          <w:w w:val="110"/>
          <w:position w:val="1"/>
          <w:sz w:val="14"/>
        </w:rPr>
        <w:t>(</w:t>
      </w:r>
      <w:r>
        <w:rPr>
          <w:rFonts w:ascii="Cambria Math" w:hAnsi="Cambria Math" w:eastAsia="Cambria Math"/>
          <w:spacing w:val="-1"/>
          <w:w w:val="110"/>
          <w:sz w:val="14"/>
        </w:rPr>
        <w:t>𝐼𝑛g𝑟𝑒𝑠𝑜𝑠</w:t>
      </w:r>
      <w:r>
        <w:rPr>
          <w:rFonts w:ascii="Cambria Math" w:hAnsi="Cambria Math" w:eastAsia="Cambria Math"/>
          <w:spacing w:val="2"/>
          <w:w w:val="110"/>
          <w:sz w:val="14"/>
        </w:rPr>
        <w:t> </w:t>
      </w:r>
      <w:r>
        <w:rPr>
          <w:rFonts w:ascii="Cambria Math" w:hAnsi="Cambria Math" w:eastAsia="Cambria Math"/>
          <w:spacing w:val="-1"/>
          <w:w w:val="110"/>
          <w:sz w:val="14"/>
        </w:rPr>
        <w:t>−</w:t>
      </w:r>
      <w:r>
        <w:rPr>
          <w:rFonts w:ascii="Cambria Math" w:hAnsi="Cambria Math" w:eastAsia="Cambria Math"/>
          <w:spacing w:val="-6"/>
          <w:w w:val="110"/>
          <w:sz w:val="14"/>
        </w:rPr>
        <w:t> </w:t>
      </w:r>
      <w:r>
        <w:rPr>
          <w:rFonts w:ascii="Cambria Math" w:hAnsi="Cambria Math" w:eastAsia="Cambria Math"/>
          <w:spacing w:val="-1"/>
          <w:w w:val="110"/>
          <w:sz w:val="14"/>
        </w:rPr>
        <w:t>𝐶𝑜𝑠𝑡𝑜𝑠 𝑑𝑒</w:t>
      </w:r>
      <w:r>
        <w:rPr>
          <w:rFonts w:ascii="Cambria Math" w:hAnsi="Cambria Math" w:eastAsia="Cambria Math"/>
          <w:spacing w:val="1"/>
          <w:w w:val="110"/>
          <w:sz w:val="14"/>
        </w:rPr>
        <w:t> </w:t>
      </w:r>
      <w:r>
        <w:rPr>
          <w:rFonts w:ascii="Cambria Math" w:hAnsi="Cambria Math" w:eastAsia="Cambria Math"/>
          <w:spacing w:val="-1"/>
          <w:w w:val="110"/>
          <w:sz w:val="14"/>
        </w:rPr>
        <w:t>O𝑝𝑒𝑟𝑎𝑐ió𝑛</w:t>
      </w:r>
      <w:r>
        <w:rPr>
          <w:rFonts w:ascii="Cambria Math" w:hAnsi="Cambria Math" w:eastAsia="Cambria Math"/>
          <w:spacing w:val="-1"/>
          <w:w w:val="110"/>
          <w:position w:val="1"/>
          <w:sz w:val="14"/>
        </w:rPr>
        <w:t>)</w:t>
      </w:r>
      <w:r>
        <w:rPr>
          <w:rFonts w:ascii="Cambria Math" w:hAnsi="Cambria Math" w:eastAsia="Cambria Math"/>
          <w:spacing w:val="-1"/>
          <w:w w:val="110"/>
          <w:sz w:val="14"/>
        </w:rPr>
        <w:t>*𝑛𝑝</w:t>
      </w:r>
    </w:p>
    <w:p>
      <w:pPr>
        <w:pStyle w:val="BodyText"/>
        <w:spacing w:before="6"/>
        <w:rPr>
          <w:rFonts w:ascii="Cambria Math"/>
          <w:sz w:val="21"/>
        </w:rPr>
      </w:pPr>
    </w:p>
    <w:p>
      <w:pPr>
        <w:spacing w:line="138" w:lineRule="exact" w:before="1"/>
        <w:ind w:left="214" w:right="0" w:firstLine="0"/>
        <w:jc w:val="left"/>
        <w:rPr>
          <w:sz w:val="20"/>
        </w:rPr>
      </w:pPr>
      <w:r>
        <w:rPr>
          <w:sz w:val="20"/>
        </w:rPr>
        <w:t>Siendo:</w:t>
      </w:r>
    </w:p>
    <w:p>
      <w:pPr>
        <w:pStyle w:val="BodyText"/>
        <w:spacing w:before="37"/>
        <w:ind w:left="15"/>
      </w:pPr>
      <w:r>
        <w:rPr/>
        <w:br w:type="column"/>
      </w:r>
      <w:r>
        <w:rPr/>
        <w:t>(VIII)</w:t>
      </w:r>
    </w:p>
    <w:p>
      <w:pPr>
        <w:spacing w:after="0"/>
        <w:sectPr>
          <w:type w:val="continuous"/>
          <w:pgSz w:w="12240" w:h="15840"/>
          <w:pgMar w:top="1560" w:bottom="0" w:left="1060" w:right="640"/>
          <w:cols w:num="3" w:equalWidth="0">
            <w:col w:w="4993" w:space="196"/>
            <w:col w:w="3837" w:space="40"/>
            <w:col w:w="1474"/>
          </w:cols>
        </w:sectPr>
      </w:pPr>
    </w:p>
    <w:p>
      <w:pPr>
        <w:pStyle w:val="BodyText"/>
        <w:spacing w:line="246" w:lineRule="exact"/>
        <w:ind w:left="214"/>
      </w:pPr>
      <w:r>
        <w:rPr/>
        <w:t>y</w:t>
      </w:r>
      <w:r>
        <w:rPr>
          <w:spacing w:val="-2"/>
        </w:rPr>
        <w:t> </w:t>
      </w:r>
      <w:r>
        <w:rPr/>
        <w:t>su dosificación unitaria con la ecuación VII.</w:t>
      </w:r>
    </w:p>
    <w:p>
      <w:pPr>
        <w:spacing w:line="242" w:lineRule="auto" w:before="90"/>
        <w:ind w:left="356" w:right="384" w:hanging="142"/>
        <w:jc w:val="left"/>
        <w:rPr>
          <w:sz w:val="18"/>
        </w:rPr>
      </w:pPr>
      <w:r>
        <w:rPr/>
        <w:br w:type="column"/>
      </w:r>
      <w:r>
        <w:rPr>
          <w:sz w:val="18"/>
        </w:rPr>
        <w:t>-</w:t>
      </w:r>
      <w:r>
        <w:rPr>
          <w:spacing w:val="1"/>
          <w:sz w:val="18"/>
        </w:rPr>
        <w:t> </w:t>
      </w:r>
      <w:r>
        <w:rPr>
          <w:sz w:val="18"/>
        </w:rPr>
        <w:t>TR = Tiempo o Periodo de Retorno de la Inversión</w:t>
      </w:r>
      <w:r>
        <w:rPr>
          <w:spacing w:val="-45"/>
          <w:sz w:val="18"/>
        </w:rPr>
        <w:t> </w:t>
      </w:r>
      <w:r>
        <w:rPr>
          <w:sz w:val="18"/>
        </w:rPr>
        <w:t>(años)</w:t>
      </w:r>
    </w:p>
    <w:p>
      <w:pPr>
        <w:spacing w:after="0" w:line="242" w:lineRule="auto"/>
        <w:jc w:val="left"/>
        <w:rPr>
          <w:sz w:val="18"/>
        </w:rPr>
        <w:sectPr>
          <w:type w:val="continuous"/>
          <w:pgSz w:w="12240" w:h="15840"/>
          <w:pgMar w:top="1560" w:bottom="0" w:left="1060" w:right="640"/>
          <w:cols w:num="2" w:equalWidth="0">
            <w:col w:w="4635" w:space="696"/>
            <w:col w:w="52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0"/>
        <w:ind w:left="214" w:right="0" w:firstLine="0"/>
        <w:jc w:val="left"/>
        <w:rPr>
          <w:sz w:val="18"/>
        </w:rPr>
      </w:pPr>
      <w:r>
        <w:rPr>
          <w:sz w:val="18"/>
        </w:rPr>
        <w:t>Siendo:</w:t>
      </w:r>
    </w:p>
    <w:p>
      <w:pPr>
        <w:tabs>
          <w:tab w:pos="868" w:val="left" w:leader="none"/>
        </w:tabs>
        <w:spacing w:line="151" w:lineRule="auto" w:before="13"/>
        <w:ind w:left="214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position w:val="-11"/>
          <w:sz w:val="20"/>
        </w:rPr>
        <w:t>𝑇𝐶</w:t>
      </w:r>
      <w:r>
        <w:rPr>
          <w:rFonts w:ascii="Cambria Math" w:hAnsi="Cambria Math" w:eastAsia="Cambria Math"/>
          <w:spacing w:val="21"/>
          <w:position w:val="-11"/>
          <w:sz w:val="20"/>
        </w:rPr>
        <w:t> </w:t>
      </w:r>
      <w:r>
        <w:rPr>
          <w:rFonts w:ascii="Cambria Math" w:hAnsi="Cambria Math" w:eastAsia="Cambria Math"/>
          <w:position w:val="-11"/>
          <w:sz w:val="20"/>
        </w:rPr>
        <w:t>=</w:t>
        <w:tab/>
      </w:r>
      <w:r>
        <w:rPr>
          <w:rFonts w:ascii="Cambria Math" w:hAnsi="Cambria Math" w:eastAsia="Cambria Math"/>
          <w:sz w:val="14"/>
        </w:rPr>
        <w:t>∆𝐶𝑙</w:t>
      </w:r>
    </w:p>
    <w:p>
      <w:pPr>
        <w:spacing w:line="144" w:lineRule="exact" w:before="0"/>
        <w:ind w:left="767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75.009995pt;margin-top:-2.501892pt;width:21.24pt;height:.600010pt;mso-position-horizontal-relative:page;mso-position-vertical-relative:paragraph;z-index:-1899315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14"/>
        </w:rPr>
        <w:t>𝑛𝑝*∆𝑑</w:t>
      </w:r>
    </w:p>
    <w:p>
      <w:pPr>
        <w:pStyle w:val="BodyText"/>
        <w:spacing w:before="35"/>
        <w:ind w:left="19"/>
      </w:pPr>
      <w:r>
        <w:rPr/>
        <w:br w:type="column"/>
      </w:r>
      <w:r>
        <w:rPr/>
        <w:t>(VI)</w:t>
      </w:r>
    </w:p>
    <w:p>
      <w:pPr>
        <w:pStyle w:val="ListParagraph"/>
        <w:numPr>
          <w:ilvl w:val="0"/>
          <w:numId w:val="7"/>
        </w:numPr>
        <w:tabs>
          <w:tab w:pos="357" w:val="left" w:leader="none"/>
        </w:tabs>
        <w:spacing w:line="242" w:lineRule="auto" w:before="7" w:after="0"/>
        <w:ind w:left="356" w:right="861" w:hanging="142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Inversión = Costo de Fabricación e Instalación del</w:t>
      </w:r>
      <w:r>
        <w:rPr>
          <w:spacing w:val="-45"/>
          <w:sz w:val="18"/>
        </w:rPr>
        <w:t> </w:t>
      </w:r>
      <w:r>
        <w:rPr>
          <w:sz w:val="18"/>
        </w:rPr>
        <w:t>Prototipo</w:t>
      </w:r>
      <w:r>
        <w:rPr>
          <w:spacing w:val="2"/>
          <w:sz w:val="18"/>
        </w:rPr>
        <w:t> </w:t>
      </w:r>
      <w:r>
        <w:rPr>
          <w:sz w:val="18"/>
        </w:rPr>
        <w:t>($)</w:t>
      </w:r>
    </w:p>
    <w:p>
      <w:pPr>
        <w:pStyle w:val="ListParagraph"/>
        <w:numPr>
          <w:ilvl w:val="0"/>
          <w:numId w:val="7"/>
        </w:numPr>
        <w:tabs>
          <w:tab w:pos="357" w:val="left" w:leader="none"/>
        </w:tabs>
        <w:spacing w:line="244" w:lineRule="auto" w:before="0" w:after="0"/>
        <w:ind w:left="356" w:right="830" w:hanging="142"/>
        <w:jc w:val="left"/>
        <w:rPr>
          <w:sz w:val="18"/>
        </w:rPr>
      </w:pPr>
      <w:r>
        <w:rPr>
          <w:sz w:val="18"/>
        </w:rPr>
        <w:t>Ingresos = Ingresos por ahorro monetario de agua</w:t>
      </w:r>
      <w:r>
        <w:rPr>
          <w:spacing w:val="-45"/>
          <w:sz w:val="18"/>
        </w:rPr>
        <w:t> </w:t>
      </w:r>
      <w:r>
        <w:rPr>
          <w:sz w:val="18"/>
        </w:rPr>
        <w:t>($/persona*año)</w:t>
      </w:r>
    </w:p>
    <w:p>
      <w:pPr>
        <w:spacing w:after="0" w:line="244" w:lineRule="auto"/>
        <w:jc w:val="left"/>
        <w:rPr>
          <w:sz w:val="18"/>
        </w:rPr>
        <w:sectPr>
          <w:type w:val="continuous"/>
          <w:pgSz w:w="12240" w:h="15840"/>
          <w:pgMar w:top="1560" w:bottom="0" w:left="1060" w:right="640"/>
          <w:cols w:num="4" w:equalWidth="0">
            <w:col w:w="866" w:space="806"/>
            <w:col w:w="1188" w:space="40"/>
            <w:col w:w="417" w:space="2015"/>
            <w:col w:w="5208"/>
          </w:cols>
        </w:sectPr>
      </w:pP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199" w:lineRule="exact" w:before="0" w:after="0"/>
        <w:ind w:left="498" w:right="0" w:hanging="143"/>
        <w:jc w:val="left"/>
        <w:rPr>
          <w:sz w:val="18"/>
        </w:rPr>
      </w:pPr>
      <w:r>
        <w:rPr>
          <w:sz w:val="18"/>
        </w:rPr>
        <w:t>TC</w:t>
      </w:r>
      <w:r>
        <w:rPr>
          <w:spacing w:val="1"/>
          <w:sz w:val="18"/>
        </w:rPr>
        <w:t> </w:t>
      </w:r>
      <w:r>
        <w:rPr>
          <w:sz w:val="18"/>
        </w:rPr>
        <w:t>=</w:t>
      </w:r>
      <w:r>
        <w:rPr>
          <w:spacing w:val="1"/>
          <w:sz w:val="18"/>
        </w:rPr>
        <w:t> </w:t>
      </w:r>
      <w:r>
        <w:rPr>
          <w:sz w:val="18"/>
        </w:rPr>
        <w:t>Tasa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consumo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cloro</w:t>
      </w:r>
      <w:r>
        <w:rPr>
          <w:spacing w:val="1"/>
          <w:sz w:val="18"/>
        </w:rPr>
        <w:t> </w:t>
      </w:r>
      <w:r>
        <w:rPr>
          <w:sz w:val="18"/>
        </w:rPr>
        <w:t>(mg/L/persona/día)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40" w:lineRule="auto" w:before="0" w:after="0"/>
        <w:ind w:left="498" w:right="0" w:hanging="143"/>
        <w:jc w:val="left"/>
        <w:rPr>
          <w:sz w:val="18"/>
        </w:rPr>
      </w:pPr>
      <w:r>
        <w:rPr>
          <w:rFonts w:ascii="Cambria Math" w:hAnsi="Cambria Math" w:eastAsia="Cambria Math"/>
          <w:sz w:val="18"/>
        </w:rPr>
        <w:t>∆𝐶𝑙</w:t>
      </w:r>
      <w:r>
        <w:rPr>
          <w:rFonts w:ascii="Cambria Math" w:hAnsi="Cambria Math" w:eastAsia="Cambria Math"/>
          <w:spacing w:val="13"/>
          <w:sz w:val="18"/>
        </w:rPr>
        <w:t> </w:t>
      </w:r>
      <w:r>
        <w:rPr>
          <w:sz w:val="18"/>
        </w:rPr>
        <w:t>= Variación de concentración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cloro</w:t>
      </w:r>
      <w:r>
        <w:rPr>
          <w:spacing w:val="-2"/>
          <w:sz w:val="18"/>
        </w:rPr>
        <w:t> </w:t>
      </w:r>
      <w:r>
        <w:rPr>
          <w:sz w:val="18"/>
        </w:rPr>
        <w:t>(mg/L)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03" w:lineRule="exact" w:before="5" w:after="0"/>
        <w:ind w:left="498" w:right="0" w:hanging="143"/>
        <w:jc w:val="left"/>
        <w:rPr>
          <w:sz w:val="18"/>
        </w:rPr>
      </w:pPr>
      <w:r>
        <w:rPr>
          <w:sz w:val="18"/>
        </w:rPr>
        <w:t>np =</w:t>
      </w:r>
      <w:r>
        <w:rPr>
          <w:spacing w:val="1"/>
          <w:sz w:val="18"/>
        </w:rPr>
        <w:t> </w:t>
      </w:r>
      <w:r>
        <w:rPr>
          <w:sz w:val="18"/>
        </w:rPr>
        <w:t>Número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personas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44" w:lineRule="auto" w:before="0" w:after="0"/>
        <w:ind w:left="498" w:right="208" w:hanging="142"/>
        <w:jc w:val="left"/>
        <w:rPr>
          <w:sz w:val="18"/>
        </w:rPr>
      </w:pPr>
      <w:r>
        <w:rPr>
          <w:rFonts w:ascii="Cambria Math" w:hAnsi="Cambria Math" w:eastAsia="Cambria Math"/>
          <w:sz w:val="18"/>
        </w:rPr>
        <w:t>∆𝑑</w:t>
      </w:r>
      <w:r>
        <w:rPr>
          <w:rFonts w:ascii="Cambria Math" w:hAnsi="Cambria Math" w:eastAsia="Cambria Math"/>
          <w:spacing w:val="14"/>
          <w:sz w:val="18"/>
        </w:rPr>
        <w:t> </w:t>
      </w:r>
      <w:r>
        <w:rPr>
          <w:sz w:val="18"/>
        </w:rPr>
        <w:t>=</w:t>
      </w:r>
      <w:r>
        <w:rPr>
          <w:spacing w:val="1"/>
          <w:sz w:val="18"/>
        </w:rPr>
        <w:t> </w:t>
      </w:r>
      <w:r>
        <w:rPr>
          <w:sz w:val="18"/>
        </w:rPr>
        <w:t>Número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días</w:t>
      </w:r>
      <w:r>
        <w:rPr>
          <w:spacing w:val="2"/>
          <w:sz w:val="18"/>
        </w:rPr>
        <w:t> </w:t>
      </w:r>
      <w:r>
        <w:rPr>
          <w:sz w:val="18"/>
        </w:rPr>
        <w:t>transcurridos</w:t>
      </w:r>
      <w:r>
        <w:rPr>
          <w:spacing w:val="2"/>
          <w:sz w:val="18"/>
        </w:rPr>
        <w:t> </w:t>
      </w:r>
      <w:r>
        <w:rPr>
          <w:sz w:val="18"/>
        </w:rPr>
        <w:t>entre</w:t>
      </w:r>
      <w:r>
        <w:rPr>
          <w:spacing w:val="-1"/>
          <w:sz w:val="18"/>
        </w:rPr>
        <w:t> </w:t>
      </w:r>
      <w:r>
        <w:rPr>
          <w:sz w:val="18"/>
        </w:rPr>
        <w:t>cada</w:t>
      </w:r>
      <w:r>
        <w:rPr>
          <w:spacing w:val="-1"/>
          <w:sz w:val="18"/>
        </w:rPr>
        <w:t> </w:t>
      </w:r>
      <w:r>
        <w:rPr>
          <w:sz w:val="18"/>
        </w:rPr>
        <w:t>lectura</w:t>
      </w:r>
      <w:r>
        <w:rPr>
          <w:spacing w:val="-44"/>
          <w:sz w:val="18"/>
        </w:rPr>
        <w:t> </w:t>
      </w:r>
      <w:r>
        <w:rPr>
          <w:sz w:val="18"/>
        </w:rPr>
        <w:t>(días)</w:t>
      </w:r>
    </w:p>
    <w:p>
      <w:pPr>
        <w:pStyle w:val="BodyText"/>
        <w:spacing w:before="6"/>
        <w:rPr>
          <w:sz w:val="21"/>
        </w:rPr>
      </w:pPr>
    </w:p>
    <w:p>
      <w:pPr>
        <w:spacing w:line="156" w:lineRule="auto" w:before="1"/>
        <w:ind w:left="1618" w:right="0" w:firstLine="0"/>
        <w:jc w:val="left"/>
        <w:rPr>
          <w:sz w:val="22"/>
        </w:rPr>
      </w:pPr>
      <w:r>
        <w:rPr>
          <w:rFonts w:ascii="Cambria Math" w:eastAsia="Cambria Math"/>
          <w:w w:val="105"/>
          <w:position w:val="-11"/>
          <w:sz w:val="20"/>
        </w:rPr>
        <w:t>𝐷𝐶𝑙</w:t>
      </w:r>
      <w:r>
        <w:rPr>
          <w:rFonts w:ascii="Cambria Math" w:eastAsia="Cambria Math"/>
          <w:spacing w:val="13"/>
          <w:w w:val="105"/>
          <w:position w:val="-11"/>
          <w:sz w:val="20"/>
        </w:rPr>
        <w:t> </w:t>
      </w:r>
      <w:r>
        <w:rPr>
          <w:rFonts w:ascii="Cambria Math" w:eastAsia="Cambria Math"/>
          <w:w w:val="105"/>
          <w:position w:val="-11"/>
          <w:sz w:val="20"/>
        </w:rPr>
        <w:t>=</w:t>
      </w:r>
      <w:r>
        <w:rPr>
          <w:rFonts w:ascii="Cambria Math" w:eastAsia="Cambria Math"/>
          <w:spacing w:val="45"/>
          <w:w w:val="105"/>
          <w:position w:val="-11"/>
          <w:sz w:val="20"/>
        </w:rPr>
        <w:t> </w:t>
      </w:r>
      <w:r>
        <w:rPr>
          <w:rFonts w:ascii="Cambria Math" w:eastAsia="Cambria Math"/>
          <w:w w:val="105"/>
          <w:sz w:val="14"/>
          <w:u w:val="single"/>
        </w:rPr>
        <w:t>𝐶𝑎𝑛𝑡i𝑑𝑎𝑑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𝐶𝑙</w:t>
      </w:r>
      <w:r>
        <w:rPr>
          <w:rFonts w:ascii="Cambria Math" w:eastAsia="Cambria Math"/>
          <w:w w:val="105"/>
          <w:sz w:val="14"/>
        </w:rPr>
        <w:t>  </w:t>
      </w:r>
      <w:r>
        <w:rPr>
          <w:w w:val="105"/>
          <w:position w:val="-11"/>
          <w:sz w:val="22"/>
        </w:rPr>
        <w:t>(VII)</w:t>
      </w:r>
    </w:p>
    <w:p>
      <w:pPr>
        <w:spacing w:line="140" w:lineRule="exact" w:before="0"/>
        <w:ind w:left="440" w:right="122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Q𝑙𝑎𝑣</w:t>
      </w:r>
    </w:p>
    <w:p>
      <w:pPr>
        <w:pStyle w:val="BodyText"/>
        <w:spacing w:before="4"/>
        <w:rPr>
          <w:rFonts w:ascii="Cambria Math"/>
          <w:sz w:val="19"/>
        </w:rPr>
      </w:pPr>
    </w:p>
    <w:p>
      <w:pPr>
        <w:spacing w:before="1"/>
        <w:ind w:left="214" w:right="0" w:firstLine="0"/>
        <w:jc w:val="left"/>
        <w:rPr>
          <w:sz w:val="18"/>
        </w:rPr>
      </w:pPr>
      <w:r>
        <w:rPr>
          <w:sz w:val="18"/>
        </w:rPr>
        <w:t>Siendo: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42" w:lineRule="auto" w:before="5" w:after="0"/>
        <w:ind w:left="498" w:right="294" w:hanging="142"/>
        <w:jc w:val="left"/>
        <w:rPr>
          <w:sz w:val="18"/>
        </w:rPr>
      </w:pPr>
      <w:r>
        <w:rPr>
          <w:sz w:val="18"/>
        </w:rPr>
        <w:t>DCl = Dosificación de cloro unitaria (gramos/litros de</w:t>
      </w:r>
      <w:r>
        <w:rPr>
          <w:spacing w:val="-45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gris del</w:t>
      </w:r>
      <w:r>
        <w:rPr>
          <w:spacing w:val="2"/>
          <w:sz w:val="18"/>
        </w:rPr>
        <w:t> </w:t>
      </w:r>
      <w:r>
        <w:rPr>
          <w:sz w:val="18"/>
        </w:rPr>
        <w:t>lavamanos)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42" w:lineRule="auto" w:before="1" w:after="0"/>
        <w:ind w:left="498" w:right="144" w:hanging="142"/>
        <w:jc w:val="left"/>
        <w:rPr>
          <w:sz w:val="18"/>
        </w:rPr>
      </w:pPr>
      <w:r>
        <w:rPr>
          <w:sz w:val="18"/>
        </w:rPr>
        <w:t>Cantidad Cl = Cantidad necesaria para la desinfección</w:t>
      </w:r>
      <w:r>
        <w:rPr>
          <w:spacing w:val="-45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 sitio de</w:t>
      </w:r>
      <w:r>
        <w:rPr>
          <w:spacing w:val="1"/>
          <w:sz w:val="18"/>
        </w:rPr>
        <w:t> </w:t>
      </w:r>
      <w:r>
        <w:rPr>
          <w:sz w:val="18"/>
        </w:rPr>
        <w:t>estudio</w:t>
      </w:r>
      <w:r>
        <w:rPr>
          <w:spacing w:val="2"/>
          <w:sz w:val="18"/>
        </w:rPr>
        <w:t> </w:t>
      </w:r>
      <w:r>
        <w:rPr>
          <w:sz w:val="18"/>
        </w:rPr>
        <w:t>(gramos/persona/día)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47" w:lineRule="auto" w:before="1" w:after="0"/>
        <w:ind w:left="498" w:right="286" w:hanging="142"/>
        <w:jc w:val="left"/>
        <w:rPr>
          <w:sz w:val="18"/>
        </w:rPr>
      </w:pPr>
      <w:r>
        <w:rPr>
          <w:sz w:val="18"/>
        </w:rPr>
        <w:t>Qlav = Consumo promedio de agua en el lavamanos</w:t>
      </w:r>
      <w:r>
        <w:rPr>
          <w:spacing w:val="-45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sitio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estudio</w:t>
      </w:r>
      <w:r>
        <w:rPr>
          <w:spacing w:val="4"/>
          <w:sz w:val="18"/>
        </w:rPr>
        <w:t> </w:t>
      </w:r>
      <w:r>
        <w:rPr>
          <w:sz w:val="18"/>
        </w:rPr>
        <w:t>(litros/persona/día)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 w:before="1"/>
        <w:ind w:left="214" w:right="38"/>
        <w:jc w:val="both"/>
      </w:pPr>
      <w:r>
        <w:rPr/>
        <w:t>Para la exploración de una malla de filtración</w:t>
      </w:r>
      <w:r>
        <w:rPr>
          <w:spacing w:val="1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laboratorio,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probaron</w:t>
      </w:r>
      <w:r>
        <w:rPr>
          <w:spacing w:val="16"/>
        </w:rPr>
        <w:t> </w:t>
      </w:r>
      <w:r>
        <w:rPr/>
        <w:t>filtros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diferentes</w:t>
      </w:r>
      <w:r>
        <w:rPr>
          <w:spacing w:val="19"/>
        </w:rPr>
        <w:t> </w:t>
      </w:r>
      <w:r>
        <w:rPr/>
        <w:t>tamaños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poros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42" w:lineRule="auto" w:before="2" w:after="0"/>
        <w:ind w:left="498" w:right="1443" w:hanging="142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CO = Costos de Operación o Consumibles</w:t>
      </w:r>
      <w:r>
        <w:rPr>
          <w:spacing w:val="-45"/>
          <w:sz w:val="18"/>
        </w:rPr>
        <w:t> </w:t>
      </w:r>
      <w:r>
        <w:rPr>
          <w:sz w:val="18"/>
        </w:rPr>
        <w:t>($/persona*año)</w:t>
      </w:r>
    </w:p>
    <w:p>
      <w:pPr>
        <w:pStyle w:val="ListParagraph"/>
        <w:numPr>
          <w:ilvl w:val="1"/>
          <w:numId w:val="7"/>
        </w:numPr>
        <w:tabs>
          <w:tab w:pos="499" w:val="left" w:leader="none"/>
        </w:tabs>
        <w:spacing w:line="240" w:lineRule="auto" w:before="1" w:after="0"/>
        <w:ind w:left="498" w:right="0" w:hanging="143"/>
        <w:jc w:val="left"/>
        <w:rPr>
          <w:sz w:val="18"/>
        </w:rPr>
      </w:pPr>
      <w:r>
        <w:rPr>
          <w:sz w:val="18"/>
        </w:rPr>
        <w:t>np =</w:t>
      </w:r>
      <w:r>
        <w:rPr>
          <w:spacing w:val="1"/>
          <w:sz w:val="18"/>
        </w:rPr>
        <w:t> </w:t>
      </w:r>
      <w:r>
        <w:rPr>
          <w:sz w:val="18"/>
        </w:rPr>
        <w:t>Número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personas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214" w:right="397"/>
      </w:pPr>
      <w:r>
        <w:rPr/>
        <w:t>Los</w:t>
      </w:r>
      <w:r>
        <w:rPr>
          <w:spacing w:val="27"/>
        </w:rPr>
        <w:t> </w:t>
      </w:r>
      <w:r>
        <w:rPr/>
        <w:t>ingresos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gastos</w:t>
      </w:r>
      <w:r>
        <w:rPr>
          <w:spacing w:val="28"/>
        </w:rPr>
        <w:t> </w:t>
      </w:r>
      <w:r>
        <w:rPr/>
        <w:t>implicados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detallan</w:t>
      </w:r>
      <w:r>
        <w:rPr>
          <w:spacing w:val="28"/>
        </w:rPr>
        <w:t> </w:t>
      </w:r>
      <w:r>
        <w:rPr/>
        <w:t>a</w:t>
      </w:r>
      <w:r>
        <w:rPr>
          <w:spacing w:val="-56"/>
        </w:rPr>
        <w:t> </w:t>
      </w:r>
      <w:r>
        <w:rPr/>
        <w:t>continuación: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8"/>
        </w:numPr>
        <w:tabs>
          <w:tab w:pos="366" w:val="left" w:leader="none"/>
        </w:tabs>
        <w:spacing w:line="244" w:lineRule="auto" w:before="1" w:after="0"/>
        <w:ind w:left="214" w:right="394" w:firstLine="0"/>
        <w:jc w:val="both"/>
        <w:rPr>
          <w:sz w:val="22"/>
        </w:rPr>
      </w:pPr>
      <w:r>
        <w:rPr>
          <w:sz w:val="22"/>
        </w:rPr>
        <w:t>Inversión: El costo de fabricación del prototipo</w:t>
      </w:r>
      <w:r>
        <w:rPr>
          <w:spacing w:val="1"/>
          <w:sz w:val="22"/>
        </w:rPr>
        <w:t> </w:t>
      </w:r>
      <w:r>
        <w:rPr>
          <w:sz w:val="22"/>
        </w:rPr>
        <w:t>y su instalación, es decir, la sumatoria de cada</w:t>
      </w:r>
      <w:r>
        <w:rPr>
          <w:spacing w:val="1"/>
          <w:sz w:val="22"/>
        </w:rPr>
        <w:t> </w:t>
      </w:r>
      <w:r>
        <w:rPr>
          <w:sz w:val="22"/>
        </w:rPr>
        <w:t>una de las piezas del prototipo más el trabajo de</w:t>
      </w:r>
      <w:r>
        <w:rPr>
          <w:spacing w:val="-56"/>
          <w:sz w:val="22"/>
        </w:rPr>
        <w:t> </w:t>
      </w:r>
      <w:r>
        <w:rPr>
          <w:sz w:val="22"/>
        </w:rPr>
        <w:t>plomería,</w:t>
      </w:r>
      <w:r>
        <w:rPr>
          <w:spacing w:val="3"/>
          <w:sz w:val="22"/>
        </w:rPr>
        <w:t> </w:t>
      </w:r>
      <w:r>
        <w:rPr>
          <w:sz w:val="22"/>
        </w:rPr>
        <w:t>incluyendo</w:t>
      </w:r>
      <w:r>
        <w:rPr>
          <w:spacing w:val="2"/>
          <w:sz w:val="22"/>
        </w:rPr>
        <w:t> </w:t>
      </w:r>
      <w:r>
        <w:rPr>
          <w:sz w:val="22"/>
        </w:rPr>
        <w:t>un</w:t>
      </w:r>
      <w:r>
        <w:rPr>
          <w:spacing w:val="2"/>
          <w:sz w:val="22"/>
        </w:rPr>
        <w:t> </w:t>
      </w:r>
      <w:r>
        <w:rPr>
          <w:sz w:val="22"/>
        </w:rPr>
        <w:t>costo</w:t>
      </w:r>
      <w:r>
        <w:rPr>
          <w:spacing w:val="3"/>
          <w:sz w:val="22"/>
        </w:rPr>
        <w:t> </w:t>
      </w:r>
      <w:r>
        <w:rPr>
          <w:sz w:val="22"/>
        </w:rPr>
        <w:t>por</w:t>
      </w:r>
      <w:r>
        <w:rPr>
          <w:spacing w:val="3"/>
          <w:sz w:val="22"/>
        </w:rPr>
        <w:t> </w:t>
      </w:r>
      <w:r>
        <w:rPr>
          <w:sz w:val="22"/>
        </w:rPr>
        <w:t>imprevistos.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383" w:val="left" w:leader="none"/>
        </w:tabs>
        <w:spacing w:line="244" w:lineRule="auto" w:before="0" w:after="0"/>
        <w:ind w:left="214" w:right="397" w:firstLine="0"/>
        <w:jc w:val="both"/>
        <w:rPr>
          <w:sz w:val="22"/>
        </w:rPr>
      </w:pPr>
      <w:r>
        <w:rPr>
          <w:sz w:val="22"/>
        </w:rPr>
        <w:t>Ingresos: El único ingreso considerado fue el</w:t>
      </w:r>
      <w:r>
        <w:rPr>
          <w:spacing w:val="1"/>
          <w:sz w:val="22"/>
        </w:rPr>
        <w:t> </w:t>
      </w:r>
      <w:r>
        <w:rPr>
          <w:sz w:val="22"/>
        </w:rPr>
        <w:t>ahorro monetario por reducción del consumo de</w:t>
      </w:r>
      <w:r>
        <w:rPr>
          <w:spacing w:val="1"/>
          <w:sz w:val="22"/>
        </w:rPr>
        <w:t> </w:t>
      </w:r>
      <w:r>
        <w:rPr>
          <w:sz w:val="22"/>
        </w:rPr>
        <w:t>agua en el inodoro, el cual fue calculado con la</w:t>
      </w:r>
      <w:r>
        <w:rPr>
          <w:spacing w:val="1"/>
          <w:sz w:val="22"/>
        </w:rPr>
        <w:t> </w:t>
      </w:r>
      <w:r>
        <w:rPr>
          <w:sz w:val="22"/>
        </w:rPr>
        <w:t>Ecuación</w:t>
      </w:r>
      <w:r>
        <w:rPr>
          <w:spacing w:val="2"/>
          <w:sz w:val="22"/>
        </w:rPr>
        <w:t> </w:t>
      </w:r>
      <w:r>
        <w:rPr>
          <w:sz w:val="22"/>
        </w:rPr>
        <w:t>IX.</w:t>
      </w:r>
    </w:p>
    <w:p>
      <w:pPr>
        <w:pStyle w:val="BodyText"/>
        <w:rPr>
          <w:sz w:val="23"/>
        </w:rPr>
      </w:pPr>
    </w:p>
    <w:p>
      <w:pPr>
        <w:spacing w:line="157" w:lineRule="exact" w:before="1"/>
        <w:ind w:left="848" w:right="0" w:firstLine="0"/>
        <w:jc w:val="left"/>
        <w:rPr>
          <w:sz w:val="22"/>
        </w:rPr>
      </w:pPr>
      <w:r>
        <w:rPr>
          <w:rFonts w:ascii="Cambria Math" w:hAnsi="Cambria Math" w:eastAsia="Cambria Math"/>
          <w:w w:val="105"/>
          <w:sz w:val="20"/>
        </w:rPr>
        <w:t>𝐼𝑛𝑔𝑟𝑒𝑠𝑜𝑠</w:t>
      </w:r>
      <w:r>
        <w:rPr>
          <w:rFonts w:ascii="Cambria Math" w:hAnsi="Cambria Math" w:eastAsia="Cambria Math"/>
          <w:spacing w:val="17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=</w:t>
      </w:r>
      <w:r>
        <w:rPr>
          <w:rFonts w:ascii="Cambria Math" w:hAnsi="Cambria Math" w:eastAsia="Cambria Math"/>
          <w:spacing w:val="7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𝑃𝑎</w:t>
      </w:r>
      <w:r>
        <w:rPr>
          <w:rFonts w:ascii="Cambria Math" w:hAnsi="Cambria Math" w:eastAsia="Cambria Math"/>
          <w:spacing w:val="6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*</w:t>
      </w:r>
      <w:r>
        <w:rPr>
          <w:rFonts w:ascii="Cambria Math" w:hAnsi="Cambria Math" w:eastAsia="Cambria Math"/>
          <w:spacing w:val="-1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  <w:vertAlign w:val="superscript"/>
        </w:rPr>
        <w:t>𝑉i𝑛𝑑</w:t>
      </w:r>
      <w:r>
        <w:rPr>
          <w:rFonts w:ascii="Cambria Math" w:hAnsi="Cambria Math" w:eastAsia="Cambria Math"/>
          <w:spacing w:val="4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*</w:t>
      </w:r>
      <w:r>
        <w:rPr>
          <w:rFonts w:ascii="Cambria Math" w:hAnsi="Cambria Math" w:eastAsia="Cambria Math"/>
          <w:spacing w:val="-1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superscript"/>
        </w:rPr>
        <w:t>𝐴ℎ𝑜𝑟𝑟𝑜</w:t>
      </w:r>
      <w:r>
        <w:rPr>
          <w:rFonts w:ascii="Cambria Math" w:hAnsi="Cambria Math" w:eastAsia="Cambria Math"/>
          <w:spacing w:val="3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*</w:t>
      </w:r>
      <w:r>
        <w:rPr>
          <w:rFonts w:ascii="Cambria Math" w:hAnsi="Cambria Math" w:eastAsia="Cambria Math"/>
          <w:spacing w:val="-4"/>
          <w:w w:val="105"/>
          <w:sz w:val="20"/>
          <w:vertAlign w:val="baseline"/>
        </w:rPr>
        <w:t> </w:t>
      </w:r>
      <w:r>
        <w:rPr>
          <w:rFonts w:ascii="Cambria Math" w:hAnsi="Cambria Math" w:eastAsia="Cambria Math"/>
          <w:w w:val="105"/>
          <w:sz w:val="20"/>
          <w:vertAlign w:val="baseline"/>
        </w:rPr>
        <w:t>365</w:t>
      </w:r>
      <w:r>
        <w:rPr>
          <w:rFonts w:ascii="Cambria Math" w:hAnsi="Cambria Math" w:eastAsia="Cambria Math"/>
          <w:spacing w:val="11"/>
          <w:w w:val="105"/>
          <w:sz w:val="20"/>
          <w:vertAlign w:val="baseline"/>
        </w:rPr>
        <w:t> </w:t>
      </w:r>
      <w:r>
        <w:rPr>
          <w:w w:val="105"/>
          <w:sz w:val="22"/>
          <w:vertAlign w:val="baseline"/>
        </w:rPr>
        <w:t>(IX)</w:t>
      </w:r>
    </w:p>
    <w:p>
      <w:pPr>
        <w:pStyle w:val="BodyText"/>
        <w:spacing w:line="20" w:lineRule="exact"/>
        <w:ind w:left="2382"/>
        <w:rPr>
          <w:sz w:val="2"/>
        </w:rPr>
      </w:pPr>
      <w:r>
        <w:rPr>
          <w:sz w:val="2"/>
        </w:rPr>
        <w:pict>
          <v:group style="width:16.2pt;height:.6pt;mso-position-horizontal-relative:char;mso-position-vertical-relative:line" coordorigin="0,0" coordsize="324,12">
            <v:rect style="position:absolute;left:0;top:0;width:324;height:12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rFonts w:ascii="Times New Roman"/>
          <w:spacing w:val="168"/>
          <w:sz w:val="2"/>
        </w:rPr>
        <w:t> </w:t>
      </w:r>
      <w:r>
        <w:rPr>
          <w:spacing w:val="168"/>
          <w:sz w:val="2"/>
        </w:rPr>
        <w:pict>
          <v:group style="width:24.85pt;height:.6pt;mso-position-horizontal-relative:char;mso-position-vertical-relative:line" coordorigin="0,0" coordsize="497,12">
            <v:rect style="position:absolute;left:0;top:0;width:497;height:12" filled="true" fillcolor="#000000" stroked="false">
              <v:fill type="solid"/>
            </v:rect>
          </v:group>
        </w:pict>
      </w:r>
      <w:r>
        <w:rPr>
          <w:spacing w:val="168"/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60" w:bottom="0" w:left="1060" w:right="640"/>
          <w:cols w:num="2" w:equalWidth="0">
            <w:col w:w="4992" w:space="198"/>
            <w:col w:w="5350"/>
          </w:cols>
        </w:sectPr>
      </w:pPr>
    </w:p>
    <w:p>
      <w:pPr>
        <w:pStyle w:val="BodyText"/>
        <w:tabs>
          <w:tab w:pos="958" w:val="left" w:leader="none"/>
          <w:tab w:pos="2311" w:val="left" w:leader="none"/>
          <w:tab w:pos="2781" w:val="left" w:leader="none"/>
          <w:tab w:pos="4038" w:val="left" w:leader="none"/>
          <w:tab w:pos="4780" w:val="left" w:leader="none"/>
        </w:tabs>
        <w:spacing w:line="226" w:lineRule="exact"/>
        <w:ind w:left="214"/>
      </w:pPr>
      <w:r>
        <w:rPr/>
        <w:t>para</w:t>
        <w:tab/>
        <w:t>determinar</w:t>
        <w:tab/>
        <w:t>el</w:t>
        <w:tab/>
        <w:t>necesario</w:t>
        <w:tab/>
        <w:t>para</w:t>
        <w:tab/>
        <w:t>el</w:t>
      </w:r>
    </w:p>
    <w:p>
      <w:pPr>
        <w:pStyle w:val="BodyText"/>
        <w:spacing w:before="3"/>
        <w:ind w:left="214"/>
      </w:pPr>
      <w:r>
        <w:rPr/>
        <w:t>cumplimiento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requerimientos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calidad,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20" w:lineRule="exact" w:before="138"/>
        <w:ind w:left="214" w:right="0" w:firstLine="0"/>
        <w:jc w:val="left"/>
        <w:rPr>
          <w:sz w:val="18"/>
        </w:rPr>
      </w:pPr>
      <w:r>
        <w:rPr>
          <w:sz w:val="18"/>
        </w:rPr>
        <w:t>Siendo:</w:t>
      </w:r>
    </w:p>
    <w:p>
      <w:pPr>
        <w:spacing w:line="158" w:lineRule="exact" w:before="0"/>
        <w:ind w:left="214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1000</w:t>
      </w:r>
    </w:p>
    <w:p>
      <w:pPr>
        <w:spacing w:line="158" w:lineRule="exact" w:before="0"/>
        <w:ind w:left="214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100</w:t>
      </w:r>
    </w:p>
    <w:p>
      <w:pPr>
        <w:spacing w:after="0" w:line="158" w:lineRule="exact"/>
        <w:jc w:val="left"/>
        <w:rPr>
          <w:rFonts w:ascii="Cambria Math"/>
          <w:sz w:val="14"/>
        </w:rPr>
        <w:sectPr>
          <w:type w:val="continuous"/>
          <w:pgSz w:w="12240" w:h="15840"/>
          <w:pgMar w:top="1560" w:bottom="0" w:left="1060" w:right="640"/>
          <w:cols w:num="4" w:equalWidth="0">
            <w:col w:w="4990" w:space="200"/>
            <w:col w:w="866" w:space="1301"/>
            <w:col w:w="582" w:space="57"/>
            <w:col w:w="2544"/>
          </w:cols>
        </w:sectPr>
      </w:pPr>
    </w:p>
    <w:p>
      <w:pPr>
        <w:pStyle w:val="BodyText"/>
        <w:spacing w:line="244" w:lineRule="auto"/>
        <w:ind w:left="214" w:right="38"/>
        <w:jc w:val="both"/>
      </w:pPr>
      <w:r>
        <w:rPr/>
        <w:t>específicamente,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</w:t>
      </w:r>
      <w:r>
        <w:rPr>
          <w:spacing w:val="59"/>
        </w:rPr>
        <w:t> </w:t>
      </w:r>
      <w:r>
        <w:rPr/>
        <w:t>la</w:t>
      </w:r>
      <w:r>
        <w:rPr>
          <w:spacing w:val="1"/>
        </w:rPr>
        <w:t> </w:t>
      </w:r>
      <w:r>
        <w:rPr/>
        <w:t>turbiedad. Una vez seleccionado la otra opción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malla,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incorporó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recuperada, es decir, con la malla existente y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opción</w:t>
      </w:r>
      <w:r>
        <w:rPr>
          <w:spacing w:val="3"/>
        </w:rPr>
        <w:t> </w:t>
      </w:r>
      <w:r>
        <w:rPr/>
        <w:t>seleccionada.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551" w:val="left" w:leader="none"/>
        </w:tabs>
        <w:spacing w:line="240" w:lineRule="auto" w:before="0" w:after="0"/>
        <w:ind w:left="214" w:right="4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z w:val="22"/>
        </w:rPr>
        <w:t>VI:</w:t>
      </w:r>
      <w:r>
        <w:rPr>
          <w:rFonts w:ascii="Arial" w:hAnsi="Arial"/>
          <w:i/>
          <w:spacing w:val="19"/>
          <w:sz w:val="22"/>
        </w:rPr>
        <w:t> </w:t>
      </w:r>
      <w:r>
        <w:rPr>
          <w:rFonts w:ascii="Arial" w:hAnsi="Arial"/>
          <w:i/>
          <w:sz w:val="22"/>
        </w:rPr>
        <w:t>Análisis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z w:val="22"/>
        </w:rPr>
        <w:t>costos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z w:val="22"/>
        </w:rPr>
        <w:t>asociados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prototipo</w:t>
      </w: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line="244" w:lineRule="auto"/>
        <w:ind w:left="214" w:right="39"/>
        <w:jc w:val="both"/>
      </w:pPr>
      <w:r>
        <w:rPr/>
        <w:t>El análisis de costos fue realizado determinando</w:t>
      </w:r>
      <w:r>
        <w:rPr>
          <w:spacing w:val="-56"/>
        </w:rPr>
        <w:t> </w:t>
      </w:r>
      <w:r>
        <w:rPr/>
        <w:t>los beneficios económicos y gastos asociados</w:t>
      </w:r>
      <w:r>
        <w:rPr>
          <w:spacing w:val="1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uso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prototipo</w:t>
      </w:r>
      <w:r>
        <w:rPr>
          <w:spacing w:val="24"/>
        </w:rPr>
        <w:t> </w:t>
      </w:r>
      <w:r>
        <w:rPr/>
        <w:t>(en</w:t>
      </w:r>
      <w:r>
        <w:rPr>
          <w:spacing w:val="27"/>
        </w:rPr>
        <w:t> </w:t>
      </w:r>
      <w:r>
        <w:rPr/>
        <w:t>dólares),</w:t>
      </w:r>
      <w:r>
        <w:rPr>
          <w:spacing w:val="26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2"/>
        </w:rPr>
        <w:t> </w:t>
      </w:r>
      <w:r>
        <w:rPr/>
        <w:t>fin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el tiempo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-56"/>
        </w:rPr>
        <w:t> </w:t>
      </w:r>
      <w:r>
        <w:rPr/>
        <w:t>(TR)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usuario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prototipo,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5"/>
        </w:rPr>
        <w:t> </w:t>
      </w:r>
      <w:r>
        <w:rPr/>
        <w:t>Ecuación</w:t>
      </w:r>
      <w:r>
        <w:rPr>
          <w:spacing w:val="21"/>
        </w:rPr>
        <w:t> </w:t>
      </w:r>
      <w:r>
        <w:rPr/>
        <w:t>VIII.</w:t>
      </w:r>
      <w:r>
        <w:rPr>
          <w:spacing w:val="22"/>
        </w:rPr>
        <w:t> </w:t>
      </w:r>
      <w:r>
        <w:rPr/>
        <w:t>Además</w:t>
      </w:r>
    </w:p>
    <w:p>
      <w:pPr>
        <w:pStyle w:val="ListParagraph"/>
        <w:numPr>
          <w:ilvl w:val="1"/>
          <w:numId w:val="4"/>
        </w:numPr>
        <w:tabs>
          <w:tab w:pos="499" w:val="left" w:leader="none"/>
        </w:tabs>
        <w:spacing w:line="240" w:lineRule="auto" w:before="87" w:after="0"/>
        <w:ind w:left="498" w:right="832" w:hanging="142"/>
        <w:jc w:val="left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>Ingresos = Ingresos por ahorro monetario de agua</w:t>
      </w:r>
      <w:r>
        <w:rPr>
          <w:spacing w:val="-45"/>
          <w:sz w:val="18"/>
        </w:rPr>
        <w:t> </w:t>
      </w:r>
      <w:r>
        <w:rPr>
          <w:sz w:val="18"/>
        </w:rPr>
        <w:t>($/persona*año)</w:t>
      </w:r>
    </w:p>
    <w:p>
      <w:pPr>
        <w:pStyle w:val="ListParagraph"/>
        <w:numPr>
          <w:ilvl w:val="1"/>
          <w:numId w:val="4"/>
        </w:numPr>
        <w:tabs>
          <w:tab w:pos="499" w:val="left" w:leader="none"/>
        </w:tabs>
        <w:spacing w:line="226" w:lineRule="exact" w:before="4" w:after="0"/>
        <w:ind w:left="498" w:right="0" w:hanging="143"/>
        <w:jc w:val="left"/>
        <w:rPr>
          <w:sz w:val="18"/>
        </w:rPr>
      </w:pPr>
      <w:r>
        <w:rPr>
          <w:sz w:val="18"/>
        </w:rPr>
        <w:t>Pa =</w:t>
      </w:r>
      <w:r>
        <w:rPr>
          <w:spacing w:val="1"/>
          <w:sz w:val="18"/>
        </w:rPr>
        <w:t> </w:t>
      </w:r>
      <w:r>
        <w:rPr>
          <w:sz w:val="18"/>
        </w:rPr>
        <w:t>Tarifa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agua</w:t>
      </w:r>
      <w:r>
        <w:rPr>
          <w:spacing w:val="1"/>
          <w:sz w:val="18"/>
        </w:rPr>
        <w:t> </w:t>
      </w:r>
      <w:r>
        <w:rPr>
          <w:sz w:val="18"/>
        </w:rPr>
        <w:t>($/m</w:t>
      </w:r>
      <w:r>
        <w:rPr>
          <w:sz w:val="18"/>
          <w:vertAlign w:val="superscript"/>
        </w:rPr>
        <w:t>3</w:t>
      </w:r>
      <w:r>
        <w:rPr>
          <w:sz w:val="18"/>
          <w:vertAlign w:val="baseline"/>
        </w:rPr>
        <w:t>)</w:t>
      </w:r>
    </w:p>
    <w:p>
      <w:pPr>
        <w:pStyle w:val="ListParagraph"/>
        <w:numPr>
          <w:ilvl w:val="1"/>
          <w:numId w:val="4"/>
        </w:numPr>
        <w:tabs>
          <w:tab w:pos="499" w:val="left" w:leader="none"/>
        </w:tabs>
        <w:spacing w:line="240" w:lineRule="auto" w:before="0" w:after="0"/>
        <w:ind w:left="498" w:right="1074" w:hanging="142"/>
        <w:jc w:val="left"/>
        <w:rPr>
          <w:sz w:val="18"/>
        </w:rPr>
      </w:pPr>
      <w:r>
        <w:rPr>
          <w:sz w:val="18"/>
        </w:rPr>
        <w:t>Vind = Consumo promedio de agua del inodoro</w:t>
      </w:r>
      <w:r>
        <w:rPr>
          <w:spacing w:val="-45"/>
          <w:sz w:val="18"/>
        </w:rPr>
        <w:t> </w:t>
      </w:r>
      <w:r>
        <w:rPr>
          <w:sz w:val="18"/>
        </w:rPr>
        <w:t>(litros/persona/día)</w:t>
      </w:r>
    </w:p>
    <w:p>
      <w:pPr>
        <w:pStyle w:val="ListParagraph"/>
        <w:numPr>
          <w:ilvl w:val="1"/>
          <w:numId w:val="4"/>
        </w:numPr>
        <w:tabs>
          <w:tab w:pos="499" w:val="left" w:leader="none"/>
        </w:tabs>
        <w:spacing w:line="240" w:lineRule="auto" w:before="2" w:after="0"/>
        <w:ind w:left="498" w:right="1151" w:hanging="142"/>
        <w:jc w:val="left"/>
        <w:rPr>
          <w:sz w:val="18"/>
        </w:rPr>
      </w:pPr>
      <w:r>
        <w:rPr>
          <w:sz w:val="18"/>
        </w:rPr>
        <w:t>Ahorro</w:t>
      </w:r>
      <w:r>
        <w:rPr>
          <w:spacing w:val="-1"/>
          <w:sz w:val="18"/>
        </w:rPr>
        <w:t> </w:t>
      </w:r>
      <w:r>
        <w:rPr>
          <w:sz w:val="18"/>
        </w:rPr>
        <w:t>= Porcentaje de</w:t>
      </w:r>
      <w:r>
        <w:rPr>
          <w:spacing w:val="3"/>
          <w:sz w:val="18"/>
        </w:rPr>
        <w:t> </w:t>
      </w:r>
      <w:r>
        <w:rPr>
          <w:sz w:val="18"/>
        </w:rPr>
        <w:t>ahorro</w:t>
      </w:r>
      <w:r>
        <w:rPr>
          <w:spacing w:val="-2"/>
          <w:sz w:val="18"/>
        </w:rPr>
        <w:t> </w:t>
      </w:r>
      <w:r>
        <w:rPr>
          <w:sz w:val="18"/>
        </w:rPr>
        <w:t>con respecto al</w:t>
      </w:r>
      <w:r>
        <w:rPr>
          <w:spacing w:val="-45"/>
          <w:sz w:val="18"/>
        </w:rPr>
        <w:t> </w:t>
      </w:r>
      <w:r>
        <w:rPr>
          <w:sz w:val="18"/>
        </w:rPr>
        <w:t>consumo total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inodoro</w:t>
      </w:r>
      <w:r>
        <w:rPr>
          <w:spacing w:val="1"/>
          <w:sz w:val="18"/>
        </w:rPr>
        <w:t> </w:t>
      </w:r>
      <w:r>
        <w:rPr>
          <w:sz w:val="18"/>
        </w:rPr>
        <w:t>(%)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8"/>
        </w:numPr>
        <w:tabs>
          <w:tab w:pos="376" w:val="left" w:leader="none"/>
        </w:tabs>
        <w:spacing w:line="242" w:lineRule="auto" w:before="0" w:after="0"/>
        <w:ind w:left="214" w:right="395" w:firstLine="0"/>
        <w:jc w:val="both"/>
        <w:rPr>
          <w:sz w:val="22"/>
        </w:rPr>
      </w:pPr>
      <w:r>
        <w:rPr>
          <w:sz w:val="22"/>
        </w:rPr>
        <w:t>Costos de Operación o Consumibles: Son los</w:t>
      </w:r>
      <w:r>
        <w:rPr>
          <w:spacing w:val="1"/>
          <w:sz w:val="22"/>
        </w:rPr>
        <w:t> </w:t>
      </w:r>
      <w:r>
        <w:rPr>
          <w:sz w:val="22"/>
        </w:rPr>
        <w:t>gastos que corresponden al consumo de cloro y</w:t>
      </w:r>
      <w:r>
        <w:rPr>
          <w:spacing w:val="1"/>
          <w:sz w:val="22"/>
        </w:rPr>
        <w:t> </w:t>
      </w:r>
      <w:r>
        <w:rPr>
          <w:sz w:val="22"/>
        </w:rPr>
        <w:t>electricidad necesarios para el funcionamiento</w:t>
      </w:r>
      <w:r>
        <w:rPr>
          <w:spacing w:val="1"/>
          <w:sz w:val="22"/>
        </w:rPr>
        <w:t> </w:t>
      </w:r>
      <w:r>
        <w:rPr>
          <w:sz w:val="22"/>
        </w:rPr>
        <w:t>del sistema, los cuales fueron calculados con la</w:t>
      </w:r>
      <w:r>
        <w:rPr>
          <w:spacing w:val="1"/>
          <w:sz w:val="22"/>
        </w:rPr>
        <w:t> </w:t>
      </w:r>
      <w:r>
        <w:rPr>
          <w:sz w:val="22"/>
        </w:rPr>
        <w:t>ecuación</w:t>
      </w:r>
      <w:r>
        <w:rPr>
          <w:spacing w:val="2"/>
          <w:sz w:val="22"/>
        </w:rPr>
        <w:t> </w:t>
      </w:r>
      <w:r>
        <w:rPr>
          <w:sz w:val="22"/>
        </w:rPr>
        <w:t>X</w:t>
      </w:r>
      <w:r>
        <w:rPr>
          <w:spacing w:val="2"/>
          <w:sz w:val="22"/>
        </w:rPr>
        <w:t> </w:t>
      </w:r>
      <w:r>
        <w:rPr>
          <w:sz w:val="22"/>
        </w:rPr>
        <w:t>y XIII,</w:t>
      </w:r>
      <w:r>
        <w:rPr>
          <w:spacing w:val="2"/>
          <w:sz w:val="22"/>
        </w:rPr>
        <w:t> </w:t>
      </w:r>
      <w:r>
        <w:rPr>
          <w:sz w:val="22"/>
        </w:rPr>
        <w:t>respectivamente.</w:t>
      </w:r>
    </w:p>
    <w:p>
      <w:pPr>
        <w:spacing w:after="0" w:line="242" w:lineRule="auto"/>
        <w:jc w:val="both"/>
        <w:rPr>
          <w:sz w:val="22"/>
        </w:rPr>
        <w:sectPr>
          <w:type w:val="continuous"/>
          <w:pgSz w:w="12240" w:h="15840"/>
          <w:pgMar w:top="1560" w:bottom="0" w:left="1060" w:right="640"/>
          <w:cols w:num="2" w:equalWidth="0">
            <w:col w:w="4995" w:space="194"/>
            <w:col w:w="5351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13" w:footer="1363" w:top="1560" w:bottom="1560" w:left="1060" w:right="640"/>
        </w:sectPr>
      </w:pPr>
    </w:p>
    <w:p>
      <w:pPr>
        <w:tabs>
          <w:tab w:pos="1697" w:val="left" w:leader="none"/>
        </w:tabs>
        <w:spacing w:line="196" w:lineRule="exact" w:before="160"/>
        <w:ind w:left="985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171.619995pt;margin-top:14.381977pt;width:16.224pt;height:.6pt;mso-position-horizontal-relative:page;mso-position-vertical-relative:paragraph;z-index:-189921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27.580002pt;margin-top:12.928618pt;width:6.65pt;height:8.2pt;mso-position-horizontal-relative:page;mso-position-vertical-relative:paragraph;z-index:-18990592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spacing w:val="-1"/>
                      <w:w w:val="105"/>
                      <w:sz w:val="14"/>
                    </w:rPr>
                    <w:t>𝐶𝑙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20"/>
        </w:rPr>
        <w:t>𝐺𝑎𝑠𝑡𝑜</w:t>
        <w:tab/>
        <w:t>=</w:t>
      </w:r>
      <w:r>
        <w:rPr>
          <w:rFonts w:ascii="Cambria Math" w:eastAsia="Cambria Math"/>
          <w:spacing w:val="8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𝑃𝑐𝑙</w:t>
      </w:r>
      <w:r>
        <w:rPr>
          <w:rFonts w:ascii="Cambria Math" w:eastAsia="Cambria Math"/>
          <w:spacing w:val="5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*</w:t>
      </w:r>
      <w:r>
        <w:rPr>
          <w:rFonts w:ascii="Cambria Math" w:eastAsia="Cambria Math"/>
          <w:spacing w:val="1"/>
          <w:w w:val="105"/>
          <w:sz w:val="20"/>
        </w:rPr>
        <w:t> </w:t>
      </w:r>
      <w:r>
        <w:rPr>
          <w:rFonts w:ascii="Cambria Math" w:eastAsia="Cambria Math"/>
          <w:w w:val="105"/>
          <w:sz w:val="20"/>
          <w:vertAlign w:val="superscript"/>
        </w:rPr>
        <w:t>𝐷𝑐𝑙</w:t>
      </w:r>
    </w:p>
    <w:p>
      <w:pPr>
        <w:spacing w:line="126" w:lineRule="exact" w:before="0"/>
        <w:ind w:left="0" w:right="0" w:firstLine="0"/>
        <w:jc w:val="righ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1000</w:t>
      </w:r>
    </w:p>
    <w:p>
      <w:pPr>
        <w:spacing w:before="147"/>
        <w:ind w:left="3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 w:eastAsia="Cambria Math"/>
          <w:sz w:val="20"/>
        </w:rPr>
        <w:t>*</w:t>
      </w:r>
      <w:r>
        <w:rPr>
          <w:rFonts w:ascii="Cambria Math" w:eastAsia="Cambria Math"/>
          <w:spacing w:val="4"/>
          <w:sz w:val="20"/>
        </w:rPr>
        <w:t> </w:t>
      </w:r>
      <w:r>
        <w:rPr>
          <w:rFonts w:ascii="Cambria Math" w:eastAsia="Cambria Math"/>
          <w:sz w:val="20"/>
        </w:rPr>
        <w:t>𝑄𝑙𝑎𝑣</w:t>
      </w:r>
      <w:r>
        <w:rPr>
          <w:rFonts w:ascii="Cambria Math" w:eastAsia="Cambria Math"/>
          <w:spacing w:val="11"/>
          <w:sz w:val="20"/>
        </w:rPr>
        <w:t> </w:t>
      </w:r>
      <w:r>
        <w:rPr>
          <w:rFonts w:ascii="Cambria Math" w:eastAsia="Cambria Math"/>
          <w:sz w:val="20"/>
        </w:rPr>
        <w:t>*</w:t>
      </w:r>
      <w:r>
        <w:rPr>
          <w:rFonts w:ascii="Cambria Math" w:eastAsia="Cambria Math"/>
          <w:spacing w:val="4"/>
          <w:sz w:val="20"/>
        </w:rPr>
        <w:t> </w:t>
      </w:r>
      <w:r>
        <w:rPr>
          <w:rFonts w:ascii="Cambria Math" w:eastAsia="Cambria Math"/>
          <w:sz w:val="20"/>
        </w:rPr>
        <w:t>365</w:t>
      </w:r>
      <w:r>
        <w:rPr>
          <w:rFonts w:ascii="Cambria Math" w:eastAsia="Cambria Math"/>
          <w:spacing w:val="23"/>
          <w:sz w:val="20"/>
        </w:rPr>
        <w:t> </w:t>
      </w:r>
      <w:r>
        <w:rPr>
          <w:sz w:val="22"/>
        </w:rPr>
        <w:t>(X)</w:t>
      </w:r>
    </w:p>
    <w:p>
      <w:pPr>
        <w:pStyle w:val="BodyText"/>
        <w:tabs>
          <w:tab w:pos="2302" w:val="left" w:leader="none"/>
          <w:tab w:pos="2787" w:val="left" w:leader="none"/>
          <w:tab w:pos="3307" w:val="left" w:leader="none"/>
          <w:tab w:pos="4353" w:val="left" w:leader="none"/>
          <w:tab w:pos="5426" w:val="left" w:leader="none"/>
        </w:tabs>
        <w:spacing w:line="244" w:lineRule="auto" w:before="113"/>
        <w:ind w:left="985" w:right="398"/>
      </w:pPr>
      <w:r>
        <w:rPr/>
        <w:br w:type="column"/>
      </w:r>
      <w:r>
        <w:rPr/>
        <w:t>ya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responde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3"/>
        </w:rPr>
        <w:t> </w:t>
      </w:r>
      <w:r>
        <w:rPr/>
        <w:t>finalidad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explorar</w:t>
      </w:r>
      <w:r>
        <w:rPr>
          <w:spacing w:val="22"/>
        </w:rPr>
        <w:t> </w:t>
      </w:r>
      <w:r>
        <w:rPr/>
        <w:t>la</w:t>
      </w:r>
      <w:r>
        <w:rPr>
          <w:spacing w:val="-55"/>
        </w:rPr>
        <w:t> </w:t>
      </w:r>
      <w:r>
        <w:rPr/>
        <w:t>percepción</w:t>
        <w:tab/>
        <w:t>de</w:t>
        <w:tab/>
        <w:t>los</w:t>
        <w:tab/>
        <w:t>posibles</w:t>
        <w:tab/>
        <w:t>usuarios</w:t>
        <w:tab/>
      </w:r>
      <w:r>
        <w:rPr>
          <w:spacing w:val="-2"/>
        </w:rPr>
        <w:t>del</w:t>
      </w:r>
    </w:p>
    <w:p>
      <w:pPr>
        <w:spacing w:after="0" w:line="244" w:lineRule="auto"/>
        <w:sectPr>
          <w:type w:val="continuous"/>
          <w:pgSz w:w="12240" w:h="15840"/>
          <w:pgMar w:top="1560" w:bottom="0" w:left="1060" w:right="640"/>
          <w:cols w:num="3" w:equalWidth="0">
            <w:col w:w="2699" w:space="40"/>
            <w:col w:w="1483" w:space="197"/>
            <w:col w:w="6121"/>
          </w:cols>
        </w:sectPr>
      </w:pPr>
    </w:p>
    <w:p>
      <w:pPr>
        <w:spacing w:before="134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𝑇</w:t>
      </w:r>
      <w:r>
        <w:rPr>
          <w:rFonts w:ascii="Cambria Math" w:eastAsia="Cambria Math"/>
          <w:w w:val="110"/>
          <w:sz w:val="20"/>
          <w:vertAlign w:val="subscript"/>
        </w:rPr>
        <w:t>𝑏</w:t>
      </w:r>
    </w:p>
    <w:p>
      <w:pPr>
        <w:spacing w:line="180" w:lineRule="auto" w:before="63"/>
        <w:ind w:left="30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 w:hAnsi="Cambria Math" w:eastAsia="Cambria Math"/>
          <w:w w:val="99"/>
          <w:position w:val="-11"/>
          <w:sz w:val="20"/>
        </w:rPr>
        <w:t>=</w:t>
      </w:r>
      <w:r>
        <w:rPr>
          <w:rFonts w:ascii="Cambria Math" w:hAnsi="Cambria Math" w:eastAsia="Cambria Math"/>
          <w:spacing w:val="8"/>
          <w:position w:val="-11"/>
          <w:sz w:val="20"/>
        </w:rPr>
        <w:t> </w:t>
      </w:r>
      <w:r>
        <w:rPr>
          <w:rFonts w:ascii="Cambria Math" w:hAnsi="Cambria Math" w:eastAsia="Cambria Math"/>
          <w:spacing w:val="-58"/>
          <w:w w:val="99"/>
          <w:position w:val="3"/>
          <w:sz w:val="14"/>
        </w:rPr>
        <w:t>̅</w:t>
      </w:r>
      <w:r>
        <w:rPr>
          <w:rFonts w:ascii="Cambria Math" w:hAnsi="Cambria Math" w:eastAsia="Cambria Math"/>
          <w:spacing w:val="-50"/>
          <w:w w:val="103"/>
          <w:sz w:val="14"/>
        </w:rPr>
        <w:t>𝑉</w:t>
      </w:r>
      <w:r>
        <w:rPr>
          <w:rFonts w:ascii="Cambria Math" w:hAnsi="Cambria Math" w:eastAsia="Cambria Math"/>
          <w:spacing w:val="-17"/>
          <w:w w:val="99"/>
          <w:position w:val="3"/>
          <w:sz w:val="14"/>
        </w:rPr>
        <w:t>̅</w:t>
      </w:r>
      <w:r>
        <w:rPr>
          <w:rFonts w:ascii="Cambria Math" w:hAnsi="Cambria Math" w:eastAsia="Cambria Math"/>
          <w:spacing w:val="-53"/>
          <w:w w:val="99"/>
          <w:position w:val="3"/>
          <w:sz w:val="14"/>
        </w:rPr>
        <w:t>̅</w:t>
      </w:r>
      <w:r>
        <w:rPr>
          <w:rFonts w:ascii="Cambria Math" w:hAnsi="Cambria Math" w:eastAsia="Cambria Math"/>
          <w:spacing w:val="-13"/>
          <w:w w:val="62"/>
          <w:sz w:val="14"/>
        </w:rPr>
        <w:t>7</w:t>
      </w:r>
      <w:r>
        <w:rPr>
          <w:rFonts w:ascii="Cambria Math" w:hAnsi="Cambria Math" w:eastAsia="Cambria Math"/>
          <w:spacing w:val="-49"/>
          <w:w w:val="99"/>
          <w:position w:val="3"/>
          <w:sz w:val="14"/>
        </w:rPr>
        <w:t>̅</w:t>
      </w:r>
      <w:r>
        <w:rPr>
          <w:rFonts w:ascii="Cambria Math" w:hAnsi="Cambria Math" w:eastAsia="Cambria Math"/>
          <w:spacing w:val="-60"/>
          <w:w w:val="112"/>
          <w:sz w:val="14"/>
        </w:rPr>
        <w:t>𝑛</w:t>
      </w:r>
      <w:r>
        <w:rPr>
          <w:rFonts w:ascii="Cambria Math" w:hAnsi="Cambria Math" w:eastAsia="Cambria Math"/>
          <w:spacing w:val="-17"/>
          <w:w w:val="99"/>
          <w:position w:val="3"/>
          <w:sz w:val="14"/>
        </w:rPr>
        <w:t>̅</w:t>
      </w:r>
      <w:r>
        <w:rPr>
          <w:rFonts w:ascii="Cambria Math" w:hAnsi="Cambria Math" w:eastAsia="Cambria Math"/>
          <w:spacing w:val="-44"/>
          <w:w w:val="99"/>
          <w:position w:val="3"/>
          <w:sz w:val="14"/>
        </w:rPr>
        <w:t>̅</w:t>
      </w:r>
      <w:r>
        <w:rPr>
          <w:rFonts w:ascii="Cambria Math" w:hAnsi="Cambria Math" w:eastAsia="Cambria Math"/>
          <w:spacing w:val="-60"/>
          <w:w w:val="109"/>
          <w:sz w:val="14"/>
        </w:rPr>
        <w:t>𝑑</w:t>
      </w:r>
      <w:r>
        <w:rPr>
          <w:rFonts w:ascii="Cambria Math" w:hAnsi="Cambria Math" w:eastAsia="Cambria Math"/>
          <w:spacing w:val="7"/>
          <w:w w:val="99"/>
          <w:position w:val="3"/>
          <w:sz w:val="14"/>
        </w:rPr>
        <w:t>̅</w:t>
      </w:r>
      <w:r>
        <w:rPr>
          <w:rFonts w:ascii="Cambria Math" w:hAnsi="Cambria Math" w:eastAsia="Cambria Math"/>
          <w:spacing w:val="-1"/>
          <w:w w:val="112"/>
          <w:sz w:val="14"/>
        </w:rPr>
        <w:t>*</w:t>
      </w:r>
      <w:r>
        <w:rPr>
          <w:rFonts w:ascii="Cambria Math" w:hAnsi="Cambria Math" w:eastAsia="Cambria Math"/>
          <w:spacing w:val="-1"/>
          <w:w w:val="103"/>
          <w:sz w:val="14"/>
        </w:rPr>
        <w:t>𝐴</w:t>
      </w:r>
      <w:r>
        <w:rPr>
          <w:rFonts w:ascii="Cambria Math" w:hAnsi="Cambria Math" w:eastAsia="Cambria Math"/>
          <w:spacing w:val="-1"/>
          <w:w w:val="111"/>
          <w:sz w:val="14"/>
        </w:rPr>
        <w:t>ℎ</w:t>
      </w:r>
      <w:r>
        <w:rPr>
          <w:rFonts w:ascii="Cambria Math" w:hAnsi="Cambria Math" w:eastAsia="Cambria Math"/>
          <w:w w:val="110"/>
          <w:sz w:val="14"/>
        </w:rPr>
        <w:t>𝑜𝑟</w:t>
      </w:r>
      <w:r>
        <w:rPr>
          <w:rFonts w:ascii="Cambria Math" w:hAnsi="Cambria Math" w:eastAsia="Cambria Math"/>
          <w:spacing w:val="1"/>
          <w:w w:val="110"/>
          <w:sz w:val="14"/>
        </w:rPr>
        <w:t>𝑟</w:t>
      </w:r>
      <w:r>
        <w:rPr>
          <w:rFonts w:ascii="Cambria Math" w:hAnsi="Cambria Math" w:eastAsia="Cambria Math"/>
          <w:w w:val="109"/>
          <w:sz w:val="14"/>
        </w:rPr>
        <w:t>𝑜</w:t>
      </w:r>
      <w:r>
        <w:rPr>
          <w:rFonts w:ascii="Cambria Math" w:hAnsi="Cambria Math" w:eastAsia="Cambria Math"/>
          <w:sz w:val="14"/>
        </w:rPr>
        <w:t> </w:t>
      </w:r>
      <w:r>
        <w:rPr>
          <w:rFonts w:ascii="Cambria Math" w:hAnsi="Cambria Math" w:eastAsia="Cambria Math"/>
          <w:spacing w:val="5"/>
          <w:sz w:val="14"/>
        </w:rPr>
        <w:t> </w:t>
      </w:r>
      <w:r>
        <w:rPr>
          <w:spacing w:val="-2"/>
          <w:w w:val="100"/>
          <w:position w:val="-11"/>
          <w:sz w:val="22"/>
        </w:rPr>
        <w:t>(</w:t>
      </w:r>
      <w:r>
        <w:rPr>
          <w:spacing w:val="1"/>
          <w:w w:val="100"/>
          <w:position w:val="-11"/>
          <w:sz w:val="22"/>
        </w:rPr>
        <w:t>X</w:t>
      </w:r>
      <w:r>
        <w:rPr>
          <w:spacing w:val="-2"/>
          <w:w w:val="100"/>
          <w:position w:val="-11"/>
          <w:sz w:val="22"/>
        </w:rPr>
        <w:t>I</w:t>
      </w:r>
      <w:r>
        <w:rPr>
          <w:w w:val="100"/>
          <w:position w:val="-11"/>
          <w:sz w:val="22"/>
        </w:rPr>
        <w:t>)</w:t>
      </w:r>
    </w:p>
    <w:p>
      <w:pPr>
        <w:spacing w:line="123" w:lineRule="exact" w:before="0"/>
        <w:ind w:left="428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60.820007pt;margin-top:-3.555244pt;width:44.424pt;height:.59999pt;mso-position-horizontal-relative:page;mso-position-vertical-relative:paragraph;z-index:-189916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4"/>
        </w:rPr>
        <w:t>Q𝑏*100</w:t>
      </w:r>
    </w:p>
    <w:p>
      <w:pPr>
        <w:pStyle w:val="BodyText"/>
        <w:spacing w:line="248" w:lineRule="exact"/>
        <w:ind w:left="1702"/>
      </w:pPr>
      <w:r>
        <w:rPr/>
        <w:br w:type="column"/>
      </w:r>
      <w:r>
        <w:rPr/>
        <w:t>AquaSalvis.</w:t>
      </w:r>
    </w:p>
    <w:p>
      <w:pPr>
        <w:pStyle w:val="BodyText"/>
        <w:spacing w:before="8"/>
      </w:pPr>
    </w:p>
    <w:p>
      <w:pPr>
        <w:pStyle w:val="BodyText"/>
        <w:spacing w:line="188" w:lineRule="exact"/>
        <w:ind w:left="1702"/>
      </w:pPr>
      <w:r>
        <w:rPr/>
        <w:t>Los</w:t>
      </w:r>
      <w:r>
        <w:rPr>
          <w:spacing w:val="73"/>
        </w:rPr>
        <w:t> </w:t>
      </w:r>
      <w:r>
        <w:rPr/>
        <w:t>resultados  </w:t>
      </w:r>
      <w:r>
        <w:rPr>
          <w:spacing w:val="12"/>
        </w:rPr>
        <w:t> </w:t>
      </w:r>
      <w:r>
        <w:rPr/>
        <w:t>fueron  </w:t>
      </w:r>
      <w:r>
        <w:rPr>
          <w:spacing w:val="11"/>
        </w:rPr>
        <w:t> </w:t>
      </w:r>
      <w:r>
        <w:rPr/>
        <w:t>analizados  </w:t>
      </w:r>
      <w:r>
        <w:rPr>
          <w:spacing w:val="14"/>
        </w:rPr>
        <w:t> </w:t>
      </w:r>
      <w:r>
        <w:rPr/>
        <w:t>grupal  </w:t>
      </w:r>
      <w:r>
        <w:rPr>
          <w:spacing w:val="13"/>
        </w:rPr>
        <w:t> </w:t>
      </w:r>
      <w:r>
        <w:rPr/>
        <w:t>e</w:t>
      </w:r>
    </w:p>
    <w:p>
      <w:pPr>
        <w:spacing w:after="0" w:line="188" w:lineRule="exact"/>
        <w:sectPr>
          <w:type w:val="continuous"/>
          <w:pgSz w:w="12240" w:h="15840"/>
          <w:pgMar w:top="1560" w:bottom="0" w:left="1060" w:right="640"/>
          <w:cols w:num="3" w:equalWidth="0">
            <w:col w:w="1883" w:space="40"/>
            <w:col w:w="1580" w:space="199"/>
            <w:col w:w="6838"/>
          </w:cols>
        </w:sectPr>
      </w:pPr>
    </w:p>
    <w:p>
      <w:pPr>
        <w:spacing w:line="196" w:lineRule="exact" w:before="60"/>
        <w:ind w:left="1731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184.610001pt;margin-top:9.381936pt;width:16.2pt;height:.600010pt;mso-position-horizontal-relative:page;mso-position-vertical-relative:paragraph;z-index:-189911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0"/>
        </w:rPr>
        <w:t>𝐶𝑒</w:t>
      </w:r>
      <w:r>
        <w:rPr>
          <w:rFonts w:ascii="Cambria Math" w:eastAsia="Cambria Math"/>
          <w:spacing w:val="9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=</w:t>
      </w:r>
      <w:r>
        <w:rPr>
          <w:rFonts w:ascii="Cambria Math" w:eastAsia="Cambria Math"/>
          <w:spacing w:val="7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𝑇𝑏</w:t>
      </w:r>
      <w:r>
        <w:rPr>
          <w:rFonts w:ascii="Cambria Math" w:eastAsia="Cambria Math"/>
          <w:spacing w:val="4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*</w:t>
      </w:r>
      <w:r>
        <w:rPr>
          <w:rFonts w:ascii="Cambria Math" w:eastAsia="Cambria Math"/>
          <w:spacing w:val="21"/>
          <w:w w:val="105"/>
          <w:sz w:val="20"/>
        </w:rPr>
        <w:t> </w:t>
      </w:r>
      <w:r>
        <w:rPr>
          <w:rFonts w:ascii="Cambria Math" w:eastAsia="Cambria Math"/>
          <w:w w:val="105"/>
          <w:sz w:val="20"/>
          <w:vertAlign w:val="superscript"/>
        </w:rPr>
        <w:t>𝑃𝑏</w:t>
      </w:r>
    </w:p>
    <w:p>
      <w:pPr>
        <w:spacing w:line="126" w:lineRule="exact" w:before="0"/>
        <w:ind w:left="0" w:right="0" w:firstLine="0"/>
        <w:jc w:val="righ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1000</w:t>
      </w:r>
    </w:p>
    <w:p>
      <w:pPr>
        <w:pStyle w:val="BodyText"/>
        <w:spacing w:before="47"/>
        <w:ind w:left="19"/>
      </w:pPr>
      <w:r>
        <w:rPr/>
        <w:br w:type="column"/>
      </w:r>
      <w:r>
        <w:rPr/>
        <w:t>(XII)</w:t>
      </w:r>
    </w:p>
    <w:p>
      <w:pPr>
        <w:pStyle w:val="BodyText"/>
        <w:tabs>
          <w:tab w:pos="2237" w:val="left" w:leader="none"/>
          <w:tab w:pos="3770" w:val="left" w:leader="none"/>
          <w:tab w:pos="4348" w:val="left" w:leader="none"/>
          <w:tab w:pos="4742" w:val="left" w:leader="none"/>
          <w:tab w:pos="5204" w:val="left" w:leader="none"/>
          <w:tab w:pos="5672" w:val="left" w:leader="none"/>
        </w:tabs>
        <w:spacing w:line="244" w:lineRule="auto" w:before="64"/>
        <w:ind w:left="1731" w:right="396"/>
      </w:pPr>
      <w:r>
        <w:rPr/>
        <w:br w:type="column"/>
      </w:r>
      <w:r>
        <w:rPr/>
        <w:t>individualmente,</w:t>
      </w:r>
      <w:r>
        <w:rPr>
          <w:spacing w:val="7"/>
        </w:rPr>
        <w:t> </w:t>
      </w:r>
      <w:r>
        <w:rPr/>
        <w:t>con</w:t>
      </w:r>
      <w:r>
        <w:rPr>
          <w:spacing w:val="4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sexo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edad</w:t>
      </w:r>
      <w:r>
        <w:rPr>
          <w:spacing w:val="6"/>
        </w:rPr>
        <w:t> </w:t>
      </w:r>
      <w:r>
        <w:rPr/>
        <w:t>de</w:t>
      </w:r>
      <w:r>
        <w:rPr>
          <w:spacing w:val="-55"/>
        </w:rPr>
        <w:t> </w:t>
      </w:r>
      <w:r>
        <w:rPr/>
        <w:t>los</w:t>
        <w:tab/>
        <w:t>participantes,</w:t>
        <w:tab/>
        <w:t>con</w:t>
        <w:tab/>
        <w:t>el</w:t>
        <w:tab/>
        <w:t>fin</w:t>
        <w:tab/>
        <w:t>de</w:t>
        <w:tab/>
      </w:r>
      <w:r>
        <w:rPr>
          <w:spacing w:val="-1"/>
        </w:rPr>
        <w:t>detectar</w:t>
      </w:r>
    </w:p>
    <w:p>
      <w:pPr>
        <w:spacing w:after="0" w:line="244" w:lineRule="auto"/>
        <w:sectPr>
          <w:type w:val="continuous"/>
          <w:pgSz w:w="12240" w:h="15840"/>
          <w:pgMar w:top="1560" w:bottom="0" w:left="1060" w:right="640"/>
          <w:cols w:num="3" w:equalWidth="0">
            <w:col w:w="2959" w:space="40"/>
            <w:col w:w="477" w:space="197"/>
            <w:col w:w="6867"/>
          </w:cols>
        </w:sectPr>
      </w:pPr>
    </w:p>
    <w:p>
      <w:pPr>
        <w:spacing w:before="63"/>
        <w:ind w:left="1206" w:right="0" w:firstLine="0"/>
        <w:jc w:val="left"/>
        <w:rPr>
          <w:sz w:val="22"/>
        </w:rPr>
      </w:pPr>
      <w:r>
        <w:rPr/>
        <w:pict>
          <v:shape style="position:absolute;margin-left:164.419998pt;margin-top:11.717295pt;width:12.25pt;height:8.2pt;mso-position-horizontal-relative:page;mso-position-vertical-relative:paragraph;z-index:-1899008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sz w:val="14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20"/>
        </w:rPr>
        <w:t>𝐺𝑎𝑠𝑡𝑜</w:t>
      </w:r>
      <w:r>
        <w:rPr>
          <w:rFonts w:ascii="Cambria Math" w:eastAsia="Cambria Math"/>
          <w:w w:val="105"/>
          <w:sz w:val="20"/>
          <w:vertAlign w:val="subscript"/>
        </w:rPr>
        <w:t>𝑙𝑢𝑧</w:t>
      </w:r>
      <w:r>
        <w:rPr>
          <w:rFonts w:ascii="Cambria Math" w:eastAsia="Cambria Math"/>
          <w:spacing w:val="14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=</w:t>
      </w:r>
      <w:r>
        <w:rPr>
          <w:rFonts w:ascii="Cambria Math" w:eastAsia="Cambria Math"/>
          <w:spacing w:val="5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u w:val="single"/>
          <w:vertAlign w:val="superscript"/>
        </w:rPr>
        <w:t>𝑃𝑙uz</w:t>
      </w:r>
      <w:r>
        <w:rPr>
          <w:rFonts w:ascii="Cambria Math" w:eastAsia="Cambria Math"/>
          <w:spacing w:val="-2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*</w:t>
      </w:r>
      <w:r>
        <w:rPr>
          <w:rFonts w:ascii="Cambria Math" w:eastAsia="Cambria Math"/>
          <w:spacing w:val="-9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𝐶𝑒</w:t>
      </w:r>
      <w:r>
        <w:rPr>
          <w:rFonts w:ascii="Cambria Math" w:eastAsia="Cambria Math"/>
          <w:spacing w:val="-2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*</w:t>
      </w:r>
      <w:r>
        <w:rPr>
          <w:rFonts w:ascii="Cambria Math" w:eastAsia="Cambria Math"/>
          <w:spacing w:val="-6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365</w:t>
      </w:r>
      <w:r>
        <w:rPr>
          <w:rFonts w:ascii="Cambria Math" w:eastAsia="Cambria Math"/>
          <w:spacing w:val="9"/>
          <w:w w:val="105"/>
          <w:sz w:val="20"/>
          <w:vertAlign w:val="baseline"/>
        </w:rPr>
        <w:t> </w:t>
      </w:r>
      <w:r>
        <w:rPr>
          <w:w w:val="105"/>
          <w:sz w:val="22"/>
          <w:vertAlign w:val="baseline"/>
        </w:rPr>
        <w:t>(XIII)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1206" w:right="0" w:firstLine="0"/>
        <w:jc w:val="left"/>
        <w:rPr>
          <w:sz w:val="22"/>
        </w:rPr>
      </w:pPr>
      <w:r>
        <w:rPr>
          <w:rFonts w:ascii="Cambria Math" w:eastAsia="Cambria Math"/>
          <w:spacing w:val="-2"/>
          <w:w w:val="105"/>
          <w:sz w:val="20"/>
        </w:rPr>
        <w:t>𝐶𝑂</w:t>
      </w:r>
      <w:r>
        <w:rPr>
          <w:rFonts w:ascii="Cambria Math" w:eastAsia="Cambria Math"/>
          <w:spacing w:val="1"/>
          <w:w w:val="105"/>
          <w:sz w:val="20"/>
        </w:rPr>
        <w:t> </w:t>
      </w:r>
      <w:r>
        <w:rPr>
          <w:rFonts w:ascii="Cambria Math" w:eastAsia="Cambria Math"/>
          <w:spacing w:val="-2"/>
          <w:w w:val="105"/>
          <w:sz w:val="20"/>
        </w:rPr>
        <w:t>=</w:t>
      </w:r>
      <w:r>
        <w:rPr>
          <w:rFonts w:ascii="Cambria Math" w:eastAsia="Cambria Math"/>
          <w:spacing w:val="34"/>
          <w:w w:val="105"/>
          <w:sz w:val="20"/>
        </w:rPr>
        <w:t> </w:t>
      </w:r>
      <w:r>
        <w:rPr>
          <w:rFonts w:ascii="Cambria Math" w:eastAsia="Cambria Math"/>
          <w:spacing w:val="-2"/>
          <w:w w:val="105"/>
          <w:sz w:val="20"/>
        </w:rPr>
        <w:t>𝐺𝑎𝑠𝑡𝑜</w:t>
      </w:r>
      <w:r>
        <w:rPr>
          <w:rFonts w:ascii="Cambria Math" w:eastAsia="Cambria Math"/>
          <w:spacing w:val="-2"/>
          <w:w w:val="105"/>
          <w:sz w:val="20"/>
          <w:vertAlign w:val="subscript"/>
        </w:rPr>
        <w:t>𝐶𝑙</w:t>
      </w:r>
      <w:r>
        <w:rPr>
          <w:rFonts w:ascii="Cambria Math" w:eastAsia="Cambria Math"/>
          <w:spacing w:val="4"/>
          <w:w w:val="105"/>
          <w:sz w:val="20"/>
          <w:vertAlign w:val="baseline"/>
        </w:rPr>
        <w:t> </w:t>
      </w:r>
      <w:r>
        <w:rPr>
          <w:rFonts w:ascii="Cambria Math" w:eastAsia="Cambria Math"/>
          <w:spacing w:val="-1"/>
          <w:w w:val="105"/>
          <w:sz w:val="20"/>
          <w:vertAlign w:val="baseline"/>
        </w:rPr>
        <w:t>+</w:t>
      </w:r>
      <w:r>
        <w:rPr>
          <w:rFonts w:ascii="Cambria Math" w:eastAsia="Cambria Math"/>
          <w:spacing w:val="-10"/>
          <w:w w:val="105"/>
          <w:sz w:val="20"/>
          <w:vertAlign w:val="baseline"/>
        </w:rPr>
        <w:t> </w:t>
      </w:r>
      <w:r>
        <w:rPr>
          <w:rFonts w:ascii="Cambria Math" w:eastAsia="Cambria Math"/>
          <w:spacing w:val="-1"/>
          <w:w w:val="105"/>
          <w:sz w:val="20"/>
          <w:vertAlign w:val="baseline"/>
        </w:rPr>
        <w:t>𝐺𝑎𝑠𝑡𝑜</w:t>
      </w:r>
      <w:r>
        <w:rPr>
          <w:rFonts w:ascii="Cambria Math" w:eastAsia="Cambria Math"/>
          <w:spacing w:val="-1"/>
          <w:w w:val="105"/>
          <w:sz w:val="20"/>
          <w:vertAlign w:val="subscript"/>
        </w:rPr>
        <w:t>𝑙𝑢𝑧</w:t>
      </w:r>
      <w:r>
        <w:rPr>
          <w:rFonts w:ascii="Cambria Math" w:eastAsia="Cambria Math"/>
          <w:spacing w:val="11"/>
          <w:w w:val="105"/>
          <w:sz w:val="20"/>
          <w:vertAlign w:val="baseline"/>
        </w:rPr>
        <w:t> </w:t>
      </w:r>
      <w:r>
        <w:rPr>
          <w:spacing w:val="-1"/>
          <w:w w:val="105"/>
          <w:sz w:val="22"/>
          <w:vertAlign w:val="baseline"/>
        </w:rPr>
        <w:t>(XIV)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214" w:right="0" w:firstLine="0"/>
        <w:jc w:val="left"/>
        <w:rPr>
          <w:sz w:val="18"/>
        </w:rPr>
      </w:pPr>
      <w:r>
        <w:rPr>
          <w:sz w:val="18"/>
        </w:rPr>
        <w:t>Siendo: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09" w:lineRule="exact" w:before="3" w:after="0"/>
        <w:ind w:left="498" w:right="0" w:hanging="143"/>
        <w:jc w:val="left"/>
        <w:rPr>
          <w:sz w:val="18"/>
        </w:rPr>
      </w:pPr>
      <w:r>
        <w:rPr>
          <w:position w:val="2"/>
          <w:sz w:val="18"/>
        </w:rPr>
        <w:t>Gasto</w:t>
      </w:r>
      <w:r>
        <w:rPr>
          <w:sz w:val="12"/>
        </w:rPr>
        <w:t>Cl</w:t>
      </w:r>
      <w:r>
        <w:rPr>
          <w:spacing w:val="17"/>
          <w:sz w:val="12"/>
        </w:rPr>
        <w:t> </w:t>
      </w:r>
      <w:r>
        <w:rPr>
          <w:position w:val="2"/>
          <w:sz w:val="18"/>
        </w:rPr>
        <w:t>= Gasto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por consumo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de cloro ($/persona*año)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08" w:lineRule="exact" w:before="0" w:after="0"/>
        <w:ind w:left="498" w:right="0" w:hanging="143"/>
        <w:jc w:val="left"/>
        <w:rPr>
          <w:sz w:val="18"/>
        </w:rPr>
      </w:pPr>
      <w:r>
        <w:rPr>
          <w:position w:val="2"/>
          <w:sz w:val="18"/>
        </w:rPr>
        <w:t>P</w:t>
      </w:r>
      <w:r>
        <w:rPr>
          <w:sz w:val="12"/>
        </w:rPr>
        <w:t>cl</w:t>
      </w:r>
      <w:r>
        <w:rPr>
          <w:spacing w:val="18"/>
          <w:sz w:val="12"/>
        </w:rPr>
        <w:t> </w:t>
      </w:r>
      <w:r>
        <w:rPr>
          <w:position w:val="2"/>
          <w:sz w:val="18"/>
        </w:rPr>
        <w:t>= Precio</w:t>
      </w:r>
      <w:r>
        <w:rPr>
          <w:spacing w:val="1"/>
          <w:position w:val="2"/>
          <w:sz w:val="18"/>
        </w:rPr>
        <w:t> </w:t>
      </w:r>
      <w:r>
        <w:rPr>
          <w:position w:val="2"/>
          <w:sz w:val="18"/>
        </w:rPr>
        <w:t>del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cloro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en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el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mercado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($/kg)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35" w:lineRule="auto" w:before="2" w:after="0"/>
        <w:ind w:left="498" w:right="231" w:hanging="142"/>
        <w:jc w:val="left"/>
        <w:rPr>
          <w:sz w:val="18"/>
        </w:rPr>
      </w:pPr>
      <w:r>
        <w:rPr>
          <w:position w:val="2"/>
          <w:sz w:val="18"/>
        </w:rPr>
        <w:t>D</w:t>
      </w:r>
      <w:r>
        <w:rPr>
          <w:sz w:val="12"/>
        </w:rPr>
        <w:t>cl</w:t>
      </w:r>
      <w:r>
        <w:rPr>
          <w:spacing w:val="16"/>
          <w:sz w:val="12"/>
        </w:rPr>
        <w:t> </w:t>
      </w:r>
      <w:r>
        <w:rPr>
          <w:position w:val="2"/>
          <w:sz w:val="18"/>
        </w:rPr>
        <w:t>=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Dosificación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de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cloro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(gramos/litros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de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agua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gris</w:t>
      </w:r>
      <w:r>
        <w:rPr>
          <w:spacing w:val="-45"/>
          <w:position w:val="2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lavamanos)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42" w:lineRule="auto" w:before="3" w:after="0"/>
        <w:ind w:left="498" w:right="440" w:hanging="142"/>
        <w:jc w:val="left"/>
        <w:rPr>
          <w:sz w:val="18"/>
        </w:rPr>
      </w:pPr>
      <w:r>
        <w:rPr>
          <w:sz w:val="18"/>
        </w:rPr>
        <w:t>Qlav = Consumo promedio de agua del lavamanos</w:t>
      </w:r>
      <w:r>
        <w:rPr>
          <w:spacing w:val="-45"/>
          <w:sz w:val="18"/>
        </w:rPr>
        <w:t> </w:t>
      </w:r>
      <w:r>
        <w:rPr>
          <w:sz w:val="18"/>
        </w:rPr>
        <w:t>(litros/persona/día)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191" w:lineRule="exact" w:before="3" w:after="0"/>
        <w:ind w:left="498" w:right="0" w:hanging="143"/>
        <w:jc w:val="left"/>
        <w:rPr>
          <w:sz w:val="18"/>
        </w:rPr>
      </w:pPr>
      <w:r>
        <w:rPr>
          <w:position w:val="2"/>
          <w:sz w:val="18"/>
        </w:rPr>
        <w:t>T</w:t>
      </w:r>
      <w:r>
        <w:rPr>
          <w:sz w:val="12"/>
        </w:rPr>
        <w:t>b</w:t>
      </w:r>
      <w:r>
        <w:rPr>
          <w:spacing w:val="17"/>
          <w:sz w:val="12"/>
        </w:rPr>
        <w:t> </w:t>
      </w:r>
      <w:r>
        <w:rPr>
          <w:position w:val="2"/>
          <w:sz w:val="18"/>
        </w:rPr>
        <w:t>= Tiempo de encendido de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la</w:t>
      </w:r>
      <w:r>
        <w:rPr>
          <w:spacing w:val="1"/>
          <w:position w:val="2"/>
          <w:sz w:val="18"/>
        </w:rPr>
        <w:t> </w:t>
      </w:r>
      <w:r>
        <w:rPr>
          <w:position w:val="2"/>
          <w:sz w:val="18"/>
        </w:rPr>
        <w:t>bomba (hora)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31" w:lineRule="exact" w:before="0" w:after="0"/>
        <w:ind w:left="498" w:right="0" w:hanging="143"/>
        <w:jc w:val="left"/>
        <w:rPr>
          <w:sz w:val="18"/>
        </w:rPr>
      </w:pPr>
      <w:r>
        <w:rPr>
          <w:rFonts w:ascii="Cambria Math" w:hAnsi="Cambria Math" w:eastAsia="Cambria Math"/>
          <w:spacing w:val="-78"/>
          <w:w w:val="99"/>
          <w:position w:val="4"/>
          <w:sz w:val="18"/>
        </w:rPr>
        <w:t>̅</w:t>
      </w:r>
      <w:r>
        <w:rPr>
          <w:rFonts w:ascii="Cambria Math" w:hAnsi="Cambria Math" w:eastAsia="Cambria Math"/>
          <w:spacing w:val="-53"/>
          <w:w w:val="99"/>
          <w:sz w:val="18"/>
        </w:rPr>
        <w:t>𝑉</w:t>
      </w:r>
      <w:r>
        <w:rPr>
          <w:rFonts w:ascii="Cambria Math" w:hAnsi="Cambria Math" w:eastAsia="Cambria Math"/>
          <w:spacing w:val="-25"/>
          <w:w w:val="99"/>
          <w:position w:val="4"/>
          <w:sz w:val="18"/>
        </w:rPr>
        <w:t>̅</w:t>
      </w:r>
      <w:r>
        <w:rPr>
          <w:rFonts w:ascii="Cambria Math" w:hAnsi="Cambria Math" w:eastAsia="Cambria Math"/>
          <w:spacing w:val="-50"/>
          <w:w w:val="114"/>
          <w:sz w:val="18"/>
        </w:rPr>
        <w:t>ı</w:t>
      </w:r>
      <w:r>
        <w:rPr>
          <w:rFonts w:ascii="Cambria Math" w:hAnsi="Cambria Math" w:eastAsia="Cambria Math"/>
          <w:spacing w:val="-28"/>
          <w:position w:val="4"/>
          <w:sz w:val="18"/>
        </w:rPr>
        <w:t>̅</w:t>
      </w:r>
      <w:r>
        <w:rPr>
          <w:rFonts w:ascii="Cambria Math" w:hAnsi="Cambria Math" w:eastAsia="Cambria Math"/>
          <w:spacing w:val="-94"/>
          <w:sz w:val="18"/>
        </w:rPr>
        <w:t>𝑛</w:t>
      </w:r>
      <w:r>
        <w:rPr>
          <w:rFonts w:ascii="Cambria Math" w:hAnsi="Cambria Math" w:eastAsia="Cambria Math"/>
          <w:spacing w:val="-18"/>
          <w:position w:val="4"/>
          <w:sz w:val="18"/>
        </w:rPr>
        <w:t>̅</w:t>
      </w:r>
      <w:r>
        <w:rPr>
          <w:rFonts w:ascii="Cambria Math" w:hAnsi="Cambria Math" w:eastAsia="Cambria Math"/>
          <w:spacing w:val="-44"/>
          <w:position w:val="4"/>
          <w:sz w:val="18"/>
        </w:rPr>
        <w:t>̅</w:t>
      </w:r>
      <w:r>
        <w:rPr>
          <w:rFonts w:ascii="Cambria Math" w:hAnsi="Cambria Math" w:eastAsia="Cambria Math"/>
          <w:spacing w:val="-78"/>
          <w:sz w:val="18"/>
        </w:rPr>
        <w:t>𝑑</w:t>
      </w:r>
      <w:r>
        <w:rPr>
          <w:rFonts w:ascii="Cambria Math" w:hAnsi="Cambria Math" w:eastAsia="Cambria Math"/>
          <w:position w:val="4"/>
          <w:sz w:val="18"/>
        </w:rPr>
        <w:t>̅</w:t>
      </w:r>
      <w:r>
        <w:rPr>
          <w:rFonts w:ascii="Cambria Math" w:hAnsi="Cambria Math" w:eastAsia="Cambria Math"/>
          <w:spacing w:val="17"/>
          <w:position w:val="4"/>
          <w:sz w:val="18"/>
        </w:rPr>
        <w:t> </w:t>
      </w:r>
      <w:r>
        <w:rPr>
          <w:sz w:val="18"/>
        </w:rPr>
        <w:t>=</w:t>
      </w:r>
      <w:r>
        <w:rPr>
          <w:spacing w:val="2"/>
          <w:sz w:val="18"/>
        </w:rPr>
        <w:t> </w:t>
      </w:r>
      <w:r>
        <w:rPr>
          <w:w w:val="99"/>
          <w:sz w:val="18"/>
        </w:rPr>
        <w:t>Con</w:t>
      </w:r>
      <w:r>
        <w:rPr>
          <w:spacing w:val="-2"/>
          <w:sz w:val="18"/>
        </w:rPr>
        <w:t>s</w:t>
      </w:r>
      <w:r>
        <w:rPr>
          <w:w w:val="99"/>
          <w:sz w:val="18"/>
        </w:rPr>
        <w:t>u</w:t>
      </w:r>
      <w:r>
        <w:rPr>
          <w:spacing w:val="-2"/>
          <w:w w:val="99"/>
          <w:sz w:val="18"/>
        </w:rPr>
        <w:t>m</w:t>
      </w:r>
      <w:r>
        <w:rPr>
          <w:w w:val="99"/>
          <w:sz w:val="18"/>
        </w:rPr>
        <w:t>o</w:t>
      </w:r>
      <w:r>
        <w:rPr>
          <w:spacing w:val="2"/>
          <w:sz w:val="18"/>
        </w:rPr>
        <w:t> </w:t>
      </w:r>
      <w:r>
        <w:rPr>
          <w:w w:val="99"/>
          <w:sz w:val="18"/>
        </w:rPr>
        <w:t>pr</w:t>
      </w:r>
      <w:r>
        <w:rPr>
          <w:spacing w:val="-2"/>
          <w:w w:val="99"/>
          <w:sz w:val="18"/>
        </w:rPr>
        <w:t>o</w:t>
      </w:r>
      <w:r>
        <w:rPr>
          <w:spacing w:val="1"/>
          <w:w w:val="99"/>
          <w:sz w:val="18"/>
        </w:rPr>
        <w:t>m</w:t>
      </w:r>
      <w:r>
        <w:rPr>
          <w:w w:val="99"/>
          <w:sz w:val="18"/>
        </w:rPr>
        <w:t>e</w:t>
      </w:r>
      <w:r>
        <w:rPr>
          <w:spacing w:val="-2"/>
          <w:w w:val="99"/>
          <w:sz w:val="18"/>
        </w:rPr>
        <w:t>d</w:t>
      </w:r>
      <w:r>
        <w:rPr>
          <w:w w:val="97"/>
          <w:sz w:val="18"/>
        </w:rPr>
        <w:t>i</w:t>
      </w:r>
      <w:r>
        <w:rPr>
          <w:w w:val="99"/>
          <w:sz w:val="18"/>
        </w:rPr>
        <w:t>o</w:t>
      </w:r>
      <w:r>
        <w:rPr>
          <w:spacing w:val="2"/>
          <w:sz w:val="18"/>
        </w:rPr>
        <w:t> </w:t>
      </w:r>
      <w:r>
        <w:rPr>
          <w:spacing w:val="-2"/>
          <w:w w:val="99"/>
          <w:sz w:val="18"/>
        </w:rPr>
        <w:t>d</w:t>
      </w:r>
      <w:r>
        <w:rPr>
          <w:w w:val="99"/>
          <w:sz w:val="18"/>
        </w:rPr>
        <w:t>e</w:t>
      </w:r>
      <w:r>
        <w:rPr>
          <w:spacing w:val="2"/>
          <w:sz w:val="18"/>
        </w:rPr>
        <w:t> </w:t>
      </w:r>
      <w:r>
        <w:rPr>
          <w:w w:val="99"/>
          <w:sz w:val="18"/>
        </w:rPr>
        <w:t>a</w:t>
      </w:r>
      <w:r>
        <w:rPr>
          <w:spacing w:val="-2"/>
          <w:w w:val="99"/>
          <w:sz w:val="18"/>
        </w:rPr>
        <w:t>gu</w:t>
      </w:r>
      <w:r>
        <w:rPr>
          <w:w w:val="99"/>
          <w:sz w:val="18"/>
        </w:rPr>
        <w:t>a</w:t>
      </w:r>
      <w:r>
        <w:rPr>
          <w:spacing w:val="2"/>
          <w:sz w:val="18"/>
        </w:rPr>
        <w:t> </w:t>
      </w:r>
      <w:r>
        <w:rPr>
          <w:w w:val="99"/>
          <w:sz w:val="18"/>
        </w:rPr>
        <w:t>de</w:t>
      </w:r>
      <w:r>
        <w:rPr>
          <w:w w:val="97"/>
          <w:sz w:val="18"/>
        </w:rPr>
        <w:t>l</w:t>
      </w:r>
      <w:r>
        <w:rPr>
          <w:sz w:val="18"/>
        </w:rPr>
        <w:t> </w:t>
      </w:r>
      <w:r>
        <w:rPr>
          <w:spacing w:val="1"/>
          <w:w w:val="97"/>
          <w:sz w:val="18"/>
        </w:rPr>
        <w:t>i</w:t>
      </w:r>
      <w:r>
        <w:rPr>
          <w:w w:val="99"/>
          <w:sz w:val="18"/>
        </w:rPr>
        <w:t>n</w:t>
      </w:r>
      <w:r>
        <w:rPr>
          <w:spacing w:val="-2"/>
          <w:w w:val="99"/>
          <w:sz w:val="18"/>
        </w:rPr>
        <w:t>o</w:t>
      </w:r>
      <w:r>
        <w:rPr>
          <w:w w:val="99"/>
          <w:sz w:val="18"/>
        </w:rPr>
        <w:t>doro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</w:t>
      </w:r>
      <w:r>
        <w:rPr>
          <w:w w:val="97"/>
          <w:sz w:val="18"/>
        </w:rPr>
        <w:t>li</w:t>
      </w:r>
      <w:r>
        <w:rPr>
          <w:w w:val="100"/>
          <w:sz w:val="18"/>
        </w:rPr>
        <w:t>t</w:t>
      </w:r>
      <w:r>
        <w:rPr>
          <w:spacing w:val="-2"/>
          <w:w w:val="100"/>
          <w:sz w:val="18"/>
        </w:rPr>
        <w:t>r</w:t>
      </w:r>
      <w:r>
        <w:rPr>
          <w:w w:val="99"/>
          <w:sz w:val="18"/>
        </w:rPr>
        <w:t>o</w:t>
      </w:r>
      <w:r>
        <w:rPr>
          <w:spacing w:val="1"/>
          <w:sz w:val="18"/>
        </w:rPr>
        <w:t>s</w:t>
      </w:r>
      <w:r>
        <w:rPr>
          <w:sz w:val="18"/>
        </w:rPr>
        <w:t>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42" w:lineRule="auto" w:before="5" w:after="0"/>
        <w:ind w:left="498" w:right="796" w:hanging="142"/>
        <w:jc w:val="left"/>
        <w:rPr>
          <w:sz w:val="18"/>
        </w:rPr>
      </w:pPr>
      <w:r>
        <w:rPr>
          <w:sz w:val="18"/>
        </w:rPr>
        <w:t>Ahorro = Porcentaje de ahorro con respecto al</w:t>
      </w:r>
      <w:r>
        <w:rPr>
          <w:spacing w:val="-45"/>
          <w:sz w:val="18"/>
        </w:rPr>
        <w:t> </w:t>
      </w:r>
      <w:r>
        <w:rPr>
          <w:sz w:val="18"/>
        </w:rPr>
        <w:t>consumo total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inodoro</w:t>
      </w:r>
      <w:r>
        <w:rPr>
          <w:spacing w:val="1"/>
          <w:sz w:val="18"/>
        </w:rPr>
        <w:t> </w:t>
      </w:r>
      <w:r>
        <w:rPr>
          <w:sz w:val="18"/>
        </w:rPr>
        <w:t>(%)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40" w:lineRule="auto" w:before="2" w:after="0"/>
        <w:ind w:left="498" w:right="0" w:hanging="143"/>
        <w:jc w:val="left"/>
        <w:rPr>
          <w:sz w:val="18"/>
        </w:rPr>
      </w:pPr>
      <w:r>
        <w:rPr>
          <w:sz w:val="18"/>
        </w:rPr>
        <w:t>Qb</w:t>
      </w:r>
      <w:r>
        <w:rPr>
          <w:spacing w:val="-1"/>
          <w:sz w:val="18"/>
        </w:rPr>
        <w:t> </w:t>
      </w:r>
      <w:r>
        <w:rPr>
          <w:sz w:val="18"/>
        </w:rPr>
        <w:t>= Caudal de la</w:t>
      </w:r>
      <w:r>
        <w:rPr>
          <w:spacing w:val="-2"/>
          <w:sz w:val="18"/>
        </w:rPr>
        <w:t> </w:t>
      </w:r>
      <w:r>
        <w:rPr>
          <w:sz w:val="18"/>
        </w:rPr>
        <w:t>bomba (litros/hora)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40" w:lineRule="auto" w:before="5" w:after="0"/>
        <w:ind w:left="498" w:right="0" w:hanging="143"/>
        <w:jc w:val="left"/>
        <w:rPr>
          <w:sz w:val="18"/>
        </w:rPr>
      </w:pPr>
      <w:r>
        <w:rPr>
          <w:sz w:val="18"/>
        </w:rPr>
        <w:t>Ce =</w:t>
      </w:r>
      <w:r>
        <w:rPr>
          <w:spacing w:val="1"/>
          <w:sz w:val="18"/>
        </w:rPr>
        <w:t> </w:t>
      </w:r>
      <w:r>
        <w:rPr>
          <w:sz w:val="18"/>
        </w:rPr>
        <w:t>Consumo</w:t>
      </w:r>
      <w:r>
        <w:rPr>
          <w:spacing w:val="1"/>
          <w:sz w:val="18"/>
        </w:rPr>
        <w:t> </w:t>
      </w:r>
      <w:r>
        <w:rPr>
          <w:sz w:val="18"/>
        </w:rPr>
        <w:t>eléctrico</w:t>
      </w:r>
      <w:r>
        <w:rPr>
          <w:spacing w:val="-1"/>
          <w:sz w:val="18"/>
        </w:rPr>
        <w:t> </w:t>
      </w:r>
      <w:r>
        <w:rPr>
          <w:sz w:val="18"/>
        </w:rPr>
        <w:t>(Kw*h/día*persona)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09" w:lineRule="exact" w:before="2" w:after="0"/>
        <w:ind w:left="498" w:right="0" w:hanging="143"/>
        <w:jc w:val="left"/>
        <w:rPr>
          <w:sz w:val="18"/>
        </w:rPr>
      </w:pPr>
      <w:r>
        <w:rPr>
          <w:position w:val="2"/>
          <w:sz w:val="18"/>
        </w:rPr>
        <w:t>P</w:t>
      </w:r>
      <w:r>
        <w:rPr>
          <w:sz w:val="12"/>
        </w:rPr>
        <w:t>b</w:t>
      </w:r>
      <w:r>
        <w:rPr>
          <w:spacing w:val="16"/>
          <w:sz w:val="12"/>
        </w:rPr>
        <w:t> </w:t>
      </w:r>
      <w:r>
        <w:rPr>
          <w:position w:val="2"/>
          <w:sz w:val="18"/>
        </w:rPr>
        <w:t>= Potencia eléctrica de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la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bomba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(w)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35" w:lineRule="auto" w:before="1" w:after="0"/>
        <w:ind w:left="498" w:right="1363" w:hanging="142"/>
        <w:jc w:val="left"/>
        <w:rPr>
          <w:sz w:val="18"/>
        </w:rPr>
      </w:pPr>
      <w:r>
        <w:rPr>
          <w:position w:val="2"/>
          <w:sz w:val="18"/>
        </w:rPr>
        <w:t>Gasto</w:t>
      </w:r>
      <w:r>
        <w:rPr>
          <w:sz w:val="12"/>
        </w:rPr>
        <w:t>luz</w:t>
      </w:r>
      <w:r>
        <w:rPr>
          <w:spacing w:val="16"/>
          <w:sz w:val="12"/>
        </w:rPr>
        <w:t> </w:t>
      </w:r>
      <w:r>
        <w:rPr>
          <w:position w:val="2"/>
          <w:sz w:val="18"/>
        </w:rPr>
        <w:t>=</w:t>
      </w:r>
      <w:r>
        <w:rPr>
          <w:spacing w:val="1"/>
          <w:position w:val="2"/>
          <w:sz w:val="18"/>
        </w:rPr>
        <w:t> </w:t>
      </w:r>
      <w:r>
        <w:rPr>
          <w:position w:val="2"/>
          <w:sz w:val="18"/>
        </w:rPr>
        <w:t>Gasto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por</w:t>
      </w:r>
      <w:r>
        <w:rPr>
          <w:spacing w:val="-2"/>
          <w:position w:val="2"/>
          <w:sz w:val="18"/>
        </w:rPr>
        <w:t> </w:t>
      </w:r>
      <w:r>
        <w:rPr>
          <w:position w:val="2"/>
          <w:sz w:val="18"/>
        </w:rPr>
        <w:t>consumo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eléctrico</w:t>
      </w:r>
      <w:r>
        <w:rPr>
          <w:spacing w:val="-45"/>
          <w:position w:val="2"/>
          <w:sz w:val="18"/>
        </w:rPr>
        <w:t> </w:t>
      </w:r>
      <w:r>
        <w:rPr>
          <w:sz w:val="18"/>
        </w:rPr>
        <w:t>($/persona*año)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09" w:lineRule="exact" w:before="5" w:after="0"/>
        <w:ind w:left="498" w:right="0" w:hanging="143"/>
        <w:jc w:val="left"/>
        <w:rPr>
          <w:sz w:val="18"/>
        </w:rPr>
      </w:pPr>
      <w:r>
        <w:rPr>
          <w:position w:val="2"/>
          <w:sz w:val="18"/>
        </w:rPr>
        <w:t>P</w:t>
      </w:r>
      <w:r>
        <w:rPr>
          <w:sz w:val="12"/>
        </w:rPr>
        <w:t>luz</w:t>
      </w:r>
      <w:r>
        <w:rPr>
          <w:spacing w:val="15"/>
          <w:sz w:val="12"/>
        </w:rPr>
        <w:t> </w:t>
      </w:r>
      <w:r>
        <w:rPr>
          <w:position w:val="2"/>
          <w:sz w:val="18"/>
        </w:rPr>
        <w:t>=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Tarifa</w:t>
      </w:r>
      <w:r>
        <w:rPr>
          <w:spacing w:val="1"/>
          <w:position w:val="2"/>
          <w:sz w:val="18"/>
        </w:rPr>
        <w:t> </w:t>
      </w:r>
      <w:r>
        <w:rPr>
          <w:position w:val="2"/>
          <w:sz w:val="18"/>
        </w:rPr>
        <w:t>elétrica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(c$/kw*h)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244" w:lineRule="auto" w:before="0" w:after="0"/>
        <w:ind w:left="498" w:right="1086" w:hanging="142"/>
        <w:jc w:val="left"/>
        <w:rPr>
          <w:sz w:val="18"/>
        </w:rPr>
      </w:pPr>
      <w:r>
        <w:rPr>
          <w:sz w:val="18"/>
        </w:rPr>
        <w:t>CO = Costos de Operación o Consumibles</w:t>
      </w:r>
      <w:r>
        <w:rPr>
          <w:spacing w:val="-45"/>
          <w:sz w:val="18"/>
        </w:rPr>
        <w:t> </w:t>
      </w:r>
      <w:r>
        <w:rPr>
          <w:sz w:val="18"/>
        </w:rPr>
        <w:t>($/persona*año)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Los costos asociados a la vida útil (repuestos y</w:t>
      </w:r>
      <w:r>
        <w:rPr>
          <w:spacing w:val="1"/>
        </w:rPr>
        <w:t> </w:t>
      </w:r>
      <w:r>
        <w:rPr/>
        <w:t>reposición del prototipo) no fueron considerados</w:t>
      </w:r>
      <w:r>
        <w:rPr>
          <w:spacing w:val="-56"/>
        </w:rPr>
        <w:t> </w:t>
      </w:r>
      <w:r>
        <w:rPr/>
        <w:t>por</w:t>
      </w:r>
      <w:r>
        <w:rPr>
          <w:spacing w:val="3"/>
        </w:rPr>
        <w:t> </w:t>
      </w:r>
      <w:r>
        <w:rPr/>
        <w:t>su condición</w:t>
      </w:r>
      <w:r>
        <w:rPr>
          <w:spacing w:val="3"/>
        </w:rPr>
        <w:t> </w:t>
      </w:r>
      <w:r>
        <w:rPr/>
        <w:t>de prototipo.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563" w:val="left" w:leader="none"/>
        </w:tabs>
        <w:spacing w:line="240" w:lineRule="auto" w:before="0" w:after="0"/>
        <w:ind w:left="214" w:right="45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49"/>
          <w:sz w:val="22"/>
        </w:rPr>
        <w:t> </w:t>
      </w:r>
      <w:r>
        <w:rPr>
          <w:rFonts w:ascii="Arial" w:hAnsi="Arial"/>
          <w:i/>
          <w:sz w:val="22"/>
        </w:rPr>
        <w:t>VII:</w:t>
      </w:r>
      <w:r>
        <w:rPr>
          <w:rFonts w:ascii="Arial" w:hAnsi="Arial"/>
          <w:i/>
          <w:spacing w:val="51"/>
          <w:sz w:val="22"/>
        </w:rPr>
        <w:t> </w:t>
      </w:r>
      <w:r>
        <w:rPr>
          <w:rFonts w:ascii="Arial" w:hAnsi="Arial"/>
          <w:i/>
          <w:sz w:val="22"/>
        </w:rPr>
        <w:t>Análisis</w:t>
      </w:r>
      <w:r>
        <w:rPr>
          <w:rFonts w:ascii="Arial" w:hAnsi="Arial"/>
          <w:i/>
          <w:spacing w:val="50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49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49"/>
          <w:sz w:val="22"/>
        </w:rPr>
        <w:t> </w:t>
      </w:r>
      <w:r>
        <w:rPr>
          <w:rFonts w:ascii="Arial" w:hAnsi="Arial"/>
          <w:i/>
          <w:sz w:val="22"/>
        </w:rPr>
        <w:t>percepción</w:t>
      </w:r>
      <w:r>
        <w:rPr>
          <w:rFonts w:ascii="Arial" w:hAnsi="Arial"/>
          <w:i/>
          <w:spacing w:val="49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49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posibles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usuarios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4" w:lineRule="auto"/>
        <w:ind w:left="214" w:right="39"/>
        <w:jc w:val="both"/>
      </w:pPr>
      <w:r>
        <w:rPr/>
        <w:t>A partir de la información recolectada, se diseñó</w:t>
      </w:r>
      <w:r>
        <w:rPr>
          <w:spacing w:val="-56"/>
        </w:rPr>
        <w:t> </w:t>
      </w:r>
      <w:r>
        <w:rPr/>
        <w:t>una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dicotómica</w:t>
      </w:r>
      <w:r>
        <w:rPr>
          <w:spacing w:val="1"/>
        </w:rPr>
        <w:t> </w:t>
      </w:r>
      <w:r>
        <w:rPr/>
        <w:t>(dos</w:t>
      </w:r>
      <w:r>
        <w:rPr>
          <w:spacing w:val="1"/>
        </w:rPr>
        <w:t> </w:t>
      </w:r>
      <w:r>
        <w:rPr/>
        <w:t>opciones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respuesta:</w:t>
      </w:r>
      <w:r>
        <w:rPr>
          <w:spacing w:val="1"/>
        </w:rPr>
        <w:t> </w:t>
      </w:r>
      <w:r>
        <w:rPr/>
        <w:t>“Si”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“No”),</w:t>
      </w:r>
      <w:r>
        <w:rPr>
          <w:spacing w:val="1"/>
        </w:rPr>
        <w:t> </w:t>
      </w:r>
      <w:r>
        <w:rPr/>
        <w:t>previamente</w:t>
      </w:r>
      <w:r>
        <w:rPr>
          <w:spacing w:val="58"/>
        </w:rPr>
        <w:t> </w:t>
      </w:r>
      <w:r>
        <w:rPr/>
        <w:t>validada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piloto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pregunta.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preguntas</w:t>
      </w:r>
      <w:r>
        <w:rPr>
          <w:spacing w:val="-56"/>
        </w:rPr>
        <w:t> </w:t>
      </w:r>
      <w:r>
        <w:rPr/>
        <w:t>buscaban conocer las opiniones de potenciales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aceptación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adquisición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prototipo.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La encuesta fue distribuida al mayor número 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posibles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un periodo</w:t>
      </w:r>
      <w:r>
        <w:rPr>
          <w:spacing w:val="1"/>
        </w:rPr>
        <w:t> </w:t>
      </w:r>
      <w:r>
        <w:rPr/>
        <w:t>de dos</w:t>
      </w:r>
      <w:r>
        <w:rPr>
          <w:spacing w:val="1"/>
        </w:rPr>
        <w:t> </w:t>
      </w:r>
      <w:r>
        <w:rPr/>
        <w:t>semanas, atendiendo a la técnica de muestreo</w:t>
      </w:r>
      <w:r>
        <w:rPr>
          <w:spacing w:val="1"/>
        </w:rPr>
        <w:t> </w:t>
      </w:r>
      <w:r>
        <w:rPr/>
        <w:t>por</w:t>
      </w:r>
      <w:r>
        <w:rPr>
          <w:spacing w:val="30"/>
        </w:rPr>
        <w:t> </w:t>
      </w:r>
      <w:r>
        <w:rPr/>
        <w:t>conveniencia,</w:t>
      </w:r>
      <w:r>
        <w:rPr>
          <w:spacing w:val="30"/>
        </w:rPr>
        <w:t> </w:t>
      </w:r>
      <w:r>
        <w:rPr/>
        <w:t>no</w:t>
      </w:r>
      <w:r>
        <w:rPr>
          <w:spacing w:val="30"/>
        </w:rPr>
        <w:t> </w:t>
      </w:r>
      <w:r>
        <w:rPr/>
        <w:t>probabilístico</w:t>
      </w:r>
      <w:r>
        <w:rPr>
          <w:spacing w:val="29"/>
        </w:rPr>
        <w:t> </w:t>
      </w:r>
      <w:r>
        <w:rPr/>
        <w:t>ni</w:t>
      </w:r>
      <w:r>
        <w:rPr>
          <w:spacing w:val="29"/>
        </w:rPr>
        <w:t> </w:t>
      </w:r>
      <w:r>
        <w:rPr/>
        <w:t>aleatorio,</w:t>
      </w:r>
    </w:p>
    <w:p>
      <w:pPr>
        <w:pStyle w:val="BodyText"/>
        <w:spacing w:line="244" w:lineRule="auto"/>
        <w:ind w:left="214" w:right="394"/>
        <w:jc w:val="both"/>
      </w:pPr>
      <w:r>
        <w:rPr/>
        <w:br w:type="column"/>
      </w:r>
      <w:r>
        <w:rPr/>
        <w:t>particularidades (ver tabla 25 y figuras 5 y 6). En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preguntas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buscaba</w:t>
      </w:r>
      <w:r>
        <w:rPr>
          <w:spacing w:val="2"/>
        </w:rPr>
        <w:t> </w:t>
      </w:r>
      <w:r>
        <w:rPr/>
        <w:t>estudiar</w:t>
      </w:r>
      <w:r>
        <w:rPr>
          <w:spacing w:val="4"/>
        </w:rPr>
        <w:t> </w:t>
      </w:r>
      <w:r>
        <w:rPr/>
        <w:t>dicha</w:t>
      </w:r>
      <w:r>
        <w:rPr>
          <w:spacing w:val="-1"/>
        </w:rPr>
        <w:t> </w:t>
      </w:r>
      <w:r>
        <w:rPr/>
        <w:t>pregunta.</w:t>
      </w:r>
    </w:p>
    <w:p>
      <w:pPr>
        <w:pStyle w:val="BodyText"/>
        <w:spacing w:before="3"/>
        <w:rPr>
          <w:sz w:val="21"/>
        </w:rPr>
      </w:pPr>
    </w:p>
    <w:p>
      <w:pPr>
        <w:spacing w:line="249" w:lineRule="auto" w:before="0"/>
        <w:ind w:left="214" w:right="401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XI. </w:t>
      </w:r>
      <w:r>
        <w:rPr>
          <w:sz w:val="18"/>
        </w:rPr>
        <w:t>Preguntas de la Encuesta de Percepción Social y</w:t>
      </w:r>
      <w:r>
        <w:rPr>
          <w:spacing w:val="-45"/>
          <w:sz w:val="18"/>
        </w:rPr>
        <w:t> </w:t>
      </w:r>
      <w:r>
        <w:rPr>
          <w:sz w:val="18"/>
        </w:rPr>
        <w:t>los aspectos</w:t>
      </w:r>
      <w:r>
        <w:rPr>
          <w:spacing w:val="1"/>
          <w:sz w:val="18"/>
        </w:rPr>
        <w:t> </w:t>
      </w:r>
      <w:r>
        <w:rPr>
          <w:sz w:val="18"/>
        </w:rPr>
        <w:t>estudiados</w:t>
      </w: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3171"/>
        <w:gridCol w:w="1440"/>
      </w:tblGrid>
      <w:tr>
        <w:trPr>
          <w:trHeight w:val="479" w:hRule="atLeast"/>
        </w:trPr>
        <w:tc>
          <w:tcPr>
            <w:tcW w:w="341" w:type="dxa"/>
          </w:tcPr>
          <w:p>
            <w:pPr>
              <w:pStyle w:val="TableParagraph"/>
              <w:spacing w:before="140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#</w:t>
            </w:r>
          </w:p>
        </w:tc>
        <w:tc>
          <w:tcPr>
            <w:tcW w:w="3171" w:type="dxa"/>
          </w:tcPr>
          <w:p>
            <w:pPr>
              <w:pStyle w:val="TableParagraph"/>
              <w:spacing w:before="140"/>
              <w:ind w:left="6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Pregunta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Encuesta</w:t>
            </w:r>
          </w:p>
        </w:tc>
        <w:tc>
          <w:tcPr>
            <w:tcW w:w="1440" w:type="dxa"/>
          </w:tcPr>
          <w:p>
            <w:pPr>
              <w:pStyle w:val="TableParagraph"/>
              <w:spacing w:line="228" w:lineRule="auto" w:before="59"/>
              <w:ind w:left="333" w:right="303" w:firstLine="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Aspecto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Estudiado</w:t>
            </w:r>
          </w:p>
        </w:tc>
      </w:tr>
      <w:tr>
        <w:trPr>
          <w:trHeight w:val="686" w:hRule="atLeast"/>
        </w:trPr>
        <w:tc>
          <w:tcPr>
            <w:tcW w:w="341" w:type="dxa"/>
          </w:tcPr>
          <w:p>
            <w:pPr>
              <w:pStyle w:val="TableParagraph"/>
              <w:spacing w:before="5"/>
              <w:jc w:val="left"/>
              <w:rPr>
                <w:sz w:val="21"/>
              </w:rPr>
            </w:pPr>
          </w:p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3171" w:type="dxa"/>
          </w:tcPr>
          <w:p>
            <w:pPr>
              <w:pStyle w:val="TableParagraph"/>
              <w:spacing w:line="232" w:lineRule="auto" w:before="77"/>
              <w:ind w:left="141" w:right="134"/>
              <w:rPr>
                <w:sz w:val="16"/>
              </w:rPr>
            </w:pPr>
            <w:r>
              <w:rPr>
                <w:sz w:val="16"/>
              </w:rPr>
              <w:t>¿Estaría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acuerdo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dispositivos como AquaSalvis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edificaciones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residenciales?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77"/>
              <w:ind w:left="220" w:right="202" w:hanging="10"/>
              <w:jc w:val="both"/>
              <w:rPr>
                <w:sz w:val="16"/>
              </w:rPr>
            </w:pPr>
            <w:r>
              <w:rPr>
                <w:sz w:val="16"/>
              </w:rPr>
              <w:t>Aceptación en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Edificaciones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Residenciales</w:t>
            </w:r>
          </w:p>
        </w:tc>
      </w:tr>
      <w:tr>
        <w:trPr>
          <w:trHeight w:val="695" w:hRule="atLeast"/>
        </w:trPr>
        <w:tc>
          <w:tcPr>
            <w:tcW w:w="341" w:type="dxa"/>
          </w:tcPr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3171" w:type="dxa"/>
          </w:tcPr>
          <w:p>
            <w:pPr>
              <w:pStyle w:val="TableParagraph"/>
              <w:spacing w:line="232" w:lineRule="auto" w:before="82"/>
              <w:ind w:left="107" w:right="96" w:firstLine="252"/>
              <w:jc w:val="left"/>
              <w:rPr>
                <w:sz w:val="16"/>
              </w:rPr>
            </w:pPr>
            <w:r>
              <w:rPr>
                <w:sz w:val="16"/>
              </w:rPr>
              <w:t>¿Estaría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acuerdo con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dispositivos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edificios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comerciales,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y/o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hoteles?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82"/>
              <w:ind w:left="122" w:right="113" w:hanging="1"/>
              <w:rPr>
                <w:sz w:val="16"/>
              </w:rPr>
            </w:pPr>
            <w:r>
              <w:rPr>
                <w:sz w:val="16"/>
              </w:rPr>
              <w:t>Aceptación en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Edificaciones </w:t>
            </w:r>
            <w:r>
              <w:rPr>
                <w:sz w:val="16"/>
              </w:rPr>
              <w:t>No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Residenciales</w:t>
            </w:r>
          </w:p>
        </w:tc>
      </w:tr>
      <w:tr>
        <w:trPr>
          <w:trHeight w:val="565" w:hRule="atLeast"/>
        </w:trPr>
        <w:tc>
          <w:tcPr>
            <w:tcW w:w="341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3</w:t>
            </w:r>
          </w:p>
        </w:tc>
        <w:tc>
          <w:tcPr>
            <w:tcW w:w="3171" w:type="dxa"/>
          </w:tcPr>
          <w:p>
            <w:pPr>
              <w:pStyle w:val="TableParagraph"/>
              <w:spacing w:line="228" w:lineRule="auto" w:before="109"/>
              <w:ind w:left="885" w:right="97" w:hanging="776"/>
              <w:jc w:val="left"/>
              <w:rPr>
                <w:sz w:val="16"/>
              </w:rPr>
            </w:pPr>
            <w:r>
              <w:rPr>
                <w:sz w:val="16"/>
              </w:rPr>
              <w:t>¿Adquiriría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medida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ahorro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agua?</w:t>
            </w:r>
          </w:p>
        </w:tc>
        <w:tc>
          <w:tcPr>
            <w:tcW w:w="1440" w:type="dxa"/>
          </w:tcPr>
          <w:p>
            <w:pPr>
              <w:pStyle w:val="TableParagraph"/>
              <w:spacing w:line="228" w:lineRule="auto" w:before="109"/>
              <w:ind w:left="318" w:right="170" w:hanging="120"/>
              <w:jc w:val="left"/>
              <w:rPr>
                <w:sz w:val="16"/>
              </w:rPr>
            </w:pPr>
            <w:r>
              <w:rPr>
                <w:sz w:val="16"/>
              </w:rPr>
              <w:t>Adquisición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AquaSalvis</w:t>
            </w:r>
          </w:p>
        </w:tc>
      </w:tr>
      <w:tr>
        <w:trPr>
          <w:trHeight w:val="984" w:hRule="atLeast"/>
        </w:trPr>
        <w:tc>
          <w:tcPr>
            <w:tcW w:w="34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4</w:t>
            </w:r>
          </w:p>
        </w:tc>
        <w:tc>
          <w:tcPr>
            <w:tcW w:w="3171" w:type="dxa"/>
          </w:tcPr>
          <w:p>
            <w:pPr>
              <w:pStyle w:val="TableParagraph"/>
              <w:spacing w:line="230" w:lineRule="auto" w:before="52"/>
              <w:ind w:left="136" w:right="130" w:hanging="2"/>
              <w:rPr>
                <w:sz w:val="16"/>
              </w:rPr>
            </w:pPr>
            <w:r>
              <w:rPr>
                <w:sz w:val="16"/>
              </w:rPr>
              <w:t>Sabiendo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la tarifa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agua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venezolana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baja,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¿Adquiriría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teniendo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cuenta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puede ahorrar como máximo un 22% del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consumo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inodoro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día?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32" w:lineRule="auto"/>
              <w:ind w:left="110" w:right="95" w:hanging="1"/>
              <w:rPr>
                <w:sz w:val="16"/>
              </w:rPr>
            </w:pPr>
            <w:r>
              <w:rPr>
                <w:sz w:val="16"/>
              </w:rPr>
              <w:t>Adquisición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 Caso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Venezolano</w:t>
            </w:r>
          </w:p>
        </w:tc>
      </w:tr>
      <w:tr>
        <w:trPr>
          <w:trHeight w:val="525" w:hRule="atLeast"/>
        </w:trPr>
        <w:tc>
          <w:tcPr>
            <w:tcW w:w="341" w:type="dxa"/>
          </w:tcPr>
          <w:p>
            <w:pPr>
              <w:pStyle w:val="TableParagraph"/>
              <w:spacing w:before="161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5</w:t>
            </w:r>
          </w:p>
        </w:tc>
        <w:tc>
          <w:tcPr>
            <w:tcW w:w="3171" w:type="dxa"/>
          </w:tcPr>
          <w:p>
            <w:pPr>
              <w:pStyle w:val="TableParagraph"/>
              <w:spacing w:line="232" w:lineRule="auto" w:before="84"/>
              <w:ind w:left="186" w:right="173" w:firstLine="52"/>
              <w:jc w:val="left"/>
              <w:rPr>
                <w:sz w:val="16"/>
              </w:rPr>
            </w:pPr>
            <w:r>
              <w:rPr>
                <w:sz w:val="16"/>
              </w:rPr>
              <w:t>¿Adquiriría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precio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dólares,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incluyendo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instalación?</w:t>
            </w:r>
          </w:p>
        </w:tc>
        <w:tc>
          <w:tcPr>
            <w:tcW w:w="1440" w:type="dxa"/>
          </w:tcPr>
          <w:p>
            <w:pPr>
              <w:pStyle w:val="TableParagraph"/>
              <w:spacing w:line="170" w:lineRule="exact"/>
              <w:ind w:left="251" w:hanging="53"/>
              <w:jc w:val="left"/>
              <w:rPr>
                <w:sz w:val="16"/>
              </w:rPr>
            </w:pPr>
            <w:r>
              <w:rPr>
                <w:sz w:val="16"/>
              </w:rPr>
              <w:t>Adquisición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6" w:lineRule="exact"/>
              <w:ind w:left="542" w:right="225" w:hanging="291"/>
              <w:jc w:val="left"/>
              <w:rPr>
                <w:sz w:val="16"/>
              </w:rPr>
            </w:pPr>
            <w:r>
              <w:rPr>
                <w:sz w:val="16"/>
              </w:rPr>
              <w:t>AquaSalvis 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100$</w:t>
            </w:r>
          </w:p>
        </w:tc>
      </w:tr>
      <w:tr>
        <w:trPr>
          <w:trHeight w:val="1288" w:hRule="atLeast"/>
        </w:trPr>
        <w:tc>
          <w:tcPr>
            <w:tcW w:w="34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36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6</w:t>
            </w:r>
          </w:p>
        </w:tc>
        <w:tc>
          <w:tcPr>
            <w:tcW w:w="3171" w:type="dxa"/>
          </w:tcPr>
          <w:p>
            <w:pPr>
              <w:pStyle w:val="TableParagraph"/>
              <w:spacing w:line="230" w:lineRule="auto" w:before="31"/>
              <w:ind w:left="141" w:right="136"/>
              <w:rPr>
                <w:sz w:val="16"/>
              </w:rPr>
            </w:pPr>
            <w:r>
              <w:rPr>
                <w:sz w:val="16"/>
              </w:rPr>
              <w:t>Usando una tarifa internacional de agua,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costo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único del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inodoro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sería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$/mes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vivienda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cuatro personas.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Bajo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este escenario,</w:t>
            </w:r>
          </w:p>
          <w:p>
            <w:pPr>
              <w:pStyle w:val="TableParagraph"/>
              <w:spacing w:line="232" w:lineRule="auto" w:before="1"/>
              <w:ind w:left="129" w:right="124"/>
              <w:rPr>
                <w:sz w:val="16"/>
              </w:rPr>
            </w:pPr>
            <w:r>
              <w:rPr>
                <w:sz w:val="16"/>
              </w:rPr>
              <w:t>¿Adquiriría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teniendo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cuenta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precio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ahorro sería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6$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mensuales?</w:t>
            </w:r>
          </w:p>
        </w:tc>
        <w:tc>
          <w:tcPr>
            <w:tcW w:w="1440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110" w:right="96" w:firstLine="1"/>
              <w:rPr>
                <w:sz w:val="16"/>
              </w:rPr>
            </w:pPr>
            <w:r>
              <w:rPr>
                <w:sz w:val="16"/>
              </w:rPr>
              <w:t>Adquisición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 Caso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Internaconal</w:t>
            </w:r>
          </w:p>
        </w:tc>
      </w:tr>
      <w:tr>
        <w:trPr>
          <w:trHeight w:val="700" w:hRule="atLeast"/>
        </w:trPr>
        <w:tc>
          <w:tcPr>
            <w:tcW w:w="341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7</w:t>
            </w:r>
          </w:p>
        </w:tc>
        <w:tc>
          <w:tcPr>
            <w:tcW w:w="3171" w:type="dxa"/>
          </w:tcPr>
          <w:p>
            <w:pPr>
              <w:pStyle w:val="TableParagraph"/>
              <w:spacing w:line="232" w:lineRule="auto" w:before="84"/>
              <w:ind w:left="285" w:right="278" w:hanging="2"/>
              <w:rPr>
                <w:sz w:val="16"/>
              </w:rPr>
            </w:pPr>
            <w:r>
              <w:rPr>
                <w:sz w:val="16"/>
              </w:rPr>
              <w:t>¿Le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preocuparía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represente un peligro de salud o sea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poco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higiénico?</w:t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335" w:right="132" w:hanging="19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Preocupaciones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Higiene</w:t>
            </w:r>
          </w:p>
        </w:tc>
      </w:tr>
      <w:tr>
        <w:trPr>
          <w:trHeight w:val="556" w:hRule="atLeast"/>
        </w:trPr>
        <w:tc>
          <w:tcPr>
            <w:tcW w:w="341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8</w:t>
            </w:r>
          </w:p>
        </w:tc>
        <w:tc>
          <w:tcPr>
            <w:tcW w:w="3171" w:type="dxa"/>
          </w:tcPr>
          <w:p>
            <w:pPr>
              <w:pStyle w:val="TableParagraph"/>
              <w:spacing w:line="232" w:lineRule="auto" w:before="99"/>
              <w:ind w:left="124" w:right="115" w:firstLine="292"/>
              <w:jc w:val="left"/>
              <w:rPr>
                <w:sz w:val="16"/>
              </w:rPr>
            </w:pPr>
            <w:r>
              <w:rPr>
                <w:sz w:val="16"/>
              </w:rPr>
              <w:t>¿Le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preocuparía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modifique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 estética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cuarto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baño?</w:t>
            </w:r>
          </w:p>
        </w:tc>
        <w:tc>
          <w:tcPr>
            <w:tcW w:w="1440" w:type="dxa"/>
          </w:tcPr>
          <w:p>
            <w:pPr>
              <w:pStyle w:val="TableParagraph"/>
              <w:spacing w:line="230" w:lineRule="auto" w:before="14"/>
              <w:ind w:left="110" w:right="97" w:hanging="6"/>
              <w:rPr>
                <w:sz w:val="16"/>
              </w:rPr>
            </w:pPr>
            <w:r>
              <w:rPr>
                <w:sz w:val="16"/>
              </w:rPr>
              <w:t>Preocupaciones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 la Estética del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Baño</w:t>
            </w:r>
          </w:p>
        </w:tc>
      </w:tr>
    </w:tbl>
    <w:p>
      <w:pPr>
        <w:spacing w:before="59"/>
        <w:ind w:left="1683" w:right="1867" w:firstLine="0"/>
        <w:jc w:val="center"/>
        <w:rPr>
          <w:sz w:val="16"/>
        </w:rPr>
      </w:pPr>
      <w:r>
        <w:rPr>
          <w:sz w:val="16"/>
        </w:rPr>
        <w:t>Nota:</w:t>
      </w:r>
      <w:r>
        <w:rPr>
          <w:spacing w:val="-1"/>
          <w:sz w:val="16"/>
        </w:rPr>
        <w:t> </w:t>
      </w:r>
      <w:r>
        <w:rPr>
          <w:sz w:val="16"/>
        </w:rPr>
        <w:t>Elaboración propia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214" w:val="left" w:leader="none"/>
        </w:tabs>
        <w:spacing w:line="300" w:lineRule="auto" w:before="124" w:after="0"/>
        <w:ind w:left="954" w:right="1011" w:hanging="130"/>
        <w:jc w:val="left"/>
        <w:rPr>
          <w:sz w:val="20"/>
        </w:rPr>
      </w:pPr>
      <w:r>
        <w:rPr>
          <w:sz w:val="20"/>
        </w:rPr>
        <w:t>DESCRIPCIÓN DEL PROTOTIPO:</w:t>
      </w:r>
      <w:r>
        <w:rPr>
          <w:spacing w:val="-51"/>
          <w:sz w:val="20"/>
        </w:rPr>
        <w:t> </w:t>
      </w:r>
      <w:r>
        <w:rPr>
          <w:sz w:val="20"/>
        </w:rPr>
        <w:t>CARACTERÍSTICAS</w:t>
      </w:r>
      <w:r>
        <w:rPr>
          <w:spacing w:val="-1"/>
          <w:sz w:val="20"/>
        </w:rPr>
        <w:t> </w:t>
      </w:r>
      <w:r>
        <w:rPr>
          <w:sz w:val="20"/>
        </w:rPr>
        <w:t>PRINCIPALES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2" w:lineRule="auto"/>
        <w:ind w:left="214" w:right="400"/>
        <w:jc w:val="both"/>
      </w:pPr>
      <w:r>
        <w:rPr/>
        <w:t>En la Tabla 12, se presenta las características</w:t>
      </w:r>
      <w:r>
        <w:rPr>
          <w:spacing w:val="1"/>
        </w:rPr>
        <w:t> </w:t>
      </w:r>
      <w:r>
        <w:rPr/>
        <w:t>del tanque de almacenamiento y la bomba del</w:t>
      </w:r>
      <w:r>
        <w:rPr>
          <w:spacing w:val="1"/>
        </w:rPr>
        <w:t> </w:t>
      </w:r>
      <w:r>
        <w:rPr/>
        <w:t>prototipo</w:t>
      </w:r>
      <w:r>
        <w:rPr>
          <w:spacing w:val="2"/>
        </w:rPr>
        <w:t> </w:t>
      </w:r>
      <w:r>
        <w:rPr/>
        <w:t>AquaSalvis</w:t>
      </w:r>
    </w:p>
    <w:p>
      <w:pPr>
        <w:spacing w:after="0" w:line="242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1363" w:top="1560" w:bottom="1560" w:left="1060" w:right="640"/>
        </w:sectPr>
      </w:pPr>
    </w:p>
    <w:p>
      <w:pPr>
        <w:spacing w:line="252" w:lineRule="auto" w:before="94"/>
        <w:ind w:left="234" w:right="92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XII. </w:t>
      </w:r>
      <w:r>
        <w:rPr>
          <w:sz w:val="18"/>
        </w:rPr>
        <w:t>Características del tanque de almacenamiento y</w:t>
      </w:r>
      <w:r>
        <w:rPr>
          <w:spacing w:val="-45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bomba del</w:t>
      </w:r>
      <w:r>
        <w:rPr>
          <w:spacing w:val="3"/>
          <w:sz w:val="18"/>
        </w:rPr>
        <w:t> </w:t>
      </w:r>
      <w:r>
        <w:rPr>
          <w:sz w:val="18"/>
        </w:rPr>
        <w:t>prototipo</w:t>
      </w:r>
      <w:r>
        <w:rPr>
          <w:spacing w:val="2"/>
          <w:sz w:val="18"/>
        </w:rPr>
        <w:t> </w:t>
      </w:r>
      <w:r>
        <w:rPr>
          <w:sz w:val="18"/>
        </w:rPr>
        <w:t>AquaSalvis</w:t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1364"/>
      </w:tblGrid>
      <w:tr>
        <w:trPr>
          <w:trHeight w:val="184" w:hRule="atLeast"/>
        </w:trPr>
        <w:tc>
          <w:tcPr>
            <w:tcW w:w="35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4" w:lineRule="exact"/>
              <w:ind w:left="190" w:right="1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</w:t>
            </w:r>
          </w:p>
        </w:tc>
        <w:tc>
          <w:tcPr>
            <w:tcW w:w="1364" w:type="dxa"/>
          </w:tcPr>
          <w:p>
            <w:pPr>
              <w:pStyle w:val="TableParagraph"/>
              <w:spacing w:line="164" w:lineRule="exact"/>
              <w:ind w:left="134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</w:p>
        </w:tc>
      </w:tr>
      <w:tr>
        <w:trPr>
          <w:trHeight w:val="256" w:hRule="atLeast"/>
        </w:trPr>
        <w:tc>
          <w:tcPr>
            <w:tcW w:w="35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91" w:right="186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Almacenamiento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Agua</w:t>
            </w:r>
          </w:p>
        </w:tc>
        <w:tc>
          <w:tcPr>
            <w:tcW w:w="1364" w:type="dxa"/>
          </w:tcPr>
          <w:p>
            <w:pPr>
              <w:pStyle w:val="TableParagraph"/>
              <w:spacing w:before="34"/>
              <w:ind w:left="130" w:right="121"/>
              <w:rPr>
                <w:sz w:val="16"/>
              </w:rPr>
            </w:pPr>
            <w:r>
              <w:rPr>
                <w:sz w:val="16"/>
              </w:rPr>
              <w:t>9,5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Litros</w:t>
            </w:r>
          </w:p>
        </w:tc>
      </w:tr>
      <w:tr>
        <w:trPr>
          <w:trHeight w:val="277" w:hRule="atLeast"/>
        </w:trPr>
        <w:tc>
          <w:tcPr>
            <w:tcW w:w="35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6"/>
              <w:ind w:left="191" w:right="188"/>
              <w:rPr>
                <w:sz w:val="16"/>
              </w:rPr>
            </w:pPr>
            <w:r>
              <w:rPr>
                <w:sz w:val="16"/>
              </w:rPr>
              <w:t>Volumen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mínimo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operación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bomba</w:t>
            </w:r>
          </w:p>
        </w:tc>
        <w:tc>
          <w:tcPr>
            <w:tcW w:w="1364" w:type="dxa"/>
          </w:tcPr>
          <w:p>
            <w:pPr>
              <w:pStyle w:val="TableParagraph"/>
              <w:spacing w:before="46"/>
              <w:ind w:left="130" w:right="121"/>
              <w:rPr>
                <w:sz w:val="16"/>
              </w:rPr>
            </w:pPr>
            <w:r>
              <w:rPr>
                <w:sz w:val="16"/>
              </w:rPr>
              <w:t>0,3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Litros</w:t>
            </w:r>
          </w:p>
        </w:tc>
      </w:tr>
      <w:tr>
        <w:trPr>
          <w:trHeight w:val="266" w:hRule="atLeast"/>
        </w:trPr>
        <w:tc>
          <w:tcPr>
            <w:tcW w:w="35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ind w:left="191" w:right="185"/>
              <w:rPr>
                <w:sz w:val="16"/>
              </w:rPr>
            </w:pPr>
            <w:r>
              <w:rPr>
                <w:sz w:val="16"/>
              </w:rPr>
              <w:t>Máximo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Volumen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Agua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(MVA)</w:t>
            </w:r>
          </w:p>
        </w:tc>
        <w:tc>
          <w:tcPr>
            <w:tcW w:w="1364" w:type="dxa"/>
          </w:tcPr>
          <w:p>
            <w:pPr>
              <w:pStyle w:val="TableParagraph"/>
              <w:spacing w:before="39"/>
              <w:ind w:left="130" w:right="121"/>
              <w:rPr>
                <w:sz w:val="16"/>
              </w:rPr>
            </w:pPr>
            <w:r>
              <w:rPr>
                <w:sz w:val="16"/>
              </w:rPr>
              <w:t>9,2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Litros</w:t>
            </w:r>
          </w:p>
        </w:tc>
      </w:tr>
      <w:tr>
        <w:trPr>
          <w:trHeight w:val="270" w:hRule="atLeast"/>
        </w:trPr>
        <w:tc>
          <w:tcPr>
            <w:tcW w:w="35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191" w:right="188"/>
              <w:rPr>
                <w:sz w:val="16"/>
              </w:rPr>
            </w:pPr>
            <w:r>
              <w:rPr>
                <w:sz w:val="16"/>
              </w:rPr>
              <w:t>Caudal de bombeo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medido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sitio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134" w:right="121"/>
              <w:rPr>
                <w:sz w:val="16"/>
              </w:rPr>
            </w:pPr>
            <w:r>
              <w:rPr>
                <w:sz w:val="16"/>
              </w:rPr>
              <w:t>86,4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litros/hora</w:t>
            </w:r>
          </w:p>
        </w:tc>
      </w:tr>
      <w:tr>
        <w:trPr>
          <w:trHeight w:val="290" w:hRule="atLeast"/>
        </w:trPr>
        <w:tc>
          <w:tcPr>
            <w:tcW w:w="351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1"/>
              <w:ind w:left="191" w:right="185"/>
              <w:rPr>
                <w:sz w:val="16"/>
              </w:rPr>
            </w:pPr>
            <w:r>
              <w:rPr>
                <w:sz w:val="16"/>
              </w:rPr>
              <w:t>Potencia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eléctrica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bomba</w:t>
            </w:r>
          </w:p>
        </w:tc>
        <w:tc>
          <w:tcPr>
            <w:tcW w:w="1364" w:type="dxa"/>
          </w:tcPr>
          <w:p>
            <w:pPr>
              <w:pStyle w:val="TableParagraph"/>
              <w:spacing w:before="51"/>
              <w:ind w:left="131" w:right="121"/>
              <w:rPr>
                <w:sz w:val="16"/>
              </w:rPr>
            </w:pPr>
            <w:r>
              <w:rPr>
                <w:sz w:val="16"/>
              </w:rPr>
              <w:t>9 Watts</w:t>
            </w:r>
          </w:p>
        </w:tc>
      </w:tr>
    </w:tbl>
    <w:p>
      <w:pPr>
        <w:spacing w:before="59"/>
        <w:ind w:left="233" w:right="92" w:firstLine="0"/>
        <w:jc w:val="center"/>
        <w:rPr>
          <w:sz w:val="16"/>
        </w:rPr>
      </w:pPr>
      <w:r>
        <w:rPr>
          <w:sz w:val="16"/>
        </w:rPr>
        <w:t>Nota:</w:t>
      </w:r>
      <w:r>
        <w:rPr>
          <w:spacing w:val="-1"/>
          <w:sz w:val="16"/>
        </w:rPr>
        <w:t> </w:t>
      </w:r>
      <w:r>
        <w:rPr>
          <w:sz w:val="16"/>
        </w:rPr>
        <w:t>Elaboración propia</w:t>
      </w:r>
    </w:p>
    <w:p>
      <w:pPr>
        <w:pStyle w:val="BodyText"/>
      </w:pPr>
    </w:p>
    <w:p>
      <w:pPr>
        <w:pStyle w:val="BodyText"/>
        <w:spacing w:line="244" w:lineRule="auto"/>
        <w:ind w:left="214" w:right="66"/>
        <w:jc w:val="both"/>
      </w:pPr>
      <w:r>
        <w:rPr/>
        <w:t>Aunque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prototipo</w:t>
      </w:r>
      <w:r>
        <w:rPr>
          <w:spacing w:val="48"/>
        </w:rPr>
        <w:t> </w:t>
      </w:r>
      <w:r>
        <w:rPr/>
        <w:t>puede</w:t>
      </w:r>
      <w:r>
        <w:rPr>
          <w:spacing w:val="49"/>
        </w:rPr>
        <w:t> </w:t>
      </w:r>
      <w:r>
        <w:rPr/>
        <w:t>almacenar</w:t>
      </w:r>
      <w:r>
        <w:rPr>
          <w:spacing w:val="49"/>
        </w:rPr>
        <w:t> </w:t>
      </w:r>
      <w:r>
        <w:rPr/>
        <w:t>un</w:t>
      </w:r>
      <w:r>
        <w:rPr>
          <w:spacing w:val="47"/>
        </w:rPr>
        <w:t> </w:t>
      </w:r>
      <w:r>
        <w:rPr/>
        <w:t>total</w:t>
      </w:r>
      <w:r>
        <w:rPr>
          <w:spacing w:val="-56"/>
        </w:rPr>
        <w:t> </w:t>
      </w:r>
      <w:r>
        <w:rPr/>
        <w:t>de 9,5 litros de agua gris, solo puede usar o</w:t>
      </w:r>
      <w:r>
        <w:rPr>
          <w:spacing w:val="1"/>
        </w:rPr>
        <w:t> </w:t>
      </w:r>
      <w:r>
        <w:rPr/>
        <w:t>aprovechar 9,2 litros (MVA), ya que la diferencia</w:t>
      </w:r>
      <w:r>
        <w:rPr>
          <w:spacing w:val="-56"/>
        </w:rPr>
        <w:t> </w:t>
      </w:r>
      <w:r>
        <w:rPr/>
        <w:t>de 0,3 litros corresponde al volumen 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de la</w:t>
      </w:r>
      <w:r>
        <w:rPr>
          <w:spacing w:val="2"/>
        </w:rPr>
        <w:t> </w:t>
      </w:r>
      <w:r>
        <w:rPr/>
        <w:t>bomba.</w:t>
      </w:r>
    </w:p>
    <w:p>
      <w:pPr>
        <w:pStyle w:val="BodyText"/>
      </w:pPr>
    </w:p>
    <w:p>
      <w:pPr>
        <w:pStyle w:val="BodyText"/>
        <w:spacing w:line="244" w:lineRule="auto" w:before="1"/>
        <w:ind w:left="214" w:right="69"/>
        <w:jc w:val="both"/>
      </w:pPr>
      <w:r>
        <w:rPr/>
        <w:t>Con respecto a los detalles de tratamiento, el</w:t>
      </w:r>
      <w:r>
        <w:rPr>
          <w:spacing w:val="1"/>
        </w:rPr>
        <w:t> </w:t>
      </w:r>
      <w:r>
        <w:rPr/>
        <w:t>tamaño de los poros de las mallas de tamizado</w:t>
      </w:r>
      <w:r>
        <w:rPr>
          <w:spacing w:val="1"/>
        </w:rPr>
        <w:t> </w:t>
      </w:r>
      <w:r>
        <w:rPr/>
        <w:t>son de 521 micras (Tamiz #1) y 1 mm (Tamiz</w:t>
      </w:r>
      <w:r>
        <w:rPr>
          <w:spacing w:val="1"/>
        </w:rPr>
        <w:t> </w:t>
      </w:r>
      <w:r>
        <w:rPr/>
        <w:t>#2). Además, como máximo, el prototipo puede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abastecido</w:t>
      </w:r>
      <w:r>
        <w:rPr>
          <w:spacing w:val="3"/>
        </w:rPr>
        <w:t> </w:t>
      </w:r>
      <w:r>
        <w:rPr/>
        <w:t>con 98</w:t>
      </w:r>
      <w:r>
        <w:rPr>
          <w:spacing w:val="-2"/>
        </w:rPr>
        <w:t> </w:t>
      </w:r>
      <w:r>
        <w:rPr/>
        <w:t>gramos</w:t>
      </w:r>
      <w:r>
        <w:rPr>
          <w:spacing w:val="3"/>
        </w:rPr>
        <w:t> </w:t>
      </w:r>
      <w:r>
        <w:rPr/>
        <w:t>de Ca(ClO)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394" w:val="left" w:leader="none"/>
        </w:tabs>
        <w:spacing w:line="240" w:lineRule="auto" w:before="1" w:after="0"/>
        <w:ind w:left="1393" w:right="0" w:hanging="335"/>
        <w:jc w:val="left"/>
        <w:rPr>
          <w:sz w:val="20"/>
        </w:rPr>
      </w:pPr>
      <w:r>
        <w:rPr>
          <w:sz w:val="20"/>
        </w:rPr>
        <w:t>RESULTADOS Y</w:t>
      </w:r>
      <w:r>
        <w:rPr>
          <w:spacing w:val="-1"/>
          <w:sz w:val="20"/>
        </w:rPr>
        <w:t> </w:t>
      </w:r>
      <w:r>
        <w:rPr>
          <w:sz w:val="20"/>
        </w:rPr>
        <w:t>DISCUSIÓN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487" w:val="left" w:leader="none"/>
        </w:tabs>
        <w:spacing w:line="264" w:lineRule="auto" w:before="0" w:after="0"/>
        <w:ind w:left="214" w:right="169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Consumo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Agua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del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Lavamanos 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Inodoro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del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Sitio de Estudio</w:t>
      </w: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pStyle w:val="BodyText"/>
        <w:spacing w:line="244" w:lineRule="auto" w:before="1"/>
        <w:ind w:left="214" w:right="67"/>
        <w:jc w:val="both"/>
      </w:pPr>
      <w:r>
        <w:rPr/>
        <w:t>Para la caracterización hidráulica del prototipo,</w:t>
      </w:r>
      <w:r>
        <w:rPr>
          <w:spacing w:val="1"/>
        </w:rPr>
        <w:t> </w:t>
      </w:r>
      <w:r>
        <w:rPr/>
        <w:t>se determinaron las propiedades y capacidades</w:t>
      </w:r>
      <w:r>
        <w:rPr>
          <w:spacing w:val="1"/>
        </w:rPr>
        <w:t> </w:t>
      </w:r>
      <w:r>
        <w:rPr/>
        <w:t>de las piezas sanitarias involucradas, que 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iniciales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son</w:t>
      </w:r>
      <w:r>
        <w:rPr>
          <w:spacing w:val="3"/>
        </w:rPr>
        <w:t> </w:t>
      </w:r>
      <w:r>
        <w:rPr/>
        <w:t>descritos 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2"/>
        </w:rPr>
        <w:t> </w:t>
      </w:r>
      <w:r>
        <w:rPr/>
        <w:t>13.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0"/>
        <w:ind w:left="232" w:right="92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XIII. </w:t>
      </w:r>
      <w:r>
        <w:rPr>
          <w:sz w:val="18"/>
        </w:rPr>
        <w:t>Información básica del inodoro y lavamanos del</w:t>
      </w:r>
      <w:r>
        <w:rPr>
          <w:spacing w:val="-45"/>
          <w:sz w:val="18"/>
        </w:rPr>
        <w:t> </w:t>
      </w:r>
      <w:r>
        <w:rPr>
          <w:sz w:val="18"/>
        </w:rPr>
        <w:t>sitio</w:t>
      </w:r>
      <w:r>
        <w:rPr>
          <w:spacing w:val="1"/>
          <w:sz w:val="18"/>
        </w:rPr>
        <w:t> </w:t>
      </w:r>
      <w:r>
        <w:rPr>
          <w:sz w:val="18"/>
        </w:rPr>
        <w:t>de estudio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983"/>
        <w:gridCol w:w="1791"/>
      </w:tblGrid>
      <w:tr>
        <w:trPr>
          <w:trHeight w:val="369" w:hRule="atLeast"/>
        </w:trPr>
        <w:tc>
          <w:tcPr>
            <w:tcW w:w="11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2" w:lineRule="exact"/>
              <w:ind w:left="208" w:right="185" w:firstLine="1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Pieza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Sanitaria</w:t>
            </w:r>
          </w:p>
        </w:tc>
        <w:tc>
          <w:tcPr>
            <w:tcW w:w="1983" w:type="dxa"/>
          </w:tcPr>
          <w:p>
            <w:pPr>
              <w:pStyle w:val="TableParagraph"/>
              <w:spacing w:line="182" w:lineRule="exact"/>
              <w:ind w:left="475" w:right="446" w:firstLine="4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Parámetro 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característica</w:t>
            </w:r>
          </w:p>
        </w:tc>
        <w:tc>
          <w:tcPr>
            <w:tcW w:w="1791" w:type="dxa"/>
          </w:tcPr>
          <w:p>
            <w:pPr>
              <w:pStyle w:val="TableParagraph"/>
              <w:spacing w:before="87"/>
              <w:ind w:left="99" w:righ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</w:t>
            </w:r>
          </w:p>
        </w:tc>
      </w:tr>
      <w:tr>
        <w:trPr>
          <w:trHeight w:val="366" w:hRule="atLeast"/>
        </w:trPr>
        <w:tc>
          <w:tcPr>
            <w:tcW w:w="110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06"/>
              <w:ind w:left="24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Inodoro</w:t>
            </w:r>
          </w:p>
        </w:tc>
        <w:tc>
          <w:tcPr>
            <w:tcW w:w="1983" w:type="dxa"/>
          </w:tcPr>
          <w:p>
            <w:pPr>
              <w:pStyle w:val="TableParagraph"/>
              <w:spacing w:before="90"/>
              <w:ind w:left="106" w:right="93"/>
              <w:rPr>
                <w:sz w:val="16"/>
              </w:rPr>
            </w:pP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inodoro</w:t>
            </w:r>
          </w:p>
        </w:tc>
        <w:tc>
          <w:tcPr>
            <w:tcW w:w="1791" w:type="dxa"/>
          </w:tcPr>
          <w:p>
            <w:pPr>
              <w:pStyle w:val="TableParagraph"/>
              <w:spacing w:line="180" w:lineRule="exact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Inodoro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tanque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3" w:lineRule="exact" w:before="3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descarga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completa</w:t>
            </w:r>
          </w:p>
        </w:tc>
      </w:tr>
      <w:tr>
        <w:trPr>
          <w:trHeight w:val="247" w:hRule="atLeast"/>
        </w:trPr>
        <w:tc>
          <w:tcPr>
            <w:tcW w:w="11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30"/>
              <w:ind w:left="106" w:right="93"/>
              <w:rPr>
                <w:sz w:val="16"/>
              </w:rPr>
            </w:pPr>
            <w:r>
              <w:rPr>
                <w:sz w:val="16"/>
              </w:rPr>
              <w:t>Volumen 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tanque</w:t>
            </w:r>
          </w:p>
        </w:tc>
        <w:tc>
          <w:tcPr>
            <w:tcW w:w="1791" w:type="dxa"/>
          </w:tcPr>
          <w:p>
            <w:pPr>
              <w:pStyle w:val="TableParagraph"/>
              <w:spacing w:before="30"/>
              <w:ind w:left="99" w:right="86"/>
              <w:rPr>
                <w:sz w:val="16"/>
              </w:rPr>
            </w:pPr>
            <w:r>
              <w:rPr>
                <w:sz w:val="16"/>
              </w:rPr>
              <w:t>15,0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litros/uso</w:t>
            </w:r>
          </w:p>
        </w:tc>
      </w:tr>
      <w:tr>
        <w:trPr>
          <w:trHeight w:val="184" w:hRule="atLeast"/>
        </w:trPr>
        <w:tc>
          <w:tcPr>
            <w:tcW w:w="11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164" w:lineRule="exact"/>
              <w:ind w:left="103" w:right="93"/>
              <w:rPr>
                <w:sz w:val="16"/>
              </w:rPr>
            </w:pPr>
            <w:r>
              <w:rPr>
                <w:sz w:val="16"/>
              </w:rPr>
              <w:t>Caudal del llenado</w:t>
            </w:r>
          </w:p>
        </w:tc>
        <w:tc>
          <w:tcPr>
            <w:tcW w:w="1791" w:type="dxa"/>
          </w:tcPr>
          <w:p>
            <w:pPr>
              <w:pStyle w:val="TableParagraph"/>
              <w:spacing w:line="164" w:lineRule="exact"/>
              <w:ind w:left="99" w:right="84"/>
              <w:rPr>
                <w:sz w:val="16"/>
              </w:rPr>
            </w:pPr>
            <w:r>
              <w:rPr>
                <w:sz w:val="16"/>
              </w:rPr>
              <w:t>4,02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litros/minuto</w:t>
            </w:r>
          </w:p>
        </w:tc>
      </w:tr>
      <w:tr>
        <w:trPr>
          <w:trHeight w:val="184" w:hRule="atLeast"/>
        </w:trPr>
        <w:tc>
          <w:tcPr>
            <w:tcW w:w="110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37"/>
              <w:ind w:left="1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Lavamanos</w:t>
            </w:r>
          </w:p>
        </w:tc>
        <w:tc>
          <w:tcPr>
            <w:tcW w:w="1983" w:type="dxa"/>
          </w:tcPr>
          <w:p>
            <w:pPr>
              <w:pStyle w:val="TableParagraph"/>
              <w:spacing w:line="164" w:lineRule="exact"/>
              <w:ind w:left="103" w:right="93"/>
              <w:rPr>
                <w:sz w:val="16"/>
              </w:rPr>
            </w:pPr>
            <w:r>
              <w:rPr>
                <w:sz w:val="16"/>
              </w:rPr>
              <w:t>Caudal</w:t>
            </w:r>
          </w:p>
        </w:tc>
        <w:tc>
          <w:tcPr>
            <w:tcW w:w="1791" w:type="dxa"/>
          </w:tcPr>
          <w:p>
            <w:pPr>
              <w:pStyle w:val="TableParagraph"/>
              <w:spacing w:line="164" w:lineRule="exact"/>
              <w:ind w:left="99" w:right="86"/>
              <w:rPr>
                <w:sz w:val="16"/>
              </w:rPr>
            </w:pPr>
            <w:r>
              <w:rPr>
                <w:sz w:val="16"/>
              </w:rPr>
              <w:t>4,3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litros/minuto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44"/>
              <w:ind w:left="107" w:right="93"/>
              <w:rPr>
                <w:sz w:val="16"/>
              </w:rPr>
            </w:pPr>
            <w:r>
              <w:rPr>
                <w:sz w:val="16"/>
              </w:rPr>
              <w:t>Abertura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llave/grifo</w:t>
            </w:r>
          </w:p>
        </w:tc>
        <w:tc>
          <w:tcPr>
            <w:tcW w:w="1791" w:type="dxa"/>
          </w:tcPr>
          <w:p>
            <w:pPr>
              <w:pStyle w:val="TableParagraph"/>
              <w:spacing w:before="44"/>
              <w:ind w:left="99" w:right="84"/>
              <w:rPr>
                <w:sz w:val="16"/>
              </w:rPr>
            </w:pPr>
            <w:r>
              <w:rPr>
                <w:sz w:val="16"/>
              </w:rPr>
              <w:t>100%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todo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 tiempo</w:t>
            </w:r>
          </w:p>
        </w:tc>
      </w:tr>
    </w:tbl>
    <w:p>
      <w:pPr>
        <w:spacing w:before="54"/>
        <w:ind w:left="234" w:right="90" w:firstLine="0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 Elaboración propia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/>
        <w:ind w:left="214" w:right="67"/>
        <w:jc w:val="both"/>
      </w:pPr>
      <w:r>
        <w:rPr/>
        <w:t>Con base en los datos iniciales y al registro 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piezas,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determinó su consumo, como se resume en 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14.</w:t>
      </w:r>
    </w:p>
    <w:p>
      <w:pPr>
        <w:spacing w:line="252" w:lineRule="auto" w:before="94"/>
        <w:ind w:left="274" w:right="460" w:firstLine="0"/>
        <w:jc w:val="center"/>
        <w:rPr>
          <w:sz w:val="18"/>
        </w:rPr>
      </w:pPr>
      <w:r>
        <w:rPr/>
        <w:br w:type="column"/>
      </w:r>
      <w:r>
        <w:rPr>
          <w:rFonts w:ascii="Arial"/>
          <w:b/>
          <w:sz w:val="18"/>
        </w:rPr>
        <w:t>Tabla XIV. </w:t>
      </w:r>
      <w:r>
        <w:rPr>
          <w:sz w:val="18"/>
        </w:rPr>
        <w:t>Consumo de agua potable del lavamanos e</w:t>
      </w:r>
      <w:r>
        <w:rPr>
          <w:spacing w:val="-45"/>
          <w:sz w:val="18"/>
        </w:rPr>
        <w:t> </w:t>
      </w:r>
      <w:r>
        <w:rPr>
          <w:sz w:val="18"/>
        </w:rPr>
        <w:t>inodoro</w:t>
      </w:r>
      <w:r>
        <w:rPr>
          <w:spacing w:val="1"/>
          <w:sz w:val="18"/>
        </w:rPr>
        <w:t> </w:t>
      </w:r>
      <w:r>
        <w:rPr>
          <w:sz w:val="18"/>
        </w:rPr>
        <w:t>del sitio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estudio</w:t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983"/>
        <w:gridCol w:w="1791"/>
      </w:tblGrid>
      <w:tr>
        <w:trPr>
          <w:trHeight w:val="505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11" w:right="185" w:firstLine="1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Pieza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Sanitaria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4"/>
              <w:ind w:left="46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</w:t>
            </w:r>
          </w:p>
        </w:tc>
        <w:tc>
          <w:tcPr>
            <w:tcW w:w="1791" w:type="dxa"/>
          </w:tcPr>
          <w:p>
            <w:pPr>
              <w:pStyle w:val="TableParagraph"/>
              <w:spacing w:line="178" w:lineRule="exact"/>
              <w:ind w:left="99" w:right="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</w:p>
          <w:p>
            <w:pPr>
              <w:pStyle w:val="TableParagraph"/>
              <w:spacing w:line="160" w:lineRule="atLeast"/>
              <w:ind w:left="304" w:right="288" w:firstLine="292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Promedio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[Máximo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–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Mínimo]</w:t>
            </w:r>
          </w:p>
        </w:tc>
      </w:tr>
      <w:tr>
        <w:trPr>
          <w:trHeight w:val="345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ind w:left="2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Inodoro</w:t>
            </w:r>
          </w:p>
        </w:tc>
        <w:tc>
          <w:tcPr>
            <w:tcW w:w="1983" w:type="dxa"/>
          </w:tcPr>
          <w:p>
            <w:pPr>
              <w:pStyle w:val="TableParagraph"/>
              <w:spacing w:line="180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descargas</w:t>
            </w:r>
          </w:p>
          <w:p>
            <w:pPr>
              <w:pStyle w:val="TableParagraph"/>
              <w:spacing w:line="140" w:lineRule="exact" w:before="5"/>
              <w:ind w:left="100" w:right="93"/>
              <w:rPr>
                <w:sz w:val="14"/>
              </w:rPr>
            </w:pPr>
            <w:r>
              <w:rPr>
                <w:sz w:val="14"/>
              </w:rPr>
              <w:t>(usos/persona/día)</w:t>
            </w:r>
          </w:p>
        </w:tc>
        <w:tc>
          <w:tcPr>
            <w:tcW w:w="1791" w:type="dxa"/>
          </w:tcPr>
          <w:p>
            <w:pPr>
              <w:pStyle w:val="TableParagraph"/>
              <w:spacing w:before="80"/>
              <w:ind w:left="99" w:right="88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[7</w:t>
            </w:r>
            <w:r>
              <w:rPr>
                <w:spacing w:val="-3"/>
                <w:w w:val="110"/>
                <w:sz w:val="16"/>
              </w:rPr>
              <w:t> </w:t>
            </w:r>
            <w:r>
              <w:rPr>
                <w:w w:val="125"/>
                <w:sz w:val="16"/>
              </w:rPr>
              <w:t>–</w:t>
            </w:r>
            <w:r>
              <w:rPr>
                <w:spacing w:val="-12"/>
                <w:w w:val="125"/>
                <w:sz w:val="16"/>
              </w:rPr>
              <w:t> </w:t>
            </w:r>
            <w:r>
              <w:rPr>
                <w:w w:val="110"/>
                <w:sz w:val="16"/>
              </w:rPr>
              <w:t>1]</w:t>
            </w:r>
          </w:p>
        </w:tc>
      </w:tr>
      <w:tr>
        <w:trPr>
          <w:trHeight w:val="34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180" w:lineRule="exact"/>
              <w:ind w:left="337"/>
              <w:jc w:val="left"/>
              <w:rPr>
                <w:sz w:val="16"/>
              </w:rPr>
            </w:pPr>
            <w:r>
              <w:rPr>
                <w:sz w:val="16"/>
              </w:rPr>
              <w:t>Consumo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agua</w:t>
            </w:r>
          </w:p>
          <w:p>
            <w:pPr>
              <w:pStyle w:val="TableParagraph"/>
              <w:spacing w:line="140" w:lineRule="exact" w:before="5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(litros/persona/día)</w:t>
            </w:r>
          </w:p>
        </w:tc>
        <w:tc>
          <w:tcPr>
            <w:tcW w:w="1791" w:type="dxa"/>
          </w:tcPr>
          <w:p>
            <w:pPr>
              <w:pStyle w:val="TableParagraph"/>
              <w:spacing w:before="78"/>
              <w:ind w:left="99" w:right="85"/>
              <w:rPr>
                <w:sz w:val="16"/>
              </w:rPr>
            </w:pPr>
            <w:r>
              <w:rPr>
                <w:w w:val="105"/>
                <w:sz w:val="16"/>
              </w:rPr>
              <w:t>57,2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[105,0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15,0]</w:t>
            </w:r>
          </w:p>
        </w:tc>
      </w:tr>
      <w:tr>
        <w:trPr>
          <w:trHeight w:val="345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ind w:left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Lavamanos</w:t>
            </w:r>
          </w:p>
        </w:tc>
        <w:tc>
          <w:tcPr>
            <w:tcW w:w="1983" w:type="dxa"/>
          </w:tcPr>
          <w:p>
            <w:pPr>
              <w:pStyle w:val="TableParagraph"/>
              <w:spacing w:line="180" w:lineRule="exact"/>
              <w:ind w:left="105" w:right="93"/>
              <w:rPr>
                <w:sz w:val="16"/>
              </w:rPr>
            </w:pPr>
            <w:r>
              <w:rPr>
                <w:sz w:val="16"/>
              </w:rPr>
              <w:t>Tiempo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uso</w:t>
            </w:r>
          </w:p>
          <w:p>
            <w:pPr>
              <w:pStyle w:val="TableParagraph"/>
              <w:spacing w:line="142" w:lineRule="exact" w:before="3"/>
              <w:ind w:left="100" w:right="93"/>
              <w:rPr>
                <w:sz w:val="14"/>
              </w:rPr>
            </w:pPr>
            <w:r>
              <w:rPr>
                <w:sz w:val="14"/>
              </w:rPr>
              <w:t>(segundos/persona/día)</w:t>
            </w:r>
          </w:p>
        </w:tc>
        <w:tc>
          <w:tcPr>
            <w:tcW w:w="1791" w:type="dxa"/>
          </w:tcPr>
          <w:p>
            <w:pPr>
              <w:pStyle w:val="TableParagraph"/>
              <w:spacing w:before="78"/>
              <w:ind w:left="99" w:right="88"/>
              <w:rPr>
                <w:sz w:val="16"/>
              </w:rPr>
            </w:pPr>
            <w:r>
              <w:rPr>
                <w:sz w:val="16"/>
              </w:rPr>
              <w:t>53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[183,5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9]</w:t>
            </w:r>
          </w:p>
        </w:tc>
      </w:tr>
      <w:tr>
        <w:trPr>
          <w:trHeight w:val="34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180" w:lineRule="exact"/>
              <w:ind w:left="337"/>
              <w:jc w:val="left"/>
              <w:rPr>
                <w:sz w:val="16"/>
              </w:rPr>
            </w:pPr>
            <w:r>
              <w:rPr>
                <w:sz w:val="16"/>
              </w:rPr>
              <w:t>Consumo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agua</w:t>
            </w:r>
          </w:p>
          <w:p>
            <w:pPr>
              <w:pStyle w:val="TableParagraph"/>
              <w:spacing w:line="142" w:lineRule="exact" w:before="3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(litros/persona/día)</w:t>
            </w:r>
          </w:p>
        </w:tc>
        <w:tc>
          <w:tcPr>
            <w:tcW w:w="1791" w:type="dxa"/>
          </w:tcPr>
          <w:p>
            <w:pPr>
              <w:pStyle w:val="TableParagraph"/>
              <w:spacing w:before="78"/>
              <w:ind w:left="99" w:right="85"/>
              <w:rPr>
                <w:sz w:val="16"/>
              </w:rPr>
            </w:pPr>
            <w:r>
              <w:rPr>
                <w:w w:val="105"/>
                <w:sz w:val="16"/>
              </w:rPr>
              <w:t>3,8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[13,03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0,6]</w:t>
            </w:r>
          </w:p>
        </w:tc>
      </w:tr>
    </w:tbl>
    <w:p>
      <w:pPr>
        <w:spacing w:before="54"/>
        <w:ind w:left="274" w:right="455" w:firstLine="0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 Elaboración propia</w:t>
      </w:r>
    </w:p>
    <w:p>
      <w:pPr>
        <w:pStyle w:val="BodyText"/>
        <w:rPr>
          <w:sz w:val="18"/>
        </w:rPr>
      </w:pPr>
    </w:p>
    <w:p>
      <w:pPr>
        <w:pStyle w:val="BodyText"/>
        <w:spacing w:line="244" w:lineRule="auto" w:before="107"/>
        <w:ind w:left="214" w:right="394"/>
        <w:jc w:val="both"/>
      </w:pPr>
      <w:r>
        <w:rPr>
          <w:w w:val="105"/>
        </w:rPr>
        <w:t>El consumo de agua del lavamanos estaba en</w:t>
      </w:r>
      <w:r>
        <w:rPr>
          <w:spacing w:val="-59"/>
          <w:w w:val="105"/>
        </w:rPr>
        <w:t> </w:t>
      </w:r>
      <w:r>
        <w:rPr>
          <w:w w:val="105"/>
        </w:rPr>
        <w:t>el límite inferior de los valores reportados de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otros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estudios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(4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33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litros/persona/día),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cuyo</w:t>
      </w:r>
      <w:r>
        <w:rPr>
          <w:spacing w:val="-59"/>
          <w:w w:val="105"/>
        </w:rPr>
        <w:t> </w:t>
      </w:r>
      <w:r>
        <w:rPr>
          <w:w w:val="105"/>
        </w:rPr>
        <w:t>resultado fue producto de las prácticas de uso</w:t>
      </w:r>
      <w:r>
        <w:rPr>
          <w:spacing w:val="-59"/>
          <w:w w:val="105"/>
        </w:rPr>
        <w:t> </w:t>
      </w:r>
      <w:r>
        <w:rPr>
          <w:w w:val="105"/>
        </w:rPr>
        <w:t>racional del residente, es decir, cierra la llave</w:t>
      </w:r>
      <w:r>
        <w:rPr>
          <w:spacing w:val="1"/>
          <w:w w:val="105"/>
        </w:rPr>
        <w:t> </w:t>
      </w: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requiere</w:t>
      </w:r>
      <w:r>
        <w:rPr>
          <w:spacing w:val="1"/>
          <w:w w:val="105"/>
        </w:rPr>
        <w:t> </w:t>
      </w:r>
      <w:r>
        <w:rPr>
          <w:w w:val="105"/>
        </w:rPr>
        <w:t>agua</w:t>
      </w:r>
      <w:r>
        <w:rPr>
          <w:spacing w:val="1"/>
          <w:w w:val="105"/>
        </w:rPr>
        <w:t> </w:t>
      </w:r>
      <w:r>
        <w:rPr>
          <w:w w:val="105"/>
        </w:rPr>
        <w:t>durante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-59"/>
          <w:w w:val="105"/>
        </w:rPr>
        <w:t> </w:t>
      </w:r>
      <w:r>
        <w:rPr>
          <w:w w:val="105"/>
        </w:rPr>
        <w:t>actividades. Mientras que, en el inodoro, su</w:t>
      </w:r>
      <w:r>
        <w:rPr>
          <w:spacing w:val="1"/>
          <w:w w:val="105"/>
        </w:rPr>
        <w:t> </w:t>
      </w:r>
      <w:r>
        <w:rPr>
          <w:w w:val="105"/>
        </w:rPr>
        <w:t>consumo estaba dentro del intervalo (30 </w:t>
      </w:r>
      <w:r>
        <w:rPr>
          <w:w w:val="160"/>
        </w:rPr>
        <w:t>– </w:t>
      </w:r>
      <w:r>
        <w:rPr>
          <w:w w:val="105"/>
        </w:rPr>
        <w:t>75</w:t>
      </w:r>
      <w:r>
        <w:rPr>
          <w:spacing w:val="1"/>
          <w:w w:val="105"/>
        </w:rPr>
        <w:t> </w:t>
      </w:r>
      <w:r>
        <w:rPr>
          <w:w w:val="105"/>
        </w:rPr>
        <w:t>litros/persona/día).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4" w:lineRule="auto"/>
        <w:ind w:left="214" w:right="395"/>
        <w:jc w:val="both"/>
      </w:pPr>
      <w:r>
        <w:rPr/>
        <w:t>Al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estudios,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inodoro.</w:t>
      </w:r>
      <w:r>
        <w:rPr>
          <w:spacing w:val="1"/>
        </w:rPr>
        <w:t> </w:t>
      </w:r>
      <w:r>
        <w:rPr/>
        <w:t>Ambas</w:t>
      </w:r>
      <w:r>
        <w:rPr>
          <w:spacing w:val="54"/>
        </w:rPr>
        <w:t> </w:t>
      </w:r>
      <w:r>
        <w:rPr/>
        <w:t>piezas</w:t>
      </w:r>
      <w:r>
        <w:rPr>
          <w:spacing w:val="54"/>
        </w:rPr>
        <w:t> </w:t>
      </w:r>
      <w:r>
        <w:rPr/>
        <w:t>son</w:t>
      </w:r>
      <w:r>
        <w:rPr>
          <w:spacing w:val="54"/>
        </w:rPr>
        <w:t> </w:t>
      </w:r>
      <w:r>
        <w:rPr/>
        <w:t>usadas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lo</w:t>
      </w:r>
      <w:r>
        <w:rPr>
          <w:spacing w:val="55"/>
        </w:rPr>
        <w:t> </w:t>
      </w:r>
      <w:r>
        <w:rPr/>
        <w:t>largo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día,</w:t>
      </w:r>
      <w:r>
        <w:rPr>
          <w:spacing w:val="-56"/>
        </w:rPr>
        <w:t> </w:t>
      </w:r>
      <w:r>
        <w:rPr/>
        <w:t>pero el consumo en cada uso es diferente. El</w:t>
      </w:r>
      <w:r>
        <w:rPr>
          <w:spacing w:val="1"/>
        </w:rPr>
        <w:t> </w:t>
      </w:r>
      <w:r>
        <w:rPr/>
        <w:t>mayor consumo de agua, en un intervalo de una</w:t>
      </w:r>
      <w:r>
        <w:rPr>
          <w:spacing w:val="-56"/>
        </w:rPr>
        <w:t> </w:t>
      </w:r>
      <w:r>
        <w:rPr/>
        <w:t>hora,</w:t>
      </w:r>
      <w:r>
        <w:rPr>
          <w:spacing w:val="20"/>
        </w:rPr>
        <w:t> </w:t>
      </w:r>
      <w:r>
        <w:rPr/>
        <w:t>fue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0,5</w:t>
      </w:r>
      <w:r>
        <w:rPr>
          <w:spacing w:val="23"/>
        </w:rPr>
        <w:t> </w:t>
      </w:r>
      <w:r>
        <w:rPr/>
        <w:t>litros/persona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lavamanos</w:t>
      </w:r>
      <w:r>
        <w:rPr>
          <w:spacing w:val="-56"/>
        </w:rPr>
        <w:t> </w:t>
      </w:r>
      <w:r>
        <w:rPr/>
        <w:t>y 4,7 litros/persona en el inodoro; ambas 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8:00</w:t>
      </w:r>
      <w:r>
        <w:rPr>
          <w:spacing w:val="1"/>
        </w:rPr>
        <w:t> </w:t>
      </w:r>
      <w:r>
        <w:rPr/>
        <w:t>AM.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 del lavamanos, según sus actividades,</w:t>
      </w:r>
      <w:r>
        <w:rPr>
          <w:spacing w:val="-56"/>
        </w:rPr>
        <w:t> </w:t>
      </w:r>
      <w:r>
        <w:rPr/>
        <w:t>se dividió en: lavado de dientes (55,9%), lavado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manos</w:t>
      </w:r>
      <w:r>
        <w:rPr>
          <w:spacing w:val="1"/>
        </w:rPr>
        <w:t> </w:t>
      </w:r>
      <w:r>
        <w:rPr/>
        <w:t>(27,6%),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(12,4%),</w:t>
      </w:r>
      <w:r>
        <w:rPr>
          <w:spacing w:val="1"/>
        </w:rPr>
        <w:t> </w:t>
      </w:r>
      <w:r>
        <w:rPr/>
        <w:t>limpieza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(3,9%)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limpieza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afeitarse</w:t>
      </w:r>
      <w:r>
        <w:rPr>
          <w:spacing w:val="1"/>
        </w:rPr>
        <w:t> </w:t>
      </w:r>
      <w:r>
        <w:rPr/>
        <w:t>(0,2%).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486" w:val="left" w:leader="none"/>
        </w:tabs>
        <w:spacing w:line="240" w:lineRule="auto" w:before="0" w:after="0"/>
        <w:ind w:left="485" w:right="0" w:hanging="272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Ahorro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Agua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Prototipo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AquaSalvis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4" w:lineRule="auto"/>
        <w:ind w:left="214" w:right="397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cálculos teóricos, el consumo de agua potable</w:t>
      </w:r>
      <w:r>
        <w:rPr>
          <w:spacing w:val="1"/>
        </w:rPr>
        <w:t> </w:t>
      </w:r>
      <w:r>
        <w:rPr/>
        <w:t>del lavamanos es equivalente a su producción</w:t>
      </w:r>
      <w:r>
        <w:rPr>
          <w:spacing w:val="1"/>
        </w:rPr>
        <w:t> </w:t>
      </w:r>
      <w:r>
        <w:rPr/>
        <w:t>de</w:t>
      </w:r>
      <w:r>
        <w:rPr>
          <w:spacing w:val="28"/>
        </w:rPr>
        <w:t> </w:t>
      </w:r>
      <w:r>
        <w:rPr/>
        <w:t>agua</w:t>
      </w:r>
      <w:r>
        <w:rPr>
          <w:spacing w:val="26"/>
        </w:rPr>
        <w:t> </w:t>
      </w:r>
      <w:r>
        <w:rPr/>
        <w:t>gris,</w:t>
      </w:r>
      <w:r>
        <w:rPr>
          <w:spacing w:val="30"/>
        </w:rPr>
        <w:t> </w:t>
      </w:r>
      <w:r>
        <w:rPr/>
        <w:t>existiendo</w:t>
      </w:r>
      <w:r>
        <w:rPr>
          <w:spacing w:val="29"/>
        </w:rPr>
        <w:t> </w:t>
      </w:r>
      <w:r>
        <w:rPr/>
        <w:t>una</w:t>
      </w:r>
      <w:r>
        <w:rPr>
          <w:spacing w:val="28"/>
        </w:rPr>
        <w:t> </w:t>
      </w:r>
      <w:r>
        <w:rPr/>
        <w:t>diferencia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solo</w:t>
      </w:r>
      <w:r>
        <w:rPr>
          <w:spacing w:val="-56"/>
        </w:rPr>
        <w:t> </w:t>
      </w:r>
      <w:r>
        <w:rPr/>
        <w:t>el 2%, la cual</w:t>
      </w:r>
      <w:r>
        <w:rPr>
          <w:spacing w:val="-2"/>
        </w:rPr>
        <w:t> </w:t>
      </w:r>
      <w:r>
        <w:rPr/>
        <w:t>fue</w:t>
      </w:r>
      <w:r>
        <w:rPr>
          <w:spacing w:val="-1"/>
        </w:rPr>
        <w:t> </w:t>
      </w:r>
      <w:r>
        <w:rPr/>
        <w:t>considerada</w:t>
      </w:r>
      <w:r>
        <w:rPr>
          <w:spacing w:val="2"/>
        </w:rPr>
        <w:t> </w:t>
      </w:r>
      <w:r>
        <w:rPr/>
        <w:t>poco</w:t>
      </w:r>
      <w:r>
        <w:rPr>
          <w:spacing w:val="-2"/>
        </w:rPr>
        <w:t> </w:t>
      </w:r>
      <w:r>
        <w:rPr/>
        <w:t>significativa.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93"/>
        <w:jc w:val="both"/>
      </w:pPr>
      <w:r>
        <w:rPr/>
        <w:t>El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bombeado</w:t>
      </w:r>
      <w:r>
        <w:rPr>
          <w:spacing w:val="1"/>
        </w:rPr>
        <w:t> </w:t>
      </w:r>
      <w:r>
        <w:rPr/>
        <w:t>(MVB)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 como sistema dual es de 4 litros, es</w:t>
      </w:r>
      <w:r>
        <w:rPr>
          <w:spacing w:val="1"/>
        </w:rPr>
        <w:t> </w:t>
      </w:r>
      <w:r>
        <w:rPr/>
        <w:t>decir, puede generar como máximo un ahorro</w:t>
      </w:r>
      <w:r>
        <w:rPr>
          <w:spacing w:val="1"/>
        </w:rPr>
        <w:t> </w:t>
      </w:r>
      <w:r>
        <w:rPr/>
        <w:t>del</w:t>
      </w:r>
      <w:r>
        <w:rPr>
          <w:spacing w:val="22"/>
        </w:rPr>
        <w:t> </w:t>
      </w:r>
      <w:r>
        <w:rPr/>
        <w:t>27%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descarga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sitio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estudio.</w:t>
      </w:r>
      <w:r>
        <w:rPr>
          <w:spacing w:val="23"/>
        </w:rPr>
        <w:t> </w:t>
      </w:r>
      <w:r>
        <w:rPr/>
        <w:t>El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5023" w:space="167"/>
            <w:col w:w="535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4" w:lineRule="auto" w:before="98"/>
        <w:ind w:left="214" w:right="39"/>
        <w:jc w:val="both"/>
      </w:pPr>
      <w:r>
        <w:rPr/>
        <w:t>MVB puede ser mayor si el caudal de la bomba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caudal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llenado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inodoro es</w:t>
      </w:r>
      <w:r>
        <w:rPr>
          <w:spacing w:val="1"/>
        </w:rPr>
        <w:t> </w:t>
      </w:r>
      <w:r>
        <w:rPr/>
        <w:t>menor.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14" w:right="38"/>
        <w:jc w:val="both"/>
      </w:pPr>
      <w:r>
        <w:rPr/>
        <w:t>En la Tabla 15, se resume el ahorro durante su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alcanzado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en</w:t>
      </w:r>
      <w:r>
        <w:rPr>
          <w:spacing w:val="58"/>
        </w:rPr>
        <w:t> </w:t>
      </w:r>
      <w:r>
        <w:rPr/>
        <w:t>el</w:t>
      </w:r>
      <w:r>
        <w:rPr>
          <w:spacing w:val="-56"/>
        </w:rPr>
        <w:t> </w:t>
      </w:r>
      <w:r>
        <w:rPr/>
        <w:t>sitio de estudio, mientras que su caso opuesto</w:t>
      </w:r>
      <w:r>
        <w:rPr>
          <w:spacing w:val="1"/>
        </w:rPr>
        <w:t> </w:t>
      </w:r>
      <w:r>
        <w:rPr/>
        <w:t>ocurrió cuando hubo poca actividad por</w:t>
      </w:r>
      <w:r>
        <w:rPr>
          <w:spacing w:val="58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residente.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-56"/>
        </w:rPr>
        <w:t> </w:t>
      </w:r>
      <w:r>
        <w:rPr/>
        <w:t>algunos no hay ahorro, ya que esto depende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-3"/>
        </w:rPr>
        <w:t> </w:t>
      </w:r>
      <w:r>
        <w:rPr/>
        <w:t>gris</w:t>
      </w:r>
      <w:r>
        <w:rPr>
          <w:spacing w:val="1"/>
        </w:rPr>
        <w:t> </w:t>
      </w:r>
      <w:r>
        <w:rPr/>
        <w:t>y el</w:t>
      </w:r>
      <w:r>
        <w:rPr>
          <w:spacing w:val="1"/>
        </w:rPr>
        <w:t> </w:t>
      </w:r>
      <w:r>
        <w:rPr/>
        <w:t>uso</w:t>
      </w:r>
      <w:r>
        <w:rPr>
          <w:spacing w:val="2"/>
        </w:rPr>
        <w:t> </w:t>
      </w:r>
      <w:r>
        <w:rPr/>
        <w:t>del inodoro.</w:t>
      </w:r>
    </w:p>
    <w:p>
      <w:pPr>
        <w:pStyle w:val="BodyText"/>
        <w:spacing w:before="2"/>
        <w:rPr>
          <w:sz w:val="21"/>
        </w:rPr>
      </w:pPr>
    </w:p>
    <w:p>
      <w:pPr>
        <w:spacing w:line="247" w:lineRule="auto" w:before="0"/>
        <w:ind w:left="255" w:right="86" w:firstLine="0"/>
        <w:jc w:val="center"/>
        <w:rPr>
          <w:sz w:val="18"/>
        </w:rPr>
      </w:pPr>
      <w:r>
        <w:rPr>
          <w:rFonts w:ascii="Arial"/>
          <w:b/>
          <w:sz w:val="18"/>
        </w:rPr>
        <w:t>Tabla XV. </w:t>
      </w:r>
      <w:r>
        <w:rPr>
          <w:sz w:val="18"/>
        </w:rPr>
        <w:t>Capacidad de ahorro del prototipo AquaSalvis</w:t>
      </w:r>
      <w:r>
        <w:rPr>
          <w:spacing w:val="-45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 sitio de</w:t>
      </w:r>
      <w:r>
        <w:rPr>
          <w:spacing w:val="2"/>
          <w:sz w:val="18"/>
        </w:rPr>
        <w:t> </w:t>
      </w:r>
      <w:r>
        <w:rPr>
          <w:sz w:val="18"/>
        </w:rPr>
        <w:t>estudio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7"/>
        <w:gridCol w:w="2439"/>
      </w:tblGrid>
      <w:tr>
        <w:trPr>
          <w:trHeight w:val="213" w:hRule="atLeast"/>
        </w:trPr>
        <w:tc>
          <w:tcPr>
            <w:tcW w:w="2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3" w:lineRule="exact" w:before="10"/>
              <w:ind w:left="848" w:right="8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Ahorro</w:t>
            </w:r>
          </w:p>
        </w:tc>
        <w:tc>
          <w:tcPr>
            <w:tcW w:w="2439" w:type="dxa"/>
          </w:tcPr>
          <w:p>
            <w:pPr>
              <w:pStyle w:val="TableParagraph"/>
              <w:spacing w:line="183" w:lineRule="exact" w:before="10"/>
              <w:ind w:left="825" w:right="8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(%)</w:t>
            </w:r>
          </w:p>
        </w:tc>
      </w:tr>
      <w:tr>
        <w:trPr>
          <w:trHeight w:val="273" w:hRule="atLeast"/>
        </w:trPr>
        <w:tc>
          <w:tcPr>
            <w:tcW w:w="2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853" w:right="844"/>
              <w:rPr>
                <w:sz w:val="16"/>
              </w:rPr>
            </w:pPr>
            <w:r>
              <w:rPr>
                <w:sz w:val="16"/>
              </w:rPr>
              <w:t>Promedio</w:t>
            </w:r>
          </w:p>
        </w:tc>
        <w:tc>
          <w:tcPr>
            <w:tcW w:w="2439" w:type="dxa"/>
          </w:tcPr>
          <w:p>
            <w:pPr>
              <w:pStyle w:val="TableParagraph"/>
              <w:spacing w:before="44"/>
              <w:ind w:left="825" w:right="814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>
        <w:trPr>
          <w:trHeight w:val="278" w:hRule="atLeast"/>
        </w:trPr>
        <w:tc>
          <w:tcPr>
            <w:tcW w:w="2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6"/>
              <w:ind w:left="853" w:right="844"/>
              <w:rPr>
                <w:sz w:val="16"/>
              </w:rPr>
            </w:pPr>
            <w:r>
              <w:rPr>
                <w:sz w:val="16"/>
              </w:rPr>
              <w:t>Máximo</w:t>
            </w:r>
          </w:p>
        </w:tc>
        <w:tc>
          <w:tcPr>
            <w:tcW w:w="2439" w:type="dxa"/>
          </w:tcPr>
          <w:p>
            <w:pPr>
              <w:pStyle w:val="TableParagraph"/>
              <w:spacing w:before="46"/>
              <w:ind w:left="828" w:right="814"/>
              <w:rPr>
                <w:sz w:val="16"/>
              </w:rPr>
            </w:pPr>
            <w:r>
              <w:rPr>
                <w:sz w:val="16"/>
              </w:rPr>
              <w:t>22,3</w:t>
            </w:r>
          </w:p>
        </w:tc>
      </w:tr>
      <w:tr>
        <w:trPr>
          <w:trHeight w:val="268" w:hRule="atLeast"/>
        </w:trPr>
        <w:tc>
          <w:tcPr>
            <w:tcW w:w="2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ind w:left="851" w:right="844"/>
              <w:rPr>
                <w:sz w:val="16"/>
              </w:rPr>
            </w:pPr>
            <w:r>
              <w:rPr>
                <w:w w:val="105"/>
                <w:sz w:val="16"/>
              </w:rPr>
              <w:t>Mínimo</w:t>
            </w:r>
          </w:p>
        </w:tc>
        <w:tc>
          <w:tcPr>
            <w:tcW w:w="2439" w:type="dxa"/>
          </w:tcPr>
          <w:p>
            <w:pPr>
              <w:pStyle w:val="TableParagraph"/>
              <w:spacing w:before="39"/>
              <w:ind w:left="828" w:right="814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(0,00*)</w:t>
            </w:r>
          </w:p>
        </w:tc>
      </w:tr>
    </w:tbl>
    <w:p>
      <w:pPr>
        <w:spacing w:line="244" w:lineRule="auto" w:before="54"/>
        <w:ind w:left="284" w:right="112" w:firstLine="0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propia.</w:t>
      </w:r>
      <w:r>
        <w:rPr>
          <w:spacing w:val="-1"/>
          <w:sz w:val="16"/>
        </w:rPr>
        <w:t> </w:t>
      </w:r>
      <w:r>
        <w:rPr>
          <w:sz w:val="16"/>
        </w:rPr>
        <w:t>*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agua gris</w:t>
      </w:r>
      <w:r>
        <w:rPr>
          <w:spacing w:val="3"/>
          <w:sz w:val="16"/>
        </w:rPr>
        <w:t> </w:t>
      </w:r>
      <w:r>
        <w:rPr>
          <w:sz w:val="16"/>
        </w:rPr>
        <w:t>generada en</w:t>
      </w:r>
      <w:r>
        <w:rPr>
          <w:spacing w:val="1"/>
          <w:sz w:val="16"/>
        </w:rPr>
        <w:t> </w:t>
      </w:r>
      <w:r>
        <w:rPr>
          <w:sz w:val="16"/>
        </w:rPr>
        <w:t>dicho día</w:t>
      </w:r>
      <w:r>
        <w:rPr>
          <w:spacing w:val="-39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fue</w:t>
      </w:r>
      <w:r>
        <w:rPr>
          <w:spacing w:val="2"/>
          <w:sz w:val="16"/>
        </w:rPr>
        <w:t> </w:t>
      </w:r>
      <w:r>
        <w:rPr>
          <w:sz w:val="16"/>
        </w:rPr>
        <w:t>usada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el inodoro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214" w:right="38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3701160</wp:posOffset>
            </wp:positionH>
            <wp:positionV relativeFrom="paragraph">
              <wp:posOffset>296425</wp:posOffset>
            </wp:positionV>
            <wp:extent cx="210312" cy="176784"/>
            <wp:effectExtent l="0" t="0" r="0" b="0"/>
            <wp:wrapNone/>
            <wp:docPr id="1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1"/>
        </w:rPr>
        <w:t> </w:t>
      </w:r>
      <w:r>
        <w:rPr/>
        <w:t>variabilidad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es</w:t>
      </w:r>
      <w:r>
        <w:rPr>
          <w:spacing w:val="59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factores</w:t>
      </w:r>
      <w:r>
        <w:rPr>
          <w:spacing w:val="59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incluyen: uso del agua, tipo de piezas sanitarias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personas.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esto,</w:t>
      </w:r>
      <w:r>
        <w:rPr>
          <w:spacing w:val="58"/>
        </w:rPr>
        <w:t> </w:t>
      </w:r>
      <w:r>
        <w:rPr/>
        <w:t>se</w:t>
      </w:r>
      <w:r>
        <w:rPr>
          <w:spacing w:val="1"/>
        </w:rPr>
        <w:t> </w:t>
      </w:r>
      <w:r>
        <w:rPr/>
        <w:t>analizó la variación del ahorro con respecto al</w:t>
      </w:r>
      <w:r>
        <w:rPr>
          <w:spacing w:val="1"/>
        </w:rPr>
        <w:t> </w:t>
      </w:r>
      <w:r>
        <w:rPr/>
        <w:t>número de usuarios del sitio</w:t>
      </w:r>
      <w:r>
        <w:rPr>
          <w:spacing w:val="58"/>
        </w:rPr>
        <w:t> </w:t>
      </w:r>
      <w:r>
        <w:rPr/>
        <w:t>y el uso del agua</w:t>
      </w:r>
      <w:r>
        <w:rPr>
          <w:spacing w:val="1"/>
        </w:rPr>
        <w:t> </w:t>
      </w:r>
      <w:r>
        <w:rPr/>
        <w:t>de los estudios considerados en la Tabla 2, en</w:t>
      </w:r>
      <w:r>
        <w:rPr>
          <w:spacing w:val="1"/>
        </w:rPr>
        <w:t> </w:t>
      </w:r>
      <w:r>
        <w:rPr/>
        <w:t>específico,</w:t>
      </w:r>
      <w:r>
        <w:rPr>
          <w:spacing w:val="1"/>
        </w:rPr>
        <w:t> </w:t>
      </w:r>
      <w:r>
        <w:rPr/>
        <w:t>el menor</w:t>
      </w:r>
      <w:r>
        <w:rPr>
          <w:spacing w:val="1"/>
        </w:rPr>
        <w:t> </w:t>
      </w:r>
      <w:r>
        <w:rPr/>
        <w:t>y mayor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reportado,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2"/>
        </w:rPr>
        <w:t> </w:t>
      </w:r>
      <w:r>
        <w:rPr/>
        <w:t>16.</w:t>
      </w:r>
    </w:p>
    <w:p>
      <w:pPr>
        <w:pStyle w:val="BodyText"/>
        <w:rPr>
          <w:sz w:val="21"/>
        </w:rPr>
      </w:pPr>
    </w:p>
    <w:p>
      <w:pPr>
        <w:spacing w:line="247" w:lineRule="auto" w:before="0"/>
        <w:ind w:left="289" w:right="121" w:hanging="1"/>
        <w:jc w:val="center"/>
        <w:rPr>
          <w:sz w:val="18"/>
        </w:rPr>
      </w:pPr>
      <w:r>
        <w:rPr/>
        <w:pict>
          <v:shape style="position:absolute;margin-left:58.080002pt;margin-top:34.361919pt;width:248.35pt;height:130.1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6"/>
                    <w:gridCol w:w="710"/>
                    <w:gridCol w:w="1133"/>
                    <w:gridCol w:w="1135"/>
                    <w:gridCol w:w="708"/>
                    <w:gridCol w:w="449"/>
                  </w:tblGrid>
                  <w:tr>
                    <w:trPr>
                      <w:trHeight w:val="201" w:hRule="atLeast"/>
                    </w:trPr>
                    <w:tc>
                      <w:tcPr>
                        <w:tcW w:w="816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0" w:type="dxa"/>
                        <w:vMerge w:val="restart"/>
                      </w:tcPr>
                      <w:p>
                        <w:pPr>
                          <w:pStyle w:val="TableParagraph"/>
                          <w:spacing w:before="133"/>
                          <w:ind w:left="129" w:right="97" w:firstLine="31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Caso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Inicial</w:t>
                        </w:r>
                      </w:p>
                    </w:tc>
                    <w:tc>
                      <w:tcPr>
                        <w:tcW w:w="3425" w:type="dxa"/>
                        <w:gridSpan w:val="4"/>
                      </w:tcPr>
                      <w:p>
                        <w:pPr>
                          <w:pStyle w:val="TableParagraph"/>
                          <w:spacing w:line="178" w:lineRule="exact" w:before="3"/>
                          <w:ind w:left="1332" w:right="1321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Variación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gridSpan w:val="2"/>
                      </w:tcPr>
                      <w:p>
                        <w:pPr>
                          <w:pStyle w:val="TableParagraph"/>
                          <w:spacing w:before="118"/>
                          <w:ind w:left="351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 Usuarios</w:t>
                        </w:r>
                      </w:p>
                    </w:tc>
                    <w:tc>
                      <w:tcPr>
                        <w:tcW w:w="1157" w:type="dxa"/>
                        <w:gridSpan w:val="2"/>
                      </w:tcPr>
                      <w:p>
                        <w:pPr>
                          <w:pStyle w:val="TableParagraph"/>
                          <w:spacing w:before="27"/>
                          <w:ind w:left="392" w:right="261" w:hanging="104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Uso del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agua</w:t>
                        </w:r>
                      </w:p>
                    </w:tc>
                  </w:tr>
                  <w:tr>
                    <w:trPr>
                      <w:trHeight w:val="777" w:hRule="atLeast"/>
                    </w:trPr>
                    <w:tc>
                      <w:tcPr>
                        <w:tcW w:w="816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13" w:right="157" w:hanging="32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Datos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Base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49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SE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before="106"/>
                          <w:ind w:left="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R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46" w:right="135" w:hanging="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Excluyendo</w:t>
                        </w:r>
                        <w:r>
                          <w:rPr>
                            <w:rFonts w:ascii="Arial" w:hAnsi="Arial"/>
                            <w:b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días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VT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83" w:lineRule="exact" w:before="27"/>
                          <w:ind w:left="120" w:right="10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VT</w:t>
                        </w:r>
                      </w:p>
                      <w:p>
                        <w:pPr>
                          <w:pStyle w:val="TableParagraph"/>
                          <w:ind w:left="123" w:right="106" w:hanging="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Excluyendo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días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solo</w:t>
                        </w:r>
                        <w:r>
                          <w:rPr>
                            <w:rFonts w:ascii="Arial" w:hAnsi="Arial"/>
                            <w:b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12" w:right="138" w:hanging="46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NSW</w:t>
                        </w:r>
                        <w:r>
                          <w:rPr>
                            <w:rFonts w:ascii="Arial"/>
                            <w:b/>
                            <w:spacing w:val="-4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[17]</w:t>
                        </w:r>
                      </w:p>
                    </w:tc>
                    <w:tc>
                      <w:tcPr>
                        <w:tcW w:w="449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28" w:right="87" w:hanging="1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VE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[3]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816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2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LAV*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73"/>
                          <w:ind w:left="2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before="73"/>
                          <w:ind w:left="45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3,3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73"/>
                          <w:ind w:left="120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6,01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73"/>
                          <w:ind w:left="3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49" w:type="dxa"/>
                      </w:tcPr>
                      <w:p>
                        <w:pPr>
                          <w:pStyle w:val="TableParagraph"/>
                          <w:spacing w:before="73"/>
                          <w:ind w:right="1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816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24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WC*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46"/>
                          <w:ind w:left="19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57,2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before="46"/>
                          <w:ind w:left="41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59,0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46"/>
                          <w:ind w:left="120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49,0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46"/>
                          <w:ind w:left="26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449" w:type="dxa"/>
                      </w:tcPr>
                      <w:p>
                        <w:pPr>
                          <w:pStyle w:val="TableParagraph"/>
                          <w:spacing w:before="46"/>
                          <w:ind w:right="1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816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70"/>
                          <w:ind w:left="280" w:right="139" w:hanging="11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Ahorro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(%)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162"/>
                          <w:ind w:left="2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before="162"/>
                          <w:ind w:left="45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5,6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62"/>
                          <w:ind w:left="120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162"/>
                          <w:ind w:left="2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449" w:type="dxa"/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Tabla XVI. </w:t>
      </w:r>
      <w:r>
        <w:rPr>
          <w:sz w:val="18"/>
        </w:rPr>
        <w:t>Capacidad de ahorro teórica según el número</w:t>
      </w:r>
      <w:r>
        <w:rPr>
          <w:spacing w:val="-45"/>
          <w:sz w:val="18"/>
        </w:rPr>
        <w:t> </w:t>
      </w:r>
      <w:r>
        <w:rPr>
          <w:sz w:val="18"/>
        </w:rPr>
        <w:t>de usuarios del sitio de estudio y el uso del agua de otros</w:t>
      </w:r>
      <w:r>
        <w:rPr>
          <w:spacing w:val="-45"/>
          <w:sz w:val="18"/>
        </w:rPr>
        <w:t> </w:t>
      </w:r>
      <w:r>
        <w:rPr>
          <w:sz w:val="18"/>
        </w:rPr>
        <w:t>estudios</w:t>
      </w:r>
    </w:p>
    <w:p>
      <w:pPr>
        <w:pStyle w:val="BodyText"/>
        <w:spacing w:line="244" w:lineRule="auto" w:before="98"/>
        <w:ind w:left="214" w:right="394"/>
        <w:jc w:val="both"/>
      </w:pPr>
      <w:r>
        <w:rPr/>
        <w:br w:type="column"/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usuarios,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probabilidades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ahorro, porque no todos los usuarios tendrán los</w:t>
      </w:r>
      <w:r>
        <w:rPr>
          <w:spacing w:val="-56"/>
        </w:rPr>
        <w:t> </w:t>
      </w:r>
      <w:r>
        <w:rPr/>
        <w:t>mismos hábitos, como en el caso presentando,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residente</w:t>
      </w:r>
      <w:r>
        <w:rPr>
          <w:spacing w:val="1"/>
        </w:rPr>
        <w:t> </w:t>
      </w:r>
      <w:r>
        <w:rPr/>
        <w:t>presentaba</w:t>
      </w:r>
      <w:r>
        <w:rPr>
          <w:spacing w:val="59"/>
        </w:rPr>
        <w:t> </w:t>
      </w:r>
      <w:r>
        <w:rPr/>
        <w:t>hábitos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/>
        <w:t>ahorro</w:t>
      </w:r>
      <w:r>
        <w:rPr>
          <w:spacing w:val="-1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lavamanos y el</w:t>
      </w:r>
      <w:r>
        <w:rPr>
          <w:spacing w:val="2"/>
        </w:rPr>
        <w:t> </w:t>
      </w:r>
      <w:r>
        <w:rPr/>
        <w:t>visitante</w:t>
      </w:r>
      <w:r>
        <w:rPr>
          <w:spacing w:val="2"/>
        </w:rPr>
        <w:t> </w:t>
      </w:r>
      <w:r>
        <w:rPr/>
        <w:t>no.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/>
        <w:ind w:left="214" w:right="396"/>
        <w:jc w:val="both"/>
      </w:pPr>
      <w:r>
        <w:rPr/>
        <w:t>Mientras que, al comparar el ahorro teórico con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consumos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reportados,</w:t>
      </w:r>
      <w:r>
        <w:rPr>
          <w:spacing w:val="59"/>
        </w:rPr>
        <w:t> </w:t>
      </w:r>
      <w:r>
        <w:rPr/>
        <w:t>el</w:t>
      </w:r>
      <w:r>
        <w:rPr>
          <w:spacing w:val="1"/>
        </w:rPr>
        <w:t> </w:t>
      </w:r>
      <w:r>
        <w:rPr/>
        <w:t>generado por el prototipo en el sitio de estudio</w:t>
      </w:r>
      <w:r>
        <w:rPr>
          <w:spacing w:val="1"/>
        </w:rPr>
        <w:t> </w:t>
      </w:r>
      <w:r>
        <w:rPr/>
        <w:t>es menor, es decir, inferior al 9,8%. Como 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al</w:t>
      </w:r>
      <w:r>
        <w:rPr>
          <w:spacing w:val="59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lavamanos, mientras más alto sea el consumo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mayor.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/>
        <w:ind w:left="214" w:right="395"/>
        <w:jc w:val="both"/>
      </w:pPr>
      <w:r>
        <w:rPr/>
        <w:t>También se analizó la variación del ahorro con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opciones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piezas</w:t>
      </w:r>
      <w:r>
        <w:rPr>
          <w:spacing w:val="1"/>
        </w:rPr>
        <w:t> </w:t>
      </w:r>
      <w:r>
        <w:rPr/>
        <w:t>sanitarias,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demuestra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17,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usó</w:t>
      </w:r>
      <w:r>
        <w:rPr>
          <w:spacing w:val="-56"/>
        </w:rPr>
        <w:t> </w:t>
      </w:r>
      <w:r>
        <w:rPr/>
        <w:t>como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caso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estudio.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0"/>
        <w:ind w:left="1114" w:right="732" w:hanging="560"/>
        <w:jc w:val="left"/>
        <w:rPr>
          <w:sz w:val="18"/>
        </w:rPr>
      </w:pPr>
      <w:r>
        <w:rPr>
          <w:rFonts w:ascii="Arial" w:hAnsi="Arial"/>
          <w:b/>
          <w:sz w:val="18"/>
        </w:rPr>
        <w:t>Tabla XVII. </w:t>
      </w:r>
      <w:r>
        <w:rPr>
          <w:sz w:val="18"/>
        </w:rPr>
        <w:t>Capacidad de ahorro teórica según las</w:t>
      </w:r>
      <w:r>
        <w:rPr>
          <w:spacing w:val="-45"/>
          <w:sz w:val="18"/>
        </w:rPr>
        <w:t> </w:t>
      </w:r>
      <w:r>
        <w:rPr>
          <w:sz w:val="18"/>
        </w:rPr>
        <w:t>capacidades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piezas</w:t>
      </w:r>
      <w:r>
        <w:rPr>
          <w:spacing w:val="-1"/>
          <w:sz w:val="18"/>
        </w:rPr>
        <w:t> </w:t>
      </w:r>
      <w:r>
        <w:rPr>
          <w:sz w:val="18"/>
        </w:rPr>
        <w:t>sanitarias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672"/>
        <w:gridCol w:w="527"/>
        <w:gridCol w:w="532"/>
        <w:gridCol w:w="450"/>
        <w:gridCol w:w="534"/>
        <w:gridCol w:w="532"/>
        <w:gridCol w:w="527"/>
      </w:tblGrid>
      <w:tr>
        <w:trPr>
          <w:trHeight w:val="369" w:hRule="atLeast"/>
        </w:trPr>
        <w:tc>
          <w:tcPr>
            <w:tcW w:w="117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182" w:lineRule="exact"/>
              <w:ind w:left="110" w:right="78" w:firstLine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Caso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3102" w:type="dxa"/>
            <w:gridSpan w:val="6"/>
          </w:tcPr>
          <w:p>
            <w:pPr>
              <w:pStyle w:val="TableParagraph"/>
              <w:spacing w:before="87"/>
              <w:ind w:left="1173" w:right="11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Variación</w:t>
            </w:r>
          </w:p>
        </w:tc>
      </w:tr>
      <w:tr>
        <w:trPr>
          <w:trHeight w:val="184" w:hRule="atLeast"/>
        </w:trPr>
        <w:tc>
          <w:tcPr>
            <w:tcW w:w="1171" w:type="dxa"/>
          </w:tcPr>
          <w:p>
            <w:pPr>
              <w:pStyle w:val="TableParagraph"/>
              <w:spacing w:line="164" w:lineRule="exact"/>
              <w:ind w:left="92" w:right="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Datos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Base</w:t>
            </w:r>
          </w:p>
        </w:tc>
        <w:tc>
          <w:tcPr>
            <w:tcW w:w="672" w:type="dxa"/>
          </w:tcPr>
          <w:p>
            <w:pPr>
              <w:pStyle w:val="TableParagraph"/>
              <w:spacing w:line="164" w:lineRule="exact"/>
              <w:ind w:left="23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</w:p>
        </w:tc>
        <w:tc>
          <w:tcPr>
            <w:tcW w:w="1059" w:type="dxa"/>
            <w:gridSpan w:val="2"/>
          </w:tcPr>
          <w:p>
            <w:pPr>
              <w:pStyle w:val="TableParagraph"/>
              <w:spacing w:line="164" w:lineRule="exact"/>
              <w:ind w:left="381" w:right="3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WC</w:t>
            </w: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line="164" w:lineRule="exact"/>
              <w:ind w:left="3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LAV</w:t>
            </w:r>
          </w:p>
        </w:tc>
        <w:tc>
          <w:tcPr>
            <w:tcW w:w="1059" w:type="dxa"/>
            <w:gridSpan w:val="2"/>
          </w:tcPr>
          <w:p>
            <w:pPr>
              <w:pStyle w:val="TableParagraph"/>
              <w:spacing w:line="164" w:lineRule="exact"/>
              <w:ind w:left="1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WC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LAV</w:t>
            </w:r>
          </w:p>
        </w:tc>
      </w:tr>
      <w:tr>
        <w:trPr>
          <w:trHeight w:val="350" w:hRule="atLeast"/>
        </w:trPr>
        <w:tc>
          <w:tcPr>
            <w:tcW w:w="1171" w:type="dxa"/>
          </w:tcPr>
          <w:p>
            <w:pPr>
              <w:pStyle w:val="TableParagraph"/>
              <w:spacing w:line="170" w:lineRule="exact"/>
              <w:ind w:left="201"/>
              <w:jc w:val="left"/>
              <w:rPr>
                <w:sz w:val="16"/>
              </w:rPr>
            </w:pPr>
            <w:r>
              <w:rPr>
                <w:sz w:val="16"/>
              </w:rPr>
              <w:t>Caudal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</w:p>
          <w:p>
            <w:pPr>
              <w:pStyle w:val="TableParagraph"/>
              <w:spacing w:line="161" w:lineRule="exact"/>
              <w:ind w:left="194"/>
              <w:jc w:val="left"/>
              <w:rPr>
                <w:sz w:val="14"/>
              </w:rPr>
            </w:pPr>
            <w:r>
              <w:rPr>
                <w:sz w:val="16"/>
              </w:rPr>
              <w:t>LAV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4"/>
              </w:rPr>
              <w:t>(L/min)</w:t>
            </w:r>
          </w:p>
        </w:tc>
        <w:tc>
          <w:tcPr>
            <w:tcW w:w="672" w:type="dxa"/>
          </w:tcPr>
          <w:p>
            <w:pPr>
              <w:pStyle w:val="TableParagraph"/>
              <w:spacing w:before="80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1059" w:type="dxa"/>
            <w:gridSpan w:val="2"/>
          </w:tcPr>
          <w:p>
            <w:pPr>
              <w:pStyle w:val="TableParagraph"/>
              <w:spacing w:before="80"/>
              <w:ind w:left="376" w:right="36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450" w:type="dxa"/>
          </w:tcPr>
          <w:p>
            <w:pPr>
              <w:pStyle w:val="TableParagraph"/>
              <w:spacing w:before="80"/>
              <w:ind w:left="97" w:right="79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534" w:type="dxa"/>
          </w:tcPr>
          <w:p>
            <w:pPr>
              <w:pStyle w:val="TableParagraph"/>
              <w:spacing w:before="80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  <w:tc>
          <w:tcPr>
            <w:tcW w:w="532" w:type="dxa"/>
          </w:tcPr>
          <w:p>
            <w:pPr>
              <w:pStyle w:val="TableParagraph"/>
              <w:spacing w:before="80"/>
              <w:ind w:left="95" w:right="72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527" w:type="dxa"/>
          </w:tcPr>
          <w:p>
            <w:pPr>
              <w:pStyle w:val="TableParagraph"/>
              <w:spacing w:before="80"/>
              <w:ind w:left="94" w:right="71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</w:tr>
      <w:tr>
        <w:trPr>
          <w:trHeight w:val="501" w:hRule="atLeast"/>
        </w:trPr>
        <w:tc>
          <w:tcPr>
            <w:tcW w:w="1171" w:type="dxa"/>
          </w:tcPr>
          <w:p>
            <w:pPr>
              <w:pStyle w:val="TableParagraph"/>
              <w:spacing w:line="232" w:lineRule="auto"/>
              <w:ind w:left="92" w:right="81"/>
              <w:rPr>
                <w:sz w:val="16"/>
              </w:rPr>
            </w:pPr>
            <w:r>
              <w:rPr>
                <w:sz w:val="16"/>
              </w:rPr>
              <w:t>Consumo del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LAV</w:t>
            </w:r>
          </w:p>
          <w:p>
            <w:pPr>
              <w:pStyle w:val="TableParagraph"/>
              <w:spacing w:line="134" w:lineRule="exact"/>
              <w:ind w:left="92" w:right="85"/>
              <w:rPr>
                <w:sz w:val="14"/>
              </w:rPr>
            </w:pPr>
            <w:r>
              <w:rPr>
                <w:sz w:val="14"/>
              </w:rPr>
              <w:t>(L/persona/día)</w:t>
            </w:r>
          </w:p>
        </w:tc>
        <w:tc>
          <w:tcPr>
            <w:tcW w:w="672" w:type="dxa"/>
          </w:tcPr>
          <w:p>
            <w:pPr>
              <w:pStyle w:val="TableParagraph"/>
              <w:spacing w:before="157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1059" w:type="dxa"/>
            <w:gridSpan w:val="2"/>
          </w:tcPr>
          <w:p>
            <w:pPr>
              <w:pStyle w:val="TableParagraph"/>
              <w:spacing w:before="157"/>
              <w:ind w:left="376" w:right="361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450" w:type="dxa"/>
          </w:tcPr>
          <w:p>
            <w:pPr>
              <w:pStyle w:val="TableParagraph"/>
              <w:spacing w:before="157"/>
              <w:ind w:left="97" w:right="79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34" w:type="dxa"/>
          </w:tcPr>
          <w:p>
            <w:pPr>
              <w:pStyle w:val="TableParagraph"/>
              <w:spacing w:before="157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10,6</w:t>
            </w:r>
          </w:p>
        </w:tc>
        <w:tc>
          <w:tcPr>
            <w:tcW w:w="532" w:type="dxa"/>
          </w:tcPr>
          <w:p>
            <w:pPr>
              <w:pStyle w:val="TableParagraph"/>
              <w:spacing w:before="157"/>
              <w:ind w:left="95" w:right="72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27" w:type="dxa"/>
          </w:tcPr>
          <w:p>
            <w:pPr>
              <w:pStyle w:val="TableParagraph"/>
              <w:spacing w:before="157"/>
              <w:ind w:left="94" w:right="71"/>
              <w:rPr>
                <w:sz w:val="16"/>
              </w:rPr>
            </w:pPr>
            <w:r>
              <w:rPr>
                <w:sz w:val="16"/>
              </w:rPr>
              <w:t>10,6</w:t>
            </w:r>
          </w:p>
        </w:tc>
      </w:tr>
      <w:tr>
        <w:trPr>
          <w:trHeight w:val="503" w:hRule="atLeast"/>
        </w:trPr>
        <w:tc>
          <w:tcPr>
            <w:tcW w:w="1171" w:type="dxa"/>
          </w:tcPr>
          <w:p>
            <w:pPr>
              <w:pStyle w:val="TableParagraph"/>
              <w:spacing w:line="232" w:lineRule="auto"/>
              <w:ind w:left="92" w:right="82"/>
              <w:rPr>
                <w:sz w:val="16"/>
              </w:rPr>
            </w:pPr>
            <w:r>
              <w:rPr>
                <w:sz w:val="16"/>
              </w:rPr>
              <w:t>Descarga del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WC</w:t>
            </w:r>
          </w:p>
          <w:p>
            <w:pPr>
              <w:pStyle w:val="TableParagraph"/>
              <w:spacing w:line="136" w:lineRule="exact"/>
              <w:ind w:left="90" w:right="85"/>
              <w:rPr>
                <w:sz w:val="14"/>
              </w:rPr>
            </w:pPr>
            <w:r>
              <w:rPr>
                <w:sz w:val="14"/>
              </w:rPr>
              <w:t>(L/descarga)</w:t>
            </w:r>
          </w:p>
        </w:tc>
        <w:tc>
          <w:tcPr>
            <w:tcW w:w="672" w:type="dxa"/>
          </w:tcPr>
          <w:p>
            <w:pPr>
              <w:pStyle w:val="TableParagraph"/>
              <w:spacing w:before="159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527" w:type="dxa"/>
          </w:tcPr>
          <w:p>
            <w:pPr>
              <w:pStyle w:val="TableParagraph"/>
              <w:spacing w:before="159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532" w:type="dxa"/>
          </w:tcPr>
          <w:p>
            <w:pPr>
              <w:pStyle w:val="TableParagraph"/>
              <w:spacing w:before="15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before="159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532" w:type="dxa"/>
          </w:tcPr>
          <w:p>
            <w:pPr>
              <w:pStyle w:val="TableParagraph"/>
              <w:spacing w:before="159"/>
              <w:ind w:left="97" w:right="72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527" w:type="dxa"/>
          </w:tcPr>
          <w:p>
            <w:pPr>
              <w:pStyle w:val="TableParagraph"/>
              <w:spacing w:before="159"/>
              <w:ind w:left="92" w:right="71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</w:tr>
      <w:tr>
        <w:trPr>
          <w:trHeight w:val="501" w:hRule="atLeast"/>
        </w:trPr>
        <w:tc>
          <w:tcPr>
            <w:tcW w:w="1171" w:type="dxa"/>
          </w:tcPr>
          <w:p>
            <w:pPr>
              <w:pStyle w:val="TableParagraph"/>
              <w:spacing w:line="232" w:lineRule="auto"/>
              <w:ind w:left="92" w:right="81"/>
              <w:rPr>
                <w:sz w:val="16"/>
              </w:rPr>
            </w:pPr>
            <w:r>
              <w:rPr>
                <w:sz w:val="16"/>
              </w:rPr>
              <w:t>Consumo del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WC</w:t>
            </w:r>
          </w:p>
          <w:p>
            <w:pPr>
              <w:pStyle w:val="TableParagraph"/>
              <w:spacing w:line="134" w:lineRule="exact"/>
              <w:ind w:left="92" w:right="85"/>
              <w:rPr>
                <w:sz w:val="14"/>
              </w:rPr>
            </w:pPr>
            <w:r>
              <w:rPr>
                <w:sz w:val="14"/>
              </w:rPr>
              <w:t>(L/persona/día)</w:t>
            </w:r>
          </w:p>
        </w:tc>
        <w:tc>
          <w:tcPr>
            <w:tcW w:w="672" w:type="dxa"/>
          </w:tcPr>
          <w:p>
            <w:pPr>
              <w:pStyle w:val="TableParagraph"/>
              <w:spacing w:before="157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57,2</w:t>
            </w:r>
          </w:p>
        </w:tc>
        <w:tc>
          <w:tcPr>
            <w:tcW w:w="527" w:type="dxa"/>
          </w:tcPr>
          <w:p>
            <w:pPr>
              <w:pStyle w:val="TableParagraph"/>
              <w:spacing w:before="157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14,0</w:t>
            </w:r>
          </w:p>
        </w:tc>
        <w:tc>
          <w:tcPr>
            <w:tcW w:w="532" w:type="dxa"/>
          </w:tcPr>
          <w:p>
            <w:pPr>
              <w:pStyle w:val="TableParagraph"/>
              <w:spacing w:before="157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80,0</w:t>
            </w: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before="157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57,2</w:t>
            </w:r>
          </w:p>
        </w:tc>
        <w:tc>
          <w:tcPr>
            <w:tcW w:w="532" w:type="dxa"/>
          </w:tcPr>
          <w:p>
            <w:pPr>
              <w:pStyle w:val="TableParagraph"/>
              <w:spacing w:before="157"/>
              <w:ind w:left="97" w:right="72"/>
              <w:rPr>
                <w:sz w:val="16"/>
              </w:rPr>
            </w:pPr>
            <w:r>
              <w:rPr>
                <w:sz w:val="16"/>
              </w:rPr>
              <w:t>80,0</w:t>
            </w:r>
          </w:p>
        </w:tc>
        <w:tc>
          <w:tcPr>
            <w:tcW w:w="527" w:type="dxa"/>
          </w:tcPr>
          <w:p>
            <w:pPr>
              <w:pStyle w:val="TableParagraph"/>
              <w:spacing w:before="157"/>
              <w:ind w:left="94" w:right="71"/>
              <w:rPr>
                <w:sz w:val="16"/>
              </w:rPr>
            </w:pPr>
            <w:r>
              <w:rPr>
                <w:sz w:val="16"/>
              </w:rPr>
              <w:t>14,0</w:t>
            </w:r>
          </w:p>
        </w:tc>
      </w:tr>
      <w:tr>
        <w:trPr>
          <w:trHeight w:val="184" w:hRule="atLeast"/>
        </w:trPr>
        <w:tc>
          <w:tcPr>
            <w:tcW w:w="1171" w:type="dxa"/>
          </w:tcPr>
          <w:p>
            <w:pPr>
              <w:pStyle w:val="TableParagraph"/>
              <w:spacing w:line="164" w:lineRule="exact"/>
              <w:ind w:left="92" w:right="80"/>
              <w:rPr>
                <w:sz w:val="16"/>
              </w:rPr>
            </w:pPr>
            <w:r>
              <w:rPr>
                <w:sz w:val="16"/>
              </w:rPr>
              <w:t>Ahorro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672" w:type="dxa"/>
          </w:tcPr>
          <w:p>
            <w:pPr>
              <w:pStyle w:val="TableParagraph"/>
              <w:spacing w:line="164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527" w:type="dxa"/>
          </w:tcPr>
          <w:p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26,8</w:t>
            </w:r>
          </w:p>
        </w:tc>
        <w:tc>
          <w:tcPr>
            <w:tcW w:w="532" w:type="dxa"/>
          </w:tcPr>
          <w:p>
            <w:pPr>
              <w:pStyle w:val="TableParagraph"/>
              <w:spacing w:line="164" w:lineRule="exact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450" w:type="dxa"/>
          </w:tcPr>
          <w:p>
            <w:pPr>
              <w:pStyle w:val="TableParagraph"/>
              <w:spacing w:line="164" w:lineRule="exact"/>
              <w:ind w:left="97" w:right="79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534" w:type="dxa"/>
          </w:tcPr>
          <w:p>
            <w:pPr>
              <w:pStyle w:val="TableParagraph"/>
              <w:spacing w:line="16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18,5</w:t>
            </w:r>
          </w:p>
        </w:tc>
        <w:tc>
          <w:tcPr>
            <w:tcW w:w="532" w:type="dxa"/>
          </w:tcPr>
          <w:p>
            <w:pPr>
              <w:pStyle w:val="TableParagraph"/>
              <w:spacing w:line="164" w:lineRule="exact"/>
              <w:ind w:left="95" w:right="72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527" w:type="dxa"/>
          </w:tcPr>
          <w:p>
            <w:pPr>
              <w:pStyle w:val="TableParagraph"/>
              <w:spacing w:line="164" w:lineRule="exact"/>
              <w:ind w:left="94" w:right="71"/>
              <w:rPr>
                <w:sz w:val="16"/>
              </w:rPr>
            </w:pPr>
            <w:r>
              <w:rPr>
                <w:sz w:val="16"/>
              </w:rPr>
              <w:t>75,6</w:t>
            </w:r>
          </w:p>
        </w:tc>
      </w:tr>
    </w:tbl>
    <w:p>
      <w:pPr>
        <w:spacing w:line="244" w:lineRule="auto" w:before="59"/>
        <w:ind w:left="214" w:right="395" w:firstLine="0"/>
        <w:jc w:val="both"/>
        <w:rPr>
          <w:sz w:val="16"/>
        </w:rPr>
      </w:pPr>
      <w:r>
        <w:rPr>
          <w:sz w:val="16"/>
        </w:rPr>
        <w:t>Nota:</w:t>
      </w:r>
      <w:r>
        <w:rPr>
          <w:spacing w:val="42"/>
          <w:sz w:val="16"/>
        </w:rPr>
        <w:t> </w:t>
      </w:r>
      <w:r>
        <w:rPr>
          <w:sz w:val="16"/>
        </w:rPr>
        <w:t>SE = Sitio de Estudio (Periodo de Operación Completa),</w:t>
      </w:r>
      <w:r>
        <w:rPr>
          <w:spacing w:val="1"/>
          <w:sz w:val="16"/>
        </w:rPr>
        <w:t> </w:t>
      </w:r>
      <w:r>
        <w:rPr>
          <w:sz w:val="16"/>
        </w:rPr>
        <w:t>LAV =</w:t>
      </w:r>
      <w:r>
        <w:rPr>
          <w:spacing w:val="2"/>
          <w:sz w:val="16"/>
        </w:rPr>
        <w:t> </w:t>
      </w:r>
      <w:r>
        <w:rPr>
          <w:sz w:val="16"/>
        </w:rPr>
        <w:t>Lavamanos,</w:t>
      </w:r>
      <w:r>
        <w:rPr>
          <w:spacing w:val="-1"/>
          <w:sz w:val="16"/>
        </w:rPr>
        <w:t> </w:t>
      </w:r>
      <w:r>
        <w:rPr>
          <w:sz w:val="16"/>
        </w:rPr>
        <w:t>WC</w:t>
      </w:r>
      <w:r>
        <w:rPr>
          <w:spacing w:val="-1"/>
          <w:sz w:val="16"/>
        </w:rPr>
        <w:t> </w:t>
      </w:r>
      <w:r>
        <w:rPr>
          <w:sz w:val="16"/>
        </w:rPr>
        <w:t>= Inodoro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214" w:right="395"/>
        <w:jc w:val="both"/>
      </w:pPr>
      <w:r>
        <w:rPr/>
        <w:t>El porcentaje de ahorro aumenta con inodoros</w:t>
      </w:r>
      <w:r>
        <w:rPr>
          <w:spacing w:val="1"/>
        </w:rPr>
        <w:t> </w:t>
      </w:r>
      <w:r>
        <w:rPr/>
        <w:t>de menor capacidad de descarga y lavamanos</w:t>
      </w:r>
      <w:r>
        <w:rPr>
          <w:spacing w:val="1"/>
        </w:rPr>
        <w:t> </w:t>
      </w:r>
      <w:r>
        <w:rPr/>
        <w:t>de</w:t>
      </w:r>
      <w:r>
        <w:rPr>
          <w:spacing w:val="38"/>
        </w:rPr>
        <w:t> </w:t>
      </w:r>
      <w:r>
        <w:rPr/>
        <w:t>caudales</w:t>
      </w:r>
      <w:r>
        <w:rPr>
          <w:spacing w:val="39"/>
        </w:rPr>
        <w:t> </w:t>
      </w:r>
      <w:r>
        <w:rPr/>
        <w:t>elevados.</w:t>
      </w:r>
      <w:r>
        <w:rPr>
          <w:spacing w:val="39"/>
        </w:rPr>
        <w:t> </w:t>
      </w:r>
      <w:r>
        <w:rPr/>
        <w:t>Si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posee</w:t>
      </w:r>
      <w:r>
        <w:rPr>
          <w:spacing w:val="37"/>
        </w:rPr>
        <w:t> </w:t>
      </w:r>
      <w:r>
        <w:rPr/>
        <w:t>ambos,</w:t>
      </w:r>
      <w:r>
        <w:rPr>
          <w:spacing w:val="40"/>
        </w:rPr>
        <w:t> </w:t>
      </w:r>
      <w:r>
        <w:rPr/>
        <w:t>se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5"/>
            <w:col w:w="5351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244" w:lineRule="auto" w:before="0"/>
        <w:ind w:left="214" w:right="38" w:firstLine="0"/>
        <w:jc w:val="both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 SE = Sitio de Estudio (Periodo de Operación Completa), R =</w:t>
      </w:r>
      <w:r>
        <w:rPr>
          <w:spacing w:val="-40"/>
          <w:sz w:val="16"/>
        </w:rPr>
        <w:t> </w:t>
      </w:r>
      <w:r>
        <w:rPr>
          <w:sz w:val="16"/>
        </w:rPr>
        <w:t>Residente, VT = Visitante Temporal, NSW = Nueva Gales del Sur,</w:t>
      </w:r>
      <w:r>
        <w:rPr>
          <w:spacing w:val="1"/>
          <w:sz w:val="16"/>
        </w:rPr>
        <w:t> </w:t>
      </w:r>
      <w:r>
        <w:rPr>
          <w:sz w:val="16"/>
        </w:rPr>
        <w:t>VE = Venezuela, LAV = Lavamanos, WC = Inodoro, * = Consumo</w:t>
      </w:r>
      <w:r>
        <w:rPr>
          <w:spacing w:val="1"/>
          <w:sz w:val="16"/>
        </w:rPr>
        <w:t> </w:t>
      </w:r>
      <w:r>
        <w:rPr>
          <w:sz w:val="16"/>
        </w:rPr>
        <w:t>promedio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pieza</w:t>
      </w:r>
      <w:r>
        <w:rPr>
          <w:spacing w:val="1"/>
          <w:sz w:val="16"/>
        </w:rPr>
        <w:t> </w:t>
      </w:r>
      <w:r>
        <w:rPr>
          <w:sz w:val="16"/>
        </w:rPr>
        <w:t>sanitaria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litros/persona/día</w:t>
      </w:r>
    </w:p>
    <w:p>
      <w:pPr>
        <w:pStyle w:val="BodyText"/>
        <w:spacing w:line="244" w:lineRule="auto"/>
        <w:ind w:left="214" w:right="394"/>
        <w:jc w:val="both"/>
      </w:pPr>
      <w:r>
        <w:rPr/>
        <w:br w:type="column"/>
      </w:r>
      <w:r>
        <w:rPr/>
        <w:t>podría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75%,</w:t>
      </w:r>
      <w:r>
        <w:rPr>
          <w:spacing w:val="1"/>
        </w:rPr>
        <w:t> </w:t>
      </w:r>
      <w:r>
        <w:rPr/>
        <w:t>pero</w:t>
      </w:r>
      <w:r>
        <w:rPr>
          <w:spacing w:val="58"/>
        </w:rPr>
        <w:t> </w:t>
      </w:r>
      <w:r>
        <w:rPr/>
        <w:t>se</w:t>
      </w:r>
      <w:r>
        <w:rPr>
          <w:spacing w:val="1"/>
        </w:rPr>
        <w:t> </w:t>
      </w:r>
      <w:r>
        <w:rPr/>
        <w:t>debe únicamente a que el consumo de agua del</w:t>
      </w:r>
      <w:r>
        <w:rPr>
          <w:spacing w:val="1"/>
        </w:rPr>
        <w:t> </w:t>
      </w:r>
      <w:r>
        <w:rPr/>
        <w:t>inodoro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bajo.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(inodoros</w:t>
      </w:r>
      <w:r>
        <w:rPr>
          <w:spacing w:val="1"/>
        </w:rPr>
        <w:t> </w:t>
      </w:r>
      <w:r>
        <w:rPr/>
        <w:t>convencionales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lavamanos</w:t>
      </w:r>
      <w:r>
        <w:rPr>
          <w:spacing w:val="59"/>
        </w:rPr>
        <w:t> </w:t>
      </w:r>
      <w:r>
        <w:rPr/>
        <w:t>ahorrativos)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ahorro</w:t>
      </w:r>
      <w:r>
        <w:rPr>
          <w:spacing w:val="5"/>
        </w:rPr>
        <w:t> </w:t>
      </w:r>
      <w:r>
        <w:rPr/>
        <w:t>de apenas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2%.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2" w:lineRule="auto"/>
        <w:ind w:left="214" w:right="397"/>
        <w:jc w:val="both"/>
      </w:pPr>
      <w:r>
        <w:rPr/>
        <w:t>Posiblemente, no es justificable la adquisición</w:t>
      </w:r>
      <w:r>
        <w:rPr>
          <w:spacing w:val="1"/>
        </w:rPr>
        <w:t> </w:t>
      </w:r>
      <w:r>
        <w:rPr/>
        <w:t>del prototipo, teniendo un lavamanos ahorrativo,</w:t>
      </w:r>
      <w:r>
        <w:rPr>
          <w:spacing w:val="-56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ahorro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depende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uso</w:t>
      </w:r>
    </w:p>
    <w:p>
      <w:pPr>
        <w:spacing w:after="0" w:line="242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3" w:space="196"/>
            <w:col w:w="5351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55"/>
          <w:footerReference w:type="default" r:id="rId156"/>
          <w:pgSz w:w="12240" w:h="15840"/>
          <w:pgMar w:header="713" w:footer="0" w:top="1560" w:bottom="0" w:left="1060" w:right="640"/>
        </w:sectPr>
      </w:pPr>
    </w:p>
    <w:p>
      <w:pPr>
        <w:pStyle w:val="BodyText"/>
        <w:spacing w:line="244" w:lineRule="auto" w:before="98"/>
        <w:ind w:left="214" w:right="39"/>
        <w:jc w:val="both"/>
      </w:pP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pieza.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sustitución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 de adquisición de las piezas y de las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instalación.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628" w:val="left" w:leader="none"/>
        </w:tabs>
        <w:spacing w:line="240" w:lineRule="auto" w:before="1" w:after="0"/>
        <w:ind w:left="214" w:right="41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Operaciones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llenado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vaciado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del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prototipo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AquaSalvis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BodyText"/>
        <w:spacing w:line="244" w:lineRule="auto" w:before="1"/>
        <w:ind w:left="214" w:right="38"/>
        <w:jc w:val="both"/>
      </w:pPr>
      <w:r>
        <w:rPr/>
        <w:pict>
          <v:group style="position:absolute;margin-left:63.5pt;margin-top:113.560638pt;width:237.1pt;height:167.9pt;mso-position-horizontal-relative:page;mso-position-vertical-relative:paragraph;z-index:15748608" coordorigin="1270,2271" coordsize="4742,3358">
            <v:shape style="position:absolute;left:2167;top:2502;width:3514;height:1877" coordorigin="2167,2503" coordsize="3514,1877" path="m2167,4379l5681,4379m2167,4171l5681,4171m2167,3962l5681,3962m2167,3753l5681,3753m2167,3547l5681,3547m2167,3338l5681,3338m2167,3129l5681,3129m2167,2920l5681,2920m2167,2711l5681,2711m2167,2503l5681,2503e" filled="false" stroked="true" strokeweight=".48pt" strokecolor="#d9d9d9">
              <v:path arrowok="t"/>
              <v:stroke dashstyle="solid"/>
            </v:shape>
            <v:shape style="position:absolute;left:2868;top:2502;width:2813;height:2086" coordorigin="2868,2503" coordsize="2813,2086" path="m2868,2503l2868,4588m3571,2503l3571,4588m4274,2503l4274,4588m4978,2503l4978,4588m5681,2503l5681,4588e" filled="false" stroked="true" strokeweight=".48pt" strokecolor="#f1f1f1">
              <v:path arrowok="t"/>
              <v:stroke dashstyle="solid"/>
            </v:shape>
            <v:shape style="position:absolute;left:2116;top:2502;width:51;height:2086" coordorigin="2117,2503" coordsize="51,2086" path="m2167,4588l2167,2503m2117,4588l2167,4588m2117,4379l2167,4379m2117,4171l2167,4171m2117,3962l2167,3962m2117,3753l2167,3753m2117,3547l2167,3547m2117,3338l2167,3338m2117,3129l2167,3129m2117,2920l2167,2920m2117,2711l2167,2711m2117,2503l2167,2503e" filled="false" stroked="true" strokeweight=".48pt" strokecolor="#888888">
              <v:path arrowok="t"/>
              <v:stroke dashstyle="solid"/>
            </v:shape>
            <v:shape style="position:absolute;left:2167;top:4588;width:3514;height:48" coordorigin="2167,4588" coordsize="3514,48" path="m2167,4588l5681,4588m2167,4588l2167,4636m2868,4588l2868,4636m3571,4588l3571,4636m4274,4588l4274,4636m4978,4588l4978,4636m5681,4588l5681,4636e" filled="false" stroked="true" strokeweight=".48pt" strokecolor="#000000">
              <v:path arrowok="t"/>
              <v:stroke dashstyle="solid"/>
            </v:shape>
            <v:shape style="position:absolute;left:2176;top:2670;width:3495;height:1920" coordorigin="2177,2671" coordsize="3495,1920" path="m2177,2671l2179,2750,2181,2835,2182,2919,2184,2999,2186,3068,2190,3146,2197,3181,2199,3196,2202,3249,2204,3317,2207,3384,2210,3432,2211,3448,2219,3458,2221,3461,2224,3471,2228,3485,2232,3493,2234,3497,2241,3498,2243,3507,2254,3580,2259,3637,2262,3665,2265,3685,2266,3690,2275,3685,2276,3685,2299,3685,2307,3679,2309,3685,2311,3699,2314,3721,2317,3743,2320,3758,2321,3763,2329,3758,2331,3758,2334,3758,2339,3753,2342,3758,2345,3763,2349,3781,2353,3789,2356,3796,2361,3795,2364,3804,2367,3813,2369,3825,2372,3837,2375,3847,2378,3860,2382,3867,2386,3877,2389,3886,2393,3899,2397,3906,2400,3913,2404,3918,2408,3920,2410,3922,2416,3916,2419,3920,2422,3929,2424,3943,2427,3956,2430,3966,2433,3975,2437,3977,2441,3981,2444,3986,2448,3988,2452,3996,2455,4003,2459,4020,2463,4025,2466,4029,2470,4023,2474,4025,2477,4027,2481,4035,2484,4039,2488,4044,2492,4052,2496,4054,2499,4056,2503,4054,2507,4054,2510,4054,2514,4054,2518,4054,2521,4054,2525,4052,2528,4054,2532,4056,2536,4066,2540,4069,2543,4071,2547,4066,2551,4069,2554,4071,2558,4083,2561,4085,2565,4088,2569,4083,2572,4085,2576,4088,2580,4097,2584,4100,2587,4102,2591,4097,2595,4100,2598,4102,2602,4110,2605,4115,2609,4119,2613,4127,2616,4129,2620,4132,2624,4129,2628,4129,2631,4129,2635,4127,2638,4129,2642,4132,2646,4141,2649,4144,2653,4146,2657,4141,2660,4144,2664,4146,2668,4156,2672,4158,2675,4161,2679,4156,2682,4158,2686,4161,2690,4171,2693,4173,2697,4175,2701,4173,2704,4173,2708,4173,2712,4170,2715,4173,2719,4176,2723,4187,2726,4192,2730,4197,2734,4200,2737,4202,2741,4204,2744,4202,2748,4202,2752,4202,2756,4202,2759,4202,2763,4202,2767,4200,2770,4202,2774,4205,2778,4214,2781,4217,2785,4219,2788,4217,2861,4217,2866,4212,2869,4217,2873,4222,2876,4240,2880,4248,2884,4256,2888,4260,2891,4263,2895,4265,2899,4263,2902,4263,2961,4263,2964,4260,2968,4263,2972,4265,2976,4275,2979,4277,2983,4280,2986,4277,2990,4277,2994,4277,2997,4275,3001,4277,3005,4280,3008,4289,3012,4292,3016,4294,3019,4292,3023,4292,3027,4292,3030,4292,3034,4292,3038,4292,3041,4289,3045,4292,3049,4294,3052,4302,3056,4306,3060,4311,3063,4319,3067,4321,3071,4324,3074,4321,3078,4321,3136,4321,3140,4319,3144,4321,3147,4324,3151,4333,3155,4336,3159,4338,3162,4336,3166,4336,3191,4336,3195,4333,3199,4336,3203,4338,3206,4348,3210,4350,3213,4353,3217,4350,3221,4350,3224,4350,3228,4350,3232,4350,3235,4350,3239,4348,3243,4350,3247,4353,3250,4362,3254,4365,3257,4367,3261,4365,3265,4365,3335,4365,3338,4362,3342,4365,3345,4368,3349,4379,3353,4382,3356,4384,3360,4382,3364,4382,3367,4382,3371,4379,3375,4382,3378,4384,3382,4394,3386,4396,3389,4399,3393,4396,3397,4396,3642,4396,3646,4392,3649,4396,3653,4401,3657,4418,3660,4425,3664,4433,3667,4438,3671,4440,3675,4442,3679,4440,3682,4440,3686,4440,4158,4440,4162,4438,4166,4440,4170,4442,4173,4452,4177,4455,4180,4457,4184,4455,4188,4455,4191,4455,4195,4452,4199,4455,4202,4457,4206,4467,4210,4469,4213,4471,4218,4465,4221,4469,4224,4474,4228,4494,4232,4498,4235,4503,4239,4498,4243,4498,4334,4498,4338,4494,4342,4498,4345,4504,4349,4525,4353,4530,4356,4534,4360,4530,4364,4530,4367,4530,4371,4530,4374,4530,4378,4530,4382,4527,4386,4530,4389,4532,4393,4542,4397,4544,4400,4547,4404,4544,4488,4544,4492,4540,4495,4544,4499,4549,4503,4569,4506,4574,4510,4578,4514,4574,4518,4574,4961,4574,4964,4571,4968,4574,4972,4576,4975,4586,4979,4588,4982,4591,4986,4588,5668,4588,5671,4588e" filled="false" stroked="true" strokeweight="1.44pt" strokecolor="#4471c4">
              <v:path arrowok="t"/>
              <v:stroke dashstyle="solid"/>
            </v:shape>
            <v:shape style="position:absolute;left:2176;top:3047;width:2194;height:1474" coordorigin="2177,3047" coordsize="2194,1474" path="m2177,3047l2191,3287,2208,3412,2222,3499,2237,3566,2251,3619,2266,3664,2282,3703,2297,3736,2311,3765,2326,3794,2340,3818,2357,3839,2371,3861,2386,3880,2400,3899,2417,3916,2431,3933,2446,3947,2460,3962,2474,3976,2491,3988,2506,4000,2520,4012,2534,4024,2551,4036,2566,4046,2580,4055,2594,4067,2609,4077,2626,4084,2640,4094,2654,4103,2669,4111,2686,4120,2700,4127,2714,4135,2729,4142,2743,4149,2760,4156,2774,4163,2789,4171,2803,4175,2820,4183,2834,4190,2849,4195,2863,4202,2878,4207,2894,4214,2909,4219m2909,4219l2923,4223,2938,4231,2954,4235,2969,4240,2983,4245,2998,4250,3012,4255,3029,4259,3043,4264,3058,4269,3072,4274,3089,4279,3103,4283,3118,4288,3132,4293,3146,4295,3163,4300,3178,4305,3192,4307,3206,4312,3221,4317,3238,4319,3252,4324,3266,4329,3281,4331,3298,4336,3312,4339,3326,4343,3341,4346,3355,4351,3372,4353,3386,4355,3401,4360,3415,4363,3432,4367,3446,4370,3461,4372,3475,4377,3490,4379,3506,4382,3521,4387,3535,4389,3550,4391,3566,4394,3581,4399,3595,4401,3610,4403,3624,4406,3641,4408m3641,4408l3655,4413,3670,4415,3684,4418,3701,4420,3715,4423,3730,4425,3744,4427,3758,4430,3775,4432,3790,4437,3804,4439,3818,4442,3835,4444,3850,4447,3864,4449,3878,4451,3893,4454,3910,4456,3924,4459,3938,4461,3953,4463,3970,4466,3984,4468,3998,4471,4013,4471,4027,4473,4044,4475,4058,4478,4073,4480,4087,4483,4102,4485,4118,4487,4133,4490,4147,4492,4162,4492,4178,4495,4193,4497,4207,4499,4222,4502,4236,4504,4253,4507,4267,4507,4282,4509,4296,4511,4313,4514,4327,4516,4342,4516,4356,4519,4370,4521e" filled="false" stroked="true" strokeweight=".48pt" strokecolor="#000000">
              <v:path arrowok="t"/>
              <v:stroke dashstyle="solid"/>
            </v:shape>
            <v:shape style="position:absolute;left:4370;top:4521;width:612;height:68" coordorigin="4370,4521" coordsize="612,68" path="m4370,4521l4387,4523,4402,4526,4416,4526,4430,4528,4447,4531,4462,4533,4476,4533,4490,4535,4505,4538,4522,4540,4536,4540,4550,4543,4565,4545,4582,4545,4596,4547,4610,4550,4625,4552,4639,4552,4656,4555,4670,4557,4685,4557,4699,4559,4716,4562,4730,4562,4745,4564,4759,4567,4774,4567,4790,4569,4805,4571,4819,4571,4834,4574,4850,4576,4865,4576,4879,4579,4894,4581,4908,4581,4925,4583,4939,4583,4954,4586,4968,4588,4982,4588e" filled="false" stroked="true" strokeweight=".48pt" strokecolor="#000000">
              <v:path arrowok="t"/>
              <v:stroke dashstyle="solid"/>
            </v:shape>
            <v:rect style="position:absolute;left:1275;top:2276;width:4732;height:3348" filled="false" stroked="true" strokeweight=".5pt" strokecolor="#000000">
              <v:stroke dashstyle="solid"/>
            </v:rect>
            <v:shape style="position:absolute;left:1270;top:2271;width:4742;height:3358" type="#_x0000_t202" filled="false" stroked="false">
              <v:textbox inset="0,0,0,0">
                <w:txbxContent>
                  <w:p>
                    <w:pPr>
                      <w:spacing w:before="138"/>
                      <w:ind w:left="57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  <w:p>
                    <w:pPr>
                      <w:spacing w:before="28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9</w:t>
                    </w:r>
                  </w:p>
                  <w:p>
                    <w:pPr>
                      <w:spacing w:before="27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8</w:t>
                    </w:r>
                  </w:p>
                  <w:p>
                    <w:pPr>
                      <w:tabs>
                        <w:tab w:pos="1125" w:val="left" w:leader="none"/>
                      </w:tabs>
                      <w:spacing w:before="30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</w:t>
                      <w:tab/>
                      <w:t>y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=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-1,33ln(x)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- 0,2954</w:t>
                    </w:r>
                  </w:p>
                  <w:p>
                    <w:pPr>
                      <w:spacing w:before="25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6</w:t>
                    </w:r>
                  </w:p>
                  <w:p>
                    <w:pPr>
                      <w:spacing w:before="28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5</w:t>
                    </w:r>
                  </w:p>
                  <w:p>
                    <w:pPr>
                      <w:spacing w:before="28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4</w:t>
                    </w:r>
                  </w:p>
                  <w:p>
                    <w:pPr>
                      <w:spacing w:before="27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3</w:t>
                    </w:r>
                  </w:p>
                  <w:p>
                    <w:pPr>
                      <w:spacing w:before="27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2</w:t>
                    </w:r>
                  </w:p>
                  <w:p>
                    <w:pPr>
                      <w:spacing w:before="28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before="28"/>
                      <w:ind w:left="67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0</w:t>
                    </w:r>
                  </w:p>
                  <w:p>
                    <w:pPr>
                      <w:tabs>
                        <w:tab w:pos="1438" w:val="left" w:leader="none"/>
                        <w:tab w:pos="2141" w:val="left" w:leader="none"/>
                        <w:tab w:pos="2844" w:val="left" w:leader="none"/>
                        <w:tab w:pos="3547" w:val="left" w:leader="none"/>
                        <w:tab w:pos="4207" w:val="left" w:leader="none"/>
                      </w:tabs>
                      <w:spacing w:before="12"/>
                      <w:ind w:left="78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0%</w:t>
                      <w:tab/>
                      <w:t>20%</w:t>
                      <w:tab/>
                      <w:t>40%</w:t>
                      <w:tab/>
                      <w:t>60%</w:t>
                      <w:tab/>
                      <w:t>80%</w:t>
                      <w:tab/>
                      <w:t>100%</w:t>
                    </w:r>
                  </w:p>
                  <w:p>
                    <w:pPr>
                      <w:spacing w:before="117"/>
                      <w:ind w:left="1582" w:right="224" w:hanging="588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Probabilidad de ocurrencia de que el volumen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agua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sea mayor</w:t>
                    </w:r>
                    <w:r>
                      <w:rPr>
                        <w:rFonts w:ascii="Arial"/>
                        <w:b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igual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que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537598pt;margin-top:120.173141pt;width:20.150pt;height:122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459" w:right="0" w:hanging="44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Volumen de agua aprovechable</w:t>
                  </w:r>
                  <w:r>
                    <w:rPr>
                      <w:rFonts w:ascii="Arial"/>
                      <w:b/>
                      <w:spacing w:val="-4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del</w:t>
                  </w:r>
                  <w:r>
                    <w:rPr>
                      <w:rFonts w:ascii="Arial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prototipo</w:t>
                  </w:r>
                  <w:r>
                    <w:rPr>
                      <w:rFonts w:ascii="Arial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(litros)</w:t>
                  </w:r>
                </w:p>
              </w:txbxContent>
            </v:textbox>
            <w10:wrap type="none"/>
          </v:shape>
        </w:pict>
      </w:r>
      <w:r>
        <w:rPr/>
        <w:t>El nivel de agua del prototipo y por consiguiente</w:t>
      </w:r>
      <w:r>
        <w:rPr>
          <w:spacing w:val="1"/>
        </w:rPr>
        <w:t> </w:t>
      </w:r>
      <w:r>
        <w:rPr/>
        <w:t>su volumen almacenado, variaba durante el día,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en</w:t>
      </w:r>
      <w:r>
        <w:rPr>
          <w:spacing w:val="59"/>
        </w:rPr>
        <w:t> </w:t>
      </w:r>
      <w:r>
        <w:rPr/>
        <w:t>cada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ocurrencia de que el volumen almacenado fuera</w:t>
      </w:r>
      <w:r>
        <w:rPr>
          <w:spacing w:val="-56"/>
        </w:rPr>
        <w:t> </w:t>
      </w:r>
      <w:r>
        <w:rPr/>
        <w:t>excedido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representando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permitiendo</w:t>
      </w:r>
      <w:r>
        <w:rPr>
          <w:spacing w:val="1"/>
        </w:rPr>
        <w:t> </w:t>
      </w:r>
      <w:r>
        <w:rPr/>
        <w:t>determinar 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superar</w:t>
      </w:r>
      <w:r>
        <w:rPr>
          <w:spacing w:val="1"/>
        </w:rPr>
        <w:t> </w:t>
      </w:r>
      <w:r>
        <w:rPr/>
        <w:t>un</w:t>
      </w:r>
      <w:r>
        <w:rPr>
          <w:spacing w:val="3"/>
        </w:rPr>
        <w:t> </w:t>
      </w:r>
      <w:r>
        <w:rPr/>
        <w:t>determinado volumen.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spacing w:line="247" w:lineRule="auto" w:before="0"/>
        <w:ind w:left="255" w:right="83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4. </w:t>
      </w:r>
      <w:r>
        <w:rPr>
          <w:sz w:val="18"/>
        </w:rPr>
        <w:t>Curva de duración de volumen de agua en el</w:t>
      </w:r>
      <w:r>
        <w:rPr>
          <w:spacing w:val="-45"/>
          <w:sz w:val="18"/>
        </w:rPr>
        <w:t> </w:t>
      </w:r>
      <w:r>
        <w:rPr>
          <w:sz w:val="18"/>
        </w:rPr>
        <w:t>prototipo</w:t>
      </w:r>
      <w:r>
        <w:rPr>
          <w:spacing w:val="1"/>
          <w:sz w:val="18"/>
        </w:rPr>
        <w:t> </w:t>
      </w:r>
      <w:r>
        <w:rPr>
          <w:sz w:val="18"/>
        </w:rPr>
        <w:t>AquaSalvis</w:t>
      </w:r>
    </w:p>
    <w:p>
      <w:pPr>
        <w:spacing w:line="173" w:lineRule="exact" w:before="0"/>
        <w:ind w:left="259" w:right="86" w:firstLine="0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 Elaboración propia</w:t>
      </w:r>
    </w:p>
    <w:p>
      <w:pPr>
        <w:spacing w:line="244" w:lineRule="auto" w:before="6"/>
        <w:ind w:left="255" w:right="84" w:firstLine="0"/>
        <w:jc w:val="center"/>
        <w:rPr>
          <w:sz w:val="16"/>
        </w:rPr>
      </w:pPr>
      <w:r>
        <w:rPr>
          <w:sz w:val="16"/>
        </w:rPr>
        <w:t>Volumen de Agua Aprovechable = Volumen de agua captado por</w:t>
      </w:r>
      <w:r>
        <w:rPr>
          <w:spacing w:val="-40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prototipo</w:t>
      </w:r>
      <w:r>
        <w:rPr>
          <w:spacing w:val="-1"/>
          <w:sz w:val="16"/>
        </w:rPr>
        <w:t> </w:t>
      </w:r>
      <w:r>
        <w:rPr>
          <w:sz w:val="16"/>
        </w:rPr>
        <w:t>excluyendo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Mínimo Volumen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Operación.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Como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puede</w:t>
      </w:r>
      <w:r>
        <w:rPr>
          <w:spacing w:val="25"/>
        </w:rPr>
        <w:t> </w:t>
      </w:r>
      <w:r>
        <w:rPr/>
        <w:t>observar,</w:t>
      </w:r>
      <w:r>
        <w:rPr>
          <w:spacing w:val="25"/>
        </w:rPr>
        <w:t> </w:t>
      </w:r>
      <w:r>
        <w:rPr/>
        <w:t>el</w:t>
      </w:r>
      <w:r>
        <w:rPr>
          <w:spacing w:val="23"/>
        </w:rPr>
        <w:t> </w:t>
      </w:r>
      <w:r>
        <w:rPr/>
        <w:t>80%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5"/>
        </w:rPr>
        <w:t> </w:t>
      </w:r>
      <w:r>
        <w:rPr/>
        <w:t>veces</w:t>
      </w:r>
      <w:r>
        <w:rPr>
          <w:spacing w:val="-56"/>
        </w:rPr>
        <w:t> </w:t>
      </w:r>
      <w:r>
        <w:rPr/>
        <w:t>el</w:t>
      </w:r>
      <w:r>
        <w:rPr>
          <w:spacing w:val="1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tenía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aprovechable,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 no tenía agua gris que bombear</w:t>
      </w:r>
      <w:r>
        <w:rPr>
          <w:spacing w:val="1"/>
        </w:rPr>
        <w:t> </w:t>
      </w:r>
      <w:r>
        <w:rPr/>
        <w:t>y</w:t>
      </w:r>
      <w:r>
        <w:rPr>
          <w:spacing w:val="58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bomba</w:t>
      </w:r>
      <w:r>
        <w:rPr>
          <w:spacing w:val="1"/>
        </w:rPr>
        <w:t> </w:t>
      </w:r>
      <w:r>
        <w:rPr/>
        <w:t>trabajaba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vacío.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considerándolo como el 10% de las veces, el</w:t>
      </w:r>
      <w:r>
        <w:rPr>
          <w:spacing w:val="1"/>
        </w:rPr>
        <w:t> </w:t>
      </w:r>
      <w:r>
        <w:rPr/>
        <w:t>volumen de agua es de 2,6</w:t>
      </w:r>
      <w:r>
        <w:rPr>
          <w:spacing w:val="1"/>
        </w:rPr>
        <w:t> </w:t>
      </w:r>
      <w:r>
        <w:rPr/>
        <w:t>litros.</w:t>
      </w:r>
      <w:r>
        <w:rPr>
          <w:spacing w:val="58"/>
        </w:rPr>
        <w:t> </w:t>
      </w:r>
      <w:r>
        <w:rPr/>
        <w:t>Mientras 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MVB</w:t>
      </w:r>
      <w:r>
        <w:rPr>
          <w:spacing w:val="1"/>
        </w:rPr>
        <w:t> </w:t>
      </w:r>
      <w:r>
        <w:rPr/>
        <w:t>(4</w:t>
      </w:r>
      <w:r>
        <w:rPr>
          <w:spacing w:val="1"/>
        </w:rPr>
        <w:t> </w:t>
      </w:r>
      <w:r>
        <w:rPr/>
        <w:t>litros)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MVA</w:t>
      </w:r>
      <w:r>
        <w:rPr>
          <w:spacing w:val="1"/>
        </w:rPr>
        <w:t> </w:t>
      </w:r>
      <w:r>
        <w:rPr/>
        <w:t>(9,2</w:t>
      </w:r>
      <w:r>
        <w:rPr>
          <w:spacing w:val="1"/>
        </w:rPr>
        <w:t> </w:t>
      </w:r>
      <w:r>
        <w:rPr/>
        <w:t>litros)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alcanzaban</w:t>
      </w:r>
      <w:r>
        <w:rPr>
          <w:spacing w:val="1"/>
        </w:rPr>
        <w:t> </w:t>
      </w:r>
      <w:r>
        <w:rPr/>
        <w:t>rara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(menos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veces),</w:t>
      </w:r>
      <w:r>
        <w:rPr>
          <w:spacing w:val="1"/>
        </w:rPr>
        <w:t> </w:t>
      </w:r>
      <w:r>
        <w:rPr/>
        <w:t>específicamente,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5,9%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0,3%,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spacing w:line="244" w:lineRule="auto" w:before="98"/>
        <w:ind w:left="214" w:right="396"/>
        <w:jc w:val="both"/>
      </w:pPr>
      <w:r>
        <w:rPr/>
        <w:br w:type="column"/>
      </w:r>
      <w:r>
        <w:rPr/>
        <w:t>Cabe destacar que, con un solo usuario, no se</w:t>
      </w:r>
      <w:r>
        <w:rPr>
          <w:spacing w:val="1"/>
        </w:rPr>
        <w:t> </w:t>
      </w:r>
      <w:r>
        <w:rPr/>
        <w:t>recolectó</w:t>
      </w:r>
      <w:r>
        <w:rPr>
          <w:spacing w:val="56"/>
        </w:rPr>
        <w:t> </w:t>
      </w:r>
      <w:r>
        <w:rPr/>
        <w:t>el</w:t>
      </w:r>
      <w:r>
        <w:rPr>
          <w:spacing w:val="57"/>
        </w:rPr>
        <w:t> </w:t>
      </w:r>
      <w:r>
        <w:rPr/>
        <w:t>MVA</w:t>
      </w:r>
      <w:r>
        <w:rPr>
          <w:spacing w:val="57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57"/>
        </w:rPr>
        <w:t> </w:t>
      </w:r>
      <w:r>
        <w:rPr/>
        <w:t>cambio,</w:t>
      </w:r>
      <w:r>
        <w:rPr>
          <w:spacing w:val="57"/>
        </w:rPr>
        <w:t> </w:t>
      </w:r>
      <w:r>
        <w:rPr/>
        <w:t>se</w:t>
      </w:r>
      <w:r>
        <w:rPr>
          <w:spacing w:val="55"/>
        </w:rPr>
        <w:t> </w:t>
      </w:r>
      <w:r>
        <w:rPr/>
        <w:t>captó</w:t>
      </w:r>
      <w:r>
        <w:rPr>
          <w:spacing w:val="55"/>
        </w:rPr>
        <w:t> </w:t>
      </w:r>
      <w:r>
        <w:rPr/>
        <w:t>3,7</w:t>
      </w:r>
      <w:r>
        <w:rPr>
          <w:spacing w:val="-57"/>
        </w:rPr>
        <w:t> </w:t>
      </w:r>
      <w:r>
        <w:rPr/>
        <w:t>litros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gris.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usuarios,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recolecto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MVB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-56"/>
        </w:rPr>
        <w:t> </w:t>
      </w:r>
      <w:r>
        <w:rPr/>
        <w:t>MVA en más ocasiones. Con un mayor 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usuarios,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captará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volúmenes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existir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frecuencia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-3"/>
        </w:rPr>
        <w:t> </w:t>
      </w:r>
      <w:r>
        <w:rPr/>
        <w:t>piezas</w:t>
      </w:r>
      <w:r>
        <w:rPr>
          <w:spacing w:val="2"/>
        </w:rPr>
        <w:t> </w:t>
      </w:r>
      <w:r>
        <w:rPr/>
        <w:t>sanitarias.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4" w:lineRule="auto" w:before="1"/>
        <w:ind w:left="214" w:right="394"/>
        <w:jc w:val="both"/>
      </w:pPr>
      <w:r>
        <w:rPr/>
        <w:t>Si el volumen de agua era mayor al MVB, el</w:t>
      </w:r>
      <w:r>
        <w:rPr>
          <w:spacing w:val="1"/>
        </w:rPr>
        <w:t> </w:t>
      </w:r>
      <w:r>
        <w:rPr/>
        <w:t>remanente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sería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inodoro. Como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el</w:t>
      </w:r>
      <w:r>
        <w:rPr>
          <w:spacing w:val="-56"/>
        </w:rPr>
        <w:t> </w:t>
      </w:r>
      <w:r>
        <w:rPr/>
        <w:t>MVB puede limitar el ahorro que puede existir al</w:t>
      </w:r>
      <w:r>
        <w:rPr>
          <w:spacing w:val="1"/>
        </w:rPr>
        <w:t> </w:t>
      </w:r>
      <w:r>
        <w:rPr/>
        <w:t>final</w:t>
      </w:r>
      <w:r>
        <w:rPr>
          <w:spacing w:val="2"/>
        </w:rPr>
        <w:t> </w:t>
      </w:r>
      <w:r>
        <w:rPr/>
        <w:t>del día.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770" w:val="left" w:leader="none"/>
        </w:tabs>
        <w:spacing w:line="240" w:lineRule="auto" w:before="0" w:after="0"/>
        <w:ind w:left="214" w:right="39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Verificación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Capacidad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Almacenamiento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Ahorro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Prototipo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AquaSalvis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(resumidos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18),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procedió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AquaSalvis</w:t>
      </w:r>
      <w:r>
        <w:rPr>
          <w:spacing w:val="1"/>
        </w:rPr>
        <w:t> </w:t>
      </w:r>
      <w:r>
        <w:rPr/>
        <w:t>satisface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recolección</w:t>
      </w:r>
      <w:r>
        <w:rPr>
          <w:spacing w:val="-56"/>
        </w:rPr>
        <w:t> </w:t>
      </w:r>
      <w:r>
        <w:rPr/>
        <w:t>adecuada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agua para</w:t>
      </w:r>
      <w:r>
        <w:rPr>
          <w:spacing w:val="-3"/>
        </w:rPr>
        <w:t> </w:t>
      </w:r>
      <w:r>
        <w:rPr/>
        <w:t>su</w:t>
      </w:r>
      <w:r>
        <w:rPr>
          <w:spacing w:val="1"/>
        </w:rPr>
        <w:t> </w:t>
      </w:r>
      <w:r>
        <w:rPr/>
        <w:t>reutilización.</w:t>
      </w:r>
    </w:p>
    <w:p>
      <w:pPr>
        <w:pStyle w:val="BodyText"/>
        <w:spacing w:before="1"/>
        <w:rPr>
          <w:sz w:val="21"/>
        </w:rPr>
      </w:pPr>
    </w:p>
    <w:p>
      <w:pPr>
        <w:spacing w:line="252" w:lineRule="auto" w:before="1"/>
        <w:ind w:left="274" w:right="461" w:firstLine="0"/>
        <w:jc w:val="center"/>
        <w:rPr>
          <w:sz w:val="18"/>
        </w:rPr>
      </w:pPr>
      <w:r>
        <w:rPr>
          <w:rFonts w:ascii="Arial"/>
          <w:b/>
          <w:sz w:val="18"/>
        </w:rPr>
        <w:t>Tabla XVIII. </w:t>
      </w:r>
      <w:r>
        <w:rPr>
          <w:sz w:val="18"/>
        </w:rPr>
        <w:t>Consumo y volumen de agua generado en el</w:t>
      </w:r>
      <w:r>
        <w:rPr>
          <w:spacing w:val="-45"/>
          <w:sz w:val="18"/>
        </w:rPr>
        <w:t> </w:t>
      </w:r>
      <w:r>
        <w:rPr>
          <w:sz w:val="18"/>
        </w:rPr>
        <w:t>lavamanos en</w:t>
      </w:r>
      <w:r>
        <w:rPr>
          <w:spacing w:val="2"/>
          <w:sz w:val="18"/>
        </w:rPr>
        <w:t> </w:t>
      </w:r>
      <w:r>
        <w:rPr>
          <w:sz w:val="18"/>
        </w:rPr>
        <w:t>diferentes</w:t>
      </w:r>
      <w:r>
        <w:rPr>
          <w:spacing w:val="2"/>
          <w:sz w:val="18"/>
        </w:rPr>
        <w:t> </w:t>
      </w:r>
      <w:r>
        <w:rPr>
          <w:sz w:val="18"/>
        </w:rPr>
        <w:t>escenarios</w:t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1932"/>
      </w:tblGrid>
      <w:tr>
        <w:trPr>
          <w:trHeight w:val="184" w:hRule="atLeast"/>
        </w:trPr>
        <w:tc>
          <w:tcPr>
            <w:tcW w:w="2943" w:type="dxa"/>
          </w:tcPr>
          <w:p>
            <w:pPr>
              <w:pStyle w:val="TableParagraph"/>
              <w:spacing w:line="164" w:lineRule="exact"/>
              <w:ind w:left="92" w:right="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Escenario</w:t>
            </w:r>
          </w:p>
        </w:tc>
        <w:tc>
          <w:tcPr>
            <w:tcW w:w="1932" w:type="dxa"/>
          </w:tcPr>
          <w:p>
            <w:pPr>
              <w:pStyle w:val="TableParagraph"/>
              <w:spacing w:line="164" w:lineRule="exact"/>
              <w:ind w:left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Consumo y/o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volumen</w:t>
            </w:r>
          </w:p>
        </w:tc>
      </w:tr>
      <w:tr>
        <w:trPr>
          <w:trHeight w:val="551" w:hRule="atLeast"/>
        </w:trPr>
        <w:tc>
          <w:tcPr>
            <w:tcW w:w="2943" w:type="dxa"/>
          </w:tcPr>
          <w:p>
            <w:pPr>
              <w:pStyle w:val="TableParagraph"/>
              <w:ind w:left="91" w:right="84"/>
              <w:rPr>
                <w:sz w:val="16"/>
              </w:rPr>
            </w:pPr>
            <w:r>
              <w:rPr>
                <w:sz w:val="16"/>
              </w:rPr>
              <w:t>Consumo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mínimo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lavamanos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(Referencia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NSW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[17]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sitio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6" w:lineRule="exact" w:before="3"/>
              <w:ind w:left="93" w:right="84"/>
              <w:rPr>
                <w:sz w:val="16"/>
              </w:rPr>
            </w:pPr>
            <w:r>
              <w:rPr>
                <w:sz w:val="16"/>
              </w:rPr>
              <w:t>estudio)</w:t>
            </w:r>
          </w:p>
        </w:tc>
        <w:tc>
          <w:tcPr>
            <w:tcW w:w="193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287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litros/persona/día</w:t>
            </w:r>
          </w:p>
        </w:tc>
      </w:tr>
      <w:tr>
        <w:trPr>
          <w:trHeight w:val="184" w:hRule="atLeast"/>
        </w:trPr>
        <w:tc>
          <w:tcPr>
            <w:tcW w:w="2943" w:type="dxa"/>
          </w:tcPr>
          <w:p>
            <w:pPr>
              <w:pStyle w:val="TableParagraph"/>
              <w:spacing w:line="164" w:lineRule="exact"/>
              <w:ind w:left="95" w:right="84"/>
              <w:rPr>
                <w:sz w:val="16"/>
              </w:rPr>
            </w:pPr>
            <w:r>
              <w:rPr>
                <w:sz w:val="16"/>
              </w:rPr>
              <w:t>Consumo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máximo 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lavamanos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[3]</w:t>
            </w:r>
          </w:p>
        </w:tc>
        <w:tc>
          <w:tcPr>
            <w:tcW w:w="1932" w:type="dxa"/>
          </w:tcPr>
          <w:p>
            <w:pPr>
              <w:pStyle w:val="TableParagraph"/>
              <w:spacing w:line="164" w:lineRule="exact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litros/persona/día</w:t>
            </w:r>
          </w:p>
        </w:tc>
      </w:tr>
      <w:tr>
        <w:trPr>
          <w:trHeight w:val="551" w:hRule="atLeast"/>
        </w:trPr>
        <w:tc>
          <w:tcPr>
            <w:tcW w:w="2943" w:type="dxa"/>
          </w:tcPr>
          <w:p>
            <w:pPr>
              <w:pStyle w:val="TableParagraph"/>
              <w:ind w:left="124" w:right="115"/>
              <w:rPr>
                <w:sz w:val="16"/>
              </w:rPr>
            </w:pPr>
            <w:r>
              <w:rPr>
                <w:sz w:val="16"/>
              </w:rPr>
              <w:t>Consumo promedio en el lavamanos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 los estudios considerados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line="166" w:lineRule="exact" w:before="3"/>
              <w:ind w:left="95" w:right="84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193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14,3 litros/persona/día</w:t>
            </w:r>
          </w:p>
        </w:tc>
      </w:tr>
      <w:tr>
        <w:trPr>
          <w:trHeight w:val="551" w:hRule="atLeast"/>
        </w:trPr>
        <w:tc>
          <w:tcPr>
            <w:tcW w:w="2943" w:type="dxa"/>
          </w:tcPr>
          <w:p>
            <w:pPr>
              <w:pStyle w:val="TableParagraph"/>
              <w:spacing w:line="180" w:lineRule="exact"/>
              <w:ind w:left="90" w:right="84"/>
              <w:rPr>
                <w:sz w:val="16"/>
              </w:rPr>
            </w:pPr>
            <w:r>
              <w:rPr>
                <w:sz w:val="16"/>
              </w:rPr>
              <w:t>Mayor volumen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agua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generado en</w:t>
            </w:r>
          </w:p>
          <w:p>
            <w:pPr>
              <w:pStyle w:val="TableParagraph"/>
              <w:spacing w:line="180" w:lineRule="atLeast"/>
              <w:ind w:left="331" w:right="324" w:firstLine="4"/>
              <w:rPr>
                <w:sz w:val="16"/>
              </w:rPr>
            </w:pP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intervalo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hora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consumo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litros/persona/día</w:t>
            </w:r>
          </w:p>
        </w:tc>
        <w:tc>
          <w:tcPr>
            <w:tcW w:w="193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644" w:right="632"/>
              <w:rPr>
                <w:sz w:val="16"/>
              </w:rPr>
            </w:pPr>
            <w:r>
              <w:rPr>
                <w:sz w:val="16"/>
              </w:rPr>
              <w:t>0,5 litros</w:t>
            </w:r>
          </w:p>
        </w:tc>
      </w:tr>
      <w:tr>
        <w:trPr>
          <w:trHeight w:val="736" w:hRule="atLeast"/>
        </w:trPr>
        <w:tc>
          <w:tcPr>
            <w:tcW w:w="2943" w:type="dxa"/>
          </w:tcPr>
          <w:p>
            <w:pPr>
              <w:pStyle w:val="TableParagraph"/>
              <w:spacing w:line="242" w:lineRule="auto"/>
              <w:ind w:left="127" w:right="115"/>
              <w:rPr>
                <w:sz w:val="16"/>
              </w:rPr>
            </w:pPr>
            <w:r>
              <w:rPr>
                <w:sz w:val="16"/>
              </w:rPr>
              <w:t>Mayor volumen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agua captado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 prototipo más favorable (ocurrencia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10%) con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consumo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4</w:t>
            </w:r>
          </w:p>
          <w:p>
            <w:pPr>
              <w:pStyle w:val="TableParagraph"/>
              <w:spacing w:line="166" w:lineRule="exact" w:before="2"/>
              <w:ind w:left="92" w:right="84"/>
              <w:rPr>
                <w:sz w:val="16"/>
              </w:rPr>
            </w:pPr>
            <w:r>
              <w:rPr>
                <w:sz w:val="16"/>
              </w:rPr>
              <w:t>litros/persona/día</w:t>
            </w:r>
          </w:p>
        </w:tc>
        <w:tc>
          <w:tcPr>
            <w:tcW w:w="1932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644" w:right="632"/>
              <w:rPr>
                <w:sz w:val="16"/>
              </w:rPr>
            </w:pPr>
            <w:r>
              <w:rPr>
                <w:sz w:val="16"/>
              </w:rPr>
              <w:t>2,6 litros</w:t>
            </w:r>
          </w:p>
        </w:tc>
      </w:tr>
    </w:tbl>
    <w:p>
      <w:pPr>
        <w:spacing w:before="54"/>
        <w:ind w:left="274" w:right="454" w:firstLine="0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</w:t>
      </w:r>
      <w:r>
        <w:rPr>
          <w:spacing w:val="1"/>
          <w:sz w:val="16"/>
        </w:rPr>
        <w:t> </w:t>
      </w:r>
      <w:r>
        <w:rPr>
          <w:sz w:val="16"/>
        </w:rPr>
        <w:t>Elaboración propia.</w:t>
      </w:r>
      <w:r>
        <w:rPr>
          <w:spacing w:val="-1"/>
          <w:sz w:val="16"/>
        </w:rPr>
        <w:t> </w:t>
      </w:r>
      <w:r>
        <w:rPr>
          <w:sz w:val="16"/>
        </w:rPr>
        <w:t>NSW</w:t>
      </w:r>
      <w:r>
        <w:rPr>
          <w:spacing w:val="3"/>
          <w:sz w:val="16"/>
        </w:rPr>
        <w:t> </w:t>
      </w:r>
      <w:r>
        <w:rPr>
          <w:sz w:val="16"/>
        </w:rPr>
        <w:t>= Nueva Gales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Sur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214" w:right="393"/>
        <w:jc w:val="both"/>
      </w:pPr>
      <w:r>
        <w:rPr/>
        <w:pict>
          <v:line style="position:absolute;mso-position-horizontal-relative:page;mso-position-vertical-relative:paragraph;z-index:15748096" from="538.849976pt,94.340622pt" to="538.849976pt,157.040622pt" stroked="true" strokeweight=".75pt" strokecolor="#000000">
            <v:stroke dashstyle="solid"/>
            <w10:wrap type="none"/>
          </v:line>
        </w:pic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bombea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inodoro,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basado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escenario</w:t>
      </w:r>
      <w:r>
        <w:rPr>
          <w:spacing w:val="24"/>
        </w:rPr>
        <w:t> </w:t>
      </w:r>
      <w:r>
        <w:rPr/>
        <w:t>más</w:t>
      </w:r>
      <w:r>
        <w:rPr>
          <w:spacing w:val="26"/>
        </w:rPr>
        <w:t> </w:t>
      </w:r>
      <w:r>
        <w:rPr/>
        <w:t>extremo,</w:t>
      </w:r>
      <w:r>
        <w:rPr>
          <w:spacing w:val="24"/>
        </w:rPr>
        <w:t> </w:t>
      </w:r>
      <w:r>
        <w:rPr/>
        <w:t>es</w:t>
      </w:r>
      <w:r>
        <w:rPr>
          <w:spacing w:val="26"/>
        </w:rPr>
        <w:t> </w:t>
      </w:r>
      <w:r>
        <w:rPr/>
        <w:t>decir,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recolección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día</w:t>
      </w:r>
      <w:r>
        <w:rPr>
          <w:spacing w:val="17"/>
        </w:rPr>
        <w:t> </w:t>
      </w:r>
      <w:r>
        <w:rPr/>
        <w:t>completo.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lavamanos</w:t>
      </w:r>
      <w:r>
        <w:rPr>
          <w:spacing w:val="18"/>
        </w:rPr>
        <w:t> </w:t>
      </w:r>
      <w:r>
        <w:rPr/>
        <w:t>e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7577"/>
        <w:rPr>
          <w:sz w:val="20"/>
        </w:rPr>
      </w:pPr>
      <w:r>
        <w:rPr>
          <w:sz w:val="20"/>
        </w:rPr>
        <w:pict>
          <v:group style="width:96.65pt;height:40.7pt;mso-position-horizontal-relative:char;mso-position-vertical-relative:line" coordorigin="0,0" coordsize="1933,814">
            <v:shape style="position:absolute;left:170;top:0;width:1258;height:204" type="#_x0000_t75" stroked="false">
              <v:imagedata r:id="rId138" o:title=""/>
            </v:shape>
            <v:shape style="position:absolute;left:1348;top:0;width:301;height:204" type="#_x0000_t75" stroked="false">
              <v:imagedata r:id="rId81" o:title=""/>
            </v:shape>
            <v:shape style="position:absolute;left:1574;top:0;width:358;height:204" type="#_x0000_t75" stroked="false">
              <v:imagedata r:id="rId139" o:title=""/>
            </v:shape>
            <v:shape style="position:absolute;left:0;top:204;width:1090;height:204" type="#_x0000_t75" stroked="false">
              <v:imagedata r:id="rId140" o:title=""/>
            </v:shape>
            <v:shape style="position:absolute;left:1012;top:204;width:920;height:204" type="#_x0000_t75" stroked="false">
              <v:imagedata r:id="rId141" o:title=""/>
            </v:shape>
            <v:shape style="position:absolute;left:28;top:408;width:1196;height:204" type="#_x0000_t75" stroked="false">
              <v:imagedata r:id="rId84" o:title=""/>
            </v:shape>
            <v:shape style="position:absolute;left:1161;top:408;width:402;height:204" type="#_x0000_t75" stroked="false">
              <v:imagedata r:id="rId157" o:title=""/>
            </v:shape>
            <v:shape style="position:absolute;left:1483;top:408;width:450;height:204" type="#_x0000_t75" stroked="false">
              <v:imagedata r:id="rId86" o:title=""/>
            </v:shape>
            <v:shape style="position:absolute;left:746;top:609;width:485;height:204" type="#_x0000_t75" stroked="false">
              <v:imagedata r:id="rId87" o:title=""/>
            </v:shape>
            <v:shape style="position:absolute;left:1161;top:609;width:402;height:204" type="#_x0000_t75" stroked="false">
              <v:imagedata r:id="rId158" o:title=""/>
            </v:shape>
            <v:shape style="position:absolute;left:1483;top:609;width:450;height:204" type="#_x0000_t75" stroked="false">
              <v:imagedata r:id="rId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543pt;margin-top:13.518359pt;width:16.6pt;height:13.95pt;mso-position-horizontal-relative:page;mso-position-vertical-relative:paragraph;z-index:-15709696;mso-wrap-distance-left:0;mso-wrap-distance-right:0" coordorigin="10860,270" coordsize="332,279">
            <v:shape style="position:absolute;left:10860;top:270;width:221;height:279" type="#_x0000_t75" stroked="false">
              <v:imagedata r:id="rId159" o:title=""/>
            </v:shape>
            <v:shape style="position:absolute;left:10970;top:270;width:221;height:279" type="#_x0000_t75" stroked="false">
              <v:imagedata r:id="rId160" o:title="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61"/>
          <w:footerReference w:type="default" r:id="rId162"/>
          <w:pgSz w:w="12240" w:h="15840"/>
          <w:pgMar w:header="713" w:footer="0" w:top="1560" w:bottom="0" w:left="1060" w:right="640"/>
        </w:sectPr>
      </w:pPr>
    </w:p>
    <w:p>
      <w:pPr>
        <w:pStyle w:val="BodyText"/>
        <w:spacing w:line="244" w:lineRule="auto" w:before="98"/>
        <w:ind w:left="214" w:right="39"/>
        <w:jc w:val="both"/>
      </w:pPr>
      <w:r>
        <w:rPr/>
        <w:t>inodoro operan frecuentemente en conjunto, por</w:t>
      </w:r>
      <w:r>
        <w:rPr>
          <w:spacing w:val="-56"/>
        </w:rPr>
        <w:t> </w:t>
      </w:r>
      <w:r>
        <w:rPr/>
        <w:t>lo que el uso único del lavamanos durante todo</w:t>
      </w:r>
      <w:r>
        <w:rPr>
          <w:spacing w:val="1"/>
        </w:rPr>
        <w:t> </w:t>
      </w:r>
      <w:r>
        <w:rPr/>
        <w:t>un</w:t>
      </w:r>
      <w:r>
        <w:rPr>
          <w:spacing w:val="3"/>
        </w:rPr>
        <w:t> </w:t>
      </w:r>
      <w:r>
        <w:rPr/>
        <w:t>día</w:t>
      </w:r>
      <w:r>
        <w:rPr>
          <w:spacing w:val="2"/>
        </w:rPr>
        <w:t> </w:t>
      </w:r>
      <w:r>
        <w:rPr/>
        <w:t>sin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inodoro</w:t>
      </w:r>
      <w:r>
        <w:rPr>
          <w:spacing w:val="2"/>
        </w:rPr>
        <w:t> </w:t>
      </w:r>
      <w:r>
        <w:rPr/>
        <w:t>es</w:t>
      </w:r>
      <w:r>
        <w:rPr>
          <w:spacing w:val="-1"/>
        </w:rPr>
        <w:t> </w:t>
      </w:r>
      <w:r>
        <w:rPr/>
        <w:t>poco</w:t>
      </w:r>
      <w:r>
        <w:rPr>
          <w:spacing w:val="3"/>
        </w:rPr>
        <w:t> </w:t>
      </w:r>
      <w:r>
        <w:rPr/>
        <w:t>probable.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14" w:right="38"/>
        <w:jc w:val="both"/>
      </w:pPr>
      <w:r>
        <w:rPr/>
        <w:t>Tampoco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generado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momento</w:t>
      </w:r>
      <w:r>
        <w:rPr>
          <w:spacing w:val="58"/>
        </w:rPr>
        <w:t> </w:t>
      </w:r>
      <w:r>
        <w:rPr/>
        <w:t>especifico</w:t>
      </w:r>
      <w:r>
        <w:rPr>
          <w:spacing w:val="-56"/>
        </w:rPr>
        <w:t> </w:t>
      </w:r>
      <w:r>
        <w:rPr/>
        <w:t>del</w:t>
      </w:r>
      <w:r>
        <w:rPr>
          <w:spacing w:val="35"/>
        </w:rPr>
        <w:t> </w:t>
      </w:r>
      <w:r>
        <w:rPr/>
        <w:t>día,</w:t>
      </w:r>
      <w:r>
        <w:rPr>
          <w:spacing w:val="37"/>
        </w:rPr>
        <w:t> </w:t>
      </w:r>
      <w:r>
        <w:rPr/>
        <w:t>porque</w:t>
      </w:r>
      <w:r>
        <w:rPr>
          <w:spacing w:val="36"/>
        </w:rPr>
        <w:t> </w:t>
      </w:r>
      <w:r>
        <w:rPr/>
        <w:t>no</w:t>
      </w:r>
      <w:r>
        <w:rPr>
          <w:spacing w:val="33"/>
        </w:rPr>
        <w:t> </w:t>
      </w:r>
      <w:r>
        <w:rPr/>
        <w:t>compensaría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veces</w:t>
      </w:r>
      <w:r>
        <w:rPr>
          <w:spacing w:val="37"/>
        </w:rPr>
        <w:t> </w:t>
      </w:r>
      <w:r>
        <w:rPr/>
        <w:t>que</w:t>
      </w:r>
      <w:r>
        <w:rPr>
          <w:spacing w:val="-56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generado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momentos o actividades puede ir acumulándose</w:t>
      </w:r>
      <w:r>
        <w:rPr>
          <w:spacing w:val="-56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descargar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inodoro.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Debido a esto, el criterio más idóneo de diseño</w:t>
      </w:r>
      <w:r>
        <w:rPr>
          <w:spacing w:val="1"/>
        </w:rPr>
        <w:t> </w:t>
      </w:r>
      <w:r>
        <w:rPr/>
        <w:t>es el mayor volumen de agua que puede ser</w:t>
      </w:r>
      <w:r>
        <w:rPr>
          <w:spacing w:val="1"/>
        </w:rPr>
        <w:t> </w:t>
      </w:r>
      <w:r>
        <w:rPr/>
        <w:t>captado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(caso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favorable), es decir, el 10% de las veces (2,6</w:t>
      </w:r>
      <w:r>
        <w:rPr>
          <w:spacing w:val="1"/>
        </w:rPr>
        <w:t> </w:t>
      </w:r>
      <w:r>
        <w:rPr/>
        <w:t>litros), para evitar diseñarlo para un caso que</w:t>
      </w:r>
      <w:r>
        <w:rPr>
          <w:spacing w:val="1"/>
        </w:rPr>
        <w:t> </w:t>
      </w:r>
      <w:r>
        <w:rPr/>
        <w:t>rara</w:t>
      </w:r>
      <w:r>
        <w:rPr>
          <w:spacing w:val="1"/>
        </w:rPr>
        <w:t> </w:t>
      </w:r>
      <w:r>
        <w:rPr/>
        <w:t>vez ocurra.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Incluyendo el Mínimo Volumen de Operación y</w:t>
      </w:r>
      <w:r>
        <w:rPr>
          <w:spacing w:val="1"/>
        </w:rPr>
        <w:t> </w:t>
      </w:r>
      <w:r>
        <w:rPr/>
        <w:t>un 10% del volumen (factor de seguridad), 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de,</w:t>
      </w:r>
      <w:r>
        <w:rPr>
          <w:spacing w:val="1"/>
        </w:rPr>
        <w:t> </w:t>
      </w:r>
      <w:r>
        <w:rPr/>
        <w:t>aproximadamente, 3 litros. Con base en esto, 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debe ser aproximadamente el 75% del consumo</w:t>
      </w:r>
      <w:r>
        <w:rPr>
          <w:spacing w:val="-56"/>
        </w:rPr>
        <w:t> </w:t>
      </w:r>
      <w:r>
        <w:rPr/>
        <w:t>de</w:t>
      </w:r>
      <w:r>
        <w:rPr>
          <w:spacing w:val="2"/>
        </w:rPr>
        <w:t> </w:t>
      </w:r>
      <w:r>
        <w:rPr/>
        <w:t>agua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lavamanos.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Sin embargo, la capacidad de almacenamiento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litros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adecúa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litros/persona/día.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cumplir con todos los casos, se usó el consumo</w:t>
      </w:r>
      <w:r>
        <w:rPr>
          <w:spacing w:val="1"/>
        </w:rPr>
        <w:t> </w:t>
      </w:r>
      <w:r>
        <w:rPr/>
        <w:t>promedio de los estudios de la Tabla 2 (14,3</w:t>
      </w:r>
      <w:r>
        <w:rPr>
          <w:spacing w:val="1"/>
        </w:rPr>
        <w:t> </w:t>
      </w:r>
      <w:r>
        <w:rPr/>
        <w:t>litros/persona/día), obteniéndose un dispositivo</w:t>
      </w:r>
      <w:r>
        <w:rPr>
          <w:spacing w:val="1"/>
        </w:rPr>
        <w:t> </w:t>
      </w:r>
      <w:r>
        <w:rPr/>
        <w:t>capaz de captar 10,7 (≈ 11) litros de agua gris.</w:t>
      </w:r>
      <w:r>
        <w:rPr>
          <w:spacing w:val="1"/>
        </w:rPr>
        <w:t> </w:t>
      </w:r>
      <w:r>
        <w:rPr/>
        <w:t>La capacidad actual de AquaSalvis (≈ 10 litros)</w:t>
      </w:r>
      <w:r>
        <w:rPr>
          <w:spacing w:val="1"/>
        </w:rPr>
        <w:t> </w:t>
      </w:r>
      <w:r>
        <w:rPr/>
        <w:t>satisface estos requerimientos, aunque no 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descartada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 capacidades.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ahorro,</w:t>
      </w:r>
      <w:r>
        <w:rPr>
          <w:spacing w:val="1"/>
        </w:rPr>
        <w:t> </w:t>
      </w:r>
      <w:r>
        <w:rPr/>
        <w:t>teniendo en cuenta que fue creado para generar</w:t>
      </w:r>
      <w:r>
        <w:rPr>
          <w:spacing w:val="-56"/>
        </w:rPr>
        <w:t> </w:t>
      </w:r>
      <w:r>
        <w:rPr/>
        <w:t>un ahorro de agua en el inodoro entre el 40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100%,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intervalo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promedio generado por AquaSalvis, a pesar 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sumamente</w:t>
      </w:r>
      <w:r>
        <w:rPr>
          <w:spacing w:val="1"/>
        </w:rPr>
        <w:t> </w:t>
      </w:r>
      <w:r>
        <w:rPr/>
        <w:t>variable.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59"/>
        </w:rPr>
        <w:t> </w:t>
      </w:r>
      <w:r>
        <w:rPr/>
        <w:t>la</w:t>
      </w:r>
      <w:r>
        <w:rPr>
          <w:spacing w:val="1"/>
        </w:rPr>
        <w:t> </w:t>
      </w:r>
      <w:r>
        <w:rPr/>
        <w:t>variabilidad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piezas,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influyen</w:t>
      </w:r>
      <w:r>
        <w:rPr>
          <w:spacing w:val="-56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ahorro,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intervalo para inodoros entre 6 - 16 litros/usos y</w:t>
      </w:r>
      <w:r>
        <w:rPr>
          <w:spacing w:val="1"/>
        </w:rPr>
        <w:t> </w:t>
      </w:r>
      <w:r>
        <w:rPr/>
        <w:t>lavamanos</w:t>
      </w:r>
      <w:r>
        <w:rPr>
          <w:spacing w:val="-1"/>
        </w:rPr>
        <w:t> </w:t>
      </w:r>
      <w:r>
        <w:rPr/>
        <w:t>con caudales</w:t>
      </w:r>
      <w:r>
        <w:rPr>
          <w:spacing w:val="-3"/>
        </w:rPr>
        <w:t> </w:t>
      </w:r>
      <w:r>
        <w:rPr/>
        <w:t>entre 2-</w:t>
      </w:r>
      <w:r>
        <w:rPr>
          <w:spacing w:val="1"/>
        </w:rPr>
        <w:t> </w:t>
      </w:r>
      <w:r>
        <w:rPr/>
        <w:t>6</w:t>
      </w:r>
      <w:r>
        <w:rPr>
          <w:spacing w:val="-3"/>
        </w:rPr>
        <w:t> </w:t>
      </w:r>
      <w:r>
        <w:rPr/>
        <w:t>litros/minuto.</w:t>
      </w:r>
    </w:p>
    <w:p>
      <w:pPr>
        <w:pStyle w:val="BodyText"/>
        <w:spacing w:line="244" w:lineRule="auto" w:before="98"/>
        <w:ind w:left="214" w:right="396"/>
        <w:jc w:val="both"/>
      </w:pPr>
      <w:r>
        <w:rPr/>
        <w:br w:type="column"/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resumen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escenarios</w:t>
      </w:r>
      <w:r>
        <w:rPr>
          <w:spacing w:val="1"/>
        </w:rPr>
        <w:t> </w:t>
      </w:r>
      <w:r>
        <w:rPr/>
        <w:t>considerados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análisis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capacidad</w:t>
      </w:r>
      <w:r>
        <w:rPr>
          <w:spacing w:val="-56"/>
        </w:rPr>
        <w:t> </w:t>
      </w:r>
      <w:r>
        <w:rPr/>
        <w:t>de</w:t>
      </w:r>
      <w:r>
        <w:rPr>
          <w:spacing w:val="2"/>
        </w:rPr>
        <w:t> </w:t>
      </w:r>
      <w:r>
        <w:rPr/>
        <w:t>ahorro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prototipo.</w:t>
      </w:r>
    </w:p>
    <w:p>
      <w:pPr>
        <w:pStyle w:val="BodyText"/>
        <w:spacing w:before="6"/>
        <w:rPr>
          <w:sz w:val="21"/>
        </w:rPr>
      </w:pPr>
    </w:p>
    <w:p>
      <w:pPr>
        <w:spacing w:line="247" w:lineRule="auto" w:before="0"/>
        <w:ind w:left="279" w:right="469" w:firstLine="0"/>
        <w:jc w:val="center"/>
        <w:rPr>
          <w:sz w:val="18"/>
        </w:rPr>
      </w:pPr>
      <w:r>
        <w:rPr>
          <w:rFonts w:ascii="Arial"/>
          <w:b/>
          <w:sz w:val="18"/>
        </w:rPr>
        <w:t>Tabla XIX. </w:t>
      </w:r>
      <w:r>
        <w:rPr>
          <w:sz w:val="18"/>
        </w:rPr>
        <w:t>Capacidad de Ahorro del prototipo AquaSalvis</w:t>
      </w:r>
      <w:r>
        <w:rPr>
          <w:spacing w:val="-45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diferentes</w:t>
      </w:r>
      <w:r>
        <w:rPr>
          <w:spacing w:val="1"/>
          <w:sz w:val="18"/>
        </w:rPr>
        <w:t> </w:t>
      </w:r>
      <w:r>
        <w:rPr>
          <w:sz w:val="18"/>
        </w:rPr>
        <w:t>escenarios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687"/>
        <w:gridCol w:w="590"/>
      </w:tblGrid>
      <w:tr>
        <w:trPr>
          <w:trHeight w:val="302" w:hRule="atLeast"/>
        </w:trPr>
        <w:tc>
          <w:tcPr>
            <w:tcW w:w="674" w:type="dxa"/>
          </w:tcPr>
          <w:p>
            <w:pPr>
              <w:pStyle w:val="TableParagraph"/>
              <w:spacing w:before="53"/>
              <w:ind w:left="120"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Caso</w:t>
            </w:r>
          </w:p>
        </w:tc>
        <w:tc>
          <w:tcPr>
            <w:tcW w:w="3687" w:type="dxa"/>
          </w:tcPr>
          <w:p>
            <w:pPr>
              <w:pStyle w:val="TableParagraph"/>
              <w:spacing w:before="53"/>
              <w:ind w:left="141" w:righ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Tipo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Ahorro</w:t>
            </w:r>
          </w:p>
        </w:tc>
        <w:tc>
          <w:tcPr>
            <w:tcW w:w="590" w:type="dxa"/>
          </w:tcPr>
          <w:p>
            <w:pPr>
              <w:pStyle w:val="TableParagraph"/>
              <w:spacing w:before="53"/>
              <w:ind w:lef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%</w:t>
            </w:r>
          </w:p>
        </w:tc>
      </w:tr>
      <w:tr>
        <w:trPr>
          <w:trHeight w:val="369" w:hRule="atLeast"/>
        </w:trPr>
        <w:tc>
          <w:tcPr>
            <w:tcW w:w="674" w:type="dxa"/>
          </w:tcPr>
          <w:p>
            <w:pPr>
              <w:pStyle w:val="TableParagraph"/>
              <w:spacing w:before="92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87" w:type="dxa"/>
          </w:tcPr>
          <w:p>
            <w:pPr>
              <w:pStyle w:val="TableParagraph"/>
              <w:spacing w:line="180" w:lineRule="exact"/>
              <w:ind w:left="141" w:right="131"/>
              <w:rPr>
                <w:sz w:val="16"/>
              </w:rPr>
            </w:pPr>
            <w:r>
              <w:rPr>
                <w:sz w:val="16"/>
              </w:rPr>
              <w:t>Ahorro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consumo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mínimo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lavamanos</w:t>
            </w:r>
          </w:p>
          <w:p>
            <w:pPr>
              <w:pStyle w:val="TableParagraph"/>
              <w:spacing w:line="166" w:lineRule="exact" w:before="3"/>
              <w:ind w:left="141" w:right="125"/>
              <w:rPr>
                <w:sz w:val="16"/>
              </w:rPr>
            </w:pPr>
            <w:r>
              <w:rPr>
                <w:sz w:val="16"/>
              </w:rPr>
              <w:t>(Sitio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Estudio)</w:t>
            </w:r>
          </w:p>
        </w:tc>
        <w:tc>
          <w:tcPr>
            <w:tcW w:w="590" w:type="dxa"/>
          </w:tcPr>
          <w:p>
            <w:pPr>
              <w:pStyle w:val="TableParagraph"/>
              <w:spacing w:before="92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366" w:hRule="atLeast"/>
        </w:trPr>
        <w:tc>
          <w:tcPr>
            <w:tcW w:w="674" w:type="dxa"/>
          </w:tcPr>
          <w:p>
            <w:pPr>
              <w:pStyle w:val="TableParagraph"/>
              <w:spacing w:before="9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687" w:type="dxa"/>
          </w:tcPr>
          <w:p>
            <w:pPr>
              <w:pStyle w:val="TableParagraph"/>
              <w:spacing w:line="182" w:lineRule="exact"/>
              <w:ind w:left="1757" w:right="156" w:hanging="1575"/>
              <w:jc w:val="left"/>
              <w:rPr>
                <w:sz w:val="16"/>
              </w:rPr>
            </w:pPr>
            <w:r>
              <w:rPr>
                <w:sz w:val="16"/>
              </w:rPr>
              <w:t>Ahorro con el consumo máximo del lavamanos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[3]</w:t>
            </w:r>
          </w:p>
        </w:tc>
        <w:tc>
          <w:tcPr>
            <w:tcW w:w="590" w:type="dxa"/>
          </w:tcPr>
          <w:p>
            <w:pPr>
              <w:pStyle w:val="TableParagraph"/>
              <w:spacing w:before="90"/>
              <w:ind w:left="141" w:right="13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>
        <w:trPr>
          <w:trHeight w:val="369" w:hRule="atLeast"/>
        </w:trPr>
        <w:tc>
          <w:tcPr>
            <w:tcW w:w="674" w:type="dxa"/>
          </w:tcPr>
          <w:p>
            <w:pPr>
              <w:pStyle w:val="TableParagraph"/>
              <w:spacing w:before="92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687" w:type="dxa"/>
          </w:tcPr>
          <w:p>
            <w:pPr>
              <w:pStyle w:val="TableParagraph"/>
              <w:spacing w:line="180" w:lineRule="exact"/>
              <w:ind w:left="456"/>
              <w:jc w:val="left"/>
              <w:rPr>
                <w:sz w:val="16"/>
              </w:rPr>
            </w:pPr>
            <w:r>
              <w:rPr>
                <w:sz w:val="16"/>
              </w:rPr>
              <w:t>Ahorro 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inodoros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 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litros/usos y</w:t>
            </w:r>
          </w:p>
          <w:p>
            <w:pPr>
              <w:pStyle w:val="TableParagraph"/>
              <w:spacing w:line="166" w:lineRule="exact" w:before="3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lavamanos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caudal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 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litros/minuto*</w:t>
            </w:r>
          </w:p>
        </w:tc>
        <w:tc>
          <w:tcPr>
            <w:tcW w:w="590" w:type="dxa"/>
          </w:tcPr>
          <w:p>
            <w:pPr>
              <w:pStyle w:val="TableParagraph"/>
              <w:spacing w:before="92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367" w:hRule="atLeast"/>
        </w:trPr>
        <w:tc>
          <w:tcPr>
            <w:tcW w:w="674" w:type="dxa"/>
          </w:tcPr>
          <w:p>
            <w:pPr>
              <w:pStyle w:val="TableParagraph"/>
              <w:spacing w:before="9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687" w:type="dxa"/>
          </w:tcPr>
          <w:p>
            <w:pPr>
              <w:pStyle w:val="TableParagraph"/>
              <w:spacing w:line="180" w:lineRule="exact"/>
              <w:ind w:left="141" w:right="128"/>
              <w:rPr>
                <w:sz w:val="16"/>
              </w:rPr>
            </w:pPr>
            <w:r>
              <w:rPr>
                <w:sz w:val="16"/>
              </w:rPr>
              <w:t>Ahorro 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inodoros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litros/usos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66" w:lineRule="exact" w:before="2"/>
              <w:ind w:left="141" w:right="124"/>
              <w:rPr>
                <w:sz w:val="16"/>
              </w:rPr>
            </w:pPr>
            <w:r>
              <w:rPr>
                <w:sz w:val="16"/>
              </w:rPr>
              <w:t>lavamanos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caudal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litros/minuto*</w:t>
            </w:r>
          </w:p>
        </w:tc>
        <w:tc>
          <w:tcPr>
            <w:tcW w:w="590" w:type="dxa"/>
          </w:tcPr>
          <w:p>
            <w:pPr>
              <w:pStyle w:val="TableParagraph"/>
              <w:spacing w:before="90"/>
              <w:ind w:left="141" w:right="13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</w:tr>
      <w:tr>
        <w:trPr>
          <w:trHeight w:val="369" w:hRule="atLeast"/>
        </w:trPr>
        <w:tc>
          <w:tcPr>
            <w:tcW w:w="674" w:type="dxa"/>
          </w:tcPr>
          <w:p>
            <w:pPr>
              <w:pStyle w:val="TableParagraph"/>
              <w:spacing w:before="9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687" w:type="dxa"/>
          </w:tcPr>
          <w:p>
            <w:pPr>
              <w:pStyle w:val="TableParagraph"/>
              <w:spacing w:line="180" w:lineRule="exact"/>
              <w:ind w:left="141" w:right="132"/>
              <w:rPr>
                <w:sz w:val="16"/>
              </w:rPr>
            </w:pPr>
            <w:r>
              <w:rPr>
                <w:sz w:val="16"/>
              </w:rPr>
              <w:t>Ahorro 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inodoros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litros/usos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consumo</w:t>
            </w:r>
          </w:p>
          <w:p>
            <w:pPr>
              <w:pStyle w:val="TableParagraph"/>
              <w:spacing w:line="166" w:lineRule="exact" w:before="3"/>
              <w:ind w:left="141" w:right="126"/>
              <w:rPr>
                <w:sz w:val="16"/>
              </w:rPr>
            </w:pPr>
            <w:r>
              <w:rPr>
                <w:sz w:val="16"/>
              </w:rPr>
              <w:t>máximo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lavamanos</w:t>
            </w:r>
          </w:p>
        </w:tc>
        <w:tc>
          <w:tcPr>
            <w:tcW w:w="590" w:type="dxa"/>
          </w:tcPr>
          <w:p>
            <w:pPr>
              <w:pStyle w:val="TableParagraph"/>
              <w:spacing w:before="90"/>
              <w:ind w:left="141" w:right="13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>
      <w:pPr>
        <w:spacing w:line="244" w:lineRule="auto" w:before="54"/>
        <w:ind w:left="270" w:right="457" w:firstLine="0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 Elaboración propia, * = Se usaron como base el tiempo del</w:t>
      </w:r>
      <w:r>
        <w:rPr>
          <w:spacing w:val="-40"/>
          <w:sz w:val="16"/>
        </w:rPr>
        <w:t> </w:t>
      </w:r>
      <w:r>
        <w:rPr>
          <w:sz w:val="16"/>
        </w:rPr>
        <w:t>lavamanos</w:t>
      </w:r>
      <w:r>
        <w:rPr>
          <w:spacing w:val="2"/>
          <w:sz w:val="16"/>
        </w:rPr>
        <w:t> </w:t>
      </w:r>
      <w:r>
        <w:rPr>
          <w:sz w:val="16"/>
        </w:rPr>
        <w:t>y el</w:t>
      </w:r>
      <w:r>
        <w:rPr>
          <w:spacing w:val="-1"/>
          <w:sz w:val="16"/>
        </w:rPr>
        <w:t> </w:t>
      </w:r>
      <w:r>
        <w:rPr>
          <w:sz w:val="16"/>
        </w:rPr>
        <w:t>número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descargas</w:t>
      </w:r>
      <w:r>
        <w:rPr>
          <w:spacing w:val="2"/>
          <w:sz w:val="16"/>
        </w:rPr>
        <w:t> </w:t>
      </w:r>
      <w:r>
        <w:rPr>
          <w:sz w:val="16"/>
        </w:rPr>
        <w:t>del sitio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estudio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214" w:right="394"/>
        <w:jc w:val="both"/>
      </w:pPr>
      <w:r>
        <w:rPr/>
        <w:t>El mínimo ahorro de agua se consideró de 7%</w:t>
      </w:r>
      <w:r>
        <w:rPr>
          <w:spacing w:val="1"/>
        </w:rPr>
        <w:t> </w:t>
      </w:r>
      <w:r>
        <w:rPr/>
        <w:t>(caso 1), ya que, como fue mencionado, el uso</w:t>
      </w:r>
      <w:r>
        <w:rPr>
          <w:spacing w:val="1"/>
        </w:rPr>
        <w:t> </w:t>
      </w:r>
      <w:r>
        <w:rPr/>
        <w:t>del</w:t>
      </w:r>
      <w:r>
        <w:rPr>
          <w:spacing w:val="46"/>
        </w:rPr>
        <w:t> </w:t>
      </w:r>
      <w:r>
        <w:rPr/>
        <w:t>prototipo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lavamanos</w:t>
      </w:r>
      <w:r>
        <w:rPr>
          <w:spacing w:val="47"/>
        </w:rPr>
        <w:t> </w:t>
      </w:r>
      <w:r>
        <w:rPr/>
        <w:t>ahorrativos</w:t>
      </w:r>
      <w:r>
        <w:rPr>
          <w:spacing w:val="47"/>
        </w:rPr>
        <w:t> </w:t>
      </w:r>
      <w:r>
        <w:rPr/>
        <w:t>(caso</w:t>
      </w:r>
      <w:r>
        <w:rPr>
          <w:spacing w:val="-56"/>
        </w:rPr>
        <w:t> </w:t>
      </w:r>
      <w:r>
        <w:rPr/>
        <w:t>3)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justificable.</w:t>
      </w:r>
      <w:r>
        <w:rPr>
          <w:spacing w:val="1"/>
        </w:rPr>
        <w:t> </w:t>
      </w:r>
      <w:r>
        <w:rPr/>
        <w:t>Además,</w:t>
      </w:r>
      <w:r>
        <w:rPr>
          <w:spacing w:val="59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 del sitio de estudio fue igual al menor</w:t>
      </w:r>
      <w:r>
        <w:rPr>
          <w:spacing w:val="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reportado de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/>
        <w:t>Tabla</w:t>
      </w:r>
      <w:r>
        <w:rPr>
          <w:spacing w:val="2"/>
        </w:rPr>
        <w:t> </w:t>
      </w:r>
      <w:r>
        <w:rPr/>
        <w:t>2.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95"/>
        <w:jc w:val="both"/>
      </w:pPr>
      <w:r>
        <w:rPr/>
        <w:t>Aunque existe la posibilidad de abarcar toda la</w:t>
      </w:r>
      <w:r>
        <w:rPr>
          <w:spacing w:val="1"/>
        </w:rPr>
        <w:t> </w:t>
      </w:r>
      <w:r>
        <w:rPr/>
        <w:t>demanda de agua del inodoro e incluso obtener</w:t>
      </w:r>
      <w:r>
        <w:rPr>
          <w:spacing w:val="1"/>
        </w:rPr>
        <w:t> </w:t>
      </w:r>
      <w:r>
        <w:rPr/>
        <w:t>agua adicional (caso 5), es un escenario poco</w:t>
      </w:r>
      <w:r>
        <w:rPr>
          <w:spacing w:val="1"/>
        </w:rPr>
        <w:t> </w:t>
      </w:r>
      <w:r>
        <w:rPr/>
        <w:t>razonable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/>
        <w:t>muy</w:t>
      </w:r>
      <w:r>
        <w:rPr>
          <w:spacing w:val="35"/>
        </w:rPr>
        <w:t> </w:t>
      </w:r>
      <w:r>
        <w:rPr/>
        <w:t>extremo,</w:t>
      </w:r>
      <w:r>
        <w:rPr>
          <w:spacing w:val="39"/>
        </w:rPr>
        <w:t> </w:t>
      </w:r>
      <w:r>
        <w:rPr/>
        <w:t>porque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satisface</w:t>
      </w:r>
      <w:r>
        <w:rPr>
          <w:spacing w:val="-56"/>
        </w:rPr>
        <w:t> </w:t>
      </w:r>
      <w:r>
        <w:rPr/>
        <w:t>la demanda con un consumo excesivo de agua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premisa de reducir el consumo de agua de la</w:t>
      </w:r>
      <w:r>
        <w:rPr>
          <w:spacing w:val="1"/>
        </w:rPr>
        <w:t> </w:t>
      </w:r>
      <w:r>
        <w:rPr/>
        <w:t>vivienda.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4" w:lineRule="auto"/>
        <w:ind w:left="214" w:right="393"/>
        <w:jc w:val="both"/>
      </w:pP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desconocimiento de la prevalencia de inodoros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litros/usos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(caso</w:t>
      </w:r>
      <w:r>
        <w:rPr>
          <w:spacing w:val="1"/>
        </w:rPr>
        <w:t> </w:t>
      </w:r>
      <w:r>
        <w:rPr/>
        <w:t>4),</w:t>
      </w:r>
      <w:r>
        <w:rPr>
          <w:spacing w:val="58"/>
        </w:rPr>
        <w:t> </w:t>
      </w:r>
      <w:r>
        <w:rPr/>
        <w:t>el</w:t>
      </w:r>
      <w:r>
        <w:rPr>
          <w:spacing w:val="1"/>
        </w:rPr>
        <w:t> </w:t>
      </w:r>
      <w:r>
        <w:rPr/>
        <w:t>mayor ahorro se estableció en 60% (caso 2).</w:t>
      </w:r>
      <w:r>
        <w:rPr>
          <w:spacing w:val="1"/>
        </w:rPr>
        <w:t> </w:t>
      </w:r>
      <w:r>
        <w:rPr/>
        <w:t>Debido a esto, el potencial ahorro del prototipo,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teoría,</w:t>
      </w:r>
      <w:r>
        <w:rPr>
          <w:spacing w:val="5"/>
        </w:rPr>
        <w:t> </w:t>
      </w:r>
      <w:r>
        <w:rPr/>
        <w:t>puede</w:t>
      </w:r>
      <w:r>
        <w:rPr>
          <w:spacing w:val="3"/>
        </w:rPr>
        <w:t> </w:t>
      </w:r>
      <w:r>
        <w:rPr/>
        <w:t>ser</w:t>
      </w:r>
      <w:r>
        <w:rPr>
          <w:spacing w:val="2"/>
        </w:rPr>
        <w:t> </w:t>
      </w:r>
      <w:r>
        <w:rPr/>
        <w:t>entre</w:t>
      </w:r>
      <w:r>
        <w:rPr>
          <w:spacing w:val="10"/>
        </w:rPr>
        <w:t> </w:t>
      </w:r>
      <w:r>
        <w:rPr/>
        <w:t>7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1"/>
          <w:w w:val="160"/>
        </w:rPr>
        <w:t> </w:t>
      </w:r>
      <w:r>
        <w:rPr/>
        <w:t>60%.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14" w:right="394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D.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Calidad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del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Afluente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Efluente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del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Prototipo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AquaSalvis</w:t>
      </w: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183" w:val="left" w:leader="none"/>
        </w:tabs>
        <w:spacing w:line="240" w:lineRule="auto" w:before="0" w:after="0"/>
        <w:ind w:left="1182" w:right="0" w:hanging="249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Etapa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Exploratoria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fase,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operó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máxima cantidad de cloro añadido (98 gramos),</w:t>
      </w:r>
      <w:r>
        <w:rPr>
          <w:spacing w:val="1"/>
        </w:rPr>
        <w:t> </w:t>
      </w:r>
      <w:r>
        <w:rPr/>
        <w:t>en</w:t>
      </w:r>
      <w:r>
        <w:rPr>
          <w:spacing w:val="6"/>
        </w:rPr>
        <w:t> </w:t>
      </w:r>
      <w:r>
        <w:rPr/>
        <w:t>donde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detectó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concentración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cloro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5"/>
            <w:col w:w="5351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line="240" w:lineRule="auto"/>
        <w:ind w:left="7577" w:right="0" w:firstLine="0"/>
        <w:rPr>
          <w:sz w:val="20"/>
        </w:rPr>
      </w:pPr>
      <w:r>
        <w:rPr>
          <w:position w:val="52"/>
          <w:sz w:val="20"/>
        </w:rPr>
        <w:pict>
          <v:group style="width:96.65pt;height:40.7pt;mso-position-horizontal-relative:char;mso-position-vertical-relative:line" coordorigin="0,0" coordsize="1933,814">
            <v:shape style="position:absolute;left:170;top:0;width:1258;height:204" type="#_x0000_t75" stroked="false">
              <v:imagedata r:id="rId138" o:title=""/>
            </v:shape>
            <v:shape style="position:absolute;left:1348;top:0;width:301;height:204" type="#_x0000_t75" stroked="false">
              <v:imagedata r:id="rId81" o:title=""/>
            </v:shape>
            <v:shape style="position:absolute;left:1574;top:0;width:358;height:204" type="#_x0000_t75" stroked="false">
              <v:imagedata r:id="rId139" o:title=""/>
            </v:shape>
            <v:shape style="position:absolute;left:0;top:204;width:1090;height:204" type="#_x0000_t75" stroked="false">
              <v:imagedata r:id="rId140" o:title=""/>
            </v:shape>
            <v:shape style="position:absolute;left:1012;top:204;width:920;height:204" type="#_x0000_t75" stroked="false">
              <v:imagedata r:id="rId141" o:title=""/>
            </v:shape>
            <v:shape style="position:absolute;left:28;top:408;width:1196;height:204" type="#_x0000_t75" stroked="false">
              <v:imagedata r:id="rId84" o:title=""/>
            </v:shape>
            <v:shape style="position:absolute;left:1161;top:408;width:402;height:204" type="#_x0000_t75" stroked="false">
              <v:imagedata r:id="rId163" o:title=""/>
            </v:shape>
            <v:shape style="position:absolute;left:1483;top:408;width:450;height:204" type="#_x0000_t75" stroked="false">
              <v:imagedata r:id="rId86" o:title=""/>
            </v:shape>
            <v:shape style="position:absolute;left:746;top:609;width:485;height:204" type="#_x0000_t75" stroked="false">
              <v:imagedata r:id="rId87" o:title=""/>
            </v:shape>
            <v:shape style="position:absolute;left:1161;top:609;width:402;height:204" type="#_x0000_t75" stroked="false">
              <v:imagedata r:id="rId164" o:title=""/>
            </v:shape>
            <v:shape style="position:absolute;left:1483;top:609;width:450;height:204" type="#_x0000_t75" stroked="false">
              <v:imagedata r:id="rId89" o:title=""/>
            </v:shape>
          </v:group>
        </w:pict>
      </w:r>
      <w:r>
        <w:rPr>
          <w:position w:val="52"/>
          <w:sz w:val="20"/>
        </w:rPr>
      </w:r>
      <w:r>
        <w:rPr>
          <w:rFonts w:ascii="Times New Roman"/>
          <w:spacing w:val="139"/>
          <w:position w:val="52"/>
          <w:sz w:val="20"/>
        </w:rPr>
        <w:t> </w:t>
      </w:r>
      <w:r>
        <w:rPr>
          <w:spacing w:val="139"/>
          <w:sz w:val="20"/>
        </w:rPr>
        <w:pict>
          <v:group style="width:19.45pt;height:62.7pt;mso-position-horizontal-relative:char;mso-position-vertical-relative:line" coordorigin="0,0" coordsize="389,1254">
            <v:line style="position:absolute" from="8,0" to="8,1254" stroked="true" strokeweight=".75pt" strokecolor="#000000">
              <v:stroke dashstyle="solid"/>
            </v:line>
            <v:shape style="position:absolute;left:56;top:889;width:221;height:279" type="#_x0000_t75" stroked="false">
              <v:imagedata r:id="rId165" o:title=""/>
            </v:shape>
            <v:shape style="position:absolute;left:167;top:889;width:221;height:279" type="#_x0000_t75" stroked="false">
              <v:imagedata r:id="rId166" o:title=""/>
            </v:shape>
          </v:group>
        </w:pict>
      </w:r>
      <w:r>
        <w:rPr>
          <w:spacing w:val="139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67"/>
          <w:footerReference w:type="default" r:id="rId168"/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4" w:lineRule="auto" w:before="98"/>
        <w:ind w:left="214" w:right="40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mg/L,</w:t>
      </w:r>
      <w:r>
        <w:rPr>
          <w:spacing w:val="1"/>
        </w:rPr>
        <w:t> </w:t>
      </w:r>
      <w:r>
        <w:rPr/>
        <w:t>excediendo las concentraciones recomendadas</w:t>
      </w:r>
      <w:r>
        <w:rPr>
          <w:spacing w:val="1"/>
        </w:rPr>
        <w:t> </w:t>
      </w:r>
      <w:r>
        <w:rPr/>
        <w:t>(0,2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2</w:t>
      </w:r>
      <w:r>
        <w:rPr>
          <w:spacing w:val="1"/>
        </w:rPr>
        <w:t> </w:t>
      </w:r>
      <w:r>
        <w:rPr/>
        <w:t>mg/L).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14" w:right="40"/>
        <w:jc w:val="both"/>
      </w:pP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completa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esquema; ya que ese exceso de cloro, no solo</w:t>
      </w:r>
      <w:r>
        <w:rPr>
          <w:spacing w:val="1"/>
        </w:rPr>
        <w:t> </w:t>
      </w:r>
      <w:r>
        <w:rPr/>
        <w:t>se deriva en un gasto excesivo de la sustancia</w:t>
      </w:r>
      <w:r>
        <w:rPr>
          <w:spacing w:val="1"/>
        </w:rPr>
        <w:t> </w:t>
      </w:r>
      <w:r>
        <w:rPr/>
        <w:t>química, sino en posibilidades del deterioro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herrajes y piezas del</w:t>
      </w:r>
      <w:r>
        <w:rPr>
          <w:spacing w:val="1"/>
        </w:rPr>
        <w:t> </w:t>
      </w:r>
      <w:r>
        <w:rPr/>
        <w:t>sistema (prototipo +</w:t>
      </w:r>
      <w:r>
        <w:rPr>
          <w:spacing w:val="1"/>
        </w:rPr>
        <w:t> </w:t>
      </w:r>
      <w:r>
        <w:rPr/>
        <w:t>inodoro).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182" w:val="left" w:leader="none"/>
        </w:tabs>
        <w:spacing w:line="240" w:lineRule="auto" w:before="0" w:after="0"/>
        <w:ind w:left="214" w:right="38" w:firstLine="72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Caracterización del Agua Gris Cruda o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sin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Tratamiento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(Afluente)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4" w:lineRule="auto"/>
        <w:ind w:left="214" w:right="40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físicos, químicos y microbiológicos del agua gris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tratamiento.</w:t>
      </w:r>
    </w:p>
    <w:p>
      <w:pPr>
        <w:pStyle w:val="BodyText"/>
        <w:spacing w:before="9"/>
      </w:pPr>
    </w:p>
    <w:p>
      <w:pPr>
        <w:spacing w:line="247" w:lineRule="auto" w:before="1"/>
        <w:ind w:left="252" w:right="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XX.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Parámetros</w:t>
      </w:r>
      <w:r>
        <w:rPr>
          <w:spacing w:val="2"/>
          <w:sz w:val="18"/>
        </w:rPr>
        <w:t> </w:t>
      </w:r>
      <w:r>
        <w:rPr>
          <w:sz w:val="18"/>
        </w:rPr>
        <w:t>físicos, químicos</w:t>
      </w:r>
      <w:r>
        <w:rPr>
          <w:spacing w:val="2"/>
          <w:sz w:val="18"/>
        </w:rPr>
        <w:t> </w:t>
      </w:r>
      <w:r>
        <w:rPr>
          <w:sz w:val="18"/>
        </w:rPr>
        <w:t>y microbiológicos</w:t>
      </w:r>
      <w:r>
        <w:rPr>
          <w:spacing w:val="-45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agua gris</w:t>
      </w:r>
      <w:r>
        <w:rPr>
          <w:spacing w:val="2"/>
          <w:sz w:val="18"/>
        </w:rPr>
        <w:t> </w:t>
      </w:r>
      <w:r>
        <w:rPr>
          <w:sz w:val="18"/>
        </w:rPr>
        <w:t>cruda</w:t>
      </w:r>
      <w:r>
        <w:rPr>
          <w:spacing w:val="2"/>
          <w:sz w:val="18"/>
        </w:rPr>
        <w:t> </w:t>
      </w:r>
      <w:r>
        <w:rPr>
          <w:sz w:val="18"/>
        </w:rPr>
        <w:t>(sin tratamiento)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991"/>
        <w:gridCol w:w="994"/>
        <w:gridCol w:w="849"/>
        <w:gridCol w:w="873"/>
      </w:tblGrid>
      <w:tr>
        <w:trPr>
          <w:trHeight w:val="253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9"/>
              <w:ind w:left="22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Parámetro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94" w:righ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</w:t>
            </w:r>
          </w:p>
        </w:tc>
        <w:tc>
          <w:tcPr>
            <w:tcW w:w="994" w:type="dxa"/>
          </w:tcPr>
          <w:p>
            <w:pPr>
              <w:pStyle w:val="TableParagraph"/>
              <w:spacing w:before="29"/>
              <w:ind w:left="111"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Promedio</w:t>
            </w:r>
          </w:p>
        </w:tc>
        <w:tc>
          <w:tcPr>
            <w:tcW w:w="849" w:type="dxa"/>
          </w:tcPr>
          <w:p>
            <w:pPr>
              <w:pStyle w:val="TableParagraph"/>
              <w:spacing w:before="29"/>
              <w:ind w:left="125" w:right="1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Mínimo</w:t>
            </w:r>
          </w:p>
        </w:tc>
        <w:tc>
          <w:tcPr>
            <w:tcW w:w="873" w:type="dxa"/>
          </w:tcPr>
          <w:p>
            <w:pPr>
              <w:pStyle w:val="TableParagraph"/>
              <w:spacing w:before="29"/>
              <w:ind w:left="121" w:righ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Máximo</w:t>
            </w:r>
          </w:p>
        </w:tc>
      </w:tr>
      <w:tr>
        <w:trPr>
          <w:trHeight w:val="258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Color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aparente</w:t>
            </w:r>
          </w:p>
        </w:tc>
        <w:tc>
          <w:tcPr>
            <w:tcW w:w="991" w:type="dxa"/>
          </w:tcPr>
          <w:p>
            <w:pPr>
              <w:pStyle w:val="TableParagraph"/>
              <w:spacing w:before="48"/>
              <w:ind w:left="94" w:right="81"/>
              <w:rPr>
                <w:sz w:val="14"/>
              </w:rPr>
            </w:pPr>
            <w:r>
              <w:rPr>
                <w:sz w:val="14"/>
              </w:rPr>
              <w:t>UC</w:t>
            </w:r>
          </w:p>
        </w:tc>
        <w:tc>
          <w:tcPr>
            <w:tcW w:w="2716" w:type="dxa"/>
            <w:gridSpan w:val="3"/>
          </w:tcPr>
          <w:p>
            <w:pPr>
              <w:pStyle w:val="TableParagraph"/>
              <w:spacing w:before="4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8"/>
              <w:ind w:left="302"/>
              <w:jc w:val="left"/>
              <w:rPr>
                <w:sz w:val="14"/>
              </w:rPr>
            </w:pPr>
            <w:r>
              <w:rPr>
                <w:sz w:val="14"/>
              </w:rPr>
              <w:t>Turbiedad</w:t>
            </w:r>
          </w:p>
        </w:tc>
        <w:tc>
          <w:tcPr>
            <w:tcW w:w="991" w:type="dxa"/>
          </w:tcPr>
          <w:p>
            <w:pPr>
              <w:pStyle w:val="TableParagraph"/>
              <w:spacing w:before="58"/>
              <w:ind w:left="94" w:right="82"/>
              <w:rPr>
                <w:sz w:val="14"/>
              </w:rPr>
            </w:pPr>
            <w:r>
              <w:rPr>
                <w:sz w:val="14"/>
              </w:rPr>
              <w:t>UNT</w:t>
            </w:r>
          </w:p>
        </w:tc>
        <w:tc>
          <w:tcPr>
            <w:tcW w:w="994" w:type="dxa"/>
          </w:tcPr>
          <w:p>
            <w:pPr>
              <w:pStyle w:val="TableParagraph"/>
              <w:spacing w:before="58"/>
              <w:ind w:left="106" w:right="95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849" w:type="dxa"/>
          </w:tcPr>
          <w:p>
            <w:pPr>
              <w:pStyle w:val="TableParagraph"/>
              <w:spacing w:before="58"/>
              <w:ind w:left="121" w:right="11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73" w:type="dxa"/>
          </w:tcPr>
          <w:p>
            <w:pPr>
              <w:pStyle w:val="TableParagraph"/>
              <w:spacing w:before="58"/>
              <w:ind w:left="114" w:right="106"/>
              <w:rPr>
                <w:sz w:val="14"/>
              </w:rPr>
            </w:pPr>
            <w:r>
              <w:rPr>
                <w:sz w:val="14"/>
              </w:rPr>
              <w:t>165</w:t>
            </w:r>
          </w:p>
        </w:tc>
      </w:tr>
      <w:tr>
        <w:trPr>
          <w:trHeight w:val="280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0"/>
              <w:ind w:left="428" w:right="426"/>
              <w:rPr>
                <w:sz w:val="14"/>
              </w:rPr>
            </w:pPr>
            <w:r>
              <w:rPr>
                <w:sz w:val="14"/>
              </w:rPr>
              <w:t>pH</w:t>
            </w:r>
          </w:p>
        </w:tc>
        <w:tc>
          <w:tcPr>
            <w:tcW w:w="99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60"/>
              <w:ind w:left="107" w:right="95"/>
              <w:rPr>
                <w:sz w:val="14"/>
              </w:rPr>
            </w:pPr>
            <w:r>
              <w:rPr>
                <w:sz w:val="14"/>
              </w:rPr>
              <w:t>7,1</w:t>
            </w:r>
          </w:p>
        </w:tc>
        <w:tc>
          <w:tcPr>
            <w:tcW w:w="849" w:type="dxa"/>
          </w:tcPr>
          <w:p>
            <w:pPr>
              <w:pStyle w:val="TableParagraph"/>
              <w:spacing w:before="60"/>
              <w:ind w:left="122" w:right="114"/>
              <w:rPr>
                <w:sz w:val="14"/>
              </w:rPr>
            </w:pPr>
            <w:r>
              <w:rPr>
                <w:sz w:val="14"/>
              </w:rPr>
              <w:t>6,7</w:t>
            </w:r>
          </w:p>
        </w:tc>
        <w:tc>
          <w:tcPr>
            <w:tcW w:w="873" w:type="dxa"/>
          </w:tcPr>
          <w:p>
            <w:pPr>
              <w:pStyle w:val="TableParagraph"/>
              <w:spacing w:before="60"/>
              <w:ind w:left="115" w:right="106"/>
              <w:rPr>
                <w:sz w:val="14"/>
              </w:rPr>
            </w:pPr>
            <w:r>
              <w:rPr>
                <w:sz w:val="14"/>
              </w:rPr>
              <w:t>7,4</w:t>
            </w:r>
          </w:p>
        </w:tc>
      </w:tr>
      <w:tr>
        <w:trPr>
          <w:trHeight w:val="410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46"/>
              <w:ind w:left="302" w:hanging="12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Conductividad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específica</w:t>
            </w:r>
          </w:p>
        </w:tc>
        <w:tc>
          <w:tcPr>
            <w:tcW w:w="991" w:type="dxa"/>
          </w:tcPr>
          <w:p>
            <w:pPr>
              <w:pStyle w:val="TableParagraph"/>
              <w:spacing w:before="121"/>
              <w:ind w:left="93" w:right="84"/>
              <w:rPr>
                <w:sz w:val="14"/>
              </w:rPr>
            </w:pPr>
            <w:r>
              <w:rPr>
                <w:rFonts w:ascii="Cambria Math" w:eastAsia="Cambria Math"/>
                <w:sz w:val="14"/>
              </w:rPr>
              <w:t>𝜇</w:t>
            </w:r>
            <w:r>
              <w:rPr>
                <w:sz w:val="14"/>
              </w:rPr>
              <w:t>S/cm</w:t>
            </w:r>
          </w:p>
        </w:tc>
        <w:tc>
          <w:tcPr>
            <w:tcW w:w="994" w:type="dxa"/>
          </w:tcPr>
          <w:p>
            <w:pPr>
              <w:pStyle w:val="TableParagraph"/>
              <w:spacing w:before="125"/>
              <w:ind w:left="106" w:right="95"/>
              <w:rPr>
                <w:sz w:val="14"/>
              </w:rPr>
            </w:pPr>
            <w:r>
              <w:rPr>
                <w:sz w:val="14"/>
              </w:rPr>
              <w:t>358</w:t>
            </w:r>
          </w:p>
        </w:tc>
        <w:tc>
          <w:tcPr>
            <w:tcW w:w="849" w:type="dxa"/>
          </w:tcPr>
          <w:p>
            <w:pPr>
              <w:pStyle w:val="TableParagraph"/>
              <w:spacing w:before="125"/>
              <w:ind w:left="121" w:right="114"/>
              <w:rPr>
                <w:sz w:val="14"/>
              </w:rPr>
            </w:pPr>
            <w:r>
              <w:rPr>
                <w:sz w:val="14"/>
              </w:rPr>
              <w:t>313</w:t>
            </w:r>
          </w:p>
        </w:tc>
        <w:tc>
          <w:tcPr>
            <w:tcW w:w="873" w:type="dxa"/>
          </w:tcPr>
          <w:p>
            <w:pPr>
              <w:pStyle w:val="TableParagraph"/>
              <w:spacing w:before="125"/>
              <w:ind w:left="114" w:right="106"/>
              <w:rPr>
                <w:sz w:val="14"/>
              </w:rPr>
            </w:pPr>
            <w:r>
              <w:rPr>
                <w:sz w:val="14"/>
              </w:rPr>
              <w:t>422</w:t>
            </w:r>
          </w:p>
        </w:tc>
      </w:tr>
      <w:tr>
        <w:trPr>
          <w:trHeight w:val="275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8"/>
              <w:ind w:right="180"/>
              <w:jc w:val="right"/>
              <w:rPr>
                <w:sz w:val="14"/>
              </w:rPr>
            </w:pPr>
            <w:r>
              <w:rPr>
                <w:sz w:val="14"/>
              </w:rPr>
              <w:t>Cloro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residual</w:t>
            </w:r>
          </w:p>
        </w:tc>
        <w:tc>
          <w:tcPr>
            <w:tcW w:w="991" w:type="dxa"/>
          </w:tcPr>
          <w:p>
            <w:pPr>
              <w:pStyle w:val="TableParagraph"/>
              <w:spacing w:before="58"/>
              <w:ind w:left="94" w:right="83"/>
              <w:rPr>
                <w:sz w:val="14"/>
              </w:rPr>
            </w:pPr>
            <w:r>
              <w:rPr>
                <w:sz w:val="14"/>
              </w:rPr>
              <w:t>mg/L</w:t>
            </w:r>
          </w:p>
        </w:tc>
        <w:tc>
          <w:tcPr>
            <w:tcW w:w="2716" w:type="dxa"/>
            <w:gridSpan w:val="3"/>
          </w:tcPr>
          <w:p>
            <w:pPr>
              <w:pStyle w:val="TableParagraph"/>
              <w:spacing w:before="58"/>
              <w:ind w:left="958" w:right="943"/>
              <w:rPr>
                <w:sz w:val="14"/>
              </w:rPr>
            </w:pPr>
            <w:r>
              <w:rPr>
                <w:sz w:val="14"/>
              </w:rPr>
              <w:t>Indetectable</w:t>
            </w:r>
          </w:p>
        </w:tc>
      </w:tr>
      <w:tr>
        <w:trPr>
          <w:trHeight w:val="280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9"/>
              <w:ind w:left="379"/>
              <w:jc w:val="left"/>
              <w:rPr>
                <w:sz w:val="9"/>
              </w:rPr>
            </w:pPr>
            <w:r>
              <w:rPr>
                <w:position w:val="2"/>
                <w:sz w:val="14"/>
              </w:rPr>
              <w:t>DBO</w:t>
            </w:r>
            <w:r>
              <w:rPr>
                <w:sz w:val="9"/>
              </w:rPr>
              <w:t>5,20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94" w:right="83"/>
              <w:rPr>
                <w:sz w:val="14"/>
              </w:rPr>
            </w:pPr>
            <w:r>
              <w:rPr>
                <w:sz w:val="14"/>
              </w:rPr>
              <w:t>mg/L</w:t>
            </w:r>
          </w:p>
        </w:tc>
        <w:tc>
          <w:tcPr>
            <w:tcW w:w="994" w:type="dxa"/>
          </w:tcPr>
          <w:p>
            <w:pPr>
              <w:pStyle w:val="TableParagraph"/>
              <w:spacing w:before="60"/>
              <w:ind w:left="106" w:right="95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before="60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73" w:type="dxa"/>
          </w:tcPr>
          <w:p>
            <w:pPr>
              <w:pStyle w:val="TableParagraph"/>
              <w:spacing w:before="60"/>
              <w:ind w:left="114" w:right="10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282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0"/>
              <w:ind w:left="429" w:right="426"/>
              <w:rPr>
                <w:sz w:val="14"/>
              </w:rPr>
            </w:pPr>
            <w:r>
              <w:rPr>
                <w:sz w:val="14"/>
              </w:rPr>
              <w:t>DQO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94" w:right="83"/>
              <w:rPr>
                <w:sz w:val="14"/>
              </w:rPr>
            </w:pPr>
            <w:r>
              <w:rPr>
                <w:sz w:val="14"/>
              </w:rPr>
              <w:t>mg/L</w:t>
            </w:r>
          </w:p>
        </w:tc>
        <w:tc>
          <w:tcPr>
            <w:tcW w:w="994" w:type="dxa"/>
          </w:tcPr>
          <w:p>
            <w:pPr>
              <w:pStyle w:val="TableParagraph"/>
              <w:spacing w:before="60"/>
              <w:ind w:left="106" w:right="95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849" w:type="dxa"/>
          </w:tcPr>
          <w:p>
            <w:pPr>
              <w:pStyle w:val="TableParagraph"/>
              <w:spacing w:before="60"/>
              <w:ind w:left="121" w:right="114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873" w:type="dxa"/>
          </w:tcPr>
          <w:p>
            <w:pPr>
              <w:pStyle w:val="TableParagraph"/>
              <w:spacing w:before="60"/>
              <w:ind w:left="114" w:right="106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</w:tr>
      <w:tr>
        <w:trPr>
          <w:trHeight w:val="400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41"/>
              <w:ind w:left="412" w:hanging="12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Coliformes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totales</w:t>
            </w:r>
          </w:p>
        </w:tc>
        <w:tc>
          <w:tcPr>
            <w:tcW w:w="991" w:type="dxa"/>
          </w:tcPr>
          <w:p>
            <w:pPr>
              <w:pStyle w:val="TableParagraph"/>
              <w:spacing w:before="120"/>
              <w:ind w:left="91" w:right="84"/>
              <w:rPr>
                <w:sz w:val="14"/>
              </w:rPr>
            </w:pPr>
            <w:r>
              <w:rPr>
                <w:sz w:val="14"/>
              </w:rPr>
              <w:t>NMP/100ml</w:t>
            </w:r>
          </w:p>
        </w:tc>
        <w:tc>
          <w:tcPr>
            <w:tcW w:w="2716" w:type="dxa"/>
            <w:gridSpan w:val="3"/>
          </w:tcPr>
          <w:p>
            <w:pPr>
              <w:pStyle w:val="TableParagraph"/>
              <w:spacing w:before="120"/>
              <w:ind w:left="958" w:right="943"/>
              <w:rPr>
                <w:sz w:val="14"/>
              </w:rPr>
            </w:pPr>
            <w:r>
              <w:rPr>
                <w:sz w:val="14"/>
              </w:rPr>
              <w:t>&gt;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1,6*10</w:t>
            </w:r>
            <w:r>
              <w:rPr>
                <w:sz w:val="14"/>
                <w:vertAlign w:val="superscript"/>
              </w:rPr>
              <w:t>6</w:t>
            </w:r>
          </w:p>
        </w:tc>
      </w:tr>
      <w:tr>
        <w:trPr>
          <w:trHeight w:val="422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50"/>
              <w:ind w:left="396" w:hanging="11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Coliformes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fecales</w:t>
            </w:r>
          </w:p>
        </w:tc>
        <w:tc>
          <w:tcPr>
            <w:tcW w:w="991" w:type="dxa"/>
          </w:tcPr>
          <w:p>
            <w:pPr>
              <w:pStyle w:val="TableParagraph"/>
              <w:spacing w:before="130"/>
              <w:ind w:left="91" w:right="84"/>
              <w:rPr>
                <w:sz w:val="14"/>
              </w:rPr>
            </w:pPr>
            <w:r>
              <w:rPr>
                <w:sz w:val="14"/>
              </w:rPr>
              <w:t>NMP/100ml</w:t>
            </w:r>
          </w:p>
        </w:tc>
        <w:tc>
          <w:tcPr>
            <w:tcW w:w="994" w:type="dxa"/>
          </w:tcPr>
          <w:p>
            <w:pPr>
              <w:pStyle w:val="TableParagraph"/>
              <w:spacing w:before="137"/>
              <w:ind w:left="108" w:right="95"/>
              <w:rPr>
                <w:sz w:val="14"/>
              </w:rPr>
            </w:pPr>
            <w:r>
              <w:rPr>
                <w:sz w:val="14"/>
              </w:rPr>
              <w:t>1,02*10</w:t>
            </w:r>
            <w:r>
              <w:rPr>
                <w:sz w:val="14"/>
                <w:vertAlign w:val="superscript"/>
              </w:rPr>
              <w:t>5</w:t>
            </w:r>
            <w:r>
              <w:rPr>
                <w:spacing w:val="-12"/>
                <w:sz w:val="14"/>
                <w:vertAlign w:val="baseline"/>
              </w:rPr>
              <w:t> </w:t>
            </w:r>
            <w:r>
              <w:rPr>
                <w:sz w:val="14"/>
                <w:vertAlign w:val="superscript"/>
              </w:rPr>
              <w:t>*</w:t>
            </w:r>
          </w:p>
        </w:tc>
        <w:tc>
          <w:tcPr>
            <w:tcW w:w="849" w:type="dxa"/>
          </w:tcPr>
          <w:p>
            <w:pPr>
              <w:pStyle w:val="TableParagraph"/>
              <w:spacing w:before="130"/>
              <w:ind w:left="124" w:right="114"/>
              <w:rPr>
                <w:sz w:val="14"/>
              </w:rPr>
            </w:pPr>
            <w:r>
              <w:rPr>
                <w:sz w:val="14"/>
              </w:rPr>
              <w:t>9,40*10</w:t>
            </w:r>
            <w:r>
              <w:rPr>
                <w:sz w:val="14"/>
                <w:vertAlign w:val="superscript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before="130"/>
              <w:ind w:left="117" w:right="106"/>
              <w:rPr>
                <w:sz w:val="14"/>
              </w:rPr>
            </w:pPr>
            <w:r>
              <w:rPr>
                <w:sz w:val="14"/>
              </w:rPr>
              <w:t>&gt;1,6*10</w:t>
            </w:r>
            <w:r>
              <w:rPr>
                <w:sz w:val="14"/>
                <w:vertAlign w:val="superscript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24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right="105"/>
              <w:jc w:val="right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Escherichia.</w:t>
            </w:r>
            <w:r>
              <w:rPr>
                <w:rFonts w:ascii="Arial"/>
                <w:i/>
                <w:spacing w:val="-4"/>
                <w:sz w:val="14"/>
              </w:rPr>
              <w:t> </w:t>
            </w:r>
            <w:r>
              <w:rPr>
                <w:rFonts w:ascii="Arial"/>
                <w:i/>
                <w:sz w:val="14"/>
              </w:rPr>
              <w:t>coli</w:t>
            </w:r>
          </w:p>
        </w:tc>
        <w:tc>
          <w:tcPr>
            <w:tcW w:w="991" w:type="dxa"/>
          </w:tcPr>
          <w:p>
            <w:pPr>
              <w:pStyle w:val="TableParagraph"/>
              <w:spacing w:before="55"/>
              <w:ind w:left="94" w:right="84"/>
              <w:rPr>
                <w:sz w:val="14"/>
              </w:rPr>
            </w:pPr>
            <w:r>
              <w:rPr>
                <w:sz w:val="14"/>
              </w:rPr>
              <w:t>UFC/ml</w:t>
            </w:r>
          </w:p>
        </w:tc>
        <w:tc>
          <w:tcPr>
            <w:tcW w:w="2716" w:type="dxa"/>
            <w:gridSpan w:val="3"/>
          </w:tcPr>
          <w:p>
            <w:pPr>
              <w:pStyle w:val="TableParagraph"/>
              <w:spacing w:before="55"/>
              <w:ind w:left="958" w:right="942"/>
              <w:rPr>
                <w:sz w:val="14"/>
              </w:rPr>
            </w:pPr>
            <w:r>
              <w:rPr>
                <w:sz w:val="14"/>
              </w:rPr>
              <w:t>SD</w:t>
            </w:r>
          </w:p>
        </w:tc>
      </w:tr>
    </w:tbl>
    <w:p>
      <w:pPr>
        <w:spacing w:before="0"/>
        <w:ind w:left="258" w:right="86" w:firstLine="0"/>
        <w:jc w:val="center"/>
        <w:rPr>
          <w:sz w:val="16"/>
        </w:rPr>
      </w:pPr>
      <w:r>
        <w:rPr>
          <w:sz w:val="16"/>
        </w:rPr>
        <w:t>Nota:</w:t>
      </w:r>
      <w:r>
        <w:rPr>
          <w:spacing w:val="-1"/>
          <w:sz w:val="16"/>
        </w:rPr>
        <w:t> </w:t>
      </w:r>
      <w:r>
        <w:rPr>
          <w:sz w:val="16"/>
        </w:rPr>
        <w:t>Elaboración propia.</w:t>
      </w:r>
      <w:r>
        <w:rPr>
          <w:spacing w:val="-1"/>
          <w:sz w:val="16"/>
        </w:rPr>
        <w:t> </w:t>
      </w:r>
      <w:r>
        <w:rPr>
          <w:sz w:val="16"/>
        </w:rPr>
        <w:t>SD =</w:t>
      </w:r>
      <w:r>
        <w:rPr>
          <w:spacing w:val="-2"/>
          <w:sz w:val="16"/>
        </w:rPr>
        <w:t> </w:t>
      </w:r>
      <w:r>
        <w:rPr>
          <w:sz w:val="16"/>
        </w:rPr>
        <w:t>Sin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</w:p>
    <w:p>
      <w:pPr>
        <w:spacing w:line="242" w:lineRule="auto" w:before="2"/>
        <w:ind w:left="243" w:right="71" w:hanging="2"/>
        <w:jc w:val="center"/>
        <w:rPr>
          <w:sz w:val="16"/>
        </w:rPr>
      </w:pPr>
      <w:r>
        <w:rPr>
          <w:sz w:val="16"/>
          <w:vertAlign w:val="superscript"/>
        </w:rPr>
        <w:t>*</w:t>
      </w:r>
      <w:r>
        <w:rPr>
          <w:sz w:val="16"/>
          <w:vertAlign w:val="baseline"/>
        </w:rPr>
        <w:t> El promedio de coliformes no incluye los valores que exceden el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límite, es decir, “mayor a”, porque se desconoce la proximidad del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resultado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real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214" w:right="38"/>
        <w:jc w:val="both"/>
      </w:pPr>
      <w:r>
        <w:rPr/>
        <w:t>El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aparente</w:t>
      </w:r>
      <w:r>
        <w:rPr>
          <w:spacing w:val="1"/>
        </w:rPr>
        <w:t> </w:t>
      </w:r>
      <w:r>
        <w:rPr/>
        <w:t>(sin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gris</w:t>
      </w:r>
      <w:r>
        <w:rPr>
          <w:spacing w:val="1"/>
        </w:rPr>
        <w:t> </w:t>
      </w:r>
      <w:r>
        <w:rPr/>
        <w:t>cruda)</w:t>
      </w:r>
      <w:r>
        <w:rPr>
          <w:spacing w:val="1"/>
        </w:rPr>
        <w:t> </w:t>
      </w:r>
      <w:r>
        <w:rPr/>
        <w:t>permaneció</w:t>
      </w:r>
      <w:r>
        <w:rPr>
          <w:spacing w:val="1"/>
        </w:rPr>
        <w:t> </w:t>
      </w:r>
      <w:r>
        <w:rPr/>
        <w:t>constante,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tonalidad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asemejaba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soluciones de platino cobalto de la prueba (que</w:t>
      </w:r>
      <w:r>
        <w:rPr>
          <w:spacing w:val="1"/>
        </w:rPr>
        <w:t> </w:t>
      </w:r>
      <w:r>
        <w:rPr/>
        <w:t>simulan el color de las aguas naturales), 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turbiedad</w:t>
      </w:r>
      <w:r>
        <w:rPr>
          <w:spacing w:val="1"/>
        </w:rPr>
        <w:t> </w:t>
      </w:r>
      <w:r>
        <w:rPr/>
        <w:t>ocasionada</w:t>
      </w:r>
      <w:r>
        <w:rPr>
          <w:spacing w:val="58"/>
        </w:rPr>
        <w:t> </w:t>
      </w:r>
      <w:r>
        <w:rPr/>
        <w:t>por</w:t>
      </w:r>
      <w:r>
        <w:rPr>
          <w:spacing w:val="-56"/>
        </w:rPr>
        <w:t> </w:t>
      </w:r>
      <w:r>
        <w:rPr/>
        <w:t>las sustancias o sólidos</w:t>
      </w:r>
      <w:r>
        <w:rPr>
          <w:spacing w:val="1"/>
        </w:rPr>
        <w:t> </w:t>
      </w:r>
      <w:r>
        <w:rPr/>
        <w:t>contenidos</w:t>
      </w:r>
      <w:r>
        <w:rPr>
          <w:spacing w:val="58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lavamanos.</w:t>
      </w:r>
      <w:r>
        <w:rPr>
          <w:spacing w:val="1"/>
        </w:rPr>
        <w:t> </w:t>
      </w:r>
      <w:r>
        <w:rPr/>
        <w:t>Debido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esto,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parámetro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descartado.</w:t>
      </w:r>
    </w:p>
    <w:p>
      <w:pPr>
        <w:pStyle w:val="BodyText"/>
        <w:spacing w:line="244" w:lineRule="auto" w:before="98"/>
        <w:ind w:left="214" w:right="397"/>
        <w:jc w:val="both"/>
      </w:pPr>
      <w:r>
        <w:rPr/>
        <w:br w:type="column"/>
      </w:r>
      <w:r>
        <w:rPr/>
        <w:t>El</w:t>
      </w:r>
      <w:r>
        <w:rPr>
          <w:spacing w:val="1"/>
        </w:rPr>
        <w:t> </w:t>
      </w:r>
      <w:r>
        <w:rPr/>
        <w:t>rango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turbiedad</w:t>
      </w:r>
      <w:r>
        <w:rPr>
          <w:spacing w:val="1"/>
        </w:rPr>
        <w:t> </w:t>
      </w:r>
      <w:r>
        <w:rPr/>
        <w:t>era</w:t>
      </w:r>
      <w:r>
        <w:rPr>
          <w:spacing w:val="58"/>
        </w:rPr>
        <w:t> </w:t>
      </w:r>
      <w:r>
        <w:rPr/>
        <w:t>amplio,</w:t>
      </w:r>
      <w:r>
        <w:rPr>
          <w:spacing w:val="-56"/>
        </w:rPr>
        <w:t> </w:t>
      </w:r>
      <w:r>
        <w:rPr/>
        <w:t>pero sus valores fueron en su mayoría menores</w:t>
      </w:r>
      <w:r>
        <w:rPr>
          <w:spacing w:val="1"/>
        </w:rPr>
        <w:t> </w:t>
      </w:r>
      <w:r>
        <w:rPr/>
        <w:t>a los reportados en otros estudios (102 </w:t>
      </w:r>
      <w:r>
        <w:rPr>
          <w:w w:val="160"/>
        </w:rPr>
        <w:t>– </w:t>
      </w:r>
      <w:r>
        <w:rPr/>
        <w:t>164</w:t>
      </w:r>
      <w:r>
        <w:rPr>
          <w:spacing w:val="1"/>
        </w:rPr>
        <w:t> </w:t>
      </w:r>
      <w:r>
        <w:rPr/>
        <w:t>UNT).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exigidos por las normas de otros países, que</w:t>
      </w:r>
      <w:r>
        <w:rPr>
          <w:spacing w:val="1"/>
        </w:rPr>
        <w:t> </w:t>
      </w:r>
      <w:r>
        <w:rPr/>
        <w:t>como máximo</w:t>
      </w:r>
      <w:r>
        <w:rPr>
          <w:spacing w:val="2"/>
        </w:rPr>
        <w:t> </w:t>
      </w:r>
      <w:r>
        <w:rPr/>
        <w:t>permiten</w:t>
      </w:r>
      <w:r>
        <w:rPr>
          <w:spacing w:val="-2"/>
        </w:rPr>
        <w:t> </w:t>
      </w:r>
      <w:r>
        <w:rPr/>
        <w:t>5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10</w:t>
      </w:r>
      <w:r>
        <w:rPr>
          <w:spacing w:val="-1"/>
        </w:rPr>
        <w:t> </w:t>
      </w:r>
      <w:r>
        <w:rPr/>
        <w:t>UNT.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El agua gris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ligeramente</w:t>
      </w:r>
      <w:r>
        <w:rPr>
          <w:spacing w:val="1"/>
        </w:rPr>
        <w:t> </w:t>
      </w:r>
      <w:r>
        <w:rPr/>
        <w:t>básica</w:t>
      </w:r>
      <w:r>
        <w:rPr>
          <w:spacing w:val="58"/>
        </w:rPr>
        <w:t> </w:t>
      </w:r>
      <w:r>
        <w:rPr/>
        <w:t>y cumplía,</w:t>
      </w:r>
      <w:r>
        <w:rPr>
          <w:spacing w:val="-56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normativas</w:t>
      </w:r>
      <w:r>
        <w:rPr>
          <w:spacing w:val="1"/>
        </w:rPr>
        <w:t> </w:t>
      </w:r>
      <w:r>
        <w:rPr/>
        <w:t>consideras sin la necesidad de tratamiento. La</w:t>
      </w:r>
      <w:r>
        <w:rPr>
          <w:spacing w:val="1"/>
        </w:rPr>
        <w:t> </w:t>
      </w:r>
      <w:r>
        <w:rPr/>
        <w:t>Conductividad Específica, que refleja los iones</w:t>
      </w:r>
      <w:r>
        <w:rPr>
          <w:spacing w:val="1"/>
        </w:rPr>
        <w:t> </w:t>
      </w:r>
      <w:r>
        <w:rPr/>
        <w:t>disueltos, no es un parámetro regulado y no fue</w:t>
      </w:r>
      <w:r>
        <w:rPr>
          <w:spacing w:val="1"/>
        </w:rPr>
        <w:t> </w:t>
      </w:r>
      <w:r>
        <w:rPr/>
        <w:t>determinado en los otros estudios considerados.</w:t>
      </w:r>
      <w:r>
        <w:rPr>
          <w:spacing w:val="-56"/>
        </w:rPr>
        <w:t> </w:t>
      </w:r>
      <w:r>
        <w:rPr/>
        <w:t>Cabe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iones</w:t>
      </w:r>
      <w:r>
        <w:rPr>
          <w:spacing w:val="59"/>
        </w:rPr>
        <w:t> </w:t>
      </w:r>
      <w:r>
        <w:rPr/>
        <w:t>disueltos</w:t>
      </w:r>
      <w:r>
        <w:rPr>
          <w:spacing w:val="1"/>
        </w:rPr>
        <w:t> </w:t>
      </w:r>
      <w:r>
        <w:rPr/>
        <w:t>provienen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transformarse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lavamanos.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4" w:lineRule="auto"/>
        <w:ind w:left="214" w:right="396"/>
        <w:jc w:val="both"/>
      </w:pPr>
      <w:r>
        <w:rPr/>
        <w:t>No se encontró presencia de cloro residual, la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podría</w:t>
      </w:r>
      <w:r>
        <w:rPr>
          <w:spacing w:val="58"/>
        </w:rPr>
        <w:t> </w:t>
      </w:r>
      <w:r>
        <w:rPr/>
        <w:t>provenir</w:t>
      </w:r>
      <w:r>
        <w:rPr>
          <w:spacing w:val="58"/>
        </w:rPr>
        <w:t> </w:t>
      </w:r>
      <w:r>
        <w:rPr/>
        <w:t>del</w:t>
      </w:r>
      <w:r>
        <w:rPr>
          <w:spacing w:val="1"/>
        </w:rPr>
        <w:t> </w:t>
      </w:r>
      <w:r>
        <w:rPr/>
        <w:t>agua potable antes de transformarse en agua</w:t>
      </w:r>
      <w:r>
        <w:rPr>
          <w:spacing w:val="1"/>
        </w:rPr>
        <w:t> </w:t>
      </w:r>
      <w:r>
        <w:rPr/>
        <w:t>gris,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inapreciable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poca</w:t>
      </w:r>
      <w:r>
        <w:rPr>
          <w:spacing w:val="-56"/>
        </w:rPr>
        <w:t> </w:t>
      </w:r>
      <w:r>
        <w:rPr/>
        <w:t>presencia de cloro residual en el suministro de</w:t>
      </w:r>
      <w:r>
        <w:rPr>
          <w:spacing w:val="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El contenido de materia</w:t>
      </w:r>
      <w:r>
        <w:rPr>
          <w:spacing w:val="58"/>
        </w:rPr>
        <w:t> </w:t>
      </w:r>
      <w:r>
        <w:rPr/>
        <w:t>orgánica, en términos</w:t>
      </w:r>
      <w:r>
        <w:rPr>
          <w:spacing w:val="1"/>
        </w:rPr>
        <w:t> </w:t>
      </w:r>
      <w:r>
        <w:rPr/>
        <w:t>de DBO, era inferior al mínimo valor reportado</w:t>
      </w:r>
      <w:r>
        <w:rPr>
          <w:spacing w:val="1"/>
        </w:rPr>
        <w:t> </w:t>
      </w:r>
      <w:r>
        <w:rPr/>
        <w:t>(33 mg/L). Sin tratamiento, el agua gris del sitio</w:t>
      </w:r>
      <w:r>
        <w:rPr>
          <w:spacing w:val="1"/>
        </w:rPr>
        <w:t> </w:t>
      </w:r>
      <w:r>
        <w:rPr/>
        <w:t>de estudio cumplía con las normas que aceptan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ellas:</w:t>
      </w:r>
      <w:r>
        <w:rPr>
          <w:spacing w:val="1"/>
        </w:rPr>
        <w:t> </w:t>
      </w:r>
      <w:r>
        <w:rPr/>
        <w:t>Canadá, Alemania y México; pero no con 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EEUU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Singapur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5</w:t>
      </w:r>
      <w:r>
        <w:rPr>
          <w:spacing w:val="-56"/>
        </w:rPr>
        <w:t> </w:t>
      </w:r>
      <w:r>
        <w:rPr/>
        <w:t>mg/L).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DQO,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reportados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DBO,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regulado.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coliformes</w:t>
      </w:r>
      <w:r>
        <w:rPr>
          <w:spacing w:val="1"/>
        </w:rPr>
        <w:t> </w:t>
      </w:r>
      <w:r>
        <w:rPr/>
        <w:t>totales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cercanos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-56"/>
        </w:rPr>
        <w:t> </w:t>
      </w:r>
      <w:r>
        <w:rPr/>
        <w:t>grises</w:t>
      </w:r>
      <w:r>
        <w:rPr>
          <w:spacing w:val="1"/>
        </w:rPr>
        <w:t> </w:t>
      </w:r>
      <w:r>
        <w:rPr/>
        <w:t>combinadas</w:t>
      </w:r>
      <w:r>
        <w:rPr>
          <w:spacing w:val="1"/>
        </w:rPr>
        <w:t> </w:t>
      </w:r>
      <w:r>
        <w:rPr/>
        <w:t>(10</w:t>
      </w:r>
      <w:r>
        <w:rPr>
          <w:vertAlign w:val="superscript"/>
        </w:rPr>
        <w:t>7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niveles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6"/>
          <w:vertAlign w:val="baseline"/>
        </w:rPr>
        <w:t> </w:t>
      </w:r>
      <w:r>
        <w:rPr>
          <w:vertAlign w:val="baseline"/>
        </w:rPr>
        <w:t>coliformes fecales excedieron todos los valores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reportados en otros estudios. La presencia de</w:t>
      </w:r>
      <w:r>
        <w:rPr>
          <w:spacing w:val="1"/>
          <w:vertAlign w:val="baseline"/>
        </w:rPr>
        <w:t> </w:t>
      </w:r>
      <w:r>
        <w:rPr>
          <w:vertAlign w:val="baseline"/>
        </w:rPr>
        <w:t>estos</w:t>
      </w:r>
      <w:r>
        <w:rPr>
          <w:spacing w:val="1"/>
          <w:vertAlign w:val="baseline"/>
        </w:rPr>
        <w:t> </w:t>
      </w:r>
      <w:r>
        <w:rPr>
          <w:vertAlign w:val="baseline"/>
        </w:rPr>
        <w:t>coliformes</w:t>
      </w:r>
      <w:r>
        <w:rPr>
          <w:spacing w:val="1"/>
          <w:vertAlign w:val="baseline"/>
        </w:rPr>
        <w:t> </w:t>
      </w:r>
      <w:r>
        <w:rPr>
          <w:vertAlign w:val="baseline"/>
        </w:rPr>
        <w:t>está</w:t>
      </w:r>
      <w:r>
        <w:rPr>
          <w:spacing w:val="1"/>
          <w:vertAlign w:val="baseline"/>
        </w:rPr>
        <w:t> </w:t>
      </w:r>
      <w:r>
        <w:rPr>
          <w:vertAlign w:val="baseline"/>
        </w:rPr>
        <w:t>ligada</w:t>
      </w:r>
      <w:r>
        <w:rPr>
          <w:spacing w:val="1"/>
          <w:vertAlign w:val="baseline"/>
        </w:rPr>
        <w:t> </w:t>
      </w:r>
      <w:r>
        <w:rPr>
          <w:vertAlign w:val="baseline"/>
        </w:rPr>
        <w:t>a las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actividades</w:t>
      </w:r>
      <w:r>
        <w:rPr>
          <w:spacing w:val="-56"/>
          <w:vertAlign w:val="baseline"/>
        </w:rPr>
        <w:t> </w:t>
      </w:r>
      <w:r>
        <w:rPr>
          <w:vertAlign w:val="baseline"/>
        </w:rPr>
        <w:t>desarrolladas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lavamanos,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calidad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6"/>
          <w:vertAlign w:val="baseline"/>
        </w:rPr>
        <w:t> </w:t>
      </w:r>
      <w:r>
        <w:rPr>
          <w:vertAlign w:val="baseline"/>
        </w:rPr>
        <w:t>agua potable suministrada y/o la presencia de</w:t>
      </w:r>
      <w:r>
        <w:rPr>
          <w:spacing w:val="1"/>
          <w:vertAlign w:val="baseline"/>
        </w:rPr>
        <w:t> </w:t>
      </w:r>
      <w:r>
        <w:rPr>
          <w:vertAlign w:val="baseline"/>
        </w:rPr>
        <w:t>puntos para el desarrollo de colonias dentro del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28"/>
          <w:vertAlign w:val="baseline"/>
        </w:rPr>
        <w:t> </w:t>
      </w:r>
      <w:r>
        <w:rPr>
          <w:vertAlign w:val="baseline"/>
        </w:rPr>
        <w:t>hidráulico,</w:t>
      </w:r>
      <w:r>
        <w:rPr>
          <w:spacing w:val="29"/>
          <w:vertAlign w:val="baseline"/>
        </w:rPr>
        <w:t> </w:t>
      </w:r>
      <w:r>
        <w:rPr>
          <w:vertAlign w:val="baseline"/>
        </w:rPr>
        <w:t>como</w:t>
      </w:r>
      <w:r>
        <w:rPr>
          <w:spacing w:val="28"/>
          <w:vertAlign w:val="baseline"/>
        </w:rPr>
        <w:t> </w:t>
      </w:r>
      <w:r>
        <w:rPr>
          <w:vertAlign w:val="baseline"/>
        </w:rPr>
        <w:t>el</w:t>
      </w:r>
      <w:r>
        <w:rPr>
          <w:spacing w:val="27"/>
          <w:vertAlign w:val="baseline"/>
        </w:rPr>
        <w:t> </w:t>
      </w:r>
      <w:r>
        <w:rPr>
          <w:vertAlign w:val="baseline"/>
        </w:rPr>
        <w:t>sifón</w:t>
      </w:r>
      <w:r>
        <w:rPr>
          <w:spacing w:val="28"/>
          <w:vertAlign w:val="baseline"/>
        </w:rPr>
        <w:t> </w:t>
      </w:r>
      <w:r>
        <w:rPr>
          <w:vertAlign w:val="baseline"/>
        </w:rPr>
        <w:t>del</w:t>
      </w:r>
      <w:r>
        <w:rPr>
          <w:spacing w:val="28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28"/>
          <w:vertAlign w:val="baseline"/>
        </w:rPr>
        <w:t> </w:t>
      </w:r>
      <w:r>
        <w:rPr>
          <w:vertAlign w:val="baseline"/>
        </w:rPr>
        <w:t>o</w:t>
      </w:r>
      <w:r>
        <w:rPr>
          <w:spacing w:val="-56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propio</w:t>
      </w:r>
      <w:r>
        <w:rPr>
          <w:spacing w:val="2"/>
          <w:vertAlign w:val="baseline"/>
        </w:rPr>
        <w:t> </w:t>
      </w:r>
      <w:r>
        <w:rPr>
          <w:vertAlign w:val="baseline"/>
        </w:rPr>
        <w:t>dispositivo.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5"/>
            <w:col w:w="5351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4" w:lineRule="auto" w:before="98"/>
        <w:ind w:left="214" w:right="40"/>
        <w:jc w:val="both"/>
      </w:pP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demuestra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bibliografía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obtenidos, la calidad del agua gris, y</w:t>
      </w:r>
      <w:r>
        <w:rPr>
          <w:spacing w:val="1"/>
        </w:rPr>
        <w:t> </w:t>
      </w:r>
      <w:r>
        <w:rPr/>
        <w:t>en general del agua residual, depende de un</w:t>
      </w:r>
      <w:r>
        <w:rPr>
          <w:spacing w:val="1"/>
        </w:rPr>
        <w:t> </w:t>
      </w:r>
      <w:r>
        <w:rPr/>
        <w:t>gran número de condiciones, razón por la cual</w:t>
      </w:r>
      <w:r>
        <w:rPr>
          <w:spacing w:val="1"/>
        </w:rPr>
        <w:t> </w:t>
      </w:r>
      <w:r>
        <w:rPr/>
        <w:t>suelen</w:t>
      </w:r>
      <w:r>
        <w:rPr>
          <w:spacing w:val="2"/>
        </w:rPr>
        <w:t> </w:t>
      </w:r>
      <w:r>
        <w:rPr/>
        <w:t>haber</w:t>
      </w:r>
      <w:r>
        <w:rPr>
          <w:spacing w:val="4"/>
        </w:rPr>
        <w:t> </w:t>
      </w:r>
      <w:r>
        <w:rPr/>
        <w:t>diferencias.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06" w:val="left" w:leader="none"/>
        </w:tabs>
        <w:spacing w:line="240" w:lineRule="auto" w:before="1" w:after="0"/>
        <w:ind w:left="214" w:right="42" w:firstLine="283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Caracterización</w:t>
      </w:r>
      <w:r>
        <w:rPr>
          <w:rFonts w:ascii="Arial" w:hAnsi="Arial"/>
          <w:i/>
          <w:spacing w:val="57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60"/>
          <w:sz w:val="22"/>
        </w:rPr>
        <w:t> </w:t>
      </w:r>
      <w:r>
        <w:rPr>
          <w:rFonts w:ascii="Arial" w:hAnsi="Arial"/>
          <w:i/>
          <w:sz w:val="22"/>
        </w:rPr>
        <w:t>Agua</w:t>
      </w:r>
      <w:r>
        <w:rPr>
          <w:rFonts w:ascii="Arial" w:hAnsi="Arial"/>
          <w:i/>
          <w:spacing w:val="58"/>
          <w:sz w:val="22"/>
        </w:rPr>
        <w:t> </w:t>
      </w:r>
      <w:r>
        <w:rPr>
          <w:rFonts w:ascii="Arial" w:hAnsi="Arial"/>
          <w:i/>
          <w:sz w:val="22"/>
        </w:rPr>
        <w:t>Recuperada</w:t>
      </w:r>
      <w:r>
        <w:rPr>
          <w:rFonts w:ascii="Arial" w:hAnsi="Arial"/>
          <w:i/>
          <w:spacing w:val="58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Tratamiento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(Efluente)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BodyText"/>
        <w:spacing w:line="244" w:lineRule="auto" w:before="1"/>
        <w:ind w:left="214" w:right="39"/>
        <w:jc w:val="both"/>
      </w:pPr>
      <w:r>
        <w:rPr/>
        <w:t>En esta etapa, el Color Aparente fue descartado</w:t>
      </w:r>
      <w:r>
        <w:rPr>
          <w:spacing w:val="-56"/>
        </w:rPr>
        <w:t> </w:t>
      </w:r>
      <w:r>
        <w:rPr/>
        <w:t>como</w:t>
      </w:r>
      <w:r>
        <w:rPr>
          <w:spacing w:val="1"/>
        </w:rPr>
        <w:t> </w:t>
      </w:r>
      <w:r>
        <w:rPr/>
        <w:t>parámetro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técnica analítica no se ajusta a las muestras 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gris.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turbiedades: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turbiedad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mallas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tamizado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prototipo</w:t>
      </w:r>
      <w:r>
        <w:rPr>
          <w:spacing w:val="59"/>
        </w:rPr>
        <w:t> </w:t>
      </w:r>
      <w:r>
        <w:rPr/>
        <w:t>y</w:t>
      </w:r>
      <w:r>
        <w:rPr>
          <w:spacing w:val="59"/>
        </w:rPr>
        <w:t> </w:t>
      </w:r>
      <w:r>
        <w:rPr/>
        <w:t>la</w:t>
      </w:r>
      <w:r>
        <w:rPr>
          <w:spacing w:val="1"/>
        </w:rPr>
        <w:t> </w:t>
      </w:r>
      <w:r>
        <w:rPr/>
        <w:t>“Turbiedad</w:t>
      </w:r>
      <w:r>
        <w:rPr>
          <w:spacing w:val="1"/>
        </w:rPr>
        <w:t> </w:t>
      </w:r>
      <w:r>
        <w:rPr/>
        <w:t>Filtrada”</w:t>
      </w:r>
      <w:r>
        <w:rPr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5</w:t>
      </w:r>
      <w:r>
        <w:rPr>
          <w:spacing w:val="1"/>
        </w:rPr>
        <w:t> </w:t>
      </w:r>
      <w:r>
        <w:rPr/>
        <w:t>micras,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seleccionada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malla</w:t>
      </w:r>
      <w:r>
        <w:rPr>
          <w:spacing w:val="1"/>
        </w:rPr>
        <w:t> </w:t>
      </w:r>
      <w:r>
        <w:rPr/>
        <w:t>del</w:t>
      </w:r>
      <w:r>
        <w:rPr>
          <w:spacing w:val="-56"/>
        </w:rPr>
        <w:t> </w:t>
      </w:r>
      <w:r>
        <w:rPr/>
        <w:t>sistema, después de realizar pruebas con filtros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tamaños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poros.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21,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físicos,</w:t>
      </w:r>
      <w:r>
        <w:rPr>
          <w:spacing w:val="1"/>
        </w:rPr>
        <w:t> </w:t>
      </w:r>
      <w:r>
        <w:rPr/>
        <w:t>químicos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microbiológicos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recuperada, es decir, con el tratamiento simple</w:t>
      </w:r>
      <w:r>
        <w:rPr>
          <w:spacing w:val="1"/>
        </w:rPr>
        <w:t> </w:t>
      </w:r>
      <w:r>
        <w:rPr/>
        <w:t>(tamizado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desbaste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cloración).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1"/>
        <w:ind w:left="255" w:right="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XXI. </w:t>
      </w:r>
      <w:r>
        <w:rPr>
          <w:sz w:val="18"/>
        </w:rPr>
        <w:t>Parámetros físicos, químicos y microbiológicos</w:t>
      </w:r>
      <w:r>
        <w:rPr>
          <w:spacing w:val="-45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agua</w:t>
      </w:r>
      <w:r>
        <w:rPr>
          <w:spacing w:val="1"/>
          <w:sz w:val="18"/>
        </w:rPr>
        <w:t> </w:t>
      </w:r>
      <w:r>
        <w:rPr>
          <w:sz w:val="18"/>
        </w:rPr>
        <w:t>recuperada</w:t>
      </w:r>
      <w:r>
        <w:rPr>
          <w:spacing w:val="1"/>
          <w:sz w:val="18"/>
        </w:rPr>
        <w:t> </w:t>
      </w:r>
      <w:r>
        <w:rPr>
          <w:sz w:val="18"/>
        </w:rPr>
        <w:t>(tratamiento</w:t>
      </w:r>
      <w:r>
        <w:rPr>
          <w:spacing w:val="6"/>
          <w:sz w:val="18"/>
        </w:rPr>
        <w:t> </w:t>
      </w:r>
      <w:r>
        <w:rPr>
          <w:sz w:val="18"/>
        </w:rPr>
        <w:t>simple)</w:t>
      </w: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958"/>
        <w:gridCol w:w="995"/>
        <w:gridCol w:w="850"/>
        <w:gridCol w:w="874"/>
      </w:tblGrid>
      <w:tr>
        <w:trPr>
          <w:trHeight w:val="258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110" w:right="1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Parámetro</w:t>
            </w:r>
          </w:p>
        </w:tc>
        <w:tc>
          <w:tcPr>
            <w:tcW w:w="958" w:type="dxa"/>
          </w:tcPr>
          <w:p>
            <w:pPr>
              <w:pStyle w:val="TableParagraph"/>
              <w:spacing w:before="32"/>
              <w:ind w:left="90" w:righ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</w:t>
            </w:r>
          </w:p>
        </w:tc>
        <w:tc>
          <w:tcPr>
            <w:tcW w:w="995" w:type="dxa"/>
          </w:tcPr>
          <w:p>
            <w:pPr>
              <w:pStyle w:val="TableParagraph"/>
              <w:spacing w:before="32"/>
              <w:ind w:left="110"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Promedio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ind w:left="108" w:right="10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Mínimo</w:t>
            </w:r>
          </w:p>
        </w:tc>
        <w:tc>
          <w:tcPr>
            <w:tcW w:w="874" w:type="dxa"/>
          </w:tcPr>
          <w:p>
            <w:pPr>
              <w:pStyle w:val="TableParagraph"/>
              <w:spacing w:before="32"/>
              <w:ind w:left="118" w:righ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Máximo</w:t>
            </w:r>
          </w:p>
        </w:tc>
      </w:tr>
      <w:tr>
        <w:trPr>
          <w:trHeight w:val="275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8"/>
              <w:ind w:left="109" w:right="106"/>
              <w:rPr>
                <w:sz w:val="14"/>
              </w:rPr>
            </w:pPr>
            <w:r>
              <w:rPr>
                <w:sz w:val="14"/>
              </w:rPr>
              <w:t>Turbiedad</w:t>
            </w:r>
          </w:p>
        </w:tc>
        <w:tc>
          <w:tcPr>
            <w:tcW w:w="958" w:type="dxa"/>
          </w:tcPr>
          <w:p>
            <w:pPr>
              <w:pStyle w:val="TableParagraph"/>
              <w:spacing w:before="58"/>
              <w:ind w:left="90" w:right="80"/>
              <w:rPr>
                <w:sz w:val="14"/>
              </w:rPr>
            </w:pPr>
            <w:r>
              <w:rPr>
                <w:sz w:val="14"/>
              </w:rPr>
              <w:t>UNT</w:t>
            </w:r>
          </w:p>
        </w:tc>
        <w:tc>
          <w:tcPr>
            <w:tcW w:w="995" w:type="dxa"/>
          </w:tcPr>
          <w:p>
            <w:pPr>
              <w:pStyle w:val="TableParagraph"/>
              <w:spacing w:before="58"/>
              <w:ind w:left="105" w:right="97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850" w:type="dxa"/>
          </w:tcPr>
          <w:p>
            <w:pPr>
              <w:pStyle w:val="TableParagraph"/>
              <w:spacing w:before="58"/>
              <w:ind w:left="104" w:right="102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874" w:type="dxa"/>
          </w:tcPr>
          <w:p>
            <w:pPr>
              <w:pStyle w:val="TableParagraph"/>
              <w:spacing w:before="58"/>
              <w:ind w:left="111" w:right="110"/>
              <w:rPr>
                <w:sz w:val="14"/>
              </w:rPr>
            </w:pPr>
            <w:r>
              <w:rPr>
                <w:sz w:val="14"/>
              </w:rPr>
              <w:t>163</w:t>
            </w:r>
          </w:p>
        </w:tc>
      </w:tr>
      <w:tr>
        <w:trPr>
          <w:trHeight w:val="482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82"/>
              <w:ind w:left="384" w:right="301" w:hanging="63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Turbiedad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Filtrada</w:t>
            </w:r>
            <w:r>
              <w:rPr>
                <w:sz w:val="14"/>
                <w:vertAlign w:val="superscript"/>
              </w:rPr>
              <w:t>*</w:t>
            </w:r>
          </w:p>
        </w:tc>
        <w:tc>
          <w:tcPr>
            <w:tcW w:w="958" w:type="dxa"/>
          </w:tcPr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ind w:left="90" w:right="80"/>
              <w:rPr>
                <w:sz w:val="14"/>
              </w:rPr>
            </w:pPr>
            <w:r>
              <w:rPr>
                <w:sz w:val="14"/>
              </w:rPr>
              <w:t>UNT</w:t>
            </w:r>
          </w:p>
        </w:tc>
        <w:tc>
          <w:tcPr>
            <w:tcW w:w="995" w:type="dxa"/>
          </w:tcPr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ind w:left="105" w:right="97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74" w:type="dxa"/>
          </w:tcPr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ind w:left="111" w:right="110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</w:tr>
      <w:tr>
        <w:trPr>
          <w:trHeight w:val="419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0"/>
              <w:ind w:left="108" w:right="106"/>
              <w:rPr>
                <w:sz w:val="14"/>
              </w:rPr>
            </w:pPr>
            <w:r>
              <w:rPr>
                <w:sz w:val="14"/>
              </w:rPr>
              <w:t>pH</w:t>
            </w:r>
          </w:p>
        </w:tc>
        <w:tc>
          <w:tcPr>
            <w:tcW w:w="95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130"/>
              <w:ind w:left="106" w:right="97"/>
              <w:rPr>
                <w:sz w:val="14"/>
              </w:rPr>
            </w:pPr>
            <w:r>
              <w:rPr>
                <w:sz w:val="14"/>
              </w:rPr>
              <w:t>7,2</w:t>
            </w:r>
          </w:p>
        </w:tc>
        <w:tc>
          <w:tcPr>
            <w:tcW w:w="850" w:type="dxa"/>
          </w:tcPr>
          <w:p>
            <w:pPr>
              <w:pStyle w:val="TableParagraph"/>
              <w:spacing w:before="130"/>
              <w:ind w:left="105" w:right="102"/>
              <w:rPr>
                <w:sz w:val="14"/>
              </w:rPr>
            </w:pPr>
            <w:r>
              <w:rPr>
                <w:sz w:val="14"/>
              </w:rPr>
              <w:t>6,6</w:t>
            </w:r>
          </w:p>
        </w:tc>
        <w:tc>
          <w:tcPr>
            <w:tcW w:w="874" w:type="dxa"/>
          </w:tcPr>
          <w:p>
            <w:pPr>
              <w:pStyle w:val="TableParagraph"/>
              <w:spacing w:before="130"/>
              <w:ind w:left="112" w:right="110"/>
              <w:rPr>
                <w:sz w:val="14"/>
              </w:rPr>
            </w:pPr>
            <w:r>
              <w:rPr>
                <w:sz w:val="14"/>
              </w:rPr>
              <w:t>7,7</w:t>
            </w:r>
          </w:p>
        </w:tc>
      </w:tr>
      <w:tr>
        <w:trPr>
          <w:trHeight w:val="402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41"/>
              <w:ind w:left="319" w:hanging="12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Conductividad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específica</w:t>
            </w:r>
          </w:p>
        </w:tc>
        <w:tc>
          <w:tcPr>
            <w:tcW w:w="958" w:type="dxa"/>
          </w:tcPr>
          <w:p>
            <w:pPr>
              <w:pStyle w:val="TableParagraph"/>
              <w:spacing w:before="118"/>
              <w:ind w:left="90" w:right="82"/>
              <w:rPr>
                <w:sz w:val="14"/>
              </w:rPr>
            </w:pPr>
            <w:r>
              <w:rPr>
                <w:rFonts w:ascii="Cambria Math" w:eastAsia="Cambria Math"/>
                <w:sz w:val="14"/>
              </w:rPr>
              <w:t>𝜇</w:t>
            </w:r>
            <w:r>
              <w:rPr>
                <w:sz w:val="14"/>
              </w:rPr>
              <w:t>S/cm</w:t>
            </w:r>
          </w:p>
        </w:tc>
        <w:tc>
          <w:tcPr>
            <w:tcW w:w="995" w:type="dxa"/>
          </w:tcPr>
          <w:p>
            <w:pPr>
              <w:pStyle w:val="TableParagraph"/>
              <w:spacing w:before="122"/>
              <w:ind w:left="105" w:right="97"/>
              <w:rPr>
                <w:sz w:val="14"/>
              </w:rPr>
            </w:pPr>
            <w:r>
              <w:rPr>
                <w:sz w:val="14"/>
              </w:rPr>
              <w:t>385</w:t>
            </w:r>
          </w:p>
        </w:tc>
        <w:tc>
          <w:tcPr>
            <w:tcW w:w="850" w:type="dxa"/>
          </w:tcPr>
          <w:p>
            <w:pPr>
              <w:pStyle w:val="TableParagraph"/>
              <w:spacing w:before="122"/>
              <w:ind w:left="104" w:right="102"/>
              <w:rPr>
                <w:sz w:val="14"/>
              </w:rPr>
            </w:pPr>
            <w:r>
              <w:rPr>
                <w:sz w:val="14"/>
              </w:rPr>
              <w:t>341</w:t>
            </w:r>
          </w:p>
        </w:tc>
        <w:tc>
          <w:tcPr>
            <w:tcW w:w="874" w:type="dxa"/>
          </w:tcPr>
          <w:p>
            <w:pPr>
              <w:pStyle w:val="TableParagraph"/>
              <w:spacing w:before="122"/>
              <w:ind w:left="111" w:right="110"/>
              <w:rPr>
                <w:sz w:val="14"/>
              </w:rPr>
            </w:pPr>
            <w:r>
              <w:rPr>
                <w:sz w:val="14"/>
              </w:rPr>
              <w:t>462</w:t>
            </w:r>
          </w:p>
        </w:tc>
      </w:tr>
      <w:tr>
        <w:trPr>
          <w:trHeight w:val="357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8"/>
              <w:ind w:left="110" w:right="106"/>
              <w:rPr>
                <w:sz w:val="14"/>
              </w:rPr>
            </w:pPr>
            <w:r>
              <w:rPr>
                <w:sz w:val="14"/>
              </w:rPr>
              <w:t>Cloro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residual</w:t>
            </w:r>
          </w:p>
        </w:tc>
        <w:tc>
          <w:tcPr>
            <w:tcW w:w="958" w:type="dxa"/>
          </w:tcPr>
          <w:p>
            <w:pPr>
              <w:pStyle w:val="TableParagraph"/>
              <w:spacing w:before="98"/>
              <w:ind w:left="90" w:right="80"/>
              <w:rPr>
                <w:sz w:val="14"/>
              </w:rPr>
            </w:pPr>
            <w:r>
              <w:rPr>
                <w:sz w:val="14"/>
              </w:rPr>
              <w:t>mg/L</w:t>
            </w:r>
          </w:p>
        </w:tc>
        <w:tc>
          <w:tcPr>
            <w:tcW w:w="2719" w:type="dxa"/>
            <w:gridSpan w:val="3"/>
          </w:tcPr>
          <w:p>
            <w:pPr>
              <w:pStyle w:val="TableParagraph"/>
              <w:spacing w:before="98"/>
              <w:ind w:left="765"/>
              <w:jc w:val="left"/>
              <w:rPr>
                <w:sz w:val="14"/>
              </w:rPr>
            </w:pPr>
            <w:r>
              <w:rPr>
                <w:sz w:val="14"/>
              </w:rPr>
              <w:t>Variable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(Tabla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22)</w:t>
            </w:r>
          </w:p>
        </w:tc>
      </w:tr>
      <w:tr>
        <w:trPr>
          <w:trHeight w:val="273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4"/>
              <w:ind w:left="110" w:right="102"/>
              <w:rPr>
                <w:sz w:val="9"/>
              </w:rPr>
            </w:pPr>
            <w:r>
              <w:rPr>
                <w:position w:val="2"/>
                <w:sz w:val="14"/>
              </w:rPr>
              <w:t>DBO</w:t>
            </w:r>
            <w:r>
              <w:rPr>
                <w:sz w:val="9"/>
              </w:rPr>
              <w:t>5,20</w:t>
            </w:r>
          </w:p>
        </w:tc>
        <w:tc>
          <w:tcPr>
            <w:tcW w:w="958" w:type="dxa"/>
          </w:tcPr>
          <w:p>
            <w:pPr>
              <w:pStyle w:val="TableParagraph"/>
              <w:spacing w:before="55"/>
              <w:ind w:left="90" w:right="80"/>
              <w:rPr>
                <w:sz w:val="14"/>
              </w:rPr>
            </w:pPr>
            <w:r>
              <w:rPr>
                <w:sz w:val="14"/>
              </w:rPr>
              <w:t>mg/L</w:t>
            </w:r>
          </w:p>
        </w:tc>
        <w:tc>
          <w:tcPr>
            <w:tcW w:w="995" w:type="dxa"/>
          </w:tcPr>
          <w:p>
            <w:pPr>
              <w:pStyle w:val="TableParagraph"/>
              <w:spacing w:before="55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before="5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74" w:type="dxa"/>
          </w:tcPr>
          <w:p>
            <w:pPr>
              <w:pStyle w:val="TableParagraph"/>
              <w:spacing w:before="55"/>
              <w:ind w:left="111" w:right="110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5"/>
              <w:ind w:left="109" w:right="106"/>
              <w:rPr>
                <w:sz w:val="14"/>
              </w:rPr>
            </w:pPr>
            <w:r>
              <w:rPr>
                <w:sz w:val="14"/>
              </w:rPr>
              <w:t>DQO</w:t>
            </w:r>
          </w:p>
        </w:tc>
        <w:tc>
          <w:tcPr>
            <w:tcW w:w="958" w:type="dxa"/>
          </w:tcPr>
          <w:p>
            <w:pPr>
              <w:pStyle w:val="TableParagraph"/>
              <w:spacing w:before="55"/>
              <w:ind w:left="90" w:right="80"/>
              <w:rPr>
                <w:sz w:val="14"/>
              </w:rPr>
            </w:pPr>
            <w:r>
              <w:rPr>
                <w:sz w:val="14"/>
              </w:rPr>
              <w:t>mg/L</w:t>
            </w:r>
          </w:p>
        </w:tc>
        <w:tc>
          <w:tcPr>
            <w:tcW w:w="995" w:type="dxa"/>
          </w:tcPr>
          <w:p>
            <w:pPr>
              <w:pStyle w:val="TableParagraph"/>
              <w:spacing w:before="55"/>
              <w:ind w:left="105" w:right="97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850" w:type="dxa"/>
          </w:tcPr>
          <w:p>
            <w:pPr>
              <w:pStyle w:val="TableParagraph"/>
              <w:spacing w:before="55"/>
              <w:ind w:left="104" w:right="102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874" w:type="dxa"/>
          </w:tcPr>
          <w:p>
            <w:pPr>
              <w:pStyle w:val="TableParagraph"/>
              <w:spacing w:before="55"/>
              <w:ind w:left="111" w:right="110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</w:tr>
      <w:tr>
        <w:trPr>
          <w:trHeight w:val="408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44"/>
              <w:ind w:left="429" w:hanging="12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Coliformes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totales</w:t>
            </w:r>
          </w:p>
        </w:tc>
        <w:tc>
          <w:tcPr>
            <w:tcW w:w="958" w:type="dxa"/>
          </w:tcPr>
          <w:p>
            <w:pPr>
              <w:pStyle w:val="TableParagraph"/>
              <w:spacing w:before="125"/>
              <w:ind w:left="90" w:right="84"/>
              <w:rPr>
                <w:sz w:val="14"/>
              </w:rPr>
            </w:pPr>
            <w:r>
              <w:rPr>
                <w:sz w:val="14"/>
              </w:rPr>
              <w:t>NMP/100ml</w:t>
            </w:r>
          </w:p>
        </w:tc>
        <w:tc>
          <w:tcPr>
            <w:tcW w:w="2719" w:type="dxa"/>
            <w:gridSpan w:val="3"/>
          </w:tcPr>
          <w:p>
            <w:pPr>
              <w:pStyle w:val="TableParagraph"/>
              <w:spacing w:before="125"/>
              <w:ind w:left="765"/>
              <w:jc w:val="left"/>
              <w:rPr>
                <w:sz w:val="14"/>
              </w:rPr>
            </w:pPr>
            <w:r>
              <w:rPr>
                <w:sz w:val="14"/>
              </w:rPr>
              <w:t>Variable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(Tabla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22)</w:t>
            </w:r>
          </w:p>
        </w:tc>
      </w:tr>
      <w:tr>
        <w:trPr>
          <w:trHeight w:val="369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24"/>
              <w:ind w:left="412" w:hanging="11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Coliformes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fecales</w:t>
            </w:r>
          </w:p>
        </w:tc>
        <w:tc>
          <w:tcPr>
            <w:tcW w:w="958" w:type="dxa"/>
          </w:tcPr>
          <w:p>
            <w:pPr>
              <w:pStyle w:val="TableParagraph"/>
              <w:spacing w:before="106"/>
              <w:ind w:left="90" w:right="84"/>
              <w:rPr>
                <w:sz w:val="14"/>
              </w:rPr>
            </w:pPr>
            <w:r>
              <w:rPr>
                <w:sz w:val="14"/>
              </w:rPr>
              <w:t>NMP/100ml</w:t>
            </w:r>
          </w:p>
        </w:tc>
        <w:tc>
          <w:tcPr>
            <w:tcW w:w="2719" w:type="dxa"/>
            <w:gridSpan w:val="3"/>
          </w:tcPr>
          <w:p>
            <w:pPr>
              <w:pStyle w:val="TableParagraph"/>
              <w:spacing w:before="106"/>
              <w:ind w:left="765"/>
              <w:jc w:val="left"/>
              <w:rPr>
                <w:sz w:val="14"/>
              </w:rPr>
            </w:pPr>
            <w:r>
              <w:rPr>
                <w:sz w:val="14"/>
              </w:rPr>
              <w:t>Variable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(Tabla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22)</w:t>
            </w:r>
          </w:p>
        </w:tc>
      </w:tr>
      <w:tr>
        <w:trPr>
          <w:trHeight w:val="433" w:hRule="atLeast"/>
        </w:trPr>
        <w:tc>
          <w:tcPr>
            <w:tcW w:w="12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5"/>
              <w:ind w:left="110" w:right="106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Escherichia.</w:t>
            </w:r>
            <w:r>
              <w:rPr>
                <w:rFonts w:ascii="Arial"/>
                <w:i/>
                <w:spacing w:val="-4"/>
                <w:sz w:val="14"/>
              </w:rPr>
              <w:t> </w:t>
            </w:r>
            <w:r>
              <w:rPr>
                <w:rFonts w:ascii="Arial"/>
                <w:i/>
                <w:sz w:val="14"/>
              </w:rPr>
              <w:t>coli</w:t>
            </w:r>
          </w:p>
        </w:tc>
        <w:tc>
          <w:tcPr>
            <w:tcW w:w="958" w:type="dxa"/>
          </w:tcPr>
          <w:p>
            <w:pPr>
              <w:pStyle w:val="TableParagraph"/>
              <w:spacing w:before="137"/>
              <w:ind w:left="90" w:right="81"/>
              <w:rPr>
                <w:sz w:val="14"/>
              </w:rPr>
            </w:pPr>
            <w:r>
              <w:rPr>
                <w:sz w:val="14"/>
              </w:rPr>
              <w:t>UFC/ml</w:t>
            </w:r>
          </w:p>
        </w:tc>
        <w:tc>
          <w:tcPr>
            <w:tcW w:w="2719" w:type="dxa"/>
            <w:gridSpan w:val="3"/>
          </w:tcPr>
          <w:p>
            <w:pPr>
              <w:pStyle w:val="TableParagraph"/>
              <w:spacing w:before="137"/>
              <w:ind w:left="765"/>
              <w:jc w:val="left"/>
              <w:rPr>
                <w:sz w:val="14"/>
              </w:rPr>
            </w:pPr>
            <w:r>
              <w:rPr>
                <w:sz w:val="14"/>
              </w:rPr>
              <w:t>Variable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(Tabla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22)</w:t>
            </w:r>
          </w:p>
        </w:tc>
      </w:tr>
    </w:tbl>
    <w:p>
      <w:pPr>
        <w:spacing w:line="244" w:lineRule="auto" w:before="0"/>
        <w:ind w:left="920" w:right="748" w:firstLine="0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 Elaboración propia. SD = Sin determinar</w:t>
      </w:r>
      <w:r>
        <w:rPr>
          <w:spacing w:val="-40"/>
          <w:sz w:val="16"/>
        </w:rPr>
        <w:t> </w:t>
      </w:r>
      <w:r>
        <w:rPr>
          <w:sz w:val="16"/>
        </w:rPr>
        <w:t>Filtrada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través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-1"/>
          <w:sz w:val="16"/>
        </w:rPr>
        <w:t> </w:t>
      </w:r>
      <w:r>
        <w:rPr>
          <w:sz w:val="16"/>
        </w:rPr>
        <w:t>filtro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5</w:t>
      </w:r>
      <w:r>
        <w:rPr>
          <w:spacing w:val="-4"/>
          <w:sz w:val="16"/>
        </w:rPr>
        <w:t> </w:t>
      </w:r>
      <w:r>
        <w:rPr>
          <w:sz w:val="16"/>
        </w:rPr>
        <w:t>micras.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14"/>
        <w:jc w:val="both"/>
      </w:pPr>
      <w:r>
        <w:rPr/>
        <w:t>La    </w:t>
      </w:r>
      <w:r>
        <w:rPr>
          <w:spacing w:val="10"/>
        </w:rPr>
        <w:t> </w:t>
      </w:r>
      <w:r>
        <w:rPr/>
        <w:t>turbiedad,    </w:t>
      </w:r>
      <w:r>
        <w:rPr>
          <w:spacing w:val="11"/>
        </w:rPr>
        <w:t> </w:t>
      </w:r>
      <w:r>
        <w:rPr/>
        <w:t>después    </w:t>
      </w:r>
      <w:r>
        <w:rPr>
          <w:spacing w:val="11"/>
        </w:rPr>
        <w:t> </w:t>
      </w:r>
      <w:r>
        <w:rPr/>
        <w:t>del    </w:t>
      </w:r>
      <w:r>
        <w:rPr>
          <w:spacing w:val="9"/>
        </w:rPr>
        <w:t> </w:t>
      </w:r>
      <w:r>
        <w:rPr/>
        <w:t>tratamiento,</w:t>
      </w:r>
    </w:p>
    <w:p>
      <w:pPr>
        <w:pStyle w:val="BodyText"/>
        <w:spacing w:line="244" w:lineRule="auto" w:before="98"/>
        <w:ind w:left="214" w:right="394"/>
        <w:jc w:val="both"/>
      </w:pPr>
      <w:r>
        <w:rPr/>
        <w:br w:type="column"/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exigidos,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sólidos suspendidos contenidos causantes de la</w:t>
      </w:r>
      <w:r>
        <w:rPr>
          <w:spacing w:val="-56"/>
        </w:rPr>
        <w:t> </w:t>
      </w:r>
      <w:r>
        <w:rPr/>
        <w:t>misma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generalmente</w:t>
      </w:r>
      <w:r>
        <w:rPr>
          <w:spacing w:val="1"/>
        </w:rPr>
        <w:t> </w:t>
      </w:r>
      <w:r>
        <w:rPr/>
        <w:t>inferiores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532</w:t>
      </w:r>
      <w:r>
        <w:rPr>
          <w:spacing w:val="-56"/>
        </w:rPr>
        <w:t> </w:t>
      </w:r>
      <w:r>
        <w:rPr/>
        <w:t>micras de la malla del tamizado. En cambio, con</w:t>
      </w:r>
      <w:r>
        <w:rPr>
          <w:spacing w:val="-56"/>
        </w:rPr>
        <w:t> </w:t>
      </w:r>
      <w:r>
        <w:rPr/>
        <w:t>un filtro de 5 micras, se logra la remoción del</w:t>
      </w:r>
      <w:r>
        <w:rPr>
          <w:spacing w:val="1"/>
        </w:rPr>
        <w:t> </w:t>
      </w:r>
      <w:r>
        <w:rPr/>
        <w:t>78,7%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turbiedad.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sigue</w:t>
      </w:r>
      <w:r>
        <w:rPr>
          <w:spacing w:val="58"/>
        </w:rPr>
        <w:t> </w:t>
      </w:r>
      <w:r>
        <w:rPr/>
        <w:t>sin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excepciones, como por ejemplo con la norma</w:t>
      </w:r>
      <w:r>
        <w:rPr>
          <w:spacing w:val="1"/>
        </w:rPr>
        <w:t> </w:t>
      </w:r>
      <w:r>
        <w:rPr/>
        <w:t>Británica, cuando la turbiedad fue menor de 10</w:t>
      </w:r>
      <w:r>
        <w:rPr>
          <w:spacing w:val="1"/>
        </w:rPr>
        <w:t> </w:t>
      </w:r>
      <w:r>
        <w:rPr/>
        <w:t>UNT.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2225" w:val="left" w:leader="none"/>
          <w:tab w:pos="3861" w:val="left" w:leader="none"/>
        </w:tabs>
        <w:spacing w:line="244" w:lineRule="auto"/>
        <w:ind w:left="214" w:right="397"/>
        <w:jc w:val="both"/>
      </w:pPr>
      <w:r>
        <w:rPr/>
        <w:t>El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permanece</w:t>
      </w:r>
      <w:r>
        <w:rPr>
          <w:spacing w:val="1"/>
        </w:rPr>
        <w:t> </w:t>
      </w:r>
      <w:r>
        <w:rPr/>
        <w:t>inalterado,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Conductividad</w:t>
        <w:tab/>
        <w:t>Específica</w:t>
        <w:tab/>
      </w:r>
      <w:r>
        <w:rPr>
          <w:spacing w:val="-1"/>
        </w:rPr>
        <w:t>incremento</w:t>
      </w:r>
      <w:r>
        <w:rPr>
          <w:spacing w:val="-57"/>
        </w:rPr>
        <w:t> </w:t>
      </w:r>
      <w:r>
        <w:rPr/>
        <w:t>ligeramente,</w:t>
      </w:r>
      <w:r>
        <w:rPr>
          <w:spacing w:val="1"/>
        </w:rPr>
        <w:t> </w:t>
      </w:r>
      <w:r>
        <w:rPr/>
        <w:t>posiblemente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adicción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cloro en el proceso de desinfección, cambios en</w:t>
      </w:r>
      <w:r>
        <w:rPr>
          <w:spacing w:val="-56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usados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procedencia</w:t>
      </w:r>
      <w:r>
        <w:rPr>
          <w:spacing w:val="58"/>
        </w:rPr>
        <w:t> </w:t>
      </w:r>
      <w:r>
        <w:rPr/>
        <w:t>o</w:t>
      </w:r>
      <w:r>
        <w:rPr>
          <w:spacing w:val="1"/>
        </w:rPr>
        <w:t> </w:t>
      </w:r>
      <w:r>
        <w:rPr/>
        <w:t>fuente del</w:t>
      </w:r>
      <w:r>
        <w:rPr>
          <w:spacing w:val="2"/>
        </w:rPr>
        <w:t> </w:t>
      </w:r>
      <w:r>
        <w:rPr/>
        <w:t>suministro</w:t>
      </w:r>
      <w:r>
        <w:rPr>
          <w:spacing w:val="2"/>
        </w:rPr>
        <w:t> </w:t>
      </w:r>
      <w:r>
        <w:rPr/>
        <w:t>de agua</w:t>
      </w:r>
      <w:r>
        <w:rPr>
          <w:spacing w:val="-1"/>
        </w:rPr>
        <w:t> </w:t>
      </w:r>
      <w:r>
        <w:rPr/>
        <w:t>potable.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4" w:lineRule="auto"/>
        <w:ind w:left="214" w:right="397"/>
        <w:jc w:val="both"/>
      </w:pPr>
      <w:r>
        <w:rPr/>
        <w:t>Con el tratamiento simple, la DBO permanece</w:t>
      </w:r>
      <w:r>
        <w:rPr>
          <w:spacing w:val="1"/>
        </w:rPr>
        <w:t> </w:t>
      </w:r>
      <w:r>
        <w:rPr/>
        <w:t>prácticamente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afluente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prototipo,</w:t>
      </w:r>
      <w:r>
        <w:rPr>
          <w:spacing w:val="1"/>
        </w:rPr>
        <w:t> </w:t>
      </w:r>
      <w:r>
        <w:rPr/>
        <w:t>mientras que la DQO se redujo notablemente,</w:t>
      </w:r>
      <w:r>
        <w:rPr>
          <w:spacing w:val="1"/>
        </w:rPr>
        <w:t> </w:t>
      </w:r>
      <w:r>
        <w:rPr/>
        <w:t>con una remoción del 64,8%, posiblemente 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oxidación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ciertos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orgánicos</w:t>
      </w:r>
      <w:r>
        <w:rPr>
          <w:spacing w:val="-56"/>
        </w:rPr>
        <w:t> </w:t>
      </w:r>
      <w:r>
        <w:rPr/>
        <w:t>cabonáceos</w:t>
      </w:r>
      <w:r>
        <w:rPr>
          <w:spacing w:val="2"/>
        </w:rPr>
        <w:t> </w:t>
      </w:r>
      <w:r>
        <w:rPr/>
        <w:t>no</w:t>
      </w:r>
      <w:r>
        <w:rPr>
          <w:spacing w:val="-1"/>
        </w:rPr>
        <w:t> </w:t>
      </w:r>
      <w:r>
        <w:rPr/>
        <w:t>biodegradables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cloro.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Debido al esquema de tratamiento y diseño del</w:t>
      </w:r>
      <w:r>
        <w:rPr>
          <w:spacing w:val="1"/>
        </w:rPr>
        <w:t> </w:t>
      </w:r>
      <w:r>
        <w:rPr/>
        <w:t>prototipo, el cloro residual del agua gris no es</w:t>
      </w:r>
      <w:r>
        <w:rPr>
          <w:spacing w:val="1"/>
        </w:rPr>
        <w:t> </w:t>
      </w:r>
      <w:r>
        <w:rPr/>
        <w:t>constante en el tiempo. A medida que se usa el</w:t>
      </w:r>
      <w:r>
        <w:rPr>
          <w:spacing w:val="1"/>
        </w:rPr>
        <w:t> </w:t>
      </w:r>
      <w:r>
        <w:rPr/>
        <w:t>lavamanos, el cloro añadido se va consumiendo</w:t>
      </w:r>
      <w:r>
        <w:rPr>
          <w:spacing w:val="-56"/>
        </w:rPr>
        <w:t> </w:t>
      </w:r>
      <w:r>
        <w:rPr/>
        <w:t>y, como consecuencia, el cloro residual en el</w:t>
      </w:r>
      <w:r>
        <w:rPr>
          <w:spacing w:val="1"/>
        </w:rPr>
        <w:t> </w:t>
      </w:r>
      <w:r>
        <w:rPr/>
        <w:t>agua</w:t>
      </w:r>
      <w:r>
        <w:rPr>
          <w:spacing w:val="-1"/>
        </w:rPr>
        <w:t> </w:t>
      </w:r>
      <w:r>
        <w:rPr/>
        <w:t>recuperada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tiempo.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/>
        <w:ind w:left="214" w:right="395"/>
        <w:jc w:val="both"/>
      </w:pP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 cantidades de cloro para garantizar la</w:t>
      </w:r>
      <w:r>
        <w:rPr>
          <w:spacing w:val="-56"/>
        </w:rPr>
        <w:t> </w:t>
      </w:r>
      <w:r>
        <w:rPr/>
        <w:t>desinfección continua del agua. En el sitio de</w:t>
      </w:r>
      <w:r>
        <w:rPr>
          <w:spacing w:val="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seleccionó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gramos/semana/persona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cloro,</w:t>
      </w:r>
      <w:r>
        <w:rPr>
          <w:spacing w:val="1"/>
        </w:rPr>
        <w:t> </w:t>
      </w:r>
      <w:r>
        <w:rPr/>
        <w:t>ya</w:t>
      </w:r>
      <w:r>
        <w:rPr>
          <w:spacing w:val="59"/>
        </w:rPr>
        <w:t> </w:t>
      </w:r>
      <w:r>
        <w:rPr/>
        <w:t>que,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(0,25</w:t>
      </w:r>
      <w:r>
        <w:rPr>
          <w:spacing w:val="1"/>
        </w:rPr>
        <w:t> </w:t>
      </w:r>
      <w:r>
        <w:rPr/>
        <w:t>mg/L/día/persona),</w:t>
      </w:r>
      <w:r>
        <w:rPr>
          <w:spacing w:val="1"/>
        </w:rPr>
        <w:t> </w:t>
      </w:r>
      <w:r>
        <w:rPr/>
        <w:t>tendría</w:t>
      </w:r>
      <w:r>
        <w:rPr>
          <w:spacing w:val="58"/>
        </w:rPr>
        <w:t> </w:t>
      </w:r>
      <w:r>
        <w:rPr/>
        <w:t>una</w:t>
      </w:r>
      <w:r>
        <w:rPr>
          <w:spacing w:val="58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 1 mg/L al final de la semana, garantizando la</w:t>
      </w:r>
      <w:r>
        <w:rPr>
          <w:spacing w:val="1"/>
        </w:rPr>
        <w:t> </w:t>
      </w:r>
      <w:r>
        <w:rPr/>
        <w:t>remoción del 99,99% de los microorganismos,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 muestra en la Tabla 22.</w:t>
      </w:r>
      <w:r>
        <w:rPr>
          <w:spacing w:val="58"/>
        </w:rPr>
        <w:t> </w:t>
      </w:r>
      <w:r>
        <w:rPr/>
        <w:t>Sin embargo,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cloro</w:t>
      </w:r>
      <w:r>
        <w:rPr>
          <w:spacing w:val="1"/>
        </w:rPr>
        <w:t> </w:t>
      </w:r>
      <w:r>
        <w:rPr/>
        <w:t>añadido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sujeta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consumo de agua del lavamanos, por lo que su</w:t>
      </w:r>
      <w:r>
        <w:rPr>
          <w:spacing w:val="1"/>
        </w:rPr>
        <w:t> </w:t>
      </w:r>
      <w:r>
        <w:rPr/>
        <w:t>dosificación será de 0,076 gramos de hipoclorito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calcio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 litro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-2"/>
        </w:rPr>
        <w:t> </w:t>
      </w:r>
      <w:r>
        <w:rPr/>
        <w:t>gris</w:t>
      </w:r>
      <w:r>
        <w:rPr>
          <w:spacing w:val="3"/>
        </w:rPr>
        <w:t> </w:t>
      </w:r>
      <w:r>
        <w:rPr/>
        <w:t>producida.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5"/>
            <w:col w:w="5351"/>
          </w:cols>
        </w:sectPr>
      </w:pPr>
    </w:p>
    <w:p>
      <w:pPr>
        <w:pStyle w:val="BodyText"/>
        <w:spacing w:before="5"/>
        <w:ind w:left="214"/>
      </w:pPr>
      <w:r>
        <w:rPr/>
        <w:t>permanece</w:t>
      </w:r>
      <w:r>
        <w:rPr>
          <w:spacing w:val="37"/>
        </w:rPr>
        <w:t> </w:t>
      </w:r>
      <w:r>
        <w:rPr/>
        <w:t>inalterada,</w:t>
      </w:r>
      <w:r>
        <w:rPr>
          <w:spacing w:val="96"/>
        </w:rPr>
        <w:t> </w:t>
      </w:r>
      <w:r>
        <w:rPr/>
        <w:t>por</w:t>
      </w:r>
      <w:r>
        <w:rPr>
          <w:spacing w:val="98"/>
        </w:rPr>
        <w:t> </w:t>
      </w:r>
      <w:r>
        <w:rPr/>
        <w:t>lo</w:t>
      </w:r>
      <w:r>
        <w:rPr>
          <w:spacing w:val="96"/>
        </w:rPr>
        <w:t> </w:t>
      </w:r>
      <w:r>
        <w:rPr/>
        <w:t>que</w:t>
      </w:r>
      <w:r>
        <w:rPr>
          <w:spacing w:val="94"/>
        </w:rPr>
        <w:t> </w:t>
      </w:r>
      <w:r>
        <w:rPr/>
        <w:t>sigue</w:t>
      </w:r>
      <w:r>
        <w:rPr>
          <w:spacing w:val="94"/>
        </w:rPr>
        <w:t> </w:t>
      </w:r>
      <w:r>
        <w:rPr/>
        <w:t>sin</w:t>
      </w:r>
    </w:p>
    <w:p>
      <w:pPr>
        <w:spacing w:after="0"/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169"/>
          <w:footerReference w:type="default" r:id="rId170"/>
          <w:pgSz w:w="12240" w:h="15840"/>
          <w:pgMar w:header="713" w:footer="0" w:top="1560" w:bottom="0" w:left="1060" w:right="640"/>
        </w:sectPr>
      </w:pPr>
    </w:p>
    <w:p>
      <w:pPr>
        <w:spacing w:line="252" w:lineRule="auto" w:before="94"/>
        <w:ind w:left="265" w:right="0" w:firstLine="355"/>
        <w:jc w:val="left"/>
        <w:rPr>
          <w:sz w:val="18"/>
        </w:rPr>
      </w:pPr>
      <w:r>
        <w:rPr>
          <w:rFonts w:ascii="Arial" w:hAnsi="Arial"/>
          <w:b/>
          <w:sz w:val="18"/>
        </w:rPr>
        <w:t>Tabla XXII. </w:t>
      </w:r>
      <w:r>
        <w:rPr>
          <w:sz w:val="18"/>
        </w:rPr>
        <w:t>Parámetros microbiológicos del agua</w:t>
      </w:r>
      <w:r>
        <w:rPr>
          <w:spacing w:val="1"/>
          <w:sz w:val="18"/>
        </w:rPr>
        <w:t> </w:t>
      </w:r>
      <w:r>
        <w:rPr>
          <w:sz w:val="18"/>
        </w:rPr>
        <w:t>recuperada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diferentes</w:t>
      </w:r>
      <w:r>
        <w:rPr>
          <w:spacing w:val="-2"/>
          <w:sz w:val="18"/>
        </w:rPr>
        <w:t> </w:t>
      </w:r>
      <w:r>
        <w:rPr>
          <w:sz w:val="18"/>
        </w:rPr>
        <w:t>concentraciones de</w:t>
      </w:r>
      <w:r>
        <w:rPr>
          <w:spacing w:val="-3"/>
          <w:sz w:val="18"/>
        </w:rPr>
        <w:t> </w:t>
      </w:r>
      <w:r>
        <w:rPr>
          <w:sz w:val="18"/>
        </w:rPr>
        <w:t>cloro</w:t>
      </w:r>
      <w:r>
        <w:rPr>
          <w:spacing w:val="-4"/>
          <w:sz w:val="18"/>
        </w:rPr>
        <w:t> </w:t>
      </w:r>
      <w:r>
        <w:rPr>
          <w:sz w:val="18"/>
        </w:rPr>
        <w:t>residual</w:t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"/>
        <w:gridCol w:w="1052"/>
        <w:gridCol w:w="976"/>
        <w:gridCol w:w="978"/>
        <w:gridCol w:w="976"/>
      </w:tblGrid>
      <w:tr>
        <w:trPr>
          <w:trHeight w:val="184" w:hRule="atLeast"/>
        </w:trPr>
        <w:tc>
          <w:tcPr>
            <w:tcW w:w="97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28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Parámetro</w:t>
            </w:r>
          </w:p>
        </w:tc>
        <w:tc>
          <w:tcPr>
            <w:tcW w:w="1052" w:type="dxa"/>
            <w:vMerge w:val="restart"/>
          </w:tcPr>
          <w:p>
            <w:pPr>
              <w:pStyle w:val="TableParagraph"/>
              <w:spacing w:before="128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Unidad</w:t>
            </w:r>
          </w:p>
        </w:tc>
        <w:tc>
          <w:tcPr>
            <w:tcW w:w="2930" w:type="dxa"/>
            <w:gridSpan w:val="3"/>
          </w:tcPr>
          <w:p>
            <w:pPr>
              <w:pStyle w:val="TableParagraph"/>
              <w:spacing w:line="164" w:lineRule="exact"/>
              <w:ind w:left="714"/>
              <w:jc w:val="left"/>
              <w:rPr>
                <w:sz w:val="16"/>
              </w:rPr>
            </w:pPr>
            <w:r>
              <w:rPr>
                <w:sz w:val="16"/>
              </w:rPr>
              <w:t>Cloro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residual (mg/L)</w:t>
            </w:r>
          </w:p>
        </w:tc>
      </w:tr>
      <w:tr>
        <w:trPr>
          <w:trHeight w:val="246" w:hRule="atLeast"/>
        </w:trPr>
        <w:tc>
          <w:tcPr>
            <w:tcW w:w="97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30"/>
              <w:ind w:left="348" w:right="343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978" w:type="dxa"/>
          </w:tcPr>
          <w:p>
            <w:pPr>
              <w:pStyle w:val="TableParagraph"/>
              <w:spacing w:before="30"/>
              <w:ind w:right="367"/>
              <w:jc w:val="righ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976" w:type="dxa"/>
          </w:tcPr>
          <w:p>
            <w:pPr>
              <w:pStyle w:val="TableParagraph"/>
              <w:spacing w:before="30"/>
              <w:ind w:right="369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>
        <w:trPr>
          <w:trHeight w:val="280" w:hRule="atLeast"/>
        </w:trPr>
        <w:tc>
          <w:tcPr>
            <w:tcW w:w="9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6"/>
              <w:ind w:left="356" w:right="352"/>
              <w:rPr>
                <w:sz w:val="16"/>
              </w:rPr>
            </w:pPr>
            <w:r>
              <w:rPr>
                <w:sz w:val="16"/>
              </w:rPr>
              <w:t>CT</w:t>
            </w:r>
          </w:p>
        </w:tc>
        <w:tc>
          <w:tcPr>
            <w:tcW w:w="1052" w:type="dxa"/>
          </w:tcPr>
          <w:p>
            <w:pPr>
              <w:pStyle w:val="TableParagraph"/>
              <w:spacing w:before="46"/>
              <w:ind w:left="87" w:right="77"/>
              <w:rPr>
                <w:sz w:val="16"/>
              </w:rPr>
            </w:pPr>
            <w:r>
              <w:rPr>
                <w:sz w:val="16"/>
              </w:rPr>
              <w:t>NMP/100ml</w:t>
            </w:r>
          </w:p>
        </w:tc>
        <w:tc>
          <w:tcPr>
            <w:tcW w:w="976" w:type="dxa"/>
          </w:tcPr>
          <w:p>
            <w:pPr>
              <w:pStyle w:val="TableParagraph"/>
              <w:spacing w:before="46"/>
              <w:ind w:left="348" w:right="343"/>
              <w:rPr>
                <w:sz w:val="16"/>
              </w:rPr>
            </w:pPr>
            <w:r>
              <w:rPr>
                <w:sz w:val="16"/>
              </w:rPr>
              <w:t>&lt;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78" w:type="dxa"/>
          </w:tcPr>
          <w:p>
            <w:pPr>
              <w:pStyle w:val="TableParagraph"/>
              <w:spacing w:before="46"/>
              <w:ind w:right="365"/>
              <w:jc w:val="right"/>
              <w:rPr>
                <w:sz w:val="16"/>
              </w:rPr>
            </w:pPr>
            <w:r>
              <w:rPr>
                <w:sz w:val="16"/>
              </w:rPr>
              <w:t>&lt;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76" w:type="dxa"/>
          </w:tcPr>
          <w:p>
            <w:pPr>
              <w:pStyle w:val="TableParagraph"/>
              <w:spacing w:before="46"/>
              <w:ind w:right="348"/>
              <w:jc w:val="right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</w:tr>
      <w:tr>
        <w:trPr>
          <w:trHeight w:val="366" w:hRule="atLeast"/>
        </w:trPr>
        <w:tc>
          <w:tcPr>
            <w:tcW w:w="9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0"/>
              <w:ind w:left="356" w:right="352"/>
              <w:rPr>
                <w:sz w:val="16"/>
              </w:rPr>
            </w:pPr>
            <w:r>
              <w:rPr>
                <w:sz w:val="16"/>
              </w:rPr>
              <w:t>CF</w:t>
            </w:r>
          </w:p>
        </w:tc>
        <w:tc>
          <w:tcPr>
            <w:tcW w:w="1052" w:type="dxa"/>
          </w:tcPr>
          <w:p>
            <w:pPr>
              <w:pStyle w:val="TableParagraph"/>
              <w:spacing w:line="180" w:lineRule="exact"/>
              <w:ind w:left="85" w:right="77"/>
              <w:rPr>
                <w:sz w:val="16"/>
              </w:rPr>
            </w:pPr>
            <w:r>
              <w:rPr>
                <w:sz w:val="16"/>
              </w:rPr>
              <w:t>NMP/100</w:t>
            </w:r>
          </w:p>
          <w:p>
            <w:pPr>
              <w:pStyle w:val="TableParagraph"/>
              <w:spacing w:line="166" w:lineRule="exact" w:before="1"/>
              <w:ind w:left="87" w:right="77"/>
              <w:rPr>
                <w:sz w:val="16"/>
              </w:rPr>
            </w:pPr>
            <w:r>
              <w:rPr>
                <w:sz w:val="16"/>
              </w:rPr>
              <w:t>ml</w:t>
            </w:r>
          </w:p>
        </w:tc>
        <w:tc>
          <w:tcPr>
            <w:tcW w:w="976" w:type="dxa"/>
          </w:tcPr>
          <w:p>
            <w:pPr>
              <w:pStyle w:val="TableParagraph"/>
              <w:spacing w:before="90"/>
              <w:ind w:left="348" w:right="343"/>
              <w:rPr>
                <w:sz w:val="16"/>
              </w:rPr>
            </w:pPr>
            <w:r>
              <w:rPr>
                <w:sz w:val="16"/>
              </w:rPr>
              <w:t>&lt;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78" w:type="dxa"/>
          </w:tcPr>
          <w:p>
            <w:pPr>
              <w:pStyle w:val="TableParagraph"/>
              <w:spacing w:before="90"/>
              <w:ind w:right="365"/>
              <w:jc w:val="right"/>
              <w:rPr>
                <w:sz w:val="16"/>
              </w:rPr>
            </w:pPr>
            <w:r>
              <w:rPr>
                <w:sz w:val="16"/>
              </w:rPr>
              <w:t>&lt;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76" w:type="dxa"/>
          </w:tcPr>
          <w:p>
            <w:pPr>
              <w:pStyle w:val="TableParagraph"/>
              <w:spacing w:before="90"/>
              <w:ind w:right="391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</w:tr>
      <w:tr>
        <w:trPr>
          <w:trHeight w:val="316" w:hRule="atLeast"/>
        </w:trPr>
        <w:tc>
          <w:tcPr>
            <w:tcW w:w="9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3"/>
              <w:ind w:left="266"/>
              <w:jc w:val="lef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E.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coli</w:t>
            </w:r>
          </w:p>
        </w:tc>
        <w:tc>
          <w:tcPr>
            <w:tcW w:w="1052" w:type="dxa"/>
          </w:tcPr>
          <w:p>
            <w:pPr>
              <w:pStyle w:val="TableParagraph"/>
              <w:spacing w:before="66"/>
              <w:ind w:left="87" w:right="77"/>
              <w:rPr>
                <w:sz w:val="16"/>
              </w:rPr>
            </w:pPr>
            <w:r>
              <w:rPr>
                <w:sz w:val="16"/>
              </w:rPr>
              <w:t>UFC/ml</w:t>
            </w:r>
          </w:p>
        </w:tc>
        <w:tc>
          <w:tcPr>
            <w:tcW w:w="976" w:type="dxa"/>
          </w:tcPr>
          <w:p>
            <w:pPr>
              <w:pStyle w:val="TableParagraph"/>
              <w:spacing w:before="66"/>
              <w:ind w:left="350" w:right="343"/>
              <w:rPr>
                <w:sz w:val="16"/>
              </w:rPr>
            </w:pPr>
            <w:r>
              <w:rPr>
                <w:sz w:val="16"/>
              </w:rPr>
              <w:t>ND</w:t>
            </w:r>
          </w:p>
        </w:tc>
        <w:tc>
          <w:tcPr>
            <w:tcW w:w="978" w:type="dxa"/>
          </w:tcPr>
          <w:p>
            <w:pPr>
              <w:pStyle w:val="TableParagraph"/>
              <w:spacing w:before="66"/>
              <w:ind w:right="363"/>
              <w:jc w:val="right"/>
              <w:rPr>
                <w:sz w:val="16"/>
              </w:rPr>
            </w:pPr>
            <w:r>
              <w:rPr>
                <w:sz w:val="16"/>
              </w:rPr>
              <w:t>ND</w:t>
            </w:r>
          </w:p>
        </w:tc>
        <w:tc>
          <w:tcPr>
            <w:tcW w:w="976" w:type="dxa"/>
          </w:tcPr>
          <w:p>
            <w:pPr>
              <w:pStyle w:val="TableParagraph"/>
              <w:spacing w:before="66"/>
              <w:ind w:right="391"/>
              <w:jc w:val="righ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</w:tr>
    </w:tbl>
    <w:p>
      <w:pPr>
        <w:spacing w:line="244" w:lineRule="auto" w:before="54"/>
        <w:ind w:left="229" w:right="0" w:firstLine="333"/>
        <w:jc w:val="left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propia. CT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-1"/>
          <w:sz w:val="16"/>
        </w:rPr>
        <w:t> </w:t>
      </w:r>
      <w:r>
        <w:rPr>
          <w:sz w:val="16"/>
        </w:rPr>
        <w:t>Coliformes</w:t>
      </w:r>
      <w:r>
        <w:rPr>
          <w:spacing w:val="2"/>
          <w:sz w:val="16"/>
        </w:rPr>
        <w:t> </w:t>
      </w:r>
      <w:r>
        <w:rPr>
          <w:sz w:val="16"/>
        </w:rPr>
        <w:t>Totales,</w:t>
      </w:r>
      <w:r>
        <w:rPr>
          <w:spacing w:val="1"/>
          <w:sz w:val="16"/>
        </w:rPr>
        <w:t> </w:t>
      </w:r>
      <w:r>
        <w:rPr>
          <w:sz w:val="16"/>
        </w:rPr>
        <w:t>CF</w:t>
      </w:r>
      <w:r>
        <w:rPr>
          <w:spacing w:val="-1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Coliformes</w:t>
      </w:r>
      <w:r>
        <w:rPr>
          <w:spacing w:val="-1"/>
          <w:sz w:val="16"/>
        </w:rPr>
        <w:t> </w:t>
      </w:r>
      <w:r>
        <w:rPr>
          <w:sz w:val="16"/>
        </w:rPr>
        <w:t>Fecales, </w:t>
      </w:r>
      <w:r>
        <w:rPr>
          <w:rFonts w:ascii="Arial" w:hAnsi="Arial"/>
          <w:i/>
          <w:sz w:val="16"/>
        </w:rPr>
        <w:t>E.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coli </w:t>
      </w:r>
      <w:r>
        <w:rPr>
          <w:sz w:val="16"/>
        </w:rPr>
        <w:t>=</w:t>
      </w:r>
      <w:r>
        <w:rPr>
          <w:spacing w:val="-2"/>
          <w:sz w:val="16"/>
        </w:rPr>
        <w:t> </w:t>
      </w:r>
      <w:r>
        <w:rPr>
          <w:rFonts w:ascii="Arial" w:hAnsi="Arial"/>
          <w:i/>
          <w:sz w:val="16"/>
        </w:rPr>
        <w:t>Escherichia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coli</w:t>
      </w:r>
      <w:r>
        <w:rPr>
          <w:sz w:val="16"/>
        </w:rPr>
        <w:t>,</w:t>
      </w:r>
      <w:r>
        <w:rPr>
          <w:spacing w:val="2"/>
          <w:sz w:val="16"/>
        </w:rPr>
        <w:t> </w:t>
      </w:r>
      <w:r>
        <w:rPr>
          <w:sz w:val="16"/>
        </w:rPr>
        <w:t>ND =</w:t>
      </w:r>
      <w:r>
        <w:rPr>
          <w:spacing w:val="-2"/>
          <w:sz w:val="16"/>
        </w:rPr>
        <w:t> </w:t>
      </w:r>
      <w:r>
        <w:rPr>
          <w:sz w:val="16"/>
        </w:rPr>
        <w:t>No Detectable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214" w:right="38"/>
        <w:jc w:val="both"/>
      </w:pPr>
      <w:r>
        <w:rPr/>
        <w:t>Con una concentración de cloro residual de 1</w:t>
      </w:r>
      <w:r>
        <w:rPr>
          <w:spacing w:val="1"/>
        </w:rPr>
        <w:t> </w:t>
      </w:r>
      <w:r>
        <w:rPr/>
        <w:t>mg/L,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coliformes</w:t>
      </w:r>
      <w:r>
        <w:rPr>
          <w:spacing w:val="1"/>
        </w:rPr>
        <w:t> </w:t>
      </w:r>
      <w:r>
        <w:rPr/>
        <w:t>totales,</w:t>
      </w:r>
      <w:r>
        <w:rPr>
          <w:spacing w:val="1"/>
        </w:rPr>
        <w:t> </w:t>
      </w:r>
      <w:r>
        <w:rPr/>
        <w:t>coliformes</w:t>
      </w:r>
      <w:r>
        <w:rPr>
          <w:spacing w:val="1"/>
        </w:rPr>
        <w:t> </w:t>
      </w:r>
      <w:r>
        <w:rPr/>
        <w:t>fecales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Arial" w:hAnsi="Arial"/>
          <w:i/>
        </w:rPr>
        <w:t>E.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coli</w:t>
      </w:r>
      <w:r>
        <w:rPr>
          <w:rFonts w:ascii="Arial" w:hAnsi="Arial"/>
          <w:i/>
          <w:spacing w:val="1"/>
        </w:rPr>
        <w:t> </w:t>
      </w:r>
      <w:r>
        <w:rPr/>
        <w:t>cumple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 de todas las normas consideradas. En</w:t>
      </w:r>
      <w:r>
        <w:rPr>
          <w:spacing w:val="1"/>
        </w:rPr>
        <w:t> </w:t>
      </w:r>
      <w:r>
        <w:rPr/>
        <w:t>cambio, con una concentración de 0,2 mg/L, se</w:t>
      </w:r>
      <w:r>
        <w:rPr>
          <w:spacing w:val="1"/>
        </w:rPr>
        <w:t> </w:t>
      </w:r>
      <w:r>
        <w:rPr/>
        <w:t>detecta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coliformes,</w:t>
      </w:r>
      <w:r>
        <w:rPr>
          <w:spacing w:val="1"/>
        </w:rPr>
        <w:t> </w:t>
      </w:r>
      <w:r>
        <w:rPr/>
        <w:t>incumpliendo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restrictivas</w:t>
      </w:r>
      <w:r>
        <w:rPr>
          <w:spacing w:val="-56"/>
        </w:rPr>
        <w:t> </w:t>
      </w:r>
      <w:r>
        <w:rPr/>
        <w:t>(“NO</w:t>
      </w:r>
      <w:r>
        <w:rPr>
          <w:spacing w:val="1"/>
        </w:rPr>
        <w:t> </w:t>
      </w:r>
      <w:r>
        <w:rPr/>
        <w:t>DETECTABLE”).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con</w:t>
      </w:r>
      <w:r>
        <w:rPr>
          <w:spacing w:val="-56"/>
        </w:rPr>
        <w:t> </w:t>
      </w:r>
      <w:r>
        <w:rPr/>
        <w:t>respecto a las normas que permiten una cierta</w:t>
      </w:r>
      <w:r>
        <w:rPr>
          <w:spacing w:val="1"/>
        </w:rPr>
        <w:t> </w:t>
      </w:r>
      <w:r>
        <w:rPr/>
        <w:t>densidad de microorganismos, la 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Coliformes</w:t>
      </w:r>
      <w:r>
        <w:rPr>
          <w:spacing w:val="1"/>
        </w:rPr>
        <w:t> </w:t>
      </w:r>
      <w:r>
        <w:rPr/>
        <w:t>Totales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cumplía</w:t>
      </w:r>
      <w:r>
        <w:rPr>
          <w:spacing w:val="1"/>
        </w:rPr>
        <w:t> </w:t>
      </w:r>
      <w:r>
        <w:rPr/>
        <w:t>con</w:t>
      </w:r>
      <w:r>
        <w:rPr>
          <w:spacing w:val="58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Reino</w:t>
      </w:r>
      <w:r>
        <w:rPr>
          <w:spacing w:val="1"/>
        </w:rPr>
        <w:t> </w:t>
      </w:r>
      <w:r>
        <w:rPr/>
        <w:t>Unido,</w:t>
      </w:r>
      <w:r>
        <w:rPr>
          <w:spacing w:val="1"/>
        </w:rPr>
        <w:t> </w:t>
      </w:r>
      <w:r>
        <w:rPr/>
        <w:t>la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/>
        <w:t>Coliformes</w:t>
      </w:r>
      <w:r>
        <w:rPr>
          <w:spacing w:val="1"/>
        </w:rPr>
        <w:t> </w:t>
      </w:r>
      <w:r>
        <w:rPr/>
        <w:t>Fecales cumplía con todos, con excepción de</w:t>
      </w:r>
      <w:r>
        <w:rPr>
          <w:spacing w:val="1"/>
        </w:rPr>
        <w:t> </w:t>
      </w:r>
      <w:r>
        <w:rPr/>
        <w:t>Chile y Jordania, y la de E. coli entraba en el</w:t>
      </w:r>
      <w:r>
        <w:rPr>
          <w:spacing w:val="1"/>
        </w:rPr>
        <w:t> </w:t>
      </w:r>
      <w:r>
        <w:rPr/>
        <w:t>rango permitido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Canadá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Reino</w:t>
      </w:r>
      <w:r>
        <w:rPr>
          <w:spacing w:val="2"/>
        </w:rPr>
        <w:t> </w:t>
      </w:r>
      <w:r>
        <w:rPr/>
        <w:t>Unido.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4" w:lineRule="auto" w:before="1"/>
        <w:ind w:left="214" w:right="40"/>
        <w:jc w:val="both"/>
      </w:pPr>
      <w:r>
        <w:rPr/>
        <w:t>Cabe destacar que hay que considerar que el</w:t>
      </w:r>
      <w:r>
        <w:rPr>
          <w:spacing w:val="1"/>
        </w:rPr>
        <w:t> </w:t>
      </w:r>
      <w:r>
        <w:rPr/>
        <w:t>agua recuperada del AquaSalvis se mezclaba</w:t>
      </w:r>
      <w:r>
        <w:rPr>
          <w:spacing w:val="1"/>
        </w:rPr>
        <w:t> </w:t>
      </w:r>
      <w:r>
        <w:rPr/>
        <w:t>con el agua potable del suministro de agua de la</w:t>
      </w:r>
      <w:r>
        <w:rPr>
          <w:spacing w:val="-56"/>
        </w:rPr>
        <w:t> </w:t>
      </w:r>
      <w:r>
        <w:rPr/>
        <w:t>edificación, por lo que los niveles de turbiedad y</w:t>
      </w:r>
      <w:r>
        <w:rPr>
          <w:spacing w:val="1"/>
        </w:rPr>
        <w:t> </w:t>
      </w:r>
      <w:r>
        <w:rPr/>
        <w:t>DBO</w:t>
      </w:r>
      <w:r>
        <w:rPr>
          <w:spacing w:val="1"/>
        </w:rPr>
        <w:t> </w:t>
      </w:r>
      <w:r>
        <w:rPr/>
        <w:t>disminuyen,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asegurar la concentración de 1 mg/L de cloro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-56"/>
        </w:rPr>
        <w:t> </w:t>
      </w:r>
      <w:r>
        <w:rPr/>
        <w:t>microbiológica.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746" w:val="left" w:leader="none"/>
        </w:tabs>
        <w:spacing w:line="240" w:lineRule="auto" w:before="1" w:after="0"/>
        <w:ind w:left="745" w:right="0" w:hanging="248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Análisis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costos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asociados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prototipo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spacing w:line="244" w:lineRule="auto" w:before="1"/>
        <w:ind w:left="214" w:right="38"/>
        <w:jc w:val="both"/>
      </w:pPr>
      <w:r>
        <w:rPr/>
        <w:pict>
          <v:line style="position:absolute;mso-position-horizontal-relative:page;mso-position-vertical-relative:paragraph;z-index:15751680" from="538.849976pt,153.940628pt" to="538.849976pt,216.640628pt" stroked="true" strokeweight=".75pt" strokecolor="#000000">
            <v:stroke dashstyle="solid"/>
            <w10:wrap type="none"/>
          </v:line>
        </w:pict>
      </w:r>
      <w:r>
        <w:rPr/>
        <w:t>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dispositivo,</w:t>
      </w:r>
      <w:r>
        <w:rPr>
          <w:spacing w:val="1"/>
        </w:rPr>
        <w:t> </w:t>
      </w:r>
      <w:r>
        <w:rPr/>
        <w:t>incluyendo</w:t>
      </w:r>
      <w:r>
        <w:rPr>
          <w:spacing w:val="59"/>
        </w:rPr>
        <w:t> </w:t>
      </w:r>
      <w:r>
        <w:rPr/>
        <w:t>su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(20%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10% de imprevistos), es de 95,98$ (≈100$). 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prototipo,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precio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de una sola unidad, por lo que su</w:t>
      </w:r>
      <w:r>
        <w:rPr>
          <w:spacing w:val="1"/>
        </w:rPr>
        <w:t> </w:t>
      </w:r>
      <w:r>
        <w:rPr/>
        <w:t>costo puede disminuir con su fabricación a gran</w:t>
      </w:r>
      <w:r>
        <w:rPr>
          <w:spacing w:val="1"/>
        </w:rPr>
        <w:t> </w:t>
      </w:r>
      <w:r>
        <w:rPr/>
        <w:t>escala, por la compra sus piezas al mayoreo (si</w:t>
      </w:r>
      <w:r>
        <w:rPr>
          <w:spacing w:val="1"/>
        </w:rPr>
        <w:t> </w:t>
      </w:r>
      <w:r>
        <w:rPr/>
        <w:t>se concluye que el prototipo es el producto final</w:t>
      </w:r>
      <w:r>
        <w:rPr>
          <w:spacing w:val="1"/>
        </w:rPr>
        <w:t> </w:t>
      </w:r>
      <w:r>
        <w:rPr/>
        <w:t>para la venta). A su vez, el costo del dispositivo</w:t>
      </w:r>
      <w:r>
        <w:rPr>
          <w:spacing w:val="1"/>
        </w:rPr>
        <w:t> </w:t>
      </w:r>
      <w:r>
        <w:rPr/>
        <w:t>no</w:t>
      </w:r>
      <w:r>
        <w:rPr>
          <w:spacing w:val="51"/>
        </w:rPr>
        <w:t> </w:t>
      </w:r>
      <w:r>
        <w:rPr/>
        <w:t>incluye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porcentaje</w:t>
      </w:r>
      <w:r>
        <w:rPr>
          <w:spacing w:val="51"/>
        </w:rPr>
        <w:t> </w:t>
      </w:r>
      <w:r>
        <w:rPr/>
        <w:t>o</w:t>
      </w:r>
      <w:r>
        <w:rPr>
          <w:spacing w:val="52"/>
        </w:rPr>
        <w:t> </w:t>
      </w:r>
      <w:r>
        <w:rPr/>
        <w:t>ganancia</w:t>
      </w:r>
      <w:r>
        <w:rPr>
          <w:spacing w:val="52"/>
        </w:rPr>
        <w:t> </w:t>
      </w:r>
      <w:r>
        <w:rPr/>
        <w:t>esperada</w:t>
      </w:r>
      <w:r>
        <w:rPr>
          <w:spacing w:val="-56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empresa</w:t>
      </w:r>
      <w:r>
        <w:rPr>
          <w:spacing w:val="15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/>
        <w:t>venta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dispositivo.</w:t>
      </w:r>
      <w:r>
        <w:rPr>
          <w:spacing w:val="19"/>
        </w:rPr>
        <w:t> </w:t>
      </w:r>
      <w:r>
        <w:rPr/>
        <w:t>Sin</w:t>
      </w:r>
    </w:p>
    <w:p>
      <w:pPr>
        <w:pStyle w:val="BodyText"/>
        <w:spacing w:line="244" w:lineRule="auto" w:before="101"/>
        <w:ind w:left="214" w:right="397"/>
        <w:jc w:val="both"/>
      </w:pPr>
      <w:r>
        <w:rPr/>
        <w:br w:type="column"/>
      </w:r>
      <w:r>
        <w:rPr/>
        <w:t>embargo, su costo total es inferior al precio de</w:t>
      </w:r>
      <w:r>
        <w:rPr>
          <w:spacing w:val="1"/>
        </w:rPr>
        <w:t> </w:t>
      </w:r>
      <w:r>
        <w:rPr/>
        <w:t>ventas de</w:t>
      </w:r>
      <w:r>
        <w:rPr>
          <w:spacing w:val="2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similares (Tabla</w:t>
      </w:r>
      <w:r>
        <w:rPr>
          <w:spacing w:val="1"/>
        </w:rPr>
        <w:t> </w:t>
      </w:r>
      <w:r>
        <w:rPr/>
        <w:t>9).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214" w:right="394"/>
        <w:jc w:val="both"/>
      </w:pPr>
      <w:r>
        <w:rPr/>
        <w:t>Con relación a los gastos por consumibles, el</w:t>
      </w:r>
      <w:r>
        <w:rPr>
          <w:spacing w:val="1"/>
        </w:rPr>
        <w:t> </w:t>
      </w:r>
      <w:r>
        <w:rPr/>
        <w:t>precio del cloro fue establecido en 7,95 $/kg y,</w:t>
      </w:r>
      <w:r>
        <w:rPr>
          <w:spacing w:val="1"/>
        </w:rPr>
        <w:t> </w:t>
      </w:r>
      <w:r>
        <w:rPr/>
        <w:t>basado en una dosificación de 76 mg/litros, su</w:t>
      </w:r>
      <w:r>
        <w:rPr>
          <w:spacing w:val="1"/>
        </w:rPr>
        <w:t> </w:t>
      </w:r>
      <w:r>
        <w:rPr/>
        <w:t>costo fue de 0,83 $/persona-año para el sitio de</w:t>
      </w:r>
      <w:r>
        <w:rPr>
          <w:spacing w:val="1"/>
        </w:rPr>
        <w:t> </w:t>
      </w:r>
      <w:r>
        <w:rPr/>
        <w:t>estudio. En cuanto a la electricidad, el tiempo de</w:t>
      </w:r>
      <w:r>
        <w:rPr>
          <w:spacing w:val="-56"/>
        </w:rPr>
        <w:t> </w:t>
      </w:r>
      <w:r>
        <w:rPr/>
        <w:t>encendido promedio de la bomba fue de 0,05</w:t>
      </w:r>
      <w:r>
        <w:rPr>
          <w:spacing w:val="1"/>
        </w:rPr>
        <w:t> </w:t>
      </w:r>
      <w:r>
        <w:rPr/>
        <w:t>horas/persona/día (máximo de 0,15), pudiendo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despreciable.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considerado en el análisis y se usó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tarifa</w:t>
      </w:r>
      <w:r>
        <w:rPr>
          <w:spacing w:val="1"/>
        </w:rPr>
        <w:t> </w:t>
      </w:r>
      <w:r>
        <w:rPr/>
        <w:t>reportada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Venezuela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centavos/kw*h.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4" w:lineRule="auto"/>
        <w:ind w:left="214" w:right="398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resumen</w:t>
      </w:r>
      <w:r>
        <w:rPr>
          <w:spacing w:val="1"/>
        </w:rPr>
        <w:t> </w:t>
      </w:r>
      <w:r>
        <w:rPr/>
        <w:t>del</w:t>
      </w:r>
      <w:r>
        <w:rPr>
          <w:spacing w:val="-56"/>
        </w:rPr>
        <w:t> </w:t>
      </w:r>
      <w:r>
        <w:rPr/>
        <w:t>ingreso,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sitio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estudio.</w:t>
      </w:r>
    </w:p>
    <w:p>
      <w:pPr>
        <w:pStyle w:val="BodyText"/>
        <w:spacing w:before="7"/>
        <w:rPr>
          <w:sz w:val="21"/>
        </w:rPr>
      </w:pPr>
    </w:p>
    <w:p>
      <w:pPr>
        <w:spacing w:line="247" w:lineRule="auto" w:before="0"/>
        <w:ind w:left="766" w:right="575" w:hanging="372"/>
        <w:jc w:val="left"/>
        <w:rPr>
          <w:sz w:val="18"/>
        </w:rPr>
      </w:pPr>
      <w:r>
        <w:rPr>
          <w:rFonts w:ascii="Arial" w:hAnsi="Arial"/>
          <w:b/>
          <w:sz w:val="18"/>
        </w:rPr>
        <w:t>Tabla XXIII. </w:t>
      </w:r>
      <w:r>
        <w:rPr>
          <w:sz w:val="18"/>
        </w:rPr>
        <w:t>Resumen de ingresos, gastos y tiempo de</w:t>
      </w:r>
      <w:r>
        <w:rPr>
          <w:spacing w:val="-45"/>
          <w:sz w:val="18"/>
        </w:rPr>
        <w:t> </w:t>
      </w:r>
      <w:r>
        <w:rPr>
          <w:sz w:val="18"/>
        </w:rPr>
        <w:t>retorno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inversión para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sitio de</w:t>
      </w:r>
      <w:r>
        <w:rPr>
          <w:spacing w:val="-1"/>
          <w:sz w:val="18"/>
        </w:rPr>
        <w:t> </w:t>
      </w:r>
      <w:r>
        <w:rPr>
          <w:sz w:val="18"/>
        </w:rPr>
        <w:t>estudio</w:t>
      </w:r>
    </w:p>
    <w:p>
      <w:pPr>
        <w:pStyle w:val="BodyText"/>
        <w:spacing w:before="1"/>
        <w:rPr>
          <w:sz w:val="5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163"/>
        <w:gridCol w:w="783"/>
        <w:gridCol w:w="883"/>
        <w:gridCol w:w="744"/>
        <w:gridCol w:w="742"/>
        <w:gridCol w:w="698"/>
      </w:tblGrid>
      <w:tr>
        <w:trPr>
          <w:trHeight w:val="182" w:hRule="atLeast"/>
        </w:trPr>
        <w:tc>
          <w:tcPr>
            <w:tcW w:w="1884" w:type="dxa"/>
            <w:gridSpan w:val="3"/>
          </w:tcPr>
          <w:p>
            <w:pPr>
              <w:pStyle w:val="TableParagraph"/>
              <w:spacing w:line="162" w:lineRule="exact"/>
              <w:ind w:left="725" w:right="7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Caso</w:t>
            </w:r>
          </w:p>
        </w:tc>
        <w:tc>
          <w:tcPr>
            <w:tcW w:w="883" w:type="dxa"/>
          </w:tcPr>
          <w:p>
            <w:pPr>
              <w:pStyle w:val="TableParagraph"/>
              <w:spacing w:line="162" w:lineRule="exact"/>
              <w:ind w:left="30"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Ingresos</w:t>
            </w:r>
          </w:p>
        </w:tc>
        <w:tc>
          <w:tcPr>
            <w:tcW w:w="1486" w:type="dxa"/>
            <w:gridSpan w:val="2"/>
          </w:tcPr>
          <w:p>
            <w:pPr>
              <w:pStyle w:val="TableParagraph"/>
              <w:spacing w:line="162" w:lineRule="exact"/>
              <w:ind w:left="47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Gastos</w:t>
            </w:r>
          </w:p>
        </w:tc>
        <w:tc>
          <w:tcPr>
            <w:tcW w:w="698" w:type="dxa"/>
            <w:vMerge w:val="restart"/>
          </w:tcPr>
          <w:p>
            <w:pPr>
              <w:pStyle w:val="TableParagraph"/>
              <w:spacing w:before="89"/>
              <w:ind w:left="89" w:righ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</w:t>
            </w:r>
          </w:p>
          <w:p>
            <w:pPr>
              <w:pStyle w:val="TableParagraph"/>
              <w:spacing w:before="1"/>
              <w:ind w:left="89" w:righ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(años)</w:t>
            </w:r>
          </w:p>
        </w:tc>
      </w:tr>
      <w:tr>
        <w:trPr>
          <w:trHeight w:val="369" w:hRule="atLeast"/>
        </w:trPr>
        <w:tc>
          <w:tcPr>
            <w:tcW w:w="1101" w:type="dxa"/>
            <w:gridSpan w:val="2"/>
          </w:tcPr>
          <w:p>
            <w:pPr>
              <w:pStyle w:val="TableParagraph"/>
              <w:spacing w:before="87"/>
              <w:ind w:left="1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Personas</w:t>
            </w:r>
          </w:p>
        </w:tc>
        <w:tc>
          <w:tcPr>
            <w:tcW w:w="783" w:type="dxa"/>
          </w:tcPr>
          <w:p>
            <w:pPr>
              <w:pStyle w:val="TableParagraph"/>
              <w:spacing w:line="182" w:lineRule="exact"/>
              <w:ind w:left="173" w:right="142" w:firstLine="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Tarifa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($/m</w:t>
            </w:r>
            <w:r>
              <w:rPr>
                <w:rFonts w:ascii="Arial"/>
                <w:b/>
                <w:sz w:val="16"/>
                <w:vertAlign w:val="superscript"/>
              </w:rPr>
              <w:t>3</w:t>
            </w:r>
            <w:r>
              <w:rPr>
                <w:rFonts w:ascii="Arial"/>
                <w:b/>
                <w:sz w:val="16"/>
                <w:vertAlign w:val="baseline"/>
              </w:rPr>
              <w:t>)</w:t>
            </w:r>
          </w:p>
        </w:tc>
        <w:tc>
          <w:tcPr>
            <w:tcW w:w="883" w:type="dxa"/>
          </w:tcPr>
          <w:p>
            <w:pPr>
              <w:pStyle w:val="TableParagraph"/>
              <w:spacing w:line="182" w:lineRule="exact"/>
              <w:ind w:left="180" w:right="142" w:hanging="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Ahorro</w:t>
            </w:r>
            <w:r>
              <w:rPr>
                <w:rFonts w:ascii="Arial" w:hAnsi="Arial"/>
                <w:b/>
                <w:spacing w:val="-4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($/año)</w:t>
            </w:r>
          </w:p>
        </w:tc>
        <w:tc>
          <w:tcPr>
            <w:tcW w:w="744" w:type="dxa"/>
          </w:tcPr>
          <w:p>
            <w:pPr>
              <w:pStyle w:val="TableParagraph"/>
              <w:spacing w:line="182" w:lineRule="exact"/>
              <w:ind w:left="111" w:right="78" w:firstLine="5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Cloro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($/año)</w:t>
            </w:r>
          </w:p>
        </w:tc>
        <w:tc>
          <w:tcPr>
            <w:tcW w:w="742" w:type="dxa"/>
          </w:tcPr>
          <w:p>
            <w:pPr>
              <w:pStyle w:val="TableParagraph"/>
              <w:spacing w:line="182" w:lineRule="exact"/>
              <w:ind w:left="108" w:right="79" w:firstLine="12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Luz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($/año)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4951" w:type="dxa"/>
            <w:gridSpan w:val="7"/>
          </w:tcPr>
          <w:p>
            <w:pPr>
              <w:pStyle w:val="TableParagraph"/>
              <w:spacing w:line="164" w:lineRule="exact"/>
              <w:ind w:left="11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Sitio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Estudio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–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Ahorro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6,89%</w:t>
            </w:r>
          </w:p>
        </w:tc>
      </w:tr>
      <w:tr>
        <w:trPr>
          <w:trHeight w:val="184" w:hRule="atLeast"/>
        </w:trPr>
        <w:tc>
          <w:tcPr>
            <w:tcW w:w="938" w:type="dxa"/>
          </w:tcPr>
          <w:p>
            <w:pPr>
              <w:pStyle w:val="TableParagraph"/>
              <w:spacing w:line="164" w:lineRule="exact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line="164" w:lineRule="exact"/>
              <w:ind w:left="119" w:right="103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744" w:type="dxa"/>
            <w:vMerge w:val="restart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219"/>
              <w:jc w:val="left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742" w:type="dxa"/>
            <w:vMerge w:val="restart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214"/>
              <w:jc w:val="lef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98" w:type="dxa"/>
          </w:tcPr>
          <w:p>
            <w:pPr>
              <w:pStyle w:val="TableParagraph"/>
              <w:spacing w:line="164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2" w:hRule="atLeast"/>
        </w:trPr>
        <w:tc>
          <w:tcPr>
            <w:tcW w:w="938" w:type="dxa"/>
          </w:tcPr>
          <w:p>
            <w:pPr>
              <w:pStyle w:val="TableParagraph"/>
              <w:spacing w:line="162" w:lineRule="exact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883" w:type="dxa"/>
          </w:tcPr>
          <w:p>
            <w:pPr>
              <w:pStyle w:val="TableParagraph"/>
              <w:spacing w:line="162" w:lineRule="exact"/>
              <w:ind w:left="118" w:right="105"/>
              <w:rPr>
                <w:sz w:val="16"/>
              </w:rPr>
            </w:pPr>
            <w:r>
              <w:rPr>
                <w:sz w:val="16"/>
              </w:rPr>
              <w:t>12,94</w:t>
            </w:r>
          </w:p>
        </w:tc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spacing w:line="162" w:lineRule="exact"/>
              <w:ind w:right="2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938" w:type="dxa"/>
          </w:tcPr>
          <w:p>
            <w:pPr>
              <w:pStyle w:val="TableParagraph"/>
              <w:spacing w:line="163" w:lineRule="exact" w:before="1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3" w:lineRule="exact" w:before="1"/>
              <w:ind w:left="364" w:right="3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83" w:type="dxa"/>
          </w:tcPr>
          <w:p>
            <w:pPr>
              <w:pStyle w:val="TableParagraph"/>
              <w:spacing w:line="163" w:lineRule="exact" w:before="1"/>
              <w:ind w:left="118" w:right="105"/>
              <w:rPr>
                <w:sz w:val="16"/>
              </w:rPr>
            </w:pPr>
            <w:r>
              <w:rPr>
                <w:sz w:val="16"/>
              </w:rPr>
              <w:t>20,14</w:t>
            </w:r>
          </w:p>
        </w:tc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spacing w:line="163" w:lineRule="exact" w:before="1"/>
              <w:ind w:right="2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938" w:type="dxa"/>
          </w:tcPr>
          <w:p>
            <w:pPr>
              <w:pStyle w:val="TableParagraph"/>
              <w:spacing w:line="164" w:lineRule="exact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line="164" w:lineRule="exact"/>
              <w:ind w:left="118" w:right="105"/>
              <w:rPr>
                <w:sz w:val="16"/>
              </w:rPr>
            </w:pPr>
            <w:r>
              <w:rPr>
                <w:sz w:val="16"/>
              </w:rPr>
              <w:t>11,51</w:t>
            </w:r>
          </w:p>
        </w:tc>
        <w:tc>
          <w:tcPr>
            <w:tcW w:w="744" w:type="dxa"/>
          </w:tcPr>
          <w:p>
            <w:pPr>
              <w:pStyle w:val="TableParagraph"/>
              <w:spacing w:line="164" w:lineRule="exact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1,66</w:t>
            </w:r>
          </w:p>
        </w:tc>
        <w:tc>
          <w:tcPr>
            <w:tcW w:w="742" w:type="dxa"/>
          </w:tcPr>
          <w:p>
            <w:pPr>
              <w:pStyle w:val="TableParagraph"/>
              <w:spacing w:line="164" w:lineRule="exact"/>
              <w:ind w:left="31" w:right="2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98" w:type="dxa"/>
          </w:tcPr>
          <w:p>
            <w:pPr>
              <w:pStyle w:val="TableParagraph"/>
              <w:spacing w:line="164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938" w:type="dxa"/>
          </w:tcPr>
          <w:p>
            <w:pPr>
              <w:pStyle w:val="TableParagraph"/>
              <w:spacing w:line="164" w:lineRule="exact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line="164" w:lineRule="exact"/>
              <w:ind w:left="118" w:right="105"/>
              <w:rPr>
                <w:sz w:val="16"/>
              </w:rPr>
            </w:pPr>
            <w:r>
              <w:rPr>
                <w:sz w:val="16"/>
              </w:rPr>
              <w:t>17,26</w:t>
            </w:r>
          </w:p>
        </w:tc>
        <w:tc>
          <w:tcPr>
            <w:tcW w:w="744" w:type="dxa"/>
          </w:tcPr>
          <w:p>
            <w:pPr>
              <w:pStyle w:val="TableParagraph"/>
              <w:spacing w:line="164" w:lineRule="exact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2,49</w:t>
            </w:r>
          </w:p>
        </w:tc>
        <w:tc>
          <w:tcPr>
            <w:tcW w:w="742" w:type="dxa"/>
          </w:tcPr>
          <w:p>
            <w:pPr>
              <w:pStyle w:val="TableParagraph"/>
              <w:spacing w:line="164" w:lineRule="exact"/>
              <w:ind w:left="31" w:right="23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698" w:type="dxa"/>
          </w:tcPr>
          <w:p>
            <w:pPr>
              <w:pStyle w:val="TableParagraph"/>
              <w:spacing w:line="164" w:lineRule="exact"/>
              <w:ind w:right="2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938" w:type="dxa"/>
          </w:tcPr>
          <w:p>
            <w:pPr>
              <w:pStyle w:val="TableParagraph"/>
              <w:spacing w:line="164" w:lineRule="exact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line="164" w:lineRule="exact"/>
              <w:ind w:left="118" w:right="105"/>
              <w:rPr>
                <w:sz w:val="16"/>
              </w:rPr>
            </w:pPr>
            <w:r>
              <w:rPr>
                <w:sz w:val="16"/>
              </w:rPr>
              <w:t>23,01</w:t>
            </w:r>
          </w:p>
        </w:tc>
        <w:tc>
          <w:tcPr>
            <w:tcW w:w="744" w:type="dxa"/>
            <w:vMerge w:val="restart"/>
          </w:tcPr>
          <w:p>
            <w:pPr>
              <w:pStyle w:val="TableParagraph"/>
              <w:spacing w:before="94"/>
              <w:ind w:left="219"/>
              <w:jc w:val="left"/>
              <w:rPr>
                <w:sz w:val="16"/>
              </w:rPr>
            </w:pPr>
            <w:r>
              <w:rPr>
                <w:sz w:val="16"/>
              </w:rPr>
              <w:t>3,32</w:t>
            </w:r>
          </w:p>
        </w:tc>
        <w:tc>
          <w:tcPr>
            <w:tcW w:w="742" w:type="dxa"/>
            <w:vMerge w:val="restart"/>
          </w:tcPr>
          <w:p>
            <w:pPr>
              <w:pStyle w:val="TableParagraph"/>
              <w:spacing w:before="94"/>
              <w:ind w:left="214"/>
              <w:jc w:val="left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698" w:type="dxa"/>
          </w:tcPr>
          <w:p>
            <w:pPr>
              <w:pStyle w:val="TableParagraph"/>
              <w:spacing w:line="164" w:lineRule="exact"/>
              <w:ind w:right="2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938" w:type="dxa"/>
          </w:tcPr>
          <w:p>
            <w:pPr>
              <w:pStyle w:val="TableParagraph"/>
              <w:spacing w:line="164" w:lineRule="exact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4" w:lineRule="exact"/>
              <w:ind w:left="364" w:right="3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83" w:type="dxa"/>
          </w:tcPr>
          <w:p>
            <w:pPr>
              <w:pStyle w:val="TableParagraph"/>
              <w:spacing w:line="164" w:lineRule="exact"/>
              <w:ind w:left="118" w:right="105"/>
              <w:rPr>
                <w:sz w:val="16"/>
              </w:rPr>
            </w:pPr>
            <w:r>
              <w:rPr>
                <w:sz w:val="16"/>
              </w:rPr>
              <w:t>80,54</w:t>
            </w:r>
          </w:p>
        </w:tc>
        <w:tc>
          <w:tcPr>
            <w:tcW w:w="7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spacing w:line="164" w:lineRule="exact"/>
              <w:ind w:right="2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82" w:hRule="atLeast"/>
        </w:trPr>
        <w:tc>
          <w:tcPr>
            <w:tcW w:w="938" w:type="dxa"/>
          </w:tcPr>
          <w:p>
            <w:pPr>
              <w:pStyle w:val="TableParagraph"/>
              <w:spacing w:line="162" w:lineRule="exact"/>
              <w:ind w:right="4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line="162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0,000036*</w:t>
            </w:r>
          </w:p>
        </w:tc>
        <w:tc>
          <w:tcPr>
            <w:tcW w:w="883" w:type="dxa"/>
          </w:tcPr>
          <w:p>
            <w:pPr>
              <w:pStyle w:val="TableParagraph"/>
              <w:spacing w:line="162" w:lineRule="exact"/>
              <w:ind w:left="119" w:right="105"/>
              <w:rPr>
                <w:sz w:val="16"/>
              </w:rPr>
            </w:pPr>
            <w:r>
              <w:rPr>
                <w:sz w:val="16"/>
              </w:rPr>
              <w:t>5,18*10</w:t>
            </w:r>
            <w:r>
              <w:rPr>
                <w:sz w:val="16"/>
                <w:vertAlign w:val="superscript"/>
              </w:rPr>
              <w:t>5</w:t>
            </w:r>
          </w:p>
        </w:tc>
        <w:tc>
          <w:tcPr>
            <w:tcW w:w="744" w:type="dxa"/>
          </w:tcPr>
          <w:p>
            <w:pPr>
              <w:pStyle w:val="TableParagraph"/>
              <w:spacing w:line="162" w:lineRule="exact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742" w:type="dxa"/>
          </w:tcPr>
          <w:p>
            <w:pPr>
              <w:pStyle w:val="TableParagraph"/>
              <w:spacing w:line="162" w:lineRule="exact"/>
              <w:ind w:left="31" w:right="23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98" w:type="dxa"/>
          </w:tcPr>
          <w:p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SR</w:t>
            </w:r>
          </w:p>
        </w:tc>
      </w:tr>
      <w:tr>
        <w:trPr>
          <w:trHeight w:val="184" w:hRule="atLeast"/>
        </w:trPr>
        <w:tc>
          <w:tcPr>
            <w:tcW w:w="4951" w:type="dxa"/>
            <w:gridSpan w:val="7"/>
          </w:tcPr>
          <w:p>
            <w:pPr>
              <w:pStyle w:val="TableParagraph"/>
              <w:spacing w:line="164" w:lineRule="exact"/>
              <w:ind w:left="100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Casos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individuales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sitio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estudio</w:t>
            </w:r>
          </w:p>
        </w:tc>
      </w:tr>
      <w:tr>
        <w:trPr>
          <w:trHeight w:val="551" w:hRule="atLeast"/>
        </w:trPr>
        <w:tc>
          <w:tcPr>
            <w:tcW w:w="938" w:type="dxa"/>
          </w:tcPr>
          <w:p>
            <w:pPr>
              <w:pStyle w:val="TableParagraph"/>
              <w:spacing w:line="180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  <w:p>
            <w:pPr>
              <w:pStyle w:val="TableParagraph"/>
              <w:spacing w:line="180" w:lineRule="atLeast"/>
              <w:ind w:left="158" w:right="145" w:hanging="3"/>
              <w:rPr>
                <w:sz w:val="16"/>
              </w:rPr>
            </w:pPr>
            <w:r>
              <w:rPr>
                <w:sz w:val="16"/>
              </w:rPr>
              <w:t>Ahorro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del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5,6%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4,86</w:t>
            </w:r>
          </w:p>
        </w:tc>
        <w:tc>
          <w:tcPr>
            <w:tcW w:w="744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74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9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&gt;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</w:tr>
      <w:tr>
        <w:trPr>
          <w:trHeight w:val="554" w:hRule="atLeast"/>
        </w:trPr>
        <w:tc>
          <w:tcPr>
            <w:tcW w:w="938" w:type="dxa"/>
          </w:tcPr>
          <w:p>
            <w:pPr>
              <w:pStyle w:val="TableParagraph"/>
              <w:spacing w:line="180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  <w:p>
            <w:pPr>
              <w:pStyle w:val="TableParagraph"/>
              <w:spacing w:line="180" w:lineRule="atLeast"/>
              <w:ind w:left="112" w:right="99" w:hanging="3"/>
              <w:rPr>
                <w:sz w:val="16"/>
              </w:rPr>
            </w:pPr>
            <w:r>
              <w:rPr>
                <w:sz w:val="16"/>
              </w:rPr>
              <w:t>Ahorro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12,6%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18" w:right="105"/>
              <w:rPr>
                <w:sz w:val="16"/>
              </w:rPr>
            </w:pPr>
            <w:r>
              <w:rPr>
                <w:sz w:val="16"/>
              </w:rPr>
              <w:t>17,99</w:t>
            </w:r>
          </w:p>
        </w:tc>
        <w:tc>
          <w:tcPr>
            <w:tcW w:w="744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2,66</w:t>
            </w:r>
          </w:p>
        </w:tc>
        <w:tc>
          <w:tcPr>
            <w:tcW w:w="74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69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right="2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</w:tbl>
    <w:p>
      <w:pPr>
        <w:spacing w:before="54"/>
        <w:ind w:left="692" w:right="615" w:hanging="26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</w:t>
      </w:r>
      <w:r>
        <w:rPr>
          <w:spacing w:val="2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propia. TR</w:t>
      </w:r>
      <w:r>
        <w:rPr>
          <w:spacing w:val="3"/>
          <w:sz w:val="16"/>
        </w:rPr>
        <w:t> </w:t>
      </w:r>
      <w:r>
        <w:rPr>
          <w:sz w:val="16"/>
        </w:rPr>
        <w:t>=</w:t>
      </w:r>
      <w:r>
        <w:rPr>
          <w:spacing w:val="-1"/>
          <w:sz w:val="16"/>
        </w:rPr>
        <w:t> </w:t>
      </w:r>
      <w:r>
        <w:rPr>
          <w:sz w:val="16"/>
        </w:rPr>
        <w:t>Tiempo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retorno, SR</w:t>
      </w:r>
      <w:r>
        <w:rPr>
          <w:spacing w:val="-2"/>
          <w:sz w:val="16"/>
        </w:rPr>
        <w:t> </w:t>
      </w:r>
      <w:r>
        <w:rPr>
          <w:sz w:val="16"/>
        </w:rPr>
        <w:t>= Sin</w:t>
      </w:r>
      <w:r>
        <w:rPr>
          <w:spacing w:val="-40"/>
          <w:sz w:val="16"/>
        </w:rPr>
        <w:t> </w:t>
      </w:r>
      <w:r>
        <w:rPr>
          <w:sz w:val="16"/>
        </w:rPr>
        <w:t>retorno,</w:t>
      </w:r>
      <w:r>
        <w:rPr>
          <w:spacing w:val="2"/>
          <w:sz w:val="16"/>
        </w:rPr>
        <w:t> </w:t>
      </w:r>
      <w:r>
        <w:rPr>
          <w:sz w:val="16"/>
        </w:rPr>
        <w:t>*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-2"/>
          <w:sz w:val="16"/>
        </w:rPr>
        <w:t> </w:t>
      </w:r>
      <w:r>
        <w:rPr>
          <w:sz w:val="16"/>
        </w:rPr>
        <w:t>Tarifa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agua promedio</w:t>
      </w:r>
      <w:r>
        <w:rPr>
          <w:spacing w:val="1"/>
          <w:sz w:val="16"/>
        </w:rPr>
        <w:t> </w:t>
      </w:r>
      <w:r>
        <w:rPr>
          <w:sz w:val="16"/>
        </w:rPr>
        <w:t>venezolana</w:t>
      </w:r>
      <w:r>
        <w:rPr>
          <w:spacing w:val="2"/>
          <w:sz w:val="16"/>
        </w:rPr>
        <w:t> </w:t>
      </w:r>
      <w:r>
        <w:rPr>
          <w:rFonts w:ascii="Arial" w:hAnsi="Arial"/>
          <w:b/>
          <w:sz w:val="16"/>
        </w:rPr>
        <w:t>[43]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244" w:lineRule="auto"/>
        <w:ind w:left="214" w:right="396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obtenidos,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periodo o tiempo de retorno (TR) disminuye 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tarifa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ahorrada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</w:t>
      </w:r>
      <w:r>
        <w:rPr>
          <w:spacing w:val="58"/>
        </w:rPr>
        <w:t> </w:t>
      </w:r>
      <w:r>
        <w:rPr/>
        <w:t>mayor</w:t>
      </w:r>
      <w:r>
        <w:rPr>
          <w:spacing w:val="1"/>
        </w:rPr>
        <w:t> </w:t>
      </w:r>
      <w:r>
        <w:rPr/>
        <w:t>valor monetario. También, el TR disminuye con</w:t>
      </w:r>
      <w:r>
        <w:rPr>
          <w:spacing w:val="1"/>
        </w:rPr>
        <w:t> </w:t>
      </w:r>
      <w:r>
        <w:rPr/>
        <w:t>un</w:t>
      </w:r>
      <w:r>
        <w:rPr>
          <w:spacing w:val="56"/>
        </w:rPr>
        <w:t> </w:t>
      </w:r>
      <w:r>
        <w:rPr/>
        <w:t>mayor</w:t>
      </w:r>
      <w:r>
        <w:rPr>
          <w:spacing w:val="57"/>
        </w:rPr>
        <w:t> </w:t>
      </w:r>
      <w:r>
        <w:rPr/>
        <w:t>número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usuarios,</w:t>
      </w:r>
      <w:r>
        <w:rPr>
          <w:spacing w:val="57"/>
        </w:rPr>
        <w:t> </w:t>
      </w:r>
      <w:r>
        <w:rPr/>
        <w:t>ya</w:t>
      </w:r>
      <w:r>
        <w:rPr>
          <w:spacing w:val="56"/>
        </w:rPr>
        <w:t> </w:t>
      </w:r>
      <w:r>
        <w:rPr/>
        <w:t>que</w:t>
      </w:r>
      <w:r>
        <w:rPr>
          <w:spacing w:val="-57"/>
        </w:rPr>
        <w:t> </w:t>
      </w:r>
      <w:r>
        <w:rPr/>
        <w:t>incrementa el consumo de agua del lavamanos,</w:t>
      </w:r>
      <w:r>
        <w:rPr>
          <w:spacing w:val="1"/>
        </w:rPr>
        <w:t> </w:t>
      </w:r>
      <w:r>
        <w:rPr/>
        <w:t>que se traduce en una mayor ganancia para los</w:t>
      </w:r>
      <w:r>
        <w:rPr>
          <w:spacing w:val="1"/>
        </w:rPr>
        <w:t> </w:t>
      </w:r>
      <w:r>
        <w:rPr/>
        <w:t>beneficiados, lo cual fue comprobado al analizar</w:t>
      </w:r>
      <w:r>
        <w:rPr>
          <w:spacing w:val="-56"/>
        </w:rPr>
        <w:t> </w:t>
      </w:r>
      <w:r>
        <w:rPr/>
        <w:t>el</w:t>
      </w:r>
      <w:r>
        <w:rPr>
          <w:spacing w:val="2"/>
        </w:rPr>
        <w:t> </w:t>
      </w:r>
      <w:r>
        <w:rPr/>
        <w:t>caso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estudio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sus</w:t>
      </w:r>
      <w:r>
        <w:rPr>
          <w:spacing w:val="5"/>
        </w:rPr>
        <w:t> </w:t>
      </w:r>
      <w:r>
        <w:rPr/>
        <w:t>casos</w:t>
      </w:r>
      <w:r>
        <w:rPr>
          <w:spacing w:val="4"/>
        </w:rPr>
        <w:t> </w:t>
      </w:r>
      <w:r>
        <w:rPr/>
        <w:t>individuales</w:t>
      </w:r>
      <w:r>
        <w:rPr>
          <w:spacing w:val="4"/>
        </w:rPr>
        <w:t> </w:t>
      </w:r>
      <w:r>
        <w:rPr/>
        <w:t>(un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5"/>
            <w:col w:w="5351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7577"/>
        <w:rPr>
          <w:sz w:val="20"/>
        </w:rPr>
      </w:pPr>
      <w:r>
        <w:rPr>
          <w:sz w:val="20"/>
        </w:rPr>
        <w:pict>
          <v:group style="width:96.65pt;height:40.7pt;mso-position-horizontal-relative:char;mso-position-vertical-relative:line" coordorigin="0,0" coordsize="1933,814">
            <v:shape style="position:absolute;left:170;top:0;width:1258;height:204" type="#_x0000_t75" stroked="false">
              <v:imagedata r:id="rId138" o:title=""/>
            </v:shape>
            <v:shape style="position:absolute;left:1348;top:0;width:301;height:204" type="#_x0000_t75" stroked="false">
              <v:imagedata r:id="rId81" o:title=""/>
            </v:shape>
            <v:shape style="position:absolute;left:1574;top:0;width:358;height:204" type="#_x0000_t75" stroked="false">
              <v:imagedata r:id="rId139" o:title=""/>
            </v:shape>
            <v:shape style="position:absolute;left:0;top:204;width:1090;height:204" type="#_x0000_t75" stroked="false">
              <v:imagedata r:id="rId140" o:title=""/>
            </v:shape>
            <v:shape style="position:absolute;left:1012;top:204;width:920;height:204" type="#_x0000_t75" stroked="false">
              <v:imagedata r:id="rId141" o:title=""/>
            </v:shape>
            <v:shape style="position:absolute;left:28;top:408;width:1196;height:204" type="#_x0000_t75" stroked="false">
              <v:imagedata r:id="rId84" o:title=""/>
            </v:shape>
            <v:shape style="position:absolute;left:1161;top:408;width:402;height:204" type="#_x0000_t75" stroked="false">
              <v:imagedata r:id="rId171" o:title=""/>
            </v:shape>
            <v:shape style="position:absolute;left:1483;top:408;width:450;height:204" type="#_x0000_t75" stroked="false">
              <v:imagedata r:id="rId86" o:title=""/>
            </v:shape>
            <v:shape style="position:absolute;left:746;top:609;width:485;height:204" type="#_x0000_t75" stroked="false">
              <v:imagedata r:id="rId87" o:title=""/>
            </v:shape>
            <v:shape style="position:absolute;left:1161;top:609;width:402;height:204" type="#_x0000_t75" stroked="false">
              <v:imagedata r:id="rId172" o:title=""/>
            </v:shape>
            <v:shape style="position:absolute;left:1483;top:609;width:450;height:204" type="#_x0000_t75" stroked="false">
              <v:imagedata r:id="rId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543.599976pt;margin-top:12.802442pt;width:16.6pt;height:13.95pt;mso-position-horizontal-relative:page;mso-position-vertical-relative:paragraph;z-index:-15706112;mso-wrap-distance-left:0;mso-wrap-distance-right:0" coordorigin="10872,256" coordsize="332,279">
            <v:shape style="position:absolute;left:10872;top:256;width:221;height:279" type="#_x0000_t75" stroked="false">
              <v:imagedata r:id="rId173" o:title=""/>
            </v:shape>
            <v:shape style="position:absolute;left:10982;top:256;width:221;height:279" type="#_x0000_t75" stroked="false">
              <v:imagedata r:id="rId173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74"/>
          <w:footerReference w:type="default" r:id="rId175"/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4" w:lineRule="auto" w:before="98"/>
        <w:ind w:left="214" w:right="144"/>
        <w:jc w:val="both"/>
      </w:pPr>
      <w:r>
        <w:rPr/>
        <w:t>solo usuario y dos usuarios). Como se puede</w:t>
      </w:r>
      <w:r>
        <w:rPr>
          <w:spacing w:val="1"/>
        </w:rPr>
        <w:t> </w:t>
      </w:r>
      <w:r>
        <w:rPr/>
        <w:t>observar, con la tarifa de agua venezolana, no</w:t>
      </w:r>
      <w:r>
        <w:rPr>
          <w:spacing w:val="1"/>
        </w:rPr>
        <w:t> </w:t>
      </w:r>
      <w:r>
        <w:rPr/>
        <w:t>se recupera la inversión, porque el ingreso es</w:t>
      </w:r>
      <w:r>
        <w:rPr>
          <w:spacing w:val="1"/>
        </w:rPr>
        <w:t> </w:t>
      </w:r>
      <w:r>
        <w:rPr/>
        <w:t>prácticamente</w:t>
      </w:r>
      <w:r>
        <w:rPr>
          <w:spacing w:val="-1"/>
        </w:rPr>
        <w:t> </w:t>
      </w:r>
      <w:r>
        <w:rPr/>
        <w:t>nulo.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4" w:lineRule="auto"/>
        <w:ind w:left="214" w:right="146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24,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resumen</w:t>
      </w:r>
      <w:r>
        <w:rPr>
          <w:spacing w:val="1"/>
        </w:rPr>
        <w:t> </w:t>
      </w:r>
      <w:r>
        <w:rPr/>
        <w:t>del</w:t>
      </w:r>
      <w:r>
        <w:rPr>
          <w:spacing w:val="-56"/>
        </w:rPr>
        <w:t> </w:t>
      </w:r>
      <w:r>
        <w:rPr/>
        <w:t>ingreso,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consumos de agua reportados y el uso de otras</w:t>
      </w:r>
      <w:r>
        <w:rPr>
          <w:spacing w:val="1"/>
        </w:rPr>
        <w:t> </w:t>
      </w:r>
      <w:r>
        <w:rPr/>
        <w:t>piezas</w:t>
      </w:r>
      <w:r>
        <w:rPr>
          <w:spacing w:val="1"/>
        </w:rPr>
        <w:t> </w:t>
      </w:r>
      <w:r>
        <w:rPr/>
        <w:t>sanitarias.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1"/>
        <w:ind w:left="382" w:right="32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XXIV. </w:t>
      </w:r>
      <w:r>
        <w:rPr>
          <w:sz w:val="18"/>
        </w:rPr>
        <w:t>Resumen de ingresos, gastos y tiempo de</w:t>
      </w:r>
      <w:r>
        <w:rPr>
          <w:spacing w:val="-45"/>
          <w:sz w:val="18"/>
        </w:rPr>
        <w:t> </w:t>
      </w:r>
      <w:r>
        <w:rPr>
          <w:sz w:val="18"/>
        </w:rPr>
        <w:t>retorno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inversión</w:t>
      </w:r>
      <w:r>
        <w:rPr>
          <w:spacing w:val="3"/>
          <w:sz w:val="18"/>
        </w:rPr>
        <w:t> </w:t>
      </w:r>
      <w:r>
        <w:rPr>
          <w:sz w:val="18"/>
        </w:rPr>
        <w:t>según</w:t>
      </w:r>
      <w:r>
        <w:rPr>
          <w:spacing w:val="-1"/>
          <w:sz w:val="18"/>
        </w:rPr>
        <w:t> </w:t>
      </w:r>
      <w:r>
        <w:rPr>
          <w:sz w:val="18"/>
        </w:rPr>
        <w:t>casos</w:t>
      </w:r>
      <w:r>
        <w:rPr>
          <w:spacing w:val="2"/>
          <w:sz w:val="18"/>
        </w:rPr>
        <w:t> </w:t>
      </w:r>
      <w:r>
        <w:rPr>
          <w:sz w:val="18"/>
        </w:rPr>
        <w:t>teóricos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992"/>
        <w:gridCol w:w="852"/>
        <w:gridCol w:w="850"/>
        <w:gridCol w:w="733"/>
      </w:tblGrid>
      <w:tr>
        <w:trPr>
          <w:trHeight w:val="184" w:hRule="atLeast"/>
        </w:trPr>
        <w:tc>
          <w:tcPr>
            <w:tcW w:w="152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36"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Caso</w:t>
            </w:r>
          </w:p>
        </w:tc>
        <w:tc>
          <w:tcPr>
            <w:tcW w:w="992" w:type="dxa"/>
          </w:tcPr>
          <w:p>
            <w:pPr>
              <w:pStyle w:val="TableParagraph"/>
              <w:spacing w:line="164" w:lineRule="exact"/>
              <w:ind w:left="141"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Ingresos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164" w:lineRule="exact"/>
              <w:ind w:left="557" w:right="5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Gastos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92"/>
              <w:ind w:left="104"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</w:t>
            </w:r>
          </w:p>
          <w:p>
            <w:pPr>
              <w:pStyle w:val="TableParagraph"/>
              <w:spacing w:before="1"/>
              <w:ind w:left="104" w:righ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(años)</w:t>
            </w:r>
          </w:p>
        </w:tc>
      </w:tr>
      <w:tr>
        <w:trPr>
          <w:trHeight w:val="369" w:hRule="atLeast"/>
        </w:trPr>
        <w:tc>
          <w:tcPr>
            <w:tcW w:w="152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178" w:lineRule="exact"/>
              <w:ind w:left="2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Ahorro</w:t>
            </w:r>
          </w:p>
          <w:p>
            <w:pPr>
              <w:pStyle w:val="TableParagraph"/>
              <w:spacing w:line="171" w:lineRule="exact" w:before="1"/>
              <w:ind w:left="23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($/año)</w:t>
            </w:r>
          </w:p>
        </w:tc>
        <w:tc>
          <w:tcPr>
            <w:tcW w:w="852" w:type="dxa"/>
          </w:tcPr>
          <w:p>
            <w:pPr>
              <w:pStyle w:val="TableParagraph"/>
              <w:spacing w:line="178" w:lineRule="exact"/>
              <w:ind w:left="2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Cloro</w:t>
            </w:r>
          </w:p>
          <w:p>
            <w:pPr>
              <w:pStyle w:val="TableParagraph"/>
              <w:spacing w:line="171" w:lineRule="exact" w:before="1"/>
              <w:ind w:left="16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($/año)</w:t>
            </w:r>
          </w:p>
        </w:tc>
        <w:tc>
          <w:tcPr>
            <w:tcW w:w="850" w:type="dxa"/>
          </w:tcPr>
          <w:p>
            <w:pPr>
              <w:pStyle w:val="TableParagraph"/>
              <w:spacing w:line="178" w:lineRule="exact"/>
              <w:ind w:left="108" w:righ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Luz</w:t>
            </w:r>
          </w:p>
          <w:p>
            <w:pPr>
              <w:pStyle w:val="TableParagraph"/>
              <w:spacing w:line="171" w:lineRule="exact" w:before="1"/>
              <w:ind w:left="108" w:right="10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($/año)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4954" w:type="dxa"/>
            <w:gridSpan w:val="5"/>
            <w:tcBorders>
              <w:left w:val="single" w:sz="6" w:space="0" w:color="000000"/>
            </w:tcBorders>
          </w:tcPr>
          <w:p>
            <w:pPr>
              <w:pStyle w:val="TableParagraph"/>
              <w:spacing w:line="162" w:lineRule="exact"/>
              <w:ind w:left="75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Casos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Teóricos (1 Usuario</w:t>
            </w:r>
            <w:r>
              <w:rPr>
                <w:rFonts w:ascii="Arial" w:hAnsi="Arial"/>
                <w:b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Tarifa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4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$/m</w:t>
            </w:r>
            <w:r>
              <w:rPr>
                <w:rFonts w:ascii="Arial" w:hAnsi="Arial"/>
                <w:b/>
                <w:sz w:val="16"/>
                <w:vertAlign w:val="superscript"/>
              </w:rPr>
              <w:t>3</w:t>
            </w:r>
            <w:r>
              <w:rPr>
                <w:rFonts w:ascii="Arial" w:hAnsi="Arial"/>
                <w:b/>
                <w:sz w:val="16"/>
                <w:vertAlign w:val="baseline"/>
              </w:rPr>
              <w:t>)</w:t>
            </w:r>
          </w:p>
        </w:tc>
      </w:tr>
      <w:tr>
        <w:trPr>
          <w:trHeight w:val="553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7" w:right="132"/>
              <w:rPr>
                <w:sz w:val="16"/>
              </w:rPr>
            </w:pPr>
            <w:r>
              <w:rPr>
                <w:sz w:val="16"/>
              </w:rPr>
              <w:t>Ahorro del 9,8%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(Referencia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</w:p>
          <w:p>
            <w:pPr>
              <w:pStyle w:val="TableParagraph"/>
              <w:spacing w:line="166" w:lineRule="exact" w:before="5"/>
              <w:ind w:left="141" w:right="132"/>
              <w:rPr>
                <w:sz w:val="16"/>
              </w:rPr>
            </w:pPr>
            <w:r>
              <w:rPr>
                <w:sz w:val="16"/>
              </w:rPr>
              <w:t>NSW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[17])</w:t>
            </w:r>
          </w:p>
        </w:tc>
        <w:tc>
          <w:tcPr>
            <w:tcW w:w="99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39" w:right="133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10" w:right="102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733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3" w:right="9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42" w:right="132"/>
              <w:rPr>
                <w:sz w:val="16"/>
              </w:rPr>
            </w:pPr>
            <w:r>
              <w:rPr>
                <w:sz w:val="16"/>
              </w:rPr>
              <w:t>Ahorro del 60%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(Referencia de</w:t>
            </w:r>
          </w:p>
          <w:p>
            <w:pPr>
              <w:pStyle w:val="TableParagraph"/>
              <w:spacing w:line="166" w:lineRule="exact" w:before="3"/>
              <w:ind w:left="142" w:right="131"/>
              <w:rPr>
                <w:sz w:val="16"/>
              </w:rPr>
            </w:pPr>
            <w:r>
              <w:rPr>
                <w:sz w:val="16"/>
              </w:rPr>
              <w:t>VEN [3])</w:t>
            </w:r>
          </w:p>
        </w:tc>
        <w:tc>
          <w:tcPr>
            <w:tcW w:w="99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141" w:right="133"/>
              <w:rPr>
                <w:sz w:val="16"/>
              </w:rPr>
            </w:pPr>
            <w:r>
              <w:rPr>
                <w:sz w:val="16"/>
              </w:rPr>
              <w:t>48,18</w:t>
            </w:r>
          </w:p>
        </w:tc>
        <w:tc>
          <w:tcPr>
            <w:tcW w:w="85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7,30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110" w:right="102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3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366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WC-A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LAV-NA</w:t>
            </w:r>
          </w:p>
          <w:p>
            <w:pPr>
              <w:pStyle w:val="TableParagraph"/>
              <w:spacing w:line="163" w:lineRule="exact" w:before="3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Ahorro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75,6%</w:t>
            </w:r>
          </w:p>
        </w:tc>
        <w:tc>
          <w:tcPr>
            <w:tcW w:w="992" w:type="dxa"/>
          </w:tcPr>
          <w:p>
            <w:pPr>
              <w:pStyle w:val="TableParagraph"/>
              <w:spacing w:before="90"/>
              <w:ind w:left="141" w:right="133"/>
              <w:rPr>
                <w:sz w:val="16"/>
              </w:rPr>
            </w:pPr>
            <w:r>
              <w:rPr>
                <w:sz w:val="16"/>
              </w:rPr>
              <w:t>15,44</w:t>
            </w:r>
          </w:p>
        </w:tc>
        <w:tc>
          <w:tcPr>
            <w:tcW w:w="852" w:type="dxa"/>
          </w:tcPr>
          <w:p>
            <w:pPr>
              <w:pStyle w:val="TableParagraph"/>
              <w:spacing w:before="90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2,34</w:t>
            </w:r>
          </w:p>
        </w:tc>
        <w:tc>
          <w:tcPr>
            <w:tcW w:w="850" w:type="dxa"/>
          </w:tcPr>
          <w:p>
            <w:pPr>
              <w:pStyle w:val="TableParagraph"/>
              <w:spacing w:before="90"/>
              <w:ind w:left="110" w:right="102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33" w:type="dxa"/>
          </w:tcPr>
          <w:p>
            <w:pPr>
              <w:pStyle w:val="TableParagraph"/>
              <w:spacing w:before="90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369" w:hRule="atLeast"/>
        </w:trPr>
        <w:tc>
          <w:tcPr>
            <w:tcW w:w="15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WC-NA +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LAV-A</w:t>
            </w:r>
          </w:p>
          <w:p>
            <w:pPr>
              <w:pStyle w:val="TableParagraph"/>
              <w:spacing w:line="166" w:lineRule="exact" w:before="3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Ahorro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 1,9%</w:t>
            </w:r>
          </w:p>
        </w:tc>
        <w:tc>
          <w:tcPr>
            <w:tcW w:w="992" w:type="dxa"/>
          </w:tcPr>
          <w:p>
            <w:pPr>
              <w:pStyle w:val="TableParagraph"/>
              <w:spacing w:before="92"/>
              <w:ind w:left="139" w:right="133"/>
              <w:rPr>
                <w:sz w:val="16"/>
              </w:rPr>
            </w:pPr>
            <w:r>
              <w:rPr>
                <w:sz w:val="16"/>
              </w:rPr>
              <w:t>2,18</w:t>
            </w:r>
          </w:p>
        </w:tc>
        <w:tc>
          <w:tcPr>
            <w:tcW w:w="852" w:type="dxa"/>
          </w:tcPr>
          <w:p>
            <w:pPr>
              <w:pStyle w:val="TableParagraph"/>
              <w:spacing w:before="92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10" w:right="10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33" w:type="dxa"/>
          </w:tcPr>
          <w:p>
            <w:pPr>
              <w:pStyle w:val="TableParagraph"/>
              <w:spacing w:before="92"/>
              <w:ind w:left="104" w:right="97"/>
              <w:rPr>
                <w:sz w:val="16"/>
              </w:rPr>
            </w:pPr>
            <w:r>
              <w:rPr>
                <w:sz w:val="16"/>
              </w:rPr>
              <w:t>&gt;&gt;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</w:tr>
    </w:tbl>
    <w:p>
      <w:pPr>
        <w:spacing w:line="244" w:lineRule="auto" w:before="54"/>
        <w:ind w:left="358" w:right="294" w:firstLine="2"/>
        <w:jc w:val="center"/>
        <w:rPr>
          <w:sz w:val="16"/>
        </w:rPr>
      </w:pPr>
      <w:r>
        <w:rPr>
          <w:rFonts w:ascii="Arial" w:hAnsi="Arial"/>
          <w:b/>
          <w:sz w:val="16"/>
        </w:rPr>
        <w:t>Nota</w:t>
      </w:r>
      <w:r>
        <w:rPr>
          <w:sz w:val="16"/>
        </w:rPr>
        <w:t>:</w:t>
      </w:r>
      <w:r>
        <w:rPr>
          <w:spacing w:val="2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propia. TR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-1"/>
          <w:sz w:val="16"/>
        </w:rPr>
        <w:t> </w:t>
      </w:r>
      <w:r>
        <w:rPr>
          <w:sz w:val="16"/>
        </w:rPr>
        <w:t>Tiempo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Retorno, NSW</w:t>
      </w:r>
      <w:r>
        <w:rPr>
          <w:spacing w:val="3"/>
          <w:sz w:val="16"/>
        </w:rPr>
        <w:t> </w:t>
      </w:r>
      <w:r>
        <w:rPr>
          <w:sz w:val="16"/>
        </w:rPr>
        <w:t>=</w:t>
      </w:r>
      <w:r>
        <w:rPr>
          <w:spacing w:val="1"/>
          <w:sz w:val="16"/>
        </w:rPr>
        <w:t> </w:t>
      </w:r>
      <w:r>
        <w:rPr>
          <w:sz w:val="16"/>
        </w:rPr>
        <w:t>Nueva Gales del Sur, VEN = Venezuela, WC = Inodoro, LAV =</w:t>
      </w:r>
      <w:r>
        <w:rPr>
          <w:spacing w:val="-40"/>
          <w:sz w:val="16"/>
        </w:rPr>
        <w:t> </w:t>
      </w:r>
      <w:r>
        <w:rPr>
          <w:sz w:val="16"/>
        </w:rPr>
        <w:t>Lavamanos, A</w:t>
      </w:r>
      <w:r>
        <w:rPr>
          <w:spacing w:val="3"/>
          <w:sz w:val="16"/>
        </w:rPr>
        <w:t> </w:t>
      </w:r>
      <w:r>
        <w:rPr>
          <w:sz w:val="16"/>
        </w:rPr>
        <w:t>= Ahorrativo, NA</w:t>
      </w:r>
      <w:r>
        <w:rPr>
          <w:spacing w:val="1"/>
          <w:sz w:val="16"/>
        </w:rPr>
        <w:t> </w:t>
      </w:r>
      <w:r>
        <w:rPr>
          <w:sz w:val="16"/>
        </w:rPr>
        <w:t>=</w:t>
      </w:r>
      <w:r>
        <w:rPr>
          <w:spacing w:val="2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Ahorrativo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214" w:right="144"/>
        <w:jc w:val="both"/>
      </w:pPr>
      <w:r>
        <w:rPr/>
        <w:t>A un mayor consumo de agua en el lavamanos,</w:t>
      </w:r>
      <w:r>
        <w:rPr>
          <w:spacing w:val="1"/>
        </w:rPr>
        <w:t> </w:t>
      </w:r>
      <w:r>
        <w:rPr/>
        <w:t>se reduce el retorno de la inversión, es por eso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Venezuela, el TR disminuye considerablemente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usuario,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mayor en comparación con el caso de estudio.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gasto</w:t>
      </w:r>
      <w:r>
        <w:rPr>
          <w:spacing w:val="41"/>
        </w:rPr>
        <w:t> </w:t>
      </w:r>
      <w:r>
        <w:rPr/>
        <w:t>superior</w:t>
      </w:r>
      <w:r>
        <w:rPr>
          <w:spacing w:val="42"/>
        </w:rPr>
        <w:t> </w:t>
      </w:r>
      <w:r>
        <w:rPr/>
        <w:t>de</w:t>
      </w:r>
      <w:r>
        <w:rPr>
          <w:spacing w:val="37"/>
        </w:rPr>
        <w:t> </w:t>
      </w:r>
      <w:r>
        <w:rPr/>
        <w:t>cloro,</w:t>
      </w:r>
      <w:r>
        <w:rPr>
          <w:spacing w:val="40"/>
        </w:rPr>
        <w:t> </w:t>
      </w:r>
      <w:r>
        <w:rPr/>
        <w:t>siendo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más</w:t>
      </w:r>
      <w:r>
        <w:rPr>
          <w:spacing w:val="35"/>
        </w:rPr>
        <w:t> </w:t>
      </w:r>
      <w:r>
        <w:rPr/>
        <w:t>grande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todos.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Nueva</w:t>
      </w:r>
      <w:r>
        <w:rPr>
          <w:spacing w:val="1"/>
        </w:rPr>
        <w:t> </w:t>
      </w:r>
      <w:r>
        <w:rPr/>
        <w:t>Gales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Sur,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prácticamente</w:t>
      </w:r>
      <w:r>
        <w:rPr>
          <w:spacing w:val="-2"/>
        </w:rPr>
        <w:t> </w:t>
      </w:r>
      <w:r>
        <w:rPr/>
        <w:t>los mismos</w:t>
      </w:r>
      <w:r>
        <w:rPr>
          <w:spacing w:val="2"/>
        </w:rPr>
        <w:t> </w:t>
      </w:r>
      <w:r>
        <w:rPr/>
        <w:t>del caso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estudio.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4" w:lineRule="auto"/>
        <w:ind w:left="214" w:right="146"/>
        <w:jc w:val="both"/>
      </w:pPr>
      <w:r>
        <w:rPr/>
        <w:t>Finalmente, usando inodoros de baja 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lavamanos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ahorrativos,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58"/>
        </w:rPr>
        <w:t> </w:t>
      </w:r>
      <w:r>
        <w:rPr/>
        <w:t>bajo,</w:t>
      </w:r>
      <w:r>
        <w:rPr>
          <w:spacing w:val="1"/>
        </w:rPr>
        <w:t> </w:t>
      </w:r>
      <w:r>
        <w:rPr/>
        <w:t>pero, al final, lo importante es el volumen de</w:t>
      </w:r>
      <w:r>
        <w:rPr>
          <w:spacing w:val="1"/>
        </w:rPr>
        <w:t> </w:t>
      </w:r>
      <w:r>
        <w:rPr/>
        <w:t>agua</w:t>
      </w:r>
      <w:r>
        <w:rPr>
          <w:spacing w:val="56"/>
        </w:rPr>
        <w:t> </w:t>
      </w:r>
      <w:r>
        <w:rPr/>
        <w:t>que</w:t>
      </w:r>
      <w:r>
        <w:rPr>
          <w:spacing w:val="2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ahorrado/reutilizado.</w:t>
      </w:r>
    </w:p>
    <w:p>
      <w:pPr>
        <w:pStyle w:val="BodyText"/>
        <w:spacing w:line="244" w:lineRule="auto" w:before="98"/>
        <w:ind w:left="106" w:right="396"/>
        <w:jc w:val="both"/>
      </w:pPr>
      <w:r>
        <w:rPr/>
        <w:br w:type="column"/>
      </w:r>
      <w:r>
        <w:rPr/>
        <w:t>contrario (inodoros convencionales y lavamanos</w:t>
      </w:r>
      <w:r>
        <w:rPr>
          <w:spacing w:val="-56"/>
        </w:rPr>
        <w:t> </w:t>
      </w:r>
      <w:r>
        <w:rPr/>
        <w:t>no</w:t>
      </w:r>
      <w:r>
        <w:rPr>
          <w:spacing w:val="1"/>
        </w:rPr>
        <w:t> </w:t>
      </w:r>
      <w:r>
        <w:rPr/>
        <w:t>ahorrativos),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59"/>
        </w:rPr>
        <w:t> </w:t>
      </w:r>
      <w:r>
        <w:rPr/>
        <w:t>es</w:t>
      </w:r>
      <w:r>
        <w:rPr>
          <w:spacing w:val="1"/>
        </w:rPr>
        <w:t> </w:t>
      </w:r>
      <w:r>
        <w:rPr/>
        <w:t>superior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-1"/>
        </w:rPr>
        <w:t> </w:t>
      </w:r>
      <w:r>
        <w:rPr/>
        <w:t>bajo volumen</w:t>
      </w:r>
      <w:r>
        <w:rPr>
          <w:spacing w:val="3"/>
        </w:rPr>
        <w:t> </w:t>
      </w:r>
      <w:r>
        <w:rPr/>
        <w:t>de agua.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54" w:val="left" w:leader="none"/>
        </w:tabs>
        <w:spacing w:line="240" w:lineRule="auto" w:before="0" w:after="0"/>
        <w:ind w:left="353" w:right="0" w:hanging="248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Análisis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percepción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usuarios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4" w:lineRule="auto"/>
        <w:ind w:left="106" w:right="395"/>
        <w:jc w:val="both"/>
      </w:pPr>
      <w:r>
        <w:rPr/>
        <w:t>El análisis de la percepción de los usuarios fue</w:t>
      </w:r>
      <w:r>
        <w:rPr>
          <w:spacing w:val="1"/>
        </w:rPr>
        <w:t> </w:t>
      </w:r>
      <w:r>
        <w:rPr/>
        <w:t>llevado a cabo a través de una encuesta digital,</w:t>
      </w:r>
      <w:r>
        <w:rPr>
          <w:spacing w:val="1"/>
        </w:rPr>
        <w:t> </w:t>
      </w:r>
      <w:r>
        <w:rPr/>
        <w:t>distribuido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485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respondido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179</w:t>
      </w:r>
      <w:r>
        <w:rPr>
          <w:spacing w:val="1"/>
        </w:rPr>
        <w:t> </w:t>
      </w:r>
      <w:r>
        <w:rPr/>
        <w:t>personas,</w:t>
      </w:r>
      <w:r>
        <w:rPr>
          <w:spacing w:val="-56"/>
        </w:rPr>
        <w:t> </w:t>
      </w:r>
      <w:r>
        <w:rPr/>
        <w:t>constituido por 102 hombres y 77 mujeres 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Caracas</w:t>
      </w:r>
      <w:r>
        <w:rPr>
          <w:spacing w:val="58"/>
        </w:rPr>
        <w:t> </w:t>
      </w:r>
      <w:r>
        <w:rPr/>
        <w:t>y</w:t>
      </w:r>
      <w:r>
        <w:rPr>
          <w:spacing w:val="58"/>
        </w:rPr>
        <w:t> </w:t>
      </w:r>
      <w:r>
        <w:rPr/>
        <w:t>conformado</w:t>
      </w:r>
      <w:r>
        <w:rPr>
          <w:spacing w:val="-56"/>
        </w:rPr>
        <w:t> </w:t>
      </w:r>
      <w:r>
        <w:rPr/>
        <w:t>en su mayoría por estudiantes universitarios y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carreras.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4" w:lineRule="auto"/>
        <w:ind w:left="106" w:right="397"/>
        <w:jc w:val="both"/>
      </w:pPr>
      <w:r>
        <w:rPr/>
        <w:t>En la Tabla 25, se presenta los resultados de la</w:t>
      </w:r>
      <w:r>
        <w:rPr>
          <w:spacing w:val="1"/>
        </w:rPr>
        <w:t> </w:t>
      </w:r>
      <w:r>
        <w:rPr/>
        <w:t>encuesta</w:t>
      </w:r>
      <w:r>
        <w:rPr>
          <w:spacing w:val="2"/>
        </w:rPr>
        <w:t> </w:t>
      </w:r>
      <w:r>
        <w:rPr/>
        <w:t>digital.</w:t>
      </w:r>
    </w:p>
    <w:p>
      <w:pPr>
        <w:pStyle w:val="BodyText"/>
        <w:spacing w:before="9"/>
        <w:rPr>
          <w:sz w:val="21"/>
        </w:rPr>
      </w:pPr>
    </w:p>
    <w:p>
      <w:pPr>
        <w:spacing w:line="247" w:lineRule="auto" w:before="0"/>
        <w:ind w:left="111" w:right="40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XXV. </w:t>
      </w:r>
      <w:r>
        <w:rPr>
          <w:sz w:val="18"/>
        </w:rPr>
        <w:t>Resultados de la encuesta de la percepción de</w:t>
      </w:r>
      <w:r>
        <w:rPr>
          <w:spacing w:val="-45"/>
          <w:sz w:val="18"/>
        </w:rPr>
        <w:t> </w:t>
      </w:r>
      <w:r>
        <w:rPr>
          <w:sz w:val="18"/>
        </w:rPr>
        <w:t>los usuarios</w:t>
      </w:r>
      <w:r>
        <w:rPr>
          <w:spacing w:val="2"/>
          <w:sz w:val="18"/>
        </w:rPr>
        <w:t> </w:t>
      </w:r>
      <w:r>
        <w:rPr>
          <w:sz w:val="18"/>
        </w:rPr>
        <w:t>del</w:t>
      </w:r>
      <w:r>
        <w:rPr>
          <w:spacing w:val="2"/>
          <w:sz w:val="18"/>
        </w:rPr>
        <w:t> </w:t>
      </w:r>
      <w:r>
        <w:rPr>
          <w:sz w:val="18"/>
        </w:rPr>
        <w:t>prototipo</w:t>
      </w:r>
      <w:r>
        <w:rPr>
          <w:spacing w:val="1"/>
          <w:sz w:val="18"/>
        </w:rPr>
        <w:t> </w:t>
      </w:r>
      <w:r>
        <w:rPr>
          <w:sz w:val="18"/>
        </w:rPr>
        <w:t>AquaSalvis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"/>
        <w:gridCol w:w="2463"/>
        <w:gridCol w:w="482"/>
        <w:gridCol w:w="528"/>
        <w:gridCol w:w="430"/>
        <w:gridCol w:w="528"/>
      </w:tblGrid>
      <w:tr>
        <w:trPr>
          <w:trHeight w:val="184" w:hRule="atLeast"/>
        </w:trPr>
        <w:tc>
          <w:tcPr>
            <w:tcW w:w="305" w:type="dxa"/>
            <w:vMerge w:val="restart"/>
          </w:tcPr>
          <w:p>
            <w:pPr>
              <w:pStyle w:val="TableParagraph"/>
              <w:spacing w:before="92"/>
              <w:ind w:left="10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#</w:t>
            </w:r>
          </w:p>
        </w:tc>
        <w:tc>
          <w:tcPr>
            <w:tcW w:w="2463" w:type="dxa"/>
            <w:vMerge w:val="restart"/>
          </w:tcPr>
          <w:p>
            <w:pPr>
              <w:pStyle w:val="TableParagraph"/>
              <w:spacing w:before="92"/>
              <w:ind w:left="3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Pregunta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Simplificada</w:t>
            </w:r>
          </w:p>
        </w:tc>
        <w:tc>
          <w:tcPr>
            <w:tcW w:w="1968" w:type="dxa"/>
            <w:gridSpan w:val="4"/>
          </w:tcPr>
          <w:p>
            <w:pPr>
              <w:pStyle w:val="TableParagraph"/>
              <w:spacing w:line="164" w:lineRule="exact"/>
              <w:ind w:left="57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Respuesta</w:t>
            </w:r>
          </w:p>
        </w:tc>
      </w:tr>
      <w:tr>
        <w:trPr>
          <w:trHeight w:val="184" w:hRule="atLeast"/>
        </w:trPr>
        <w:tc>
          <w:tcPr>
            <w:tcW w:w="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spacing w:line="164" w:lineRule="exact"/>
              <w:ind w:left="1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Si</w:t>
            </w:r>
          </w:p>
        </w:tc>
        <w:tc>
          <w:tcPr>
            <w:tcW w:w="528" w:type="dxa"/>
          </w:tcPr>
          <w:p>
            <w:pPr>
              <w:pStyle w:val="TableParagraph"/>
              <w:spacing w:line="164" w:lineRule="exact"/>
              <w:ind w:lef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%</w:t>
            </w:r>
          </w:p>
        </w:tc>
        <w:tc>
          <w:tcPr>
            <w:tcW w:w="430" w:type="dxa"/>
          </w:tcPr>
          <w:p>
            <w:pPr>
              <w:pStyle w:val="TableParagraph"/>
              <w:spacing w:line="164" w:lineRule="exact"/>
              <w:ind w:left="87" w:righ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528" w:type="dxa"/>
          </w:tcPr>
          <w:p>
            <w:pPr>
              <w:pStyle w:val="TableParagraph"/>
              <w:spacing w:line="164" w:lineRule="exact"/>
              <w:ind w:lef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%</w:t>
            </w:r>
          </w:p>
        </w:tc>
      </w:tr>
      <w:tr>
        <w:trPr>
          <w:trHeight w:val="736" w:hRule="atLeast"/>
        </w:trPr>
        <w:tc>
          <w:tcPr>
            <w:tcW w:w="305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463" w:type="dxa"/>
          </w:tcPr>
          <w:p>
            <w:pPr>
              <w:pStyle w:val="TableParagraph"/>
              <w:spacing w:line="242" w:lineRule="auto"/>
              <w:ind w:left="117" w:right="110"/>
              <w:rPr>
                <w:sz w:val="16"/>
              </w:rPr>
            </w:pPr>
            <w:r>
              <w:rPr>
                <w:sz w:val="16"/>
              </w:rPr>
              <w:t>¿Estaría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acuerdo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dispositivos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 edificaciones</w:t>
            </w:r>
          </w:p>
          <w:p>
            <w:pPr>
              <w:pStyle w:val="TableParagraph"/>
              <w:spacing w:line="166" w:lineRule="exact" w:before="2"/>
              <w:ind w:left="115" w:right="110"/>
              <w:rPr>
                <w:sz w:val="16"/>
              </w:rPr>
            </w:pPr>
            <w:r>
              <w:rPr>
                <w:sz w:val="16"/>
              </w:rPr>
              <w:t>residenciales?</w:t>
            </w:r>
          </w:p>
        </w:tc>
        <w:tc>
          <w:tcPr>
            <w:tcW w:w="482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95,0</w:t>
            </w:r>
          </w:p>
        </w:tc>
        <w:tc>
          <w:tcPr>
            <w:tcW w:w="430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86" w:right="78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</w:tr>
      <w:tr>
        <w:trPr>
          <w:trHeight w:val="919" w:hRule="atLeast"/>
        </w:trPr>
        <w:tc>
          <w:tcPr>
            <w:tcW w:w="30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sz w:val="14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463" w:type="dxa"/>
          </w:tcPr>
          <w:p>
            <w:pPr>
              <w:pStyle w:val="TableParagraph"/>
              <w:spacing w:line="244" w:lineRule="auto"/>
              <w:ind w:left="117" w:right="110"/>
              <w:rPr>
                <w:sz w:val="16"/>
              </w:rPr>
            </w:pPr>
            <w:r>
              <w:rPr>
                <w:sz w:val="16"/>
              </w:rPr>
              <w:t>¿Estaría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acuerdo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dispositivos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edificios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comerciales,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administrativos</w:t>
            </w:r>
          </w:p>
          <w:p>
            <w:pPr>
              <w:pStyle w:val="TableParagraph"/>
              <w:spacing w:line="162" w:lineRule="exact"/>
              <w:ind w:left="113" w:right="110"/>
              <w:rPr>
                <w:sz w:val="16"/>
              </w:rPr>
            </w:pPr>
            <w:r>
              <w:rPr>
                <w:sz w:val="16"/>
              </w:rPr>
              <w:t>y/o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hoteles?</w:t>
            </w:r>
          </w:p>
        </w:tc>
        <w:tc>
          <w:tcPr>
            <w:tcW w:w="48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sz w:val="14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5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sz w:val="14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93,9</w:t>
            </w:r>
          </w:p>
        </w:tc>
        <w:tc>
          <w:tcPr>
            <w:tcW w:w="430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sz w:val="14"/>
              </w:rPr>
            </w:pPr>
          </w:p>
          <w:p>
            <w:pPr>
              <w:pStyle w:val="TableParagraph"/>
              <w:ind w:left="86" w:righ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sz w:val="14"/>
              </w:rPr>
            </w:pPr>
          </w:p>
          <w:p>
            <w:pPr>
              <w:pStyle w:val="TableParagraph"/>
              <w:ind w:left="86" w:right="78"/>
              <w:rPr>
                <w:sz w:val="16"/>
              </w:rPr>
            </w:pPr>
            <w:r>
              <w:rPr>
                <w:sz w:val="16"/>
              </w:rPr>
              <w:t>6,1</w:t>
            </w:r>
          </w:p>
        </w:tc>
      </w:tr>
      <w:tr>
        <w:trPr>
          <w:trHeight w:val="551" w:hRule="atLeast"/>
        </w:trPr>
        <w:tc>
          <w:tcPr>
            <w:tcW w:w="305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463" w:type="dxa"/>
          </w:tcPr>
          <w:p>
            <w:pPr>
              <w:pStyle w:val="TableParagraph"/>
              <w:spacing w:line="244" w:lineRule="auto"/>
              <w:ind w:left="117" w:right="109"/>
              <w:rPr>
                <w:sz w:val="16"/>
              </w:rPr>
            </w:pPr>
            <w:r>
              <w:rPr>
                <w:sz w:val="16"/>
              </w:rPr>
              <w:t>¿Adquiriría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medida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ahorro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3" w:lineRule="exact"/>
              <w:ind w:left="116" w:right="110"/>
              <w:rPr>
                <w:sz w:val="16"/>
              </w:rPr>
            </w:pPr>
            <w:r>
              <w:rPr>
                <w:sz w:val="16"/>
              </w:rPr>
              <w:t>agua?</w:t>
            </w:r>
          </w:p>
        </w:tc>
        <w:tc>
          <w:tcPr>
            <w:tcW w:w="48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91,6</w:t>
            </w:r>
          </w:p>
        </w:tc>
        <w:tc>
          <w:tcPr>
            <w:tcW w:w="430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6" w:right="7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6" w:right="78"/>
              <w:rPr>
                <w:sz w:val="16"/>
              </w:rPr>
            </w:pPr>
            <w:r>
              <w:rPr>
                <w:sz w:val="16"/>
              </w:rPr>
              <w:t>8,4</w:t>
            </w:r>
          </w:p>
        </w:tc>
      </w:tr>
      <w:tr>
        <w:trPr>
          <w:trHeight w:val="551" w:hRule="atLeast"/>
        </w:trPr>
        <w:tc>
          <w:tcPr>
            <w:tcW w:w="305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463" w:type="dxa"/>
          </w:tcPr>
          <w:p>
            <w:pPr>
              <w:pStyle w:val="TableParagraph"/>
              <w:spacing w:line="244" w:lineRule="auto"/>
              <w:ind w:left="117" w:right="110"/>
              <w:rPr>
                <w:sz w:val="16"/>
              </w:rPr>
            </w:pPr>
            <w:r>
              <w:rPr>
                <w:sz w:val="16"/>
              </w:rPr>
              <w:t>Sabiendo que la tarifa de agua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venezolana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muy baja,</w:t>
            </w:r>
          </w:p>
          <w:p>
            <w:pPr>
              <w:pStyle w:val="TableParagraph"/>
              <w:spacing w:line="163" w:lineRule="exact"/>
              <w:ind w:left="115" w:right="110"/>
              <w:rPr>
                <w:sz w:val="16"/>
              </w:rPr>
            </w:pPr>
            <w:r>
              <w:rPr>
                <w:w w:val="105"/>
                <w:sz w:val="16"/>
              </w:rPr>
              <w:t>¿Adquiriría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AquaSalvis…?</w:t>
            </w:r>
          </w:p>
        </w:tc>
        <w:tc>
          <w:tcPr>
            <w:tcW w:w="48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81,0</w:t>
            </w:r>
          </w:p>
        </w:tc>
        <w:tc>
          <w:tcPr>
            <w:tcW w:w="430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6" w:right="79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19,0</w:t>
            </w:r>
          </w:p>
        </w:tc>
      </w:tr>
      <w:tr>
        <w:trPr>
          <w:trHeight w:val="554" w:hRule="atLeast"/>
        </w:trPr>
        <w:tc>
          <w:tcPr>
            <w:tcW w:w="305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436" w:right="222" w:hanging="200"/>
              <w:jc w:val="left"/>
              <w:rPr>
                <w:sz w:val="16"/>
              </w:rPr>
            </w:pPr>
            <w:r>
              <w:rPr>
                <w:sz w:val="16"/>
              </w:rPr>
              <w:t>¿Adquiriría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precio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dólares,</w:t>
            </w:r>
          </w:p>
          <w:p>
            <w:pPr>
              <w:pStyle w:val="TableParagraph"/>
              <w:spacing w:line="166" w:lineRule="exact" w:before="5"/>
              <w:ind w:left="294"/>
              <w:jc w:val="left"/>
              <w:rPr>
                <w:sz w:val="16"/>
              </w:rPr>
            </w:pPr>
            <w:r>
              <w:rPr>
                <w:sz w:val="16"/>
              </w:rPr>
              <w:t>incluyendo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instalación?</w:t>
            </w:r>
          </w:p>
        </w:tc>
        <w:tc>
          <w:tcPr>
            <w:tcW w:w="48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50,8</w:t>
            </w:r>
          </w:p>
        </w:tc>
        <w:tc>
          <w:tcPr>
            <w:tcW w:w="430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6" w:right="79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49,2</w:t>
            </w:r>
          </w:p>
        </w:tc>
      </w:tr>
      <w:tr>
        <w:trPr>
          <w:trHeight w:val="551" w:hRule="atLeast"/>
        </w:trPr>
        <w:tc>
          <w:tcPr>
            <w:tcW w:w="30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4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Usando una tarifa internacional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agua…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¿Adquiriría</w:t>
            </w:r>
          </w:p>
          <w:p>
            <w:pPr>
              <w:pStyle w:val="TableParagraph"/>
              <w:spacing w:line="166" w:lineRule="exact" w:before="3"/>
              <w:ind w:left="117" w:right="109"/>
              <w:rPr>
                <w:sz w:val="16"/>
              </w:rPr>
            </w:pPr>
            <w:r>
              <w:rPr>
                <w:w w:val="105"/>
                <w:sz w:val="16"/>
              </w:rPr>
              <w:t>AquaSalvis…?</w:t>
            </w:r>
          </w:p>
        </w:tc>
        <w:tc>
          <w:tcPr>
            <w:tcW w:w="48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5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83,2</w:t>
            </w:r>
          </w:p>
        </w:tc>
        <w:tc>
          <w:tcPr>
            <w:tcW w:w="430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86"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16,8</w:t>
            </w:r>
          </w:p>
        </w:tc>
      </w:tr>
      <w:tr>
        <w:trPr>
          <w:trHeight w:val="734" w:hRule="atLeast"/>
        </w:trPr>
        <w:tc>
          <w:tcPr>
            <w:tcW w:w="305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463" w:type="dxa"/>
          </w:tcPr>
          <w:p>
            <w:pPr>
              <w:pStyle w:val="TableParagraph"/>
              <w:spacing w:line="242" w:lineRule="auto"/>
              <w:ind w:left="249" w:right="244" w:firstLine="3"/>
              <w:rPr>
                <w:sz w:val="16"/>
              </w:rPr>
            </w:pPr>
            <w:r>
              <w:rPr>
                <w:sz w:val="16"/>
              </w:rPr>
              <w:t>¿Le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preocuparía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 represente 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peligro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sea poco</w:t>
            </w:r>
          </w:p>
          <w:p>
            <w:pPr>
              <w:pStyle w:val="TableParagraph"/>
              <w:spacing w:line="163" w:lineRule="exact" w:before="2"/>
              <w:ind w:left="116" w:right="110"/>
              <w:rPr>
                <w:sz w:val="16"/>
              </w:rPr>
            </w:pPr>
            <w:r>
              <w:rPr>
                <w:sz w:val="16"/>
              </w:rPr>
              <w:t>higiénico?</w:t>
            </w:r>
          </w:p>
        </w:tc>
        <w:tc>
          <w:tcPr>
            <w:tcW w:w="482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51,4</w:t>
            </w:r>
          </w:p>
        </w:tc>
        <w:tc>
          <w:tcPr>
            <w:tcW w:w="430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86" w:right="79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48,6</w:t>
            </w:r>
          </w:p>
        </w:tc>
      </w:tr>
      <w:tr>
        <w:trPr>
          <w:trHeight w:val="553" w:hRule="atLeast"/>
        </w:trPr>
        <w:tc>
          <w:tcPr>
            <w:tcW w:w="305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373" w:right="368" w:firstLine="2"/>
              <w:rPr>
                <w:sz w:val="16"/>
              </w:rPr>
            </w:pPr>
            <w:r>
              <w:rPr>
                <w:sz w:val="16"/>
              </w:rPr>
              <w:t>¿Le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preocuparía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AquaSalvis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modifique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line="166" w:lineRule="exact" w:before="5"/>
              <w:ind w:left="112" w:right="110"/>
              <w:rPr>
                <w:sz w:val="16"/>
              </w:rPr>
            </w:pPr>
            <w:r>
              <w:rPr>
                <w:sz w:val="16"/>
              </w:rPr>
              <w:t>estética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 cuarto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baño?</w:t>
            </w:r>
          </w:p>
        </w:tc>
        <w:tc>
          <w:tcPr>
            <w:tcW w:w="482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59,8</w:t>
            </w:r>
          </w:p>
        </w:tc>
        <w:tc>
          <w:tcPr>
            <w:tcW w:w="430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6" w:right="79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jc w:val="left"/>
              <w:rPr>
                <w:sz w:val="16"/>
              </w:rPr>
            </w:pPr>
          </w:p>
          <w:p>
            <w:pPr>
              <w:pStyle w:val="TableParagraph"/>
              <w:ind w:left="88" w:right="78"/>
              <w:rPr>
                <w:sz w:val="16"/>
              </w:rPr>
            </w:pPr>
            <w:r>
              <w:rPr>
                <w:sz w:val="16"/>
              </w:rPr>
              <w:t>40,2</w:t>
            </w:r>
          </w:p>
        </w:tc>
      </w:tr>
    </w:tbl>
    <w:p>
      <w:pPr>
        <w:spacing w:before="54"/>
        <w:ind w:left="111" w:right="404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Nota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Elaboración</w:t>
      </w:r>
      <w:r>
        <w:rPr>
          <w:spacing w:val="-1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560" w:bottom="0" w:left="1060" w:right="640"/>
          <w:cols w:num="2" w:equalWidth="0">
            <w:col w:w="5100" w:space="198"/>
            <w:col w:w="5242"/>
          </w:cols>
        </w:sectPr>
      </w:pPr>
    </w:p>
    <w:p>
      <w:pPr>
        <w:pStyle w:val="BodyText"/>
        <w:spacing w:line="244" w:lineRule="auto"/>
        <w:ind w:left="214" w:right="38"/>
        <w:jc w:val="both"/>
      </w:pP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porcentaje de ahorro, el caso con la referencia</w:t>
      </w:r>
      <w:r>
        <w:rPr>
          <w:spacing w:val="1"/>
        </w:rPr>
        <w:t> </w:t>
      </w:r>
      <w:r>
        <w:rPr/>
        <w:t>venezolana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la mayor</w:t>
      </w:r>
      <w:r>
        <w:rPr>
          <w:spacing w:val="1"/>
        </w:rPr>
        <w:t> </w:t>
      </w:r>
      <w:r>
        <w:rPr/>
        <w:t>ganancia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-56"/>
        </w:rPr>
        <w:t> </w:t>
      </w:r>
      <w:r>
        <w:rPr/>
        <w:t>alto</w:t>
      </w:r>
      <w:r>
        <w:rPr>
          <w:spacing w:val="30"/>
        </w:rPr>
        <w:t> </w:t>
      </w:r>
      <w:r>
        <w:rPr/>
        <w:t>consumo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lavamanos.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caso</w:t>
      </w:r>
    </w:p>
    <w:p>
      <w:pPr>
        <w:pStyle w:val="BodyText"/>
        <w:spacing w:line="244" w:lineRule="auto" w:before="95"/>
        <w:ind w:left="214" w:right="395"/>
        <w:jc w:val="both"/>
      </w:pPr>
      <w:r>
        <w:rPr/>
        <w:br w:type="column"/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obtenidos,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encuestados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aceptación (mayor al 90%) con dispositivos de</w:t>
      </w:r>
      <w:r>
        <w:rPr>
          <w:spacing w:val="1"/>
        </w:rPr>
        <w:t> </w:t>
      </w:r>
      <w:r>
        <w:rPr/>
        <w:t>reutilización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descarga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inodoros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1" w:space="198"/>
            <w:col w:w="5351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44" w:lineRule="auto" w:before="98"/>
        <w:ind w:left="214" w:right="5586"/>
        <w:jc w:val="both"/>
      </w:pPr>
      <w:r>
        <w:rPr/>
        <w:pict>
          <v:group style="position:absolute;margin-left:323.950012pt;margin-top:4.610642pt;width:238pt;height:238.25pt;mso-position-horizontal-relative:page;mso-position-vertical-relative:paragraph;z-index:15752192" coordorigin="6479,92" coordsize="4760,4765">
            <v:shape style="position:absolute;left:9223;top:317;width:1244;height:3684" coordorigin="9223,317" coordsize="1244,3684" path="m9223,3944l9223,4001m9223,3752l9223,3790m9223,3483l9223,3598m9223,3291l9223,3329m9223,3022l9223,3137m9223,2830l9223,2868m9223,2561l9223,2676m9223,2369l9223,2408m9223,2103l9223,2216m9223,1911l9223,1949m9223,1642l9223,1757m9223,1450l9223,1488m9223,1181l9223,1296m9223,989l9223,1028m9223,720l9223,836m9223,528l9223,567m9223,317l9223,375m9636,3944l9636,4001m9636,3752l9636,3790m9636,3483l9636,3598m9636,3291l9636,3329m9636,3022l9636,3137m9636,2830l9636,2868m9636,2561l9636,2676m9636,2369l9636,2408m9636,2103l9636,2216m9636,1911l9636,1949m9636,1642l9636,1757m9636,1450l9636,1488m9636,1181l9636,1296m9636,989l9636,1028m9636,720l9636,836m9636,528l9636,567m9636,317l9636,375m10051,3944l10051,4001m10051,3752l10051,3790m10051,3483l10051,3598m10051,3291l10051,3329m10051,3022l10051,3137m10051,2830l10051,2868m10051,2561l10051,2676m10051,2369l10051,2408m10051,1642l10051,2216m10051,1450l10051,1488m10051,720l10051,1296m10051,317l10051,567m10466,3944l10466,4001m10466,3752l10466,3790m10466,3483l10466,3598m10466,3291l10466,3329m10466,3022l10466,3137m10466,2830l10466,2868m10466,2369l10466,2676m10466,1642l10466,2216m10466,1450l10466,1488m10466,317l10466,1296e" filled="false" stroked="true" strokeweight=".48pt" strokecolor="#888888">
              <v:path arrowok="t"/>
              <v:stroke dashstyle="solid"/>
            </v:shape>
            <v:line style="position:absolute" from="10882,317" to="10882,4001" stroked="true" strokeweight=".48pt" strokecolor="#888888">
              <v:stroke dashstyle="solid"/>
            </v:line>
            <v:rect style="position:absolute;left:8808;top:317;width:2074;height:3684" filled="false" stroked="true" strokeweight=".72pt" strokecolor="#000000">
              <v:stroke dashstyle="solid"/>
            </v:rect>
            <v:shape style="position:absolute;left:8808;top:566;width:2031;height:3377" coordorigin="8808,567" coordsize="2031,3377" path="m9722,1028l8808,1028,8808,1181,9722,1181,9722,1028xm9785,1949l8808,1949,8808,2103,9785,2103,9785,1949xm10109,567l8808,567,8808,720,10109,720,10109,567xm10291,2408l8808,2408,8808,2561,10291,2561,10291,2408xm10555,1488l8808,1488,8808,1642,10555,1642,10555,1488xm10656,2868l8808,2868,8808,3022,10656,3022,10656,2868xm10778,3329l8808,3329,8808,3483,10778,3483,10778,3329xm10838,3790l8808,3790,8808,3944,10838,3944,10838,3790xe" filled="true" fillcolor="#4471c4" stroked="false">
              <v:path arrowok="t"/>
              <v:fill type="solid"/>
            </v:shape>
            <v:shape style="position:absolute;left:8808;top:374;width:1966;height:3377" coordorigin="8808,375" coordsize="1966,3377" path="m9883,1757l8808,1757,8808,1911,9883,1911,9883,1757xm9938,836l8808,836,8808,989,9938,989,9938,836xm9965,375l8808,375,8808,528,9965,528,9965,375xm10502,1296l8808,1296,8808,1450,10502,1450,10502,1296xm10692,3598l8808,3598,8808,3752,10692,3752,10692,3598xm10718,3137l8808,3137,8808,3291,10718,3291,10718,3137xm10747,2216l8808,2216,8808,2369,10747,2369,10747,2216xm10774,2676l8808,2676,8808,2830,10774,2830,10774,2676xe" filled="true" fillcolor="#ec7c30" stroked="false">
              <v:path arrowok="t"/>
              <v:fill type="solid"/>
            </v:shape>
            <v:line style="position:absolute" from="8808,4001" to="8808,317" stroked="true" strokeweight=".48pt" strokecolor="#888888">
              <v:stroke dashstyle="solid"/>
            </v:line>
            <v:rect style="position:absolute;left:6813;top:4481;width:94;height:94" filled="true" fillcolor="#ec7c30" stroked="false">
              <v:fill type="solid"/>
            </v:rect>
            <v:rect style="position:absolute;left:8904;top:4481;width:94;height:94" filled="true" fillcolor="#4471c4" stroked="false">
              <v:fill type="solid"/>
            </v:rect>
            <v:rect style="position:absolute;left:6494;top:97;width:4740;height:4755" filled="false" stroked="true" strokeweight=".5pt" strokecolor="#000000">
              <v:stroke dashstyle="solid"/>
            </v:rect>
            <v:line style="position:absolute" from="6479,4842" to="11234,4842" stroked="true" strokeweight=".75pt" strokecolor="#000000">
              <v:stroke dashstyle="solid"/>
            </v:line>
            <v:shape style="position:absolute;left:6499;top:102;width:4730;height:47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111" w:right="254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Preocupaciones de Cambios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 Estética</w:t>
                    </w:r>
                  </w:p>
                  <w:p>
                    <w:pPr>
                      <w:spacing w:line="240" w:lineRule="auto" w:before="9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126" w:right="246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Preocupaciones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Higiene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561" w:right="2550" w:hanging="276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Adquisición </w:t>
                    </w:r>
                    <w:r>
                      <w:rPr>
                        <w:sz w:val="16"/>
                      </w:rPr>
                      <w:t>de AquaSalvis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Caso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Internacional</w:t>
                    </w:r>
                  </w:p>
                  <w:p>
                    <w:pPr>
                      <w:spacing w:before="99"/>
                      <w:ind w:left="126" w:right="253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Adquisición </w:t>
                    </w:r>
                    <w:r>
                      <w:rPr>
                        <w:sz w:val="16"/>
                      </w:rPr>
                      <w:t>de AquaSalvis a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100$</w:t>
                    </w:r>
                  </w:p>
                  <w:p>
                    <w:pPr>
                      <w:spacing w:before="98"/>
                      <w:ind w:left="599" w:right="2548" w:hanging="315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Adquisición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AquaSalvis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Caso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Venezolano</w:t>
                    </w:r>
                  </w:p>
                  <w:p>
                    <w:pPr>
                      <w:spacing w:line="370" w:lineRule="atLeast" w:before="2"/>
                      <w:ind w:left="167" w:right="2547" w:firstLine="118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Adquisición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AquaSalvis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Aceptación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Edificaciones</w:t>
                    </w:r>
                  </w:p>
                  <w:p>
                    <w:pPr>
                      <w:spacing w:before="0"/>
                      <w:ind w:left="126" w:right="251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No-Residenciales</w:t>
                    </w:r>
                  </w:p>
                  <w:p>
                    <w:pPr>
                      <w:spacing w:before="97"/>
                      <w:ind w:left="126" w:right="251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Aceptación en Edificaciones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Residenciales</w:t>
                    </w:r>
                  </w:p>
                  <w:p>
                    <w:pPr>
                      <w:tabs>
                        <w:tab w:pos="369" w:val="left" w:leader="none"/>
                        <w:tab w:pos="783" w:val="left" w:leader="none"/>
                        <w:tab w:pos="1198" w:val="left" w:leader="none"/>
                        <w:tab w:pos="1613" w:val="left" w:leader="none"/>
                      </w:tabs>
                      <w:spacing w:before="154"/>
                      <w:ind w:left="0" w:right="212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</w:t>
                      <w:tab/>
                      <w:t>20</w:t>
                      <w:tab/>
                      <w:t>40</w:t>
                      <w:tab/>
                      <w:t>60</w:t>
                      <w:tab/>
                      <w:t>80   </w:t>
                    </w:r>
                    <w:r>
                      <w:rPr>
                        <w:spacing w:val="2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tabs>
                        <w:tab w:pos="2089" w:val="left" w:leader="none"/>
                      </w:tabs>
                      <w:spacing w:before="139"/>
                      <w:ind w:left="0" w:right="30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Porcentaje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Mujeres</w:t>
                      <w:tab/>
                      <w:t>Porcentaje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(indiferente</w:t>
      </w:r>
      <w:r>
        <w:rPr>
          <w:spacing w:val="1"/>
        </w:rPr>
        <w:t> </w:t>
      </w:r>
      <w:r>
        <w:rPr/>
        <w:t>del 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edificación)</w:t>
      </w:r>
      <w:r>
        <w:rPr>
          <w:spacing w:val="1"/>
        </w:rPr>
        <w:t> </w:t>
      </w:r>
      <w:r>
        <w:rPr/>
        <w:t>e</w:t>
      </w:r>
      <w:r>
        <w:rPr>
          <w:spacing w:val="58"/>
        </w:rPr>
        <w:t> </w:t>
      </w:r>
      <w:r>
        <w:rPr/>
        <w:t>inclusive</w:t>
      </w:r>
      <w:r>
        <w:rPr>
          <w:spacing w:val="-56"/>
        </w:rPr>
        <w:t> </w:t>
      </w:r>
      <w:r>
        <w:rPr/>
        <w:t>un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adquirir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prototipo como medida de ahorro. Sin embargo,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cierta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ahorro,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precio del dispositivo y el beneficio monetario</w:t>
      </w:r>
      <w:r>
        <w:rPr>
          <w:spacing w:val="1"/>
        </w:rPr>
        <w:t> </w:t>
      </w:r>
      <w:r>
        <w:rPr/>
        <w:t>por</w:t>
      </w:r>
      <w:r>
        <w:rPr>
          <w:spacing w:val="4"/>
        </w:rPr>
        <w:t> </w:t>
      </w:r>
      <w:r>
        <w:rPr/>
        <w:t>su uso.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 w:before="1"/>
        <w:ind w:left="214" w:right="5584"/>
        <w:jc w:val="both"/>
      </w:pPr>
      <w:r>
        <w:rPr/>
        <w:t>En el escenario venezolano, la mayor parte de</w:t>
      </w:r>
      <w:r>
        <w:rPr>
          <w:spacing w:val="1"/>
        </w:rPr>
        <w:t> </w:t>
      </w:r>
      <w:r>
        <w:rPr/>
        <w:t>los encuestados están dispuestos a adquirir el</w:t>
      </w:r>
      <w:r>
        <w:rPr>
          <w:spacing w:val="1"/>
        </w:rPr>
        <w:t> </w:t>
      </w:r>
      <w:r>
        <w:rPr/>
        <w:t>prototipo, a pesar de dar a conocer que la tarifa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posiblemente</w:t>
      </w:r>
      <w:r>
        <w:rPr>
          <w:spacing w:val="59"/>
        </w:rPr>
        <w:t> </w:t>
      </w:r>
      <w:r>
        <w:rPr/>
        <w:t>el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monetario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representativo.</w:t>
      </w:r>
      <w:r>
        <w:rPr>
          <w:spacing w:val="1"/>
        </w:rPr>
        <w:t> </w:t>
      </w:r>
      <w:r>
        <w:rPr/>
        <w:t>Probablemente,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encuestados</w:t>
      </w:r>
      <w:r>
        <w:rPr>
          <w:spacing w:val="59"/>
        </w:rPr>
        <w:t> </w:t>
      </w:r>
      <w:r>
        <w:rPr/>
        <w:t>consideran</w:t>
      </w:r>
      <w:r>
        <w:rPr>
          <w:spacing w:val="-56"/>
        </w:rPr>
        <w:t> </w:t>
      </w:r>
      <w:r>
        <w:rPr/>
        <w:t>que los beneficios medioambientales tienen un</w:t>
      </w:r>
      <w:r>
        <w:rPr>
          <w:spacing w:val="1"/>
        </w:rPr>
        <w:t> </w:t>
      </w:r>
      <w:r>
        <w:rPr/>
        <w:t>mayor peso que la ganancia o ahorro financiero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pueda</w:t>
      </w:r>
      <w:r>
        <w:rPr>
          <w:spacing w:val="3"/>
        </w:rPr>
        <w:t> </w:t>
      </w:r>
      <w:r>
        <w:rPr/>
        <w:t>proporcionar.</w: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1363" w:top="1560" w:bottom="1560" w:left="1060" w:right="640"/>
        </w:sectPr>
      </w:pPr>
    </w:p>
    <w:p>
      <w:pPr>
        <w:pStyle w:val="BodyText"/>
        <w:spacing w:line="244" w:lineRule="auto" w:before="97"/>
        <w:ind w:left="214" w:right="38"/>
        <w:jc w:val="both"/>
      </w:pPr>
      <w:r>
        <w:rPr/>
        <w:t>La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</w:t>
      </w:r>
      <w:r>
        <w:rPr>
          <w:spacing w:val="-56"/>
        </w:rPr>
        <w:t> </w:t>
      </w:r>
      <w:r>
        <w:rPr/>
        <w:t>conocer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precio,</w:t>
      </w:r>
      <w:r>
        <w:rPr>
          <w:spacing w:val="1"/>
        </w:rPr>
        <w:t> </w:t>
      </w:r>
      <w:r>
        <w:rPr/>
        <w:t>existiendo</w:t>
      </w:r>
      <w:r>
        <w:rPr>
          <w:spacing w:val="59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divididas</w:t>
      </w:r>
      <w:r>
        <w:rPr>
          <w:spacing w:val="1"/>
        </w:rPr>
        <w:t> </w:t>
      </w:r>
      <w:r>
        <w:rPr/>
        <w:t>(aproximadamente</w:t>
      </w:r>
      <w:r>
        <w:rPr>
          <w:spacing w:val="1"/>
        </w:rPr>
        <w:t> </w:t>
      </w:r>
      <w:r>
        <w:rPr/>
        <w:t>50-50%).</w:t>
      </w:r>
      <w:r>
        <w:rPr>
          <w:spacing w:val="58"/>
        </w:rPr>
        <w:t> </w:t>
      </w:r>
      <w:r>
        <w:rPr/>
        <w:t>Aunque</w:t>
      </w:r>
      <w:r>
        <w:rPr>
          <w:spacing w:val="-56"/>
        </w:rPr>
        <w:t> </w:t>
      </w:r>
      <w:r>
        <w:rPr/>
        <w:t>el dispositivo es una tecnología de bajo costo, el</w:t>
      </w:r>
      <w:r>
        <w:rPr>
          <w:spacing w:val="-56"/>
        </w:rPr>
        <w:t> </w:t>
      </w:r>
      <w:r>
        <w:rPr/>
        <w:t>resultado está influenciado por el tipo de grupo</w:t>
      </w:r>
      <w:r>
        <w:rPr>
          <w:spacing w:val="1"/>
        </w:rPr>
        <w:t> </w:t>
      </w:r>
      <w:r>
        <w:rPr/>
        <w:t>socio-económico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pertenece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participante,</w:t>
      </w:r>
      <w:r>
        <w:rPr>
          <w:spacing w:val="1"/>
        </w:rPr>
        <w:t> </w:t>
      </w:r>
      <w:r>
        <w:rPr/>
        <w:t>significado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pueden</w:t>
      </w:r>
      <w:r>
        <w:rPr>
          <w:spacing w:val="-56"/>
        </w:rPr>
        <w:t> </w:t>
      </w:r>
      <w:r>
        <w:rPr/>
        <w:t>invertir en la compra del mismo. Sin embargo,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tarifa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internacional,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precio</w:t>
      </w:r>
      <w:r>
        <w:rPr>
          <w:spacing w:val="58"/>
        </w:rPr>
        <w:t> </w:t>
      </w:r>
      <w:r>
        <w:rPr/>
        <w:t>del</w:t>
      </w:r>
      <w:r>
        <w:rPr>
          <w:spacing w:val="58"/>
        </w:rPr>
        <w:t> </w:t>
      </w:r>
      <w:r>
        <w:rPr/>
        <w:t>dispositivo,</w:t>
      </w:r>
      <w:r>
        <w:rPr>
          <w:spacing w:val="1"/>
        </w:rPr>
        <w:t> </w:t>
      </w:r>
      <w:r>
        <w:rPr/>
        <w:t>tuvo</w:t>
      </w:r>
      <w:r>
        <w:rPr>
          <w:spacing w:val="21"/>
        </w:rPr>
        <w:t> </w:t>
      </w:r>
      <w:r>
        <w:rPr/>
        <w:t>un</w:t>
      </w:r>
      <w:r>
        <w:rPr>
          <w:spacing w:val="22"/>
        </w:rPr>
        <w:t> </w:t>
      </w:r>
      <w:r>
        <w:rPr/>
        <w:t>buen</w:t>
      </w:r>
      <w:r>
        <w:rPr>
          <w:spacing w:val="22"/>
        </w:rPr>
        <w:t> </w:t>
      </w:r>
      <w:r>
        <w:rPr/>
        <w:t>grado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aceptación,</w:t>
      </w:r>
      <w:r>
        <w:rPr>
          <w:spacing w:val="23"/>
        </w:rPr>
        <w:t> </w:t>
      </w:r>
      <w:r>
        <w:rPr/>
        <w:t>al</w:t>
      </w:r>
      <w:r>
        <w:rPr>
          <w:spacing w:val="20"/>
        </w:rPr>
        <w:t> </w:t>
      </w:r>
      <w:r>
        <w:rPr/>
        <w:t>igual</w:t>
      </w:r>
      <w:r>
        <w:rPr>
          <w:spacing w:val="19"/>
        </w:rPr>
        <w:t> </w:t>
      </w:r>
      <w:r>
        <w:rPr/>
        <w:t>que</w:t>
      </w:r>
      <w:r>
        <w:rPr>
          <w:spacing w:val="-56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3"/>
        </w:rPr>
        <w:t> </w:t>
      </w:r>
      <w:r>
        <w:rPr/>
        <w:t>venezolano.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1786" w:val="left" w:leader="none"/>
          <w:tab w:pos="2668" w:val="left" w:leader="none"/>
          <w:tab w:pos="3921" w:val="left" w:leader="none"/>
        </w:tabs>
        <w:spacing w:line="244" w:lineRule="auto"/>
        <w:ind w:left="214" w:right="38"/>
        <w:jc w:val="both"/>
      </w:pPr>
      <w:r>
        <w:rPr/>
        <w:t>Con</w:t>
      </w:r>
      <w:r>
        <w:rPr>
          <w:spacing w:val="36"/>
        </w:rPr>
        <w:t> </w:t>
      </w:r>
      <w:r>
        <w:rPr/>
        <w:t>relación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principales</w:t>
      </w:r>
      <w:r>
        <w:rPr>
          <w:spacing w:val="36"/>
        </w:rPr>
        <w:t> </w:t>
      </w:r>
      <w:r>
        <w:rPr/>
        <w:t>preocupaciones,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mitad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encuestados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inquietudes de usar el prototipo con respecto 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potenciales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  <w:tab/>
        <w:t>un</w:t>
        <w:tab/>
        <w:t>mayor</w:t>
        <w:tab/>
      </w:r>
      <w:r>
        <w:rPr>
          <w:spacing w:val="-1"/>
        </w:rPr>
        <w:t>porcentaje</w:t>
      </w:r>
      <w:r>
        <w:rPr>
          <w:spacing w:val="-57"/>
        </w:rPr>
        <w:t> </w:t>
      </w:r>
      <w:r>
        <w:rPr/>
        <w:t>(aproximadamente</w:t>
      </w:r>
      <w:r>
        <w:rPr>
          <w:spacing w:val="1"/>
        </w:rPr>
        <w:t> </w:t>
      </w:r>
      <w:r>
        <w:rPr/>
        <w:t>60%)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preocupación acerca de los cambios estéticos</w:t>
      </w:r>
      <w:r>
        <w:rPr>
          <w:spacing w:val="1"/>
        </w:rPr>
        <w:t> </w:t>
      </w:r>
      <w:r>
        <w:rPr/>
        <w:t>que pueda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el cuarto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baño.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4" w:lineRule="auto"/>
        <w:ind w:left="214" w:right="38"/>
        <w:jc w:val="both"/>
      </w:pPr>
      <w:r>
        <w:rPr/>
        <w:t>Posteriormente,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separó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encuestados</w:t>
      </w:r>
      <w:r>
        <w:rPr>
          <w:spacing w:val="-56"/>
        </w:rPr>
        <w:t> </w:t>
      </w:r>
      <w:r>
        <w:rPr/>
        <w:t>según su género para determinar si existe un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preguntas</w:t>
      </w:r>
      <w:r>
        <w:rPr>
          <w:spacing w:val="1"/>
        </w:rPr>
        <w:t> </w:t>
      </w:r>
      <w:r>
        <w:rPr/>
        <w:t>efectuadas,</w:t>
      </w:r>
      <w:r>
        <w:rPr>
          <w:spacing w:val="57"/>
        </w:rPr>
        <w:t> </w:t>
      </w:r>
      <w:r>
        <w:rPr/>
        <w:t>como</w:t>
      </w:r>
      <w:r>
        <w:rPr>
          <w:spacing w:val="55"/>
        </w:rPr>
        <w:t> </w:t>
      </w:r>
      <w:r>
        <w:rPr/>
        <w:t>se</w:t>
      </w:r>
      <w:r>
        <w:rPr>
          <w:spacing w:val="55"/>
        </w:rPr>
        <w:t> </w:t>
      </w:r>
      <w:r>
        <w:rPr/>
        <w:t>muestra</w:t>
      </w:r>
      <w:r>
        <w:rPr>
          <w:spacing w:val="56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Figura</w:t>
      </w:r>
      <w:r>
        <w:rPr>
          <w:spacing w:val="57"/>
        </w:rPr>
        <w:t> </w:t>
      </w:r>
      <w:r>
        <w:rPr/>
        <w:t>5,</w:t>
      </w:r>
      <w:r>
        <w:rPr>
          <w:spacing w:val="-56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comparan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afirmativas</w:t>
      </w:r>
      <w:r>
        <w:rPr>
          <w:spacing w:val="4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dos</w:t>
      </w:r>
      <w:r>
        <w:rPr>
          <w:spacing w:val="-2"/>
        </w:rPr>
        <w:t> </w:t>
      </w:r>
      <w:r>
        <w:rPr/>
        <w:t>grupos.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spacing w:line="247" w:lineRule="auto" w:before="0"/>
        <w:ind w:left="274" w:right="45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5. </w:t>
      </w:r>
      <w:r>
        <w:rPr>
          <w:sz w:val="18"/>
        </w:rPr>
        <w:t>Porcentaje de Respuestas Afirmativas (“Si”)</w:t>
      </w:r>
      <w:r>
        <w:rPr>
          <w:spacing w:val="-45"/>
          <w:sz w:val="18"/>
        </w:rPr>
        <w:t> </w:t>
      </w:r>
      <w:r>
        <w:rPr>
          <w:sz w:val="18"/>
        </w:rPr>
        <w:t>según</w:t>
      </w:r>
      <w:r>
        <w:rPr>
          <w:spacing w:val="1"/>
          <w:sz w:val="18"/>
        </w:rPr>
        <w:t> </w:t>
      </w:r>
      <w:r>
        <w:rPr>
          <w:sz w:val="18"/>
        </w:rPr>
        <w:t>el género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3"/>
          <w:sz w:val="18"/>
        </w:rPr>
        <w:t> </w:t>
      </w:r>
      <w:r>
        <w:rPr>
          <w:sz w:val="18"/>
        </w:rPr>
        <w:t>encuestados.</w:t>
      </w:r>
    </w:p>
    <w:p>
      <w:pPr>
        <w:spacing w:before="50"/>
        <w:ind w:left="274" w:right="46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Nota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Elaboración</w:t>
      </w:r>
      <w:r>
        <w:rPr>
          <w:spacing w:val="-1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/>
        <w:ind w:left="214" w:right="394"/>
        <w:jc w:val="both"/>
      </w:pPr>
      <w:r>
        <w:rPr/>
        <w:t>De acuerdo al género de los encuestados, no</w:t>
      </w:r>
      <w:r>
        <w:rPr>
          <w:spacing w:val="1"/>
        </w:rPr>
        <w:t> </w:t>
      </w:r>
      <w:r>
        <w:rPr/>
        <w:t>existió un cambio de opinión entre los grupos, a</w:t>
      </w:r>
      <w:r>
        <w:rPr>
          <w:spacing w:val="1"/>
        </w:rPr>
        <w:t> </w:t>
      </w:r>
      <w:r>
        <w:rPr/>
        <w:t>excepción de la disposición de adquisición del</w:t>
      </w:r>
      <w:r>
        <w:rPr>
          <w:spacing w:val="1"/>
        </w:rPr>
        <w:t> </w:t>
      </w:r>
      <w:r>
        <w:rPr/>
        <w:t>dispositivo en el escenario venezolano, donde</w:t>
      </w:r>
      <w:r>
        <w:rPr>
          <w:spacing w:val="1"/>
        </w:rPr>
        <w:t> </w:t>
      </w:r>
      <w:r>
        <w:rPr/>
        <w:t>las mujeres se encuentran más dispuestas que</w:t>
      </w:r>
      <w:r>
        <w:rPr>
          <w:spacing w:val="1"/>
        </w:rPr>
        <w:t> </w:t>
      </w:r>
      <w:r>
        <w:rPr/>
        <w:t>los hombres a comprar el prototipo, a pesar del</w:t>
      </w:r>
      <w:r>
        <w:rPr>
          <w:spacing w:val="1"/>
        </w:rPr>
        <w:t> </w:t>
      </w:r>
      <w:r>
        <w:rPr/>
        <w:t>bajo o nulo beneficio monetario con la tarifa 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Venezuela,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una</w:t>
      </w:r>
      <w:r>
        <w:rPr>
          <w:spacing w:val="-56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 aproximadamente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22%.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4" w:lineRule="auto" w:before="1"/>
        <w:ind w:left="214" w:right="394"/>
        <w:jc w:val="both"/>
      </w:pPr>
      <w:r>
        <w:rPr/>
        <w:t>Con respecto a las otras preguntas, aunque las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sustanciales,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encuestados</w:t>
      </w:r>
      <w:r>
        <w:rPr>
          <w:spacing w:val="1"/>
        </w:rPr>
        <w:t> </w:t>
      </w:r>
      <w:r>
        <w:rPr/>
        <w:t>masculinos</w:t>
      </w:r>
      <w:r>
        <w:rPr>
          <w:spacing w:val="1"/>
        </w:rPr>
        <w:t> </w:t>
      </w:r>
      <w:r>
        <w:rPr/>
        <w:t>presentaban</w:t>
      </w:r>
      <w:r>
        <w:rPr>
          <w:spacing w:val="1"/>
        </w:rPr>
        <w:t> </w:t>
      </w:r>
      <w:r>
        <w:rPr/>
        <w:t>mayor</w:t>
      </w:r>
      <w:r>
        <w:rPr>
          <w:spacing w:val="-56"/>
        </w:rPr>
        <w:t> </w:t>
      </w:r>
      <w:r>
        <w:rPr/>
        <w:t>aceptación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/>
        <w:t>reutilización (indiferente del tipo de edificación),</w:t>
      </w:r>
      <w:r>
        <w:rPr>
          <w:spacing w:val="1"/>
        </w:rPr>
        <w:t> </w:t>
      </w:r>
      <w:r>
        <w:rPr/>
        <w:t>en la adquisición de AquaSalvis con una tarifa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estaban</w:t>
      </w:r>
      <w:r>
        <w:rPr>
          <w:spacing w:val="1"/>
        </w:rPr>
        <w:t> </w:t>
      </w:r>
      <w:r>
        <w:rPr/>
        <w:t>menos</w:t>
      </w:r>
      <w:r>
        <w:rPr>
          <w:spacing w:val="-56"/>
        </w:rPr>
        <w:t> </w:t>
      </w:r>
      <w:r>
        <w:rPr/>
        <w:t>preocupados por los posibles riesgos a la salud.</w:t>
      </w:r>
      <w:r>
        <w:rPr>
          <w:spacing w:val="-56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femeninas</w:t>
      </w:r>
      <w:r>
        <w:rPr>
          <w:spacing w:val="-56"/>
        </w:rPr>
        <w:t> </w:t>
      </w:r>
      <w:r>
        <w:rPr/>
        <w:t>estaban más dispuestas a adquirir el prototipo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ahorro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preocupaciones en los posibles cambios en la</w:t>
      </w:r>
      <w:r>
        <w:rPr>
          <w:spacing w:val="1"/>
        </w:rPr>
        <w:t> </w:t>
      </w:r>
      <w:r>
        <w:rPr/>
        <w:t>estética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cuarto de</w:t>
      </w:r>
      <w:r>
        <w:rPr>
          <w:spacing w:val="3"/>
        </w:rPr>
        <w:t> </w:t>
      </w:r>
      <w:r>
        <w:rPr/>
        <w:t>baño.</w:t>
      </w:r>
    </w:p>
    <w:p>
      <w:pPr>
        <w:spacing w:after="0" w:line="244" w:lineRule="auto"/>
        <w:jc w:val="both"/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76"/>
          <w:footerReference w:type="default" r:id="rId177"/>
          <w:pgSz w:w="12240" w:h="15840"/>
          <w:pgMar w:header="713" w:footer="0" w:top="1560" w:bottom="0" w:left="1060" w:right="640"/>
        </w:sectPr>
      </w:pPr>
    </w:p>
    <w:p>
      <w:pPr>
        <w:pStyle w:val="BodyText"/>
        <w:spacing w:line="244" w:lineRule="auto" w:before="98"/>
        <w:ind w:left="214" w:right="39"/>
        <w:jc w:val="both"/>
      </w:pPr>
      <w:r>
        <w:rPr>
          <w:spacing w:val="-1"/>
          <w:w w:val="105"/>
        </w:rPr>
        <w:t>También,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clasificó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encuestados</w:t>
      </w:r>
      <w:r>
        <w:rPr>
          <w:spacing w:val="-3"/>
          <w:w w:val="105"/>
        </w:rPr>
        <w:t> </w:t>
      </w:r>
      <w:r>
        <w:rPr>
          <w:w w:val="105"/>
        </w:rPr>
        <w:t>según</w:t>
      </w:r>
      <w:r>
        <w:rPr>
          <w:spacing w:val="-59"/>
          <w:w w:val="105"/>
        </w:rPr>
        <w:t> </w:t>
      </w:r>
      <w:r>
        <w:rPr>
          <w:w w:val="105"/>
        </w:rPr>
        <w:t>su edad, estando distribuidos por intervalo de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edad</w:t>
      </w:r>
      <w:r>
        <w:rPr>
          <w:spacing w:val="-6"/>
          <w:w w:val="105"/>
        </w:rPr>
        <w:t> </w:t>
      </w:r>
      <w:r>
        <w:rPr>
          <w:w w:val="105"/>
        </w:rPr>
        <w:t>en:</w:t>
      </w:r>
      <w:r>
        <w:rPr>
          <w:spacing w:val="-3"/>
          <w:w w:val="105"/>
        </w:rPr>
        <w:t> </w:t>
      </w:r>
      <w:r>
        <w:rPr>
          <w:w w:val="105"/>
        </w:rPr>
        <w:t>117</w:t>
      </w:r>
      <w:r>
        <w:rPr>
          <w:spacing w:val="-7"/>
          <w:w w:val="105"/>
        </w:rPr>
        <w:t> </w:t>
      </w:r>
      <w:r>
        <w:rPr>
          <w:w w:val="105"/>
        </w:rPr>
        <w:t>(18</w:t>
      </w:r>
      <w:r>
        <w:rPr>
          <w:spacing w:val="-4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25</w:t>
      </w:r>
      <w:r>
        <w:rPr>
          <w:spacing w:val="-5"/>
          <w:w w:val="105"/>
        </w:rPr>
        <w:t> </w:t>
      </w:r>
      <w:r>
        <w:rPr>
          <w:w w:val="105"/>
        </w:rPr>
        <w:t>años),</w:t>
      </w:r>
      <w:r>
        <w:rPr>
          <w:spacing w:val="-3"/>
          <w:w w:val="105"/>
        </w:rPr>
        <w:t> </w:t>
      </w:r>
      <w:r>
        <w:rPr>
          <w:w w:val="105"/>
        </w:rPr>
        <w:t>20</w:t>
      </w:r>
      <w:r>
        <w:rPr>
          <w:spacing w:val="-7"/>
          <w:w w:val="105"/>
        </w:rPr>
        <w:t> </w:t>
      </w:r>
      <w:r>
        <w:rPr>
          <w:w w:val="105"/>
        </w:rPr>
        <w:t>(26</w:t>
      </w:r>
      <w:r>
        <w:rPr>
          <w:spacing w:val="-2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35</w:t>
      </w:r>
      <w:r>
        <w:rPr>
          <w:spacing w:val="-7"/>
          <w:w w:val="105"/>
        </w:rPr>
        <w:t> </w:t>
      </w:r>
      <w:r>
        <w:rPr>
          <w:w w:val="105"/>
        </w:rPr>
        <w:t>años),</w:t>
      </w:r>
    </w:p>
    <w:p>
      <w:pPr>
        <w:pStyle w:val="BodyText"/>
        <w:spacing w:line="248" w:lineRule="exact"/>
        <w:ind w:left="214"/>
        <w:jc w:val="both"/>
      </w:pPr>
      <w:r>
        <w:rPr>
          <w:spacing w:val="-1"/>
          <w:w w:val="105"/>
        </w:rPr>
        <w:t>11</w:t>
      </w:r>
      <w:r>
        <w:rPr>
          <w:spacing w:val="-13"/>
          <w:w w:val="105"/>
        </w:rPr>
        <w:t> </w:t>
      </w:r>
      <w:r>
        <w:rPr>
          <w:w w:val="105"/>
        </w:rPr>
        <w:t>(36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2"/>
          <w:w w:val="105"/>
        </w:rPr>
        <w:t> </w:t>
      </w:r>
      <w:r>
        <w:rPr>
          <w:w w:val="105"/>
        </w:rPr>
        <w:t>45</w:t>
      </w:r>
      <w:r>
        <w:rPr>
          <w:spacing w:val="-16"/>
          <w:w w:val="105"/>
        </w:rPr>
        <w:t> </w:t>
      </w:r>
      <w:r>
        <w:rPr>
          <w:w w:val="105"/>
        </w:rPr>
        <w:t>años)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31</w:t>
      </w:r>
      <w:r>
        <w:rPr>
          <w:spacing w:val="-16"/>
          <w:w w:val="105"/>
        </w:rPr>
        <w:t> </w:t>
      </w:r>
      <w:r>
        <w:rPr>
          <w:w w:val="105"/>
        </w:rPr>
        <w:t>(&gt;45</w:t>
      </w:r>
      <w:r>
        <w:rPr>
          <w:spacing w:val="-12"/>
          <w:w w:val="105"/>
        </w:rPr>
        <w:t> </w:t>
      </w:r>
      <w:r>
        <w:rPr>
          <w:w w:val="105"/>
        </w:rPr>
        <w:t>años)</w:t>
      </w:r>
      <w:r>
        <w:rPr>
          <w:spacing w:val="-12"/>
          <w:w w:val="105"/>
        </w:rPr>
        <w:t> </w:t>
      </w:r>
      <w:r>
        <w:rPr>
          <w:w w:val="105"/>
        </w:rPr>
        <w:t>personas.</w:t>
      </w:r>
    </w:p>
    <w:p>
      <w:pPr>
        <w:pStyle w:val="BodyText"/>
        <w:spacing w:before="5"/>
      </w:pPr>
    </w:p>
    <w:p>
      <w:pPr>
        <w:pStyle w:val="BodyText"/>
        <w:spacing w:line="244" w:lineRule="auto" w:before="1"/>
        <w:ind w:left="214" w:right="38"/>
        <w:jc w:val="both"/>
      </w:pPr>
      <w:r>
        <w:rPr/>
        <w:t>En la Figura 6, se comparan los porcentajes de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intervalos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edades.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40" w:right="-72"/>
        <w:rPr>
          <w:sz w:val="20"/>
        </w:rPr>
      </w:pPr>
      <w:r>
        <w:rPr>
          <w:sz w:val="20"/>
        </w:rPr>
        <w:pict>
          <v:group style="width:238.45pt;height:286.05pt;mso-position-horizontal-relative:char;mso-position-vertical-relative:line" coordorigin="0,0" coordsize="4769,5721">
            <v:line style="position:absolute" from="3078,4903" to="3078,4983" stroked="true" strokeweight=".48pt" strokecolor="#888888">
              <v:stroke dashstyle="solid"/>
            </v:line>
            <v:rect style="position:absolute;left:1678;top:4793;width:2705;height:111" filled="true" fillcolor="#4471c4" stroked="false">
              <v:fill type="solid"/>
            </v:rect>
            <v:line style="position:absolute" from="4477,221" to="4477,4983" stroked="true" strokeweight=".48pt" strokecolor="#888888">
              <v:stroke dashstyle="solid"/>
            </v:line>
            <v:rect style="position:absolute;left:1678;top:4685;width:2799;height:108" filled="true" fillcolor="#ec7c30" stroked="false">
              <v:fill type="solid"/>
            </v:rect>
            <v:line style="position:absolute" from="3078,4306" to="3078,4469" stroked="true" strokeweight=".48pt" strokecolor="#888888">
              <v:stroke dashstyle="solid"/>
            </v:line>
            <v:rect style="position:absolute;left:1678;top:4197;width:2657;height:108" filled="true" fillcolor="#4471c4" stroked="false">
              <v:fill type="solid"/>
            </v:rect>
            <v:rect style="position:absolute;left:1678;top:4089;width:2660;height:108" filled="true" fillcolor="#ec7c30" stroked="false">
              <v:fill type="solid"/>
            </v:rect>
            <v:line style="position:absolute" from="3078,3711" to="3078,3874" stroked="true" strokeweight=".48pt" strokecolor="#888888">
              <v:stroke dashstyle="solid"/>
            </v:line>
            <v:rect style="position:absolute;left:1678;top:3602;width:2631;height:108" filled="true" fillcolor="#4471c4" stroked="false">
              <v:fill type="solid"/>
            </v:rect>
            <v:rect style="position:absolute;left:1678;top:3494;width:2660;height:108" filled="true" fillcolor="#ec7c30" stroked="false">
              <v:fill type="solid"/>
            </v:rect>
            <v:line style="position:absolute" from="3078,3115" to="3078,3279" stroked="true" strokeweight=".48pt" strokecolor="#888888">
              <v:stroke dashstyle="solid"/>
            </v:line>
            <v:rect style="position:absolute;left:1678;top:3007;width:2225;height:108" filled="true" fillcolor="#4471c4" stroked="false">
              <v:fill type="solid"/>
            </v:rect>
            <v:rect style="position:absolute;left:1678;top:2899;width:2379;height:108" filled="true" fillcolor="#ec7c30" stroked="false">
              <v:fill type="solid"/>
            </v:rect>
            <v:line style="position:absolute" from="3078,2520" to="3078,2683" stroked="true" strokeweight=".48pt" strokecolor="#888888">
              <v:stroke dashstyle="solid"/>
            </v:line>
            <v:rect style="position:absolute;left:1678;top:2412;width:1412;height:108" filled="true" fillcolor="#4471c4" stroked="false">
              <v:fill type="solid"/>
            </v:rect>
            <v:line style="position:absolute" from="3078,1925" to="3078,2304" stroked="true" strokeweight=".48pt" strokecolor="#888888">
              <v:stroke dashstyle="solid"/>
            </v:line>
            <v:rect style="position:absolute;left:1678;top:1817;width:2463;height:108" filled="true" fillcolor="#4471c4" stroked="false">
              <v:fill type="solid"/>
            </v:rect>
            <v:shape style="position:absolute;left:1678;top:1709;width:2520;height:704" coordorigin="1678,1709" coordsize="2520,704" path="m3358,2304l1678,2304,1678,2412,3358,2412,3358,2304xm4198,1709l1678,1709,1678,1817,4198,1817,4198,1709xe" filled="true" fillcolor="#ec7c30" stroked="false">
              <v:path arrowok="t"/>
              <v:fill type="solid"/>
            </v:shape>
            <v:line style="position:absolute" from="3078,1006" to="3078,1493" stroked="true" strokeweight=".48pt" strokecolor="#888888">
              <v:stroke dashstyle="solid"/>
            </v:line>
            <v:rect style="position:absolute;left:1678;top:1221;width:1364;height:108" filled="true" fillcolor="#4471c4" stroked="false">
              <v:fill type="solid"/>
            </v:rect>
            <v:rect style="position:absolute;left:1678;top:1113;width:840;height:108" filled="true" fillcolor="#ec7c30" stroked="false">
              <v:fill type="solid"/>
            </v:rect>
            <v:line style="position:absolute" from="3078,735" to="3078,898" stroked="true" strokeweight=".48pt" strokecolor="#888888">
              <v:stroke dashstyle="solid"/>
            </v:line>
            <v:rect style="position:absolute;left:1678;top:626;width:1628;height:108" filled="true" fillcolor="#4471c4" stroked="false">
              <v:fill type="solid"/>
            </v:rect>
            <v:rect style="position:absolute;left:1678;top:518;width:1680;height:108" filled="true" fillcolor="#ec7c30" stroked="false">
              <v:fill type="solid"/>
            </v:rect>
            <v:shape style="position:absolute;left:1678;top:410;width:2547;height:4275" coordorigin="1678,411" coordsize="2547,4275" path="m2444,2196l1678,2196,1678,2304,2444,2304,2444,2196xm2953,1006l1678,1006,1678,1114,2953,1114,2953,1006xm3714,1601l1678,1601,1678,1709,3714,1709,3714,1601xm3714,411l1678,411,1678,519,3714,519,3714,411xm3968,4577l1678,4577,1678,4685,3968,4685,3968,4577xm3968,3387l1678,3387,1678,3495,3968,3495,3968,3387xm3968,2791l1678,2791,1678,2899,3968,2899,3968,2791xm4225,3982l1678,3982,1678,4090,4225,4090,4225,3982xe" filled="true" fillcolor="#a4a4a4" stroked="false">
              <v:path arrowok="t"/>
              <v:fill type="solid"/>
            </v:shape>
            <v:shape style="position:absolute;left:1678;top:897;width:2528;height:3680" coordorigin="1678,898" coordsize="2528,3680" path="m2943,2088l1678,2088,1678,2196,2943,2196,2943,2088xm3394,898l1678,898,1678,1006,3394,1006,3394,898xm3483,1493l1678,1493,1678,1601,3483,1601,3483,1493xm4026,3279l1678,3279,1678,3387,4026,3387,4026,3279xm4026,2683l1678,2683,1678,2791,4026,2791,4026,2683xm4206,4469l1678,4469,1678,4577,4206,4577,4206,4469xm4206,3874l1678,3874,1678,3982,4206,3982,4206,3874xe" filled="true" fillcolor="#ffc000" stroked="false">
              <v:path arrowok="t"/>
              <v:fill type="solid"/>
            </v:shape>
            <v:line style="position:absolute" from="3078,221" to="3078,303" stroked="true" strokeweight=".48pt" strokecolor="#888888">
              <v:stroke dashstyle="solid"/>
            </v:line>
            <v:rect style="position:absolute;left:1678;top:302;width:1716;height:108" filled="true" fillcolor="#ffc000" stroked="false">
              <v:fill type="solid"/>
            </v:rect>
            <v:shape style="position:absolute;left:1630;top:221;width:2847;height:4810" coordorigin="1630,221" coordsize="2847,4810" path="m1678,4983l4477,4983m1678,4983l1678,5031m3078,4983l3078,5031m4477,4983l4477,5031m1678,4983l1678,221m1630,4983l1678,4983m1630,4387l1678,4387m1630,3792l1678,3792m1630,3197l1678,3197m1630,2602l1678,2602m1630,2007l1678,2007m1630,1411l1678,1411m1630,816l1678,816m1630,221l1678,221e" filled="false" stroked="true" strokeweight=".48pt" strokecolor="#888888">
              <v:path arrowok="t"/>
              <v:stroke dashstyle="solid"/>
            </v:shape>
            <v:rect style="position:absolute;left:1265;top:5414;width:82;height:84" filled="true" fillcolor="#ffc000" stroked="false">
              <v:fill type="solid"/>
            </v:rect>
            <v:rect style="position:absolute;left:1870;top:5414;width:84;height:84" filled="true" fillcolor="#a4a4a4" stroked="false">
              <v:fill type="solid"/>
            </v:rect>
            <v:rect style="position:absolute;left:2571;top:5414;width:82;height:84" filled="true" fillcolor="#ec7c30" stroked="false">
              <v:fill type="solid"/>
            </v:rect>
            <v:rect style="position:absolute;left:3269;top:5414;width:84;height:84" filled="true" fillcolor="#4471c4" stroked="false">
              <v:fill type="solid"/>
            </v:rect>
            <v:rect style="position:absolute;left:5;top:5;width:4735;height:5710" filled="false" stroked="true" strokeweight=".5pt" strokecolor="#000000">
              <v:stroke dashstyle="solid"/>
            </v:rect>
            <v:line style="position:absolute" from="21,5698" to="4761,5713" stroked="true" strokeweight=".75pt" strokecolor="#000000">
              <v:stroke dashstyle="solid"/>
            </v:line>
            <v:shape style="position:absolute;left:71;top:336;width:1673;height:5212" type="#_x0000_t202" filled="false" stroked="false">
              <v:textbox inset="0,0,0,0">
                <w:txbxContent>
                  <w:p>
                    <w:pPr>
                      <w:spacing w:before="0"/>
                      <w:ind w:left="-1" w:right="199" w:hanging="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Preocupaciones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Cambios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Estética</w:t>
                    </w:r>
                  </w:p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98" w:right="20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Preocupaciones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Higiene</w:t>
                    </w:r>
                  </w:p>
                  <w:p>
                    <w:pPr>
                      <w:spacing w:line="242" w:lineRule="auto" w:before="141"/>
                      <w:ind w:left="251" w:right="202" w:hanging="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Adquisición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AquaSalvis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Caso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Internacional</w:t>
                    </w:r>
                  </w:p>
                  <w:p>
                    <w:pPr>
                      <w:spacing w:before="139"/>
                      <w:ind w:left="135" w:right="202" w:hanging="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Adquisición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AquaSalvis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100$</w:t>
                    </w:r>
                  </w:p>
                  <w:p>
                    <w:pPr>
                      <w:spacing w:line="244" w:lineRule="auto" w:before="141"/>
                      <w:ind w:left="251" w:right="202" w:hanging="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Adquisición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AquaSalvis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Caso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Venezolano</w:t>
                    </w:r>
                  </w:p>
                  <w:p>
                    <w:pPr>
                      <w:spacing w:before="133"/>
                      <w:ind w:left="546" w:right="204" w:hanging="118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Adquisición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AquaSalvis</w:t>
                    </w:r>
                  </w:p>
                  <w:p>
                    <w:pPr>
                      <w:spacing w:line="242" w:lineRule="auto" w:before="141"/>
                      <w:ind w:left="226" w:right="202" w:hanging="2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Aceptación en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Edificaciones </w:t>
                    </w:r>
                    <w:r>
                      <w:rPr>
                        <w:sz w:val="16"/>
                      </w:rPr>
                      <w:t>No-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Residenciales</w:t>
                    </w:r>
                  </w:p>
                  <w:p>
                    <w:pPr>
                      <w:spacing w:line="242" w:lineRule="auto" w:before="47"/>
                      <w:ind w:left="461" w:right="203" w:hanging="5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Aceptación en</w:t>
                    </w:r>
                    <w:r>
                      <w:rPr>
                        <w:spacing w:val="-4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Edificaciones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Residenciales</w:t>
                    </w:r>
                  </w:p>
                  <w:p>
                    <w:pPr>
                      <w:spacing w:before="126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0</w:t>
                    </w:r>
                  </w:p>
                  <w:p>
                    <w:pPr>
                      <w:spacing w:before="100"/>
                      <w:ind w:left="0" w:right="51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&gt;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2684;top:5087;width:502;height:46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30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26-35</w:t>
                    </w:r>
                  </w:p>
                </w:txbxContent>
              </v:textbox>
              <w10:wrap type="none"/>
            </v:shape>
            <v:shape style="position:absolute;left:4344;top:5087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984;top:5367;width:42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36-45</w:t>
                    </w:r>
                  </w:p>
                </w:txbxContent>
              </v:textbox>
              <w10:wrap type="none"/>
            </v:shape>
            <v:shape style="position:absolute;left:3383;top:5367;width:42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18-25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spacing w:line="252" w:lineRule="auto" w:before="0"/>
        <w:ind w:left="255" w:right="81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6. </w:t>
      </w:r>
      <w:r>
        <w:rPr>
          <w:sz w:val="18"/>
        </w:rPr>
        <w:t>Porcentaje de Respuestas Afirmativas (“Si”)</w:t>
      </w:r>
      <w:r>
        <w:rPr>
          <w:spacing w:val="-45"/>
          <w:sz w:val="18"/>
        </w:rPr>
        <w:t> </w:t>
      </w:r>
      <w:r>
        <w:rPr>
          <w:sz w:val="18"/>
        </w:rPr>
        <w:t>según</w:t>
      </w:r>
      <w:r>
        <w:rPr>
          <w:spacing w:val="1"/>
          <w:sz w:val="18"/>
        </w:rPr>
        <w:t> </w:t>
      </w:r>
      <w:r>
        <w:rPr>
          <w:sz w:val="18"/>
        </w:rPr>
        <w:t>la edad</w:t>
      </w:r>
      <w:r>
        <w:rPr>
          <w:spacing w:val="2"/>
          <w:sz w:val="18"/>
        </w:rPr>
        <w:t> </w:t>
      </w:r>
      <w:r>
        <w:rPr>
          <w:sz w:val="18"/>
        </w:rPr>
        <w:t>de los</w:t>
      </w:r>
      <w:r>
        <w:rPr>
          <w:spacing w:val="2"/>
          <w:sz w:val="18"/>
        </w:rPr>
        <w:t> </w:t>
      </w:r>
      <w:r>
        <w:rPr>
          <w:sz w:val="18"/>
        </w:rPr>
        <w:t>encuestados.</w:t>
      </w:r>
    </w:p>
    <w:p>
      <w:pPr>
        <w:spacing w:before="44"/>
        <w:ind w:left="255" w:right="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Nota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1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214" w:right="39"/>
        <w:jc w:val="both"/>
      </w:pPr>
      <w:r>
        <w:rPr/>
        <w:t>De acuerdo a las edades, no existió un cambio</w:t>
      </w:r>
      <w:r>
        <w:rPr>
          <w:spacing w:val="1"/>
        </w:rPr>
        <w:t> </w:t>
      </w:r>
      <w:r>
        <w:rPr/>
        <w:t>sustancial en la opinión de los encuestados 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aceptación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reutilización</w:t>
      </w:r>
      <w:r>
        <w:rPr>
          <w:spacing w:val="16"/>
        </w:rPr>
        <w:t> </w:t>
      </w:r>
      <w:r>
        <w:rPr/>
        <w:t>en</w:t>
      </w:r>
      <w:r>
        <w:rPr>
          <w:spacing w:val="18"/>
        </w:rPr>
        <w:t> </w:t>
      </w:r>
      <w:r>
        <w:rPr/>
        <w:t>edificios</w:t>
      </w:r>
      <w:r>
        <w:rPr>
          <w:spacing w:val="16"/>
        </w:rPr>
        <w:t> </w:t>
      </w:r>
      <w:r>
        <w:rPr/>
        <w:t>comerciales,</w:t>
      </w:r>
    </w:p>
    <w:p>
      <w:pPr>
        <w:pStyle w:val="BodyText"/>
        <w:spacing w:line="244" w:lineRule="auto" w:before="98"/>
        <w:ind w:left="214" w:right="396"/>
        <w:jc w:val="both"/>
      </w:pPr>
      <w:r>
        <w:rPr/>
        <w:br w:type="column"/>
      </w:r>
      <w:r>
        <w:rPr/>
        <w:t>residenciales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compra</w:t>
      </w:r>
      <w:r>
        <w:rPr>
          <w:spacing w:val="1"/>
        </w:rPr>
        <w:t> </w:t>
      </w:r>
      <w:r>
        <w:rPr/>
        <w:t>del</w:t>
      </w:r>
      <w:r>
        <w:rPr>
          <w:spacing w:val="-56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al</w:t>
      </w:r>
      <w:r>
        <w:rPr>
          <w:spacing w:val="3"/>
        </w:rPr>
        <w:t> </w:t>
      </w:r>
      <w:r>
        <w:rPr/>
        <w:t>precio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100</w:t>
      </w:r>
      <w:r>
        <w:rPr>
          <w:spacing w:val="3"/>
        </w:rPr>
        <w:t> </w:t>
      </w:r>
      <w:r>
        <w:rPr/>
        <w:t>$.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14" w:right="395"/>
        <w:jc w:val="both"/>
      </w:pP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encuestados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26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35</w:t>
      </w:r>
      <w:r>
        <w:rPr>
          <w:spacing w:val="1"/>
          <w:w w:val="105"/>
        </w:rPr>
        <w:t> </w:t>
      </w:r>
      <w:r>
        <w:rPr>
          <w:w w:val="105"/>
        </w:rPr>
        <w:t>años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encontraban</w:t>
      </w:r>
      <w:r>
        <w:rPr>
          <w:spacing w:val="1"/>
          <w:w w:val="105"/>
        </w:rPr>
        <w:t> </w:t>
      </w:r>
      <w:r>
        <w:rPr>
          <w:w w:val="105"/>
        </w:rPr>
        <w:t>menos</w:t>
      </w:r>
      <w:r>
        <w:rPr>
          <w:spacing w:val="1"/>
          <w:w w:val="105"/>
        </w:rPr>
        <w:t> </w:t>
      </w:r>
      <w:r>
        <w:rPr>
          <w:w w:val="105"/>
        </w:rPr>
        <w:t>preocupados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-59"/>
          <w:w w:val="105"/>
        </w:rPr>
        <w:t> </w:t>
      </w:r>
      <w:r>
        <w:rPr>
          <w:w w:val="105"/>
        </w:rPr>
        <w:t>riesgos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salud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podría</w:t>
      </w:r>
      <w:r>
        <w:rPr>
          <w:spacing w:val="1"/>
          <w:w w:val="105"/>
        </w:rPr>
        <w:t> </w:t>
      </w:r>
      <w:r>
        <w:rPr>
          <w:w w:val="105"/>
        </w:rPr>
        <w:t>presentar</w:t>
      </w:r>
      <w:r>
        <w:rPr>
          <w:spacing w:val="-59"/>
          <w:w w:val="105"/>
        </w:rPr>
        <w:t> </w:t>
      </w:r>
      <w:r>
        <w:rPr>
          <w:w w:val="105"/>
        </w:rPr>
        <w:t>AquaSalvis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aquellos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18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25</w:t>
      </w:r>
      <w:r>
        <w:rPr>
          <w:spacing w:val="1"/>
          <w:w w:val="105"/>
        </w:rPr>
        <w:t> </w:t>
      </w:r>
      <w:r>
        <w:rPr>
          <w:w w:val="105"/>
        </w:rPr>
        <w:t>años</w:t>
      </w:r>
      <w:r>
        <w:rPr>
          <w:spacing w:val="1"/>
          <w:w w:val="105"/>
        </w:rPr>
        <w:t> </w:t>
      </w:r>
      <w:r>
        <w:rPr>
          <w:w w:val="105"/>
        </w:rPr>
        <w:t>menos</w:t>
      </w:r>
      <w:r>
        <w:rPr>
          <w:spacing w:val="1"/>
          <w:w w:val="105"/>
        </w:rPr>
        <w:t> </w:t>
      </w:r>
      <w:r>
        <w:rPr>
          <w:w w:val="105"/>
        </w:rPr>
        <w:t>preocupados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cambios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-59"/>
          <w:w w:val="105"/>
        </w:rPr>
        <w:t> </w:t>
      </w:r>
      <w:r>
        <w:rPr>
          <w:w w:val="105"/>
        </w:rPr>
        <w:t>estética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cuarto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baño.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977" w:val="left" w:leader="none"/>
        </w:tabs>
        <w:spacing w:line="240" w:lineRule="auto" w:before="0" w:after="0"/>
        <w:ind w:left="1976" w:right="0" w:hanging="390"/>
        <w:jc w:val="left"/>
        <w:rPr>
          <w:sz w:val="20"/>
        </w:rPr>
      </w:pPr>
      <w:r>
        <w:rPr>
          <w:sz w:val="20"/>
        </w:rPr>
        <w:t>CONCLUSIONES</w:t>
      </w:r>
    </w:p>
    <w:p>
      <w:pPr>
        <w:pStyle w:val="BodyText"/>
        <w:spacing w:before="7"/>
      </w:pPr>
    </w:p>
    <w:p>
      <w:pPr>
        <w:spacing w:before="0"/>
        <w:ind w:left="277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cuanto al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funcionamiento 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operación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0" w:after="0"/>
        <w:ind w:left="642" w:right="394" w:hanging="428"/>
        <w:jc w:val="both"/>
        <w:rPr>
          <w:sz w:val="22"/>
        </w:rPr>
      </w:pPr>
      <w:r>
        <w:rPr>
          <w:sz w:val="22"/>
        </w:rPr>
        <w:t>La capacidad de almacenamiento de agua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Prototipo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9,5</w:t>
      </w:r>
      <w:r>
        <w:rPr>
          <w:spacing w:val="1"/>
          <w:sz w:val="22"/>
        </w:rPr>
        <w:t> </w:t>
      </w:r>
      <w:r>
        <w:rPr>
          <w:sz w:val="22"/>
        </w:rPr>
        <w:t>litros,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considera</w:t>
      </w:r>
      <w:r>
        <w:rPr>
          <w:spacing w:val="1"/>
          <w:sz w:val="22"/>
        </w:rPr>
        <w:t> </w:t>
      </w:r>
      <w:r>
        <w:rPr>
          <w:sz w:val="22"/>
        </w:rPr>
        <w:t>suficiente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satisfacer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volumen</w:t>
      </w:r>
      <w:r>
        <w:rPr>
          <w:spacing w:val="1"/>
          <w:sz w:val="22"/>
        </w:rPr>
        <w:t> </w:t>
      </w:r>
      <w:r>
        <w:rPr>
          <w:sz w:val="22"/>
        </w:rPr>
        <w:t>promedio</w:t>
      </w:r>
      <w:r>
        <w:rPr>
          <w:spacing w:val="1"/>
          <w:sz w:val="22"/>
        </w:rPr>
        <w:t> </w:t>
      </w:r>
      <w:r>
        <w:rPr>
          <w:sz w:val="22"/>
        </w:rPr>
        <w:t>necesario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captación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56"/>
          <w:sz w:val="22"/>
        </w:rPr>
        <w:t> </w:t>
      </w:r>
      <w:r>
        <w:rPr>
          <w:sz w:val="22"/>
        </w:rPr>
        <w:t>agua</w:t>
      </w:r>
      <w:r>
        <w:rPr>
          <w:spacing w:val="-3"/>
          <w:sz w:val="22"/>
        </w:rPr>
        <w:t> </w:t>
      </w:r>
      <w:r>
        <w:rPr>
          <w:sz w:val="22"/>
        </w:rPr>
        <w:t>gris</w:t>
      </w:r>
      <w:r>
        <w:rPr>
          <w:spacing w:val="3"/>
          <w:sz w:val="22"/>
        </w:rPr>
        <w:t> </w:t>
      </w:r>
      <w:r>
        <w:rPr>
          <w:sz w:val="22"/>
        </w:rPr>
        <w:t>del lavamanos.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0" w:after="0"/>
        <w:ind w:left="642" w:right="396" w:hanging="428"/>
        <w:jc w:val="both"/>
        <w:rPr>
          <w:sz w:val="22"/>
        </w:rPr>
      </w:pPr>
      <w:r>
        <w:rPr>
          <w:w w:val="105"/>
          <w:sz w:val="22"/>
        </w:rPr>
        <w:t>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capacidad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ahorro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promedio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prototipo,</w:t>
      </w:r>
      <w:r>
        <w:rPr>
          <w:spacing w:val="-5"/>
          <w:w w:val="105"/>
          <w:sz w:val="22"/>
        </w:rPr>
        <w:t> </w:t>
      </w:r>
      <w:r>
        <w:rPr>
          <w:spacing w:val="-1"/>
          <w:w w:val="105"/>
          <w:sz w:val="22"/>
        </w:rPr>
        <w:t>está</w:t>
      </w:r>
      <w:r>
        <w:rPr>
          <w:spacing w:val="-6"/>
          <w:w w:val="105"/>
          <w:sz w:val="22"/>
        </w:rPr>
        <w:t> </w:t>
      </w:r>
      <w:r>
        <w:rPr>
          <w:spacing w:val="-1"/>
          <w:w w:val="105"/>
          <w:sz w:val="22"/>
        </w:rPr>
        <w:t>entre</w:t>
      </w:r>
      <w:r>
        <w:rPr>
          <w:spacing w:val="-5"/>
          <w:w w:val="105"/>
          <w:sz w:val="22"/>
        </w:rPr>
        <w:t> </w:t>
      </w:r>
      <w:r>
        <w:rPr>
          <w:spacing w:val="-1"/>
          <w:w w:val="105"/>
          <w:sz w:val="22"/>
        </w:rPr>
        <w:t>7</w:t>
      </w:r>
      <w:r>
        <w:rPr>
          <w:spacing w:val="-4"/>
          <w:w w:val="105"/>
          <w:sz w:val="22"/>
        </w:rPr>
        <w:t> </w:t>
      </w:r>
      <w:r>
        <w:rPr>
          <w:spacing w:val="-1"/>
          <w:w w:val="120"/>
          <w:sz w:val="22"/>
        </w:rPr>
        <w:t>–</w:t>
      </w:r>
      <w:r>
        <w:rPr>
          <w:spacing w:val="-16"/>
          <w:w w:val="120"/>
          <w:sz w:val="22"/>
        </w:rPr>
        <w:t> </w:t>
      </w:r>
      <w:r>
        <w:rPr>
          <w:spacing w:val="-1"/>
          <w:w w:val="105"/>
          <w:sz w:val="22"/>
        </w:rPr>
        <w:t>60%,</w:t>
      </w:r>
      <w:r>
        <w:rPr>
          <w:spacing w:val="-3"/>
          <w:w w:val="105"/>
          <w:sz w:val="22"/>
        </w:rPr>
        <w:t> </w:t>
      </w:r>
      <w:r>
        <w:rPr>
          <w:spacing w:val="-1"/>
          <w:w w:val="105"/>
          <w:sz w:val="22"/>
        </w:rPr>
        <w:t>lo</w:t>
      </w:r>
      <w:r>
        <w:rPr>
          <w:spacing w:val="-6"/>
          <w:w w:val="105"/>
          <w:sz w:val="22"/>
        </w:rPr>
        <w:t> </w:t>
      </w:r>
      <w:r>
        <w:rPr>
          <w:spacing w:val="-1"/>
          <w:w w:val="105"/>
          <w:sz w:val="22"/>
        </w:rPr>
        <w:t>cual</w:t>
      </w:r>
      <w:r>
        <w:rPr>
          <w:spacing w:val="-6"/>
          <w:w w:val="105"/>
          <w:sz w:val="22"/>
        </w:rPr>
        <w:t> </w:t>
      </w:r>
      <w:r>
        <w:rPr>
          <w:spacing w:val="-1"/>
          <w:w w:val="105"/>
          <w:sz w:val="22"/>
        </w:rPr>
        <w:t>difiere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40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100%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previsto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diseño.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2" w:lineRule="auto" w:before="0" w:after="0"/>
        <w:ind w:left="642" w:right="396" w:hanging="428"/>
        <w:jc w:val="both"/>
        <w:rPr>
          <w:sz w:val="22"/>
        </w:rPr>
      </w:pPr>
      <w:r>
        <w:rPr>
          <w:sz w:val="22"/>
        </w:rPr>
        <w:t>El prototipo tiene un ahorro mayor al 40%, a</w:t>
      </w:r>
      <w:r>
        <w:rPr>
          <w:spacing w:val="-56"/>
          <w:sz w:val="22"/>
        </w:rPr>
        <w:t> </w:t>
      </w:r>
      <w:r>
        <w:rPr>
          <w:sz w:val="22"/>
        </w:rPr>
        <w:t>altos consumos de agua en el lavamanos,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47"/>
          <w:sz w:val="22"/>
        </w:rPr>
        <w:t> </w:t>
      </w:r>
      <w:r>
        <w:rPr>
          <w:sz w:val="22"/>
        </w:rPr>
        <w:t>el</w:t>
      </w:r>
      <w:r>
        <w:rPr>
          <w:spacing w:val="47"/>
          <w:sz w:val="22"/>
        </w:rPr>
        <w:t> </w:t>
      </w:r>
      <w:r>
        <w:rPr>
          <w:sz w:val="22"/>
        </w:rPr>
        <w:t>mayor</w:t>
      </w:r>
      <w:r>
        <w:rPr>
          <w:spacing w:val="49"/>
          <w:sz w:val="22"/>
        </w:rPr>
        <w:t> </w:t>
      </w:r>
      <w:r>
        <w:rPr>
          <w:sz w:val="22"/>
        </w:rPr>
        <w:t>número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48"/>
          <w:sz w:val="22"/>
        </w:rPr>
        <w:t> </w:t>
      </w:r>
      <w:r>
        <w:rPr>
          <w:sz w:val="22"/>
        </w:rPr>
        <w:t>usuarios</w:t>
      </w:r>
      <w:r>
        <w:rPr>
          <w:spacing w:val="48"/>
          <w:sz w:val="22"/>
        </w:rPr>
        <w:t> </w:t>
      </w:r>
      <w:r>
        <w:rPr>
          <w:sz w:val="22"/>
        </w:rPr>
        <w:t>posible</w:t>
      </w:r>
      <w:r>
        <w:rPr>
          <w:spacing w:val="-56"/>
          <w:sz w:val="22"/>
        </w:rPr>
        <w:t> </w:t>
      </w:r>
      <w:r>
        <w:rPr>
          <w:sz w:val="22"/>
        </w:rPr>
        <w:t>y/o cuando el inodoro posea un volumen de</w:t>
      </w:r>
      <w:r>
        <w:rPr>
          <w:spacing w:val="-56"/>
          <w:sz w:val="22"/>
        </w:rPr>
        <w:t> </w:t>
      </w:r>
      <w:r>
        <w:rPr>
          <w:sz w:val="22"/>
        </w:rPr>
        <w:t>descarga</w:t>
      </w:r>
      <w:r>
        <w:rPr>
          <w:spacing w:val="1"/>
          <w:sz w:val="22"/>
        </w:rPr>
        <w:t> </w:t>
      </w:r>
      <w:r>
        <w:rPr>
          <w:sz w:val="22"/>
        </w:rPr>
        <w:t>bajo.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2" w:after="0"/>
        <w:ind w:left="642" w:right="396" w:hanging="428"/>
        <w:jc w:val="both"/>
        <w:rPr>
          <w:sz w:val="22"/>
        </w:rPr>
      </w:pPr>
      <w:r>
        <w:rPr>
          <w:sz w:val="22"/>
        </w:rPr>
        <w:t>La calidad de agua gris recuperada cumple</w:t>
      </w:r>
      <w:r>
        <w:rPr>
          <w:spacing w:val="1"/>
          <w:sz w:val="22"/>
        </w:rPr>
        <w:t> </w:t>
      </w:r>
      <w:r>
        <w:rPr>
          <w:sz w:val="22"/>
        </w:rPr>
        <w:t>con los parámetros microbiológicos de las</w:t>
      </w:r>
      <w:r>
        <w:rPr>
          <w:spacing w:val="1"/>
          <w:sz w:val="22"/>
        </w:rPr>
        <w:t> </w:t>
      </w:r>
      <w:r>
        <w:rPr>
          <w:sz w:val="22"/>
        </w:rPr>
        <w:t>normas,</w:t>
      </w:r>
      <w:r>
        <w:rPr>
          <w:spacing w:val="1"/>
          <w:sz w:val="22"/>
        </w:rPr>
        <w:t> </w:t>
      </w:r>
      <w:r>
        <w:rPr>
          <w:sz w:val="22"/>
        </w:rPr>
        <w:t>cuando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asegura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cloro</w:t>
      </w:r>
      <w:r>
        <w:rPr>
          <w:spacing w:val="1"/>
          <w:sz w:val="22"/>
        </w:rPr>
        <w:t> </w:t>
      </w:r>
      <w:r>
        <w:rPr>
          <w:sz w:val="22"/>
        </w:rPr>
        <w:t>residual de 1 mg/L, que se garantiza con</w:t>
      </w:r>
      <w:r>
        <w:rPr>
          <w:spacing w:val="1"/>
          <w:sz w:val="22"/>
        </w:rPr>
        <w:t> </w:t>
      </w:r>
      <w:r>
        <w:rPr>
          <w:sz w:val="22"/>
        </w:rPr>
        <w:t>una dosificación de cloro de 76 miligramos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3"/>
          <w:sz w:val="22"/>
        </w:rPr>
        <w:t> </w:t>
      </w:r>
      <w:r>
        <w:rPr>
          <w:sz w:val="22"/>
        </w:rPr>
        <w:t>cada litro de</w:t>
      </w:r>
      <w:r>
        <w:rPr>
          <w:spacing w:val="3"/>
          <w:sz w:val="22"/>
        </w:rPr>
        <w:t> </w:t>
      </w:r>
      <w:r>
        <w:rPr>
          <w:sz w:val="22"/>
        </w:rPr>
        <w:t>agua</w:t>
      </w:r>
      <w:r>
        <w:rPr>
          <w:spacing w:val="-3"/>
          <w:sz w:val="22"/>
        </w:rPr>
        <w:t> </w:t>
      </w:r>
      <w:r>
        <w:rPr>
          <w:sz w:val="22"/>
        </w:rPr>
        <w:t>gris.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0" w:after="0"/>
        <w:ind w:left="642" w:right="395" w:hanging="428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prototipo</w:t>
      </w:r>
      <w:r>
        <w:rPr>
          <w:spacing w:val="1"/>
          <w:sz w:val="22"/>
        </w:rPr>
        <w:t> </w:t>
      </w:r>
      <w:r>
        <w:rPr>
          <w:sz w:val="22"/>
        </w:rPr>
        <w:t>produce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agua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alta</w:t>
      </w:r>
      <w:r>
        <w:rPr>
          <w:spacing w:val="1"/>
          <w:sz w:val="22"/>
        </w:rPr>
        <w:t> </w:t>
      </w:r>
      <w:r>
        <w:rPr>
          <w:sz w:val="22"/>
        </w:rPr>
        <w:t>turbiedad (31 a 163 UNT), y su contenido</w:t>
      </w:r>
      <w:r>
        <w:rPr>
          <w:spacing w:val="1"/>
          <w:sz w:val="22"/>
        </w:rPr>
        <w:t> </w:t>
      </w:r>
      <w:r>
        <w:rPr>
          <w:sz w:val="22"/>
        </w:rPr>
        <w:t>orgánico (DBO entre 7 a 10 mg/L), excede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límites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algunas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normativas.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77" w:right="0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En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cuanto a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los costos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asociados</w:t>
      </w:r>
    </w:p>
    <w:p>
      <w:pPr>
        <w:spacing w:after="0"/>
        <w:jc w:val="both"/>
        <w:rPr>
          <w:rFonts w:ascii="Arial"/>
          <w:sz w:val="22"/>
        </w:rPr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spacing w:line="244" w:lineRule="auto"/>
        <w:ind w:left="214" w:right="38"/>
        <w:jc w:val="both"/>
      </w:pPr>
      <w:r>
        <w:rPr/>
        <w:t>administrativos y hoteles, en la adquisición de</w:t>
      </w:r>
      <w:r>
        <w:rPr>
          <w:spacing w:val="1"/>
        </w:rPr>
        <w:t> </w:t>
      </w:r>
      <w:r>
        <w:rPr/>
        <w:t>AquaSalvis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ahorro</w:t>
      </w:r>
      <w:r>
        <w:rPr>
          <w:spacing w:val="58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escenario</w:t>
      </w:r>
      <w:r>
        <w:rPr>
          <w:spacing w:val="-56"/>
        </w:rPr>
        <w:t> </w:t>
      </w:r>
      <w:r>
        <w:rPr/>
        <w:t>venezolano.</w:t>
      </w:r>
      <w:r>
        <w:rPr>
          <w:spacing w:val="1"/>
        </w:rPr>
        <w:t> </w:t>
      </w:r>
      <w:r>
        <w:rPr/>
        <w:t>Sin embargo,</w:t>
      </w:r>
      <w:r>
        <w:rPr>
          <w:spacing w:val="1"/>
        </w:rPr>
        <w:t> </w:t>
      </w:r>
      <w:r>
        <w:rPr/>
        <w:t>las personas entre</w:t>
      </w:r>
      <w:r>
        <w:rPr>
          <w:spacing w:val="-2"/>
        </w:rPr>
        <w:t> </w:t>
      </w:r>
      <w:r>
        <w:rPr/>
        <w:t>36</w:t>
      </w:r>
    </w:p>
    <w:p>
      <w:pPr>
        <w:pStyle w:val="BodyText"/>
        <w:spacing w:line="242" w:lineRule="auto"/>
        <w:ind w:left="214" w:right="41"/>
        <w:jc w:val="both"/>
      </w:pPr>
      <w:r>
        <w:rPr>
          <w:spacing w:val="-1"/>
          <w:w w:val="135"/>
        </w:rPr>
        <w:t>–</w:t>
      </w:r>
      <w:r>
        <w:rPr>
          <w:spacing w:val="-19"/>
          <w:w w:val="135"/>
        </w:rPr>
        <w:t> </w:t>
      </w:r>
      <w:r>
        <w:rPr>
          <w:spacing w:val="-1"/>
          <w:w w:val="105"/>
        </w:rPr>
        <w:t>45 años de edad </w:t>
      </w:r>
      <w:r>
        <w:rPr>
          <w:w w:val="105"/>
        </w:rPr>
        <w:t>aceptaban</w:t>
      </w:r>
      <w:r>
        <w:rPr>
          <w:spacing w:val="-1"/>
          <w:w w:val="105"/>
        </w:rPr>
        <w:t> </w:t>
      </w:r>
      <w:r>
        <w:rPr>
          <w:w w:val="105"/>
        </w:rPr>
        <w:t>menos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uso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59"/>
          <w:w w:val="105"/>
        </w:rPr>
        <w:t> </w:t>
      </w:r>
      <w:r>
        <w:rPr>
          <w:w w:val="105"/>
        </w:rPr>
        <w:t>sistemas  </w:t>
      </w:r>
      <w:r>
        <w:rPr>
          <w:spacing w:val="3"/>
          <w:w w:val="105"/>
        </w:rPr>
        <w:t> </w:t>
      </w:r>
      <w:r>
        <w:rPr>
          <w:w w:val="105"/>
        </w:rPr>
        <w:t>de  </w:t>
      </w:r>
      <w:r>
        <w:rPr>
          <w:spacing w:val="1"/>
          <w:w w:val="105"/>
        </w:rPr>
        <w:t> </w:t>
      </w:r>
      <w:r>
        <w:rPr>
          <w:w w:val="105"/>
        </w:rPr>
        <w:t>reutilización  </w:t>
      </w:r>
      <w:r>
        <w:rPr>
          <w:spacing w:val="3"/>
          <w:w w:val="105"/>
        </w:rPr>
        <w:t> </w:t>
      </w:r>
      <w:r>
        <w:rPr>
          <w:w w:val="105"/>
        </w:rPr>
        <w:t>en  </w:t>
      </w:r>
      <w:r>
        <w:rPr>
          <w:spacing w:val="3"/>
          <w:w w:val="105"/>
        </w:rPr>
        <w:t> </w:t>
      </w:r>
      <w:r>
        <w:rPr>
          <w:w w:val="105"/>
        </w:rPr>
        <w:t>los  </w:t>
      </w:r>
      <w:r>
        <w:rPr>
          <w:spacing w:val="2"/>
          <w:w w:val="105"/>
        </w:rPr>
        <w:t> </w:t>
      </w:r>
      <w:r>
        <w:rPr>
          <w:w w:val="105"/>
        </w:rPr>
        <w:t>edificios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151" w:after="0"/>
        <w:ind w:left="642" w:right="396" w:hanging="428"/>
        <w:jc w:val="both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El</w:t>
      </w:r>
      <w:r>
        <w:rPr>
          <w:spacing w:val="47"/>
          <w:sz w:val="22"/>
        </w:rPr>
        <w:t> </w:t>
      </w:r>
      <w:r>
        <w:rPr>
          <w:sz w:val="22"/>
        </w:rPr>
        <w:t>prototipo</w:t>
      </w:r>
      <w:r>
        <w:rPr>
          <w:spacing w:val="48"/>
          <w:sz w:val="22"/>
        </w:rPr>
        <w:t> </w:t>
      </w:r>
      <w:r>
        <w:rPr>
          <w:sz w:val="22"/>
        </w:rPr>
        <w:t>AquaSalvis</w:t>
      </w:r>
      <w:r>
        <w:rPr>
          <w:spacing w:val="49"/>
          <w:sz w:val="22"/>
        </w:rPr>
        <w:t> </w:t>
      </w:r>
      <w:r>
        <w:rPr>
          <w:sz w:val="22"/>
        </w:rPr>
        <w:t>es</w:t>
      </w:r>
      <w:r>
        <w:rPr>
          <w:spacing w:val="48"/>
          <w:sz w:val="22"/>
        </w:rPr>
        <w:t> </w:t>
      </w:r>
      <w:r>
        <w:rPr>
          <w:sz w:val="22"/>
        </w:rPr>
        <w:t>una</w:t>
      </w:r>
      <w:r>
        <w:rPr>
          <w:spacing w:val="48"/>
          <w:sz w:val="22"/>
        </w:rPr>
        <w:t> </w:t>
      </w:r>
      <w:r>
        <w:rPr>
          <w:sz w:val="22"/>
        </w:rPr>
        <w:t>tecnología</w:t>
      </w:r>
      <w:r>
        <w:rPr>
          <w:spacing w:val="-56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bajo</w:t>
      </w:r>
      <w:r>
        <w:rPr>
          <w:spacing w:val="1"/>
          <w:sz w:val="22"/>
        </w:rPr>
        <w:t> </w:t>
      </w:r>
      <w:r>
        <w:rPr>
          <w:sz w:val="22"/>
        </w:rPr>
        <w:t>costo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comparación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dispositivos</w:t>
      </w:r>
      <w:r>
        <w:rPr>
          <w:spacing w:val="1"/>
          <w:sz w:val="22"/>
        </w:rPr>
        <w:t> </w:t>
      </w:r>
      <w:r>
        <w:rPr>
          <w:sz w:val="22"/>
        </w:rPr>
        <w:t>similares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disponibles</w:t>
      </w:r>
      <w:r>
        <w:rPr>
          <w:spacing w:val="-56"/>
          <w:sz w:val="22"/>
        </w:rPr>
        <w:t> </w:t>
      </w:r>
      <w:r>
        <w:rPr>
          <w:sz w:val="22"/>
        </w:rPr>
        <w:t>comercialmente,</w:t>
      </w:r>
      <w:r>
        <w:rPr>
          <w:spacing w:val="1"/>
          <w:sz w:val="22"/>
        </w:rPr>
        <w:t> </w:t>
      </w:r>
      <w:r>
        <w:rPr>
          <w:sz w:val="22"/>
        </w:rPr>
        <w:t>pero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periodo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retorno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inversión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años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58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mejor</w:t>
      </w:r>
      <w:r>
        <w:rPr>
          <w:spacing w:val="3"/>
          <w:sz w:val="22"/>
        </w:rPr>
        <w:t> </w:t>
      </w:r>
      <w:r>
        <w:rPr>
          <w:sz w:val="22"/>
        </w:rPr>
        <w:t>de los</w:t>
      </w:r>
      <w:r>
        <w:rPr>
          <w:spacing w:val="2"/>
          <w:sz w:val="22"/>
        </w:rPr>
        <w:t> </w:t>
      </w:r>
      <w:r>
        <w:rPr>
          <w:sz w:val="22"/>
        </w:rPr>
        <w:t>casos.</w:t>
      </w:r>
    </w:p>
    <w:p>
      <w:pPr>
        <w:spacing w:after="0" w:line="244" w:lineRule="auto"/>
        <w:jc w:val="both"/>
        <w:rPr>
          <w:sz w:val="22"/>
        </w:rPr>
        <w:sectPr>
          <w:type w:val="continuous"/>
          <w:pgSz w:w="12240" w:h="15840"/>
          <w:pgMar w:top="1560" w:bottom="0" w:left="1060" w:right="640"/>
          <w:cols w:num="2" w:equalWidth="0">
            <w:col w:w="4994" w:space="196"/>
            <w:col w:w="53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line="240" w:lineRule="auto"/>
        <w:ind w:left="7577" w:right="0" w:firstLine="0"/>
        <w:rPr>
          <w:sz w:val="20"/>
        </w:rPr>
      </w:pPr>
      <w:r>
        <w:rPr>
          <w:position w:val="52"/>
          <w:sz w:val="20"/>
        </w:rPr>
        <w:pict>
          <v:group style="width:96.65pt;height:40.7pt;mso-position-horizontal-relative:char;mso-position-vertical-relative:line" coordorigin="0,0" coordsize="1933,814">
            <v:shape style="position:absolute;left:170;top:0;width:1258;height:204" type="#_x0000_t75" stroked="false">
              <v:imagedata r:id="rId138" o:title=""/>
            </v:shape>
            <v:shape style="position:absolute;left:1348;top:0;width:301;height:204" type="#_x0000_t75" stroked="false">
              <v:imagedata r:id="rId81" o:title=""/>
            </v:shape>
            <v:shape style="position:absolute;left:1574;top:0;width:358;height:204" type="#_x0000_t75" stroked="false">
              <v:imagedata r:id="rId139" o:title=""/>
            </v:shape>
            <v:shape style="position:absolute;left:0;top:204;width:1090;height:204" type="#_x0000_t75" stroked="false">
              <v:imagedata r:id="rId140" o:title=""/>
            </v:shape>
            <v:shape style="position:absolute;left:1012;top:204;width:920;height:204" type="#_x0000_t75" stroked="false">
              <v:imagedata r:id="rId141" o:title=""/>
            </v:shape>
            <v:shape style="position:absolute;left:28;top:408;width:1196;height:204" type="#_x0000_t75" stroked="false">
              <v:imagedata r:id="rId84" o:title=""/>
            </v:shape>
            <v:shape style="position:absolute;left:1161;top:408;width:402;height:204" type="#_x0000_t75" stroked="false">
              <v:imagedata r:id="rId178" o:title=""/>
            </v:shape>
            <v:shape style="position:absolute;left:1483;top:408;width:450;height:204" type="#_x0000_t75" stroked="false">
              <v:imagedata r:id="rId86" o:title=""/>
            </v:shape>
            <v:shape style="position:absolute;left:746;top:609;width:485;height:204" type="#_x0000_t75" stroked="false">
              <v:imagedata r:id="rId87" o:title=""/>
            </v:shape>
            <v:shape style="position:absolute;left:1161;top:609;width:402;height:204" type="#_x0000_t75" stroked="false">
              <v:imagedata r:id="rId179" o:title=""/>
            </v:shape>
            <v:shape style="position:absolute;left:1483;top:609;width:450;height:204" type="#_x0000_t75" stroked="false">
              <v:imagedata r:id="rId89" o:title=""/>
            </v:shape>
          </v:group>
        </w:pict>
      </w:r>
      <w:r>
        <w:rPr>
          <w:position w:val="52"/>
          <w:sz w:val="20"/>
        </w:rPr>
      </w:r>
      <w:r>
        <w:rPr>
          <w:rFonts w:ascii="Times New Roman"/>
          <w:spacing w:val="139"/>
          <w:position w:val="52"/>
          <w:sz w:val="20"/>
        </w:rPr>
        <w:t> </w:t>
      </w:r>
      <w:r>
        <w:rPr>
          <w:spacing w:val="139"/>
          <w:sz w:val="20"/>
        </w:rPr>
        <w:pict>
          <v:group style="width:20.05pt;height:62.7pt;mso-position-horizontal-relative:char;mso-position-vertical-relative:line" coordorigin="0,0" coordsize="401,1254">
            <v:line style="position:absolute" from="8,0" to="8,1254" stroked="true" strokeweight=".75pt" strokecolor="#000000">
              <v:stroke dashstyle="solid"/>
            </v:line>
            <v:shape style="position:absolute;left:68;top:891;width:221;height:279" type="#_x0000_t75" stroked="false">
              <v:imagedata r:id="rId180" o:title=""/>
            </v:shape>
            <v:shape style="position:absolute;left:179;top:891;width:221;height:279" type="#_x0000_t75" stroked="false">
              <v:imagedata r:id="rId181" o:title=""/>
            </v:shape>
          </v:group>
        </w:pict>
      </w:r>
      <w:r>
        <w:rPr>
          <w:spacing w:val="139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60" w:bottom="0" w:left="1060" w:right="64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12"/>
        </w:numPr>
        <w:tabs>
          <w:tab w:pos="643" w:val="left" w:leader="none"/>
          <w:tab w:pos="7121" w:val="left" w:leader="none"/>
        </w:tabs>
        <w:spacing w:line="220" w:lineRule="auto" w:before="112" w:after="0"/>
        <w:ind w:left="642" w:right="1997" w:hanging="360"/>
        <w:jc w:val="both"/>
        <w:rPr>
          <w:sz w:val="22"/>
        </w:rPr>
      </w:pPr>
      <w:r>
        <w:rPr>
          <w:sz w:val="22"/>
        </w:rPr>
        <w:t>La</w:t>
      </w:r>
      <w:r>
        <w:rPr>
          <w:spacing w:val="8"/>
          <w:sz w:val="22"/>
        </w:rPr>
        <w:t> </w:t>
      </w:r>
      <w:r>
        <w:rPr>
          <w:sz w:val="22"/>
        </w:rPr>
        <w:t>recuperación</w:t>
      </w:r>
      <w:r>
        <w:rPr>
          <w:spacing w:val="9"/>
          <w:sz w:val="22"/>
        </w:rPr>
        <w:t> </w:t>
      </w:r>
      <w:r>
        <w:rPr>
          <w:sz w:val="22"/>
        </w:rPr>
        <w:t>por</w:t>
      </w:r>
      <w:r>
        <w:rPr>
          <w:spacing w:val="10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compra</w:t>
      </w:r>
      <w:r>
        <w:rPr>
          <w:spacing w:val="9"/>
          <w:sz w:val="22"/>
        </w:rPr>
        <w:t> </w:t>
      </w:r>
      <w:r>
        <w:rPr>
          <w:sz w:val="22"/>
        </w:rPr>
        <w:t>del</w:t>
      </w:r>
      <w:r>
        <w:rPr>
          <w:spacing w:val="8"/>
          <w:sz w:val="22"/>
        </w:rPr>
        <w:t> </w:t>
      </w:r>
      <w:r>
        <w:rPr>
          <w:sz w:val="22"/>
        </w:rPr>
        <w:t>prototipo</w:t>
        <w:tab/>
      </w:r>
      <w:r>
        <w:rPr>
          <w:spacing w:val="-18"/>
          <w:position w:val="-6"/>
          <w:sz w:val="22"/>
        </w:rPr>
        <w:drawing>
          <wp:inline distT="0" distB="0" distL="0" distR="0">
            <wp:extent cx="901433" cy="160020"/>
            <wp:effectExtent l="0" t="0" r="0" b="0"/>
            <wp:docPr id="3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3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6"/>
          <w:sz w:val="22"/>
        </w:rPr>
      </w:r>
      <w:r>
        <w:rPr>
          <w:rFonts w:ascii="Times New Roman" w:hAnsi="Times New Roman"/>
          <w:position w:val="-6"/>
          <w:sz w:val="22"/>
        </w:rPr>
        <w:t> </w:t>
      </w:r>
      <w:r>
        <w:rPr>
          <w:position w:val="-6"/>
          <w:sz w:val="22"/>
        </w:rPr>
        <w:t>                            </w:t>
      </w:r>
      <w:r>
        <w:rPr>
          <w:sz w:val="22"/>
        </w:rPr>
        <w:t>ocurre</w:t>
      </w:r>
      <w:r>
        <w:rPr>
          <w:spacing w:val="34"/>
          <w:sz w:val="22"/>
        </w:rPr>
        <w:t> </w:t>
      </w:r>
      <w:r>
        <w:rPr>
          <w:sz w:val="22"/>
        </w:rPr>
        <w:t>con</w:t>
      </w:r>
      <w:r>
        <w:rPr>
          <w:spacing w:val="33"/>
          <w:sz w:val="22"/>
        </w:rPr>
        <w:t> </w:t>
      </w:r>
      <w:r>
        <w:rPr>
          <w:sz w:val="22"/>
        </w:rPr>
        <w:t>mayor</w:t>
      </w:r>
      <w:r>
        <w:rPr>
          <w:spacing w:val="34"/>
          <w:sz w:val="22"/>
        </w:rPr>
        <w:t> </w:t>
      </w:r>
      <w:r>
        <w:rPr>
          <w:sz w:val="22"/>
        </w:rPr>
        <w:t>efectividad</w:t>
      </w:r>
      <w:r>
        <w:rPr>
          <w:spacing w:val="36"/>
          <w:sz w:val="22"/>
        </w:rPr>
        <w:t> </w:t>
      </w:r>
      <w:r>
        <w:rPr>
          <w:sz w:val="22"/>
        </w:rPr>
        <w:t>a</w:t>
      </w:r>
      <w:r>
        <w:rPr>
          <w:spacing w:val="35"/>
          <w:sz w:val="22"/>
        </w:rPr>
        <w:t> </w:t>
      </w:r>
      <w:r>
        <w:rPr>
          <w:sz w:val="22"/>
        </w:rPr>
        <w:t>una</w:t>
      </w:r>
      <w:r>
        <w:rPr>
          <w:spacing w:val="34"/>
          <w:sz w:val="22"/>
        </w:rPr>
        <w:t> </w:t>
      </w:r>
      <w:r>
        <w:rPr>
          <w:sz w:val="22"/>
        </w:rPr>
        <w:t>mayor</w:t>
      </w:r>
    </w:p>
    <w:p>
      <w:pPr>
        <w:pStyle w:val="BodyText"/>
        <w:spacing w:line="244" w:lineRule="auto" w:before="6"/>
        <w:ind w:left="642" w:right="5585"/>
        <w:jc w:val="both"/>
      </w:pPr>
      <w:r>
        <w:rPr/>
        <w:pict>
          <v:group style="position:absolute;margin-left:357.070007pt;margin-top:3.000635pt;width:207.3pt;height:50.65pt;mso-position-horizontal-relative:page;mso-position-vertical-relative:paragraph;z-index:15756288" coordorigin="7141,60" coordsize="4146,1013">
            <v:shape style="position:absolute;left:7141;top:60;width:1451;height:252" type="#_x0000_t75" stroked="false">
              <v:imagedata r:id="rId185" o:title=""/>
            </v:shape>
            <v:shape style="position:absolute;left:8488;top:60;width:2799;height:252" type="#_x0000_t75" stroked="false">
              <v:imagedata r:id="rId186" o:title=""/>
            </v:shape>
            <v:shape style="position:absolute;left:7141;top:314;width:1335;height:252" type="#_x0000_t75" stroked="false">
              <v:imagedata r:id="rId187" o:title=""/>
            </v:shape>
            <v:shape style="position:absolute;left:8397;top:314;width:2890;height:252" type="#_x0000_t75" stroked="false">
              <v:imagedata r:id="rId188" o:title=""/>
            </v:shape>
            <v:shape style="position:absolute;left:7141;top:568;width:4146;height:252" type="#_x0000_t75" stroked="false">
              <v:imagedata r:id="rId189" o:title=""/>
            </v:shape>
            <v:shape style="position:absolute;left:7141;top:820;width:1364;height:252" type="#_x0000_t75" stroked="false">
              <v:imagedata r:id="rId190" o:title=""/>
            </v:shape>
            <v:shape style="position:absolute;left:8414;top:820;width:1534;height:252" type="#_x0000_t75" stroked="false">
              <v:imagedata r:id="rId191" o:title=""/>
            </v:shape>
            <w10:wrap type="none"/>
          </v:group>
        </w:pict>
      </w:r>
      <w:r>
        <w:rPr/>
        <w:pict>
          <v:shape style="position:absolute;margin-left:318.630005pt;margin-top:3.000635pt;width:255.75pt;height:567.8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4411"/>
                  </w:tblGrid>
                  <w:tr>
                    <w:trPr>
                      <w:trHeight w:val="1052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7263" cy="160020"/>
                              <wp:effectExtent l="0" t="0" r="0" b="0"/>
                              <wp:docPr id="37" name="image18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186.png"/>
                                      <pic:cNvPicPr/>
                                    </pic:nvPicPr>
                                    <pic:blipFill>
                                      <a:blip r:embed="rId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26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47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7264" cy="160020"/>
                              <wp:effectExtent l="0" t="0" r="0" b="0"/>
                              <wp:docPr id="39" name="image18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187.png"/>
                                      <pic:cNvPicPr/>
                                    </pic:nvPicPr>
                                    <pic:blipFill>
                                      <a:blip r:embed="rId1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264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602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626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20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7263" cy="160020"/>
                              <wp:effectExtent l="0" t="0" r="0" b="0"/>
                              <wp:docPr id="41" name="image1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188.png"/>
                                      <pic:cNvPicPr/>
                                    </pic:nvPicPr>
                                    <pic:blipFill>
                                      <a:blip r:embed="rId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26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05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7263" cy="160020"/>
                              <wp:effectExtent l="0" t="0" r="0" b="0"/>
                              <wp:docPr id="43" name="image18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189.png"/>
                                      <pic:cNvPicPr/>
                                    </pic:nvPicPr>
                                    <pic:blipFill>
                                      <a:blip r:embed="rId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26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63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7263" cy="160020"/>
                              <wp:effectExtent l="0" t="0" r="0" b="0"/>
                              <wp:docPr id="45" name="image19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190.png"/>
                                      <pic:cNvPicPr/>
                                    </pic:nvPicPr>
                                    <pic:blipFill>
                                      <a:blip r:embed="rId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26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7263" cy="160019"/>
                              <wp:effectExtent l="0" t="0" r="0" b="0"/>
                              <wp:docPr id="47" name="image19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191.png"/>
                                      <pic:cNvPicPr/>
                                    </pic:nvPicPr>
                                    <pic:blipFill>
                                      <a:blip r:embed="rId1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263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7263" cy="160019"/>
                              <wp:effectExtent l="0" t="0" r="0" b="0"/>
                              <wp:docPr id="49" name="image19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192.png"/>
                                      <pic:cNvPicPr/>
                                    </pic:nvPicPr>
                                    <pic:blipFill>
                                      <a:blip r:embed="rId1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263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268" w:hRule="atLeast"/>
                    </w:trPr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19"/>
                              <wp:effectExtent l="0" t="0" r="0" b="0"/>
                              <wp:docPr id="51" name="image19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image193.png"/>
                                      <pic:cNvPicPr/>
                                    </pic:nvPicPr>
                                    <pic:blipFill>
                                      <a:blip r:embed="rId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tarifa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escenario actual venezolano, no es posible</w:t>
      </w:r>
      <w:r>
        <w:rPr>
          <w:spacing w:val="1"/>
        </w:rPr>
        <w:t> </w:t>
      </w:r>
      <w:r>
        <w:rPr/>
        <w:t>recuperar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inversión.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214" w:right="0" w:firstLine="0"/>
        <w:jc w:val="both"/>
        <w:rPr>
          <w:rFonts w:ascii="Arial" w:hAnsi="Arial"/>
          <w:i/>
          <w:sz w:val="22"/>
        </w:rPr>
      </w:pPr>
      <w:r>
        <w:rPr/>
        <w:pict>
          <v:group style="position:absolute;margin-left:357.070007pt;margin-top:6.887866pt;width:207.3pt;height:63.5pt;mso-position-horizontal-relative:page;mso-position-vertical-relative:paragraph;z-index:15756800" coordorigin="7141,138" coordsize="4146,1270">
            <v:shape style="position:absolute;left:7141;top:137;width:4146;height:761" type="#_x0000_t75" stroked="false">
              <v:imagedata r:id="rId200" o:title=""/>
            </v:shape>
            <v:shape style="position:absolute;left:7141;top:900;width:1154;height:252" type="#_x0000_t75" stroked="false">
              <v:imagedata r:id="rId201" o:title=""/>
            </v:shape>
            <v:shape style="position:absolute;left:8190;top:900;width:771;height:252" type="#_x0000_t75" stroked="false">
              <v:imagedata r:id="rId202" o:title=""/>
            </v:shape>
            <v:shape style="position:absolute;left:8891;top:900;width:1652;height:250" type="#_x0000_t75" stroked="false">
              <v:imagedata r:id="rId203" o:title=""/>
            </v:shape>
            <v:shape style="position:absolute;left:10458;top:900;width:740;height:252" type="#_x0000_t75" stroked="false">
              <v:imagedata r:id="rId204" o:title=""/>
            </v:shape>
            <v:shape style="position:absolute;left:11116;top:900;width:125;height:252" type="#_x0000_t75" stroked="false">
              <v:imagedata r:id="rId205" o:title=""/>
            </v:shape>
            <v:shape style="position:absolute;left:7141;top:1155;width:1014;height:252" type="#_x0000_t75" stroked="false">
              <v:imagedata r:id="rId206" o:title=""/>
            </v:shape>
            <v:shape style="position:absolute;left:10872;top:156;width:332;height:279" type="#_x0000_t75" stroked="false">
              <v:imagedata r:id="rId207" o:title=""/>
            </v:shape>
            <w10:wrap type="none"/>
          </v:group>
        </w:pic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cuanto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la percepción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los usuarios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0" w:after="0"/>
        <w:ind w:left="642" w:right="5584" w:hanging="428"/>
        <w:jc w:val="both"/>
        <w:rPr>
          <w:sz w:val="22"/>
        </w:rPr>
      </w:pPr>
      <w:r>
        <w:rPr/>
        <w:pict>
          <v:group style="position:absolute;margin-left:328.630005pt;margin-top:48.666615pt;width:15.75pt;height:12.6pt;mso-position-horizontal-relative:page;mso-position-vertical-relative:paragraph;z-index:15757312" coordorigin="6573,973" coordsize="315,252">
            <v:shape style="position:absolute;left:6572;top:973;width:263;height:252" type="#_x0000_t75" stroked="false">
              <v:imagedata r:id="rId208" o:title=""/>
            </v:shape>
            <v:shape style="position:absolute;left:6747;top:973;width:140;height:252" type="#_x0000_t75" stroked="false">
              <v:imagedata r:id="rId209" o:title=""/>
            </v:shape>
            <w10:wrap type="none"/>
          </v:group>
        </w:pict>
      </w:r>
      <w:r>
        <w:rPr/>
        <w:pict>
          <v:group style="position:absolute;margin-left:357.070007pt;margin-top:48.666615pt;width:207.3pt;height:76.25pt;mso-position-horizontal-relative:page;mso-position-vertical-relative:paragraph;z-index:15757824" coordorigin="7141,973" coordsize="4146,1525">
            <v:shape style="position:absolute;left:7141;top:973;width:4146;height:1016" type="#_x0000_t75" stroked="false">
              <v:imagedata r:id="rId210" o:title=""/>
            </v:shape>
            <v:shape style="position:absolute;left:7141;top:1991;width:1158;height:252" type="#_x0000_t75" stroked="false">
              <v:imagedata r:id="rId211" o:title=""/>
            </v:shape>
            <v:shape style="position:absolute;left:8222;top:1991;width:2812;height:252" type="#_x0000_t75" stroked="false">
              <v:imagedata r:id="rId212" o:title=""/>
            </v:shape>
            <v:shape style="position:absolute;left:10951;top:1991;width:336;height:252" type="#_x0000_t75" stroked="false">
              <v:imagedata r:id="rId213" o:title=""/>
            </v:shape>
            <v:shape style="position:absolute;left:7141;top:2245;width:303;height:252" type="#_x0000_t75" stroked="false">
              <v:imagedata r:id="rId214" o:title=""/>
            </v:shape>
            <v:shape style="position:absolute;left:7343;top:2245;width:130;height:252" type="#_x0000_t75" stroked="false">
              <v:imagedata r:id="rId70" o:title=""/>
            </v:shape>
            <v:shape style="position:absolute;left:7407;top:2245;width:330;height:252" type="#_x0000_t75" stroked="false">
              <v:imagedata r:id="rId215" o:title=""/>
            </v:shape>
            <w10:wrap type="none"/>
          </v:group>
        </w:pic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prototipo</w:t>
      </w:r>
      <w:r>
        <w:rPr>
          <w:spacing w:val="1"/>
          <w:sz w:val="22"/>
        </w:rPr>
        <w:t> </w:t>
      </w:r>
      <w:r>
        <w:rPr>
          <w:sz w:val="22"/>
        </w:rPr>
        <w:t>AquaSalvis</w:t>
      </w:r>
      <w:r>
        <w:rPr>
          <w:spacing w:val="1"/>
          <w:sz w:val="22"/>
        </w:rPr>
        <w:t> </w:t>
      </w:r>
      <w:r>
        <w:rPr>
          <w:sz w:val="22"/>
        </w:rPr>
        <w:t>presenta</w:t>
      </w:r>
      <w:r>
        <w:rPr>
          <w:spacing w:val="1"/>
          <w:sz w:val="22"/>
        </w:rPr>
        <w:t> </w:t>
      </w:r>
      <w:r>
        <w:rPr>
          <w:sz w:val="22"/>
        </w:rPr>
        <w:t>buena</w:t>
      </w:r>
      <w:r>
        <w:rPr>
          <w:spacing w:val="1"/>
          <w:sz w:val="22"/>
        </w:rPr>
        <w:t> </w:t>
      </w:r>
      <w:r>
        <w:rPr>
          <w:sz w:val="22"/>
        </w:rPr>
        <w:t>aceptación y disposición de adquisición por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encuestados</w:t>
      </w:r>
      <w:r>
        <w:rPr>
          <w:spacing w:val="1"/>
          <w:sz w:val="22"/>
        </w:rPr>
        <w:t> </w:t>
      </w:r>
      <w:r>
        <w:rPr>
          <w:sz w:val="22"/>
        </w:rPr>
        <w:t>(mayor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90%),</w:t>
      </w:r>
      <w:r>
        <w:rPr>
          <w:spacing w:val="1"/>
          <w:sz w:val="22"/>
        </w:rPr>
        <w:t> </w:t>
      </w:r>
      <w:r>
        <w:rPr>
          <w:sz w:val="22"/>
        </w:rPr>
        <w:t>aunque</w:t>
      </w:r>
      <w:r>
        <w:rPr>
          <w:spacing w:val="-56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opiniones</w:t>
      </w:r>
      <w:r>
        <w:rPr>
          <w:spacing w:val="1"/>
          <w:sz w:val="22"/>
        </w:rPr>
        <w:t> </w:t>
      </w:r>
      <w:r>
        <w:rPr>
          <w:sz w:val="22"/>
        </w:rPr>
        <w:t>divididas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relación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precio 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2"/>
          <w:sz w:val="22"/>
        </w:rPr>
        <w:t> </w:t>
      </w:r>
      <w:r>
        <w:rPr>
          <w:sz w:val="22"/>
        </w:rPr>
        <w:t>potenciales riesgos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2" w:lineRule="auto" w:before="0" w:after="0"/>
        <w:ind w:left="642" w:right="5585" w:hanging="428"/>
        <w:jc w:val="both"/>
        <w:rPr>
          <w:sz w:val="22"/>
        </w:rPr>
      </w:pP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mayoría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posibles</w:t>
      </w:r>
      <w:r>
        <w:rPr>
          <w:spacing w:val="1"/>
          <w:sz w:val="22"/>
        </w:rPr>
        <w:t> </w:t>
      </w:r>
      <w:r>
        <w:rPr>
          <w:sz w:val="22"/>
        </w:rPr>
        <w:t>usuarios</w:t>
      </w:r>
      <w:r>
        <w:rPr>
          <w:spacing w:val="1"/>
          <w:sz w:val="22"/>
        </w:rPr>
        <w:t> </w:t>
      </w:r>
      <w:r>
        <w:rPr>
          <w:sz w:val="22"/>
        </w:rPr>
        <w:t>manifestaron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disposición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adquirir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AquaSalvis,</w:t>
      </w:r>
      <w:r>
        <w:rPr>
          <w:spacing w:val="1"/>
          <w:sz w:val="22"/>
        </w:rPr>
        <w:t> </w:t>
      </w:r>
      <w:r>
        <w:rPr>
          <w:sz w:val="22"/>
        </w:rPr>
        <w:t>tanto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tarifa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agua</w:t>
      </w:r>
      <w:r>
        <w:rPr>
          <w:spacing w:val="1"/>
          <w:sz w:val="22"/>
        </w:rPr>
        <w:t> </w:t>
      </w:r>
      <w:r>
        <w:rPr>
          <w:sz w:val="22"/>
        </w:rPr>
        <w:t>venezolana</w:t>
      </w:r>
      <w:r>
        <w:rPr>
          <w:spacing w:val="1"/>
          <w:sz w:val="22"/>
        </w:rPr>
        <w:t> </w:t>
      </w:r>
      <w:r>
        <w:rPr>
          <w:sz w:val="22"/>
        </w:rPr>
        <w:t>(81%)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59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internacional</w:t>
      </w:r>
      <w:r>
        <w:rPr>
          <w:spacing w:val="1"/>
          <w:sz w:val="22"/>
        </w:rPr>
        <w:t> </w:t>
      </w:r>
      <w:r>
        <w:rPr>
          <w:sz w:val="22"/>
        </w:rPr>
        <w:t>(83,2%).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3" w:after="0"/>
        <w:ind w:left="642" w:right="5585" w:hanging="428"/>
        <w:jc w:val="both"/>
        <w:rPr>
          <w:sz w:val="22"/>
        </w:rPr>
      </w:pPr>
      <w:r>
        <w:rPr/>
        <w:pict>
          <v:group style="position:absolute;margin-left:328.630005pt;margin-top:2.490633pt;width:15.75pt;height:12.6pt;mso-position-horizontal-relative:page;mso-position-vertical-relative:paragraph;z-index:15758336" coordorigin="6573,50" coordsize="315,252">
            <v:shape style="position:absolute;left:6572;top:49;width:263;height:252" type="#_x0000_t75" stroked="false">
              <v:imagedata r:id="rId216" o:title=""/>
            </v:shape>
            <v:shape style="position:absolute;left:6747;top:49;width:140;height:252" type="#_x0000_t75" stroked="false">
              <v:imagedata r:id="rId209" o:title=""/>
            </v:shape>
            <w10:wrap type="none"/>
          </v:group>
        </w:pict>
      </w:r>
      <w:r>
        <w:rPr/>
        <w:pict>
          <v:group style="position:absolute;margin-left:357.070007pt;margin-top:2.490633pt;width:207.3pt;height:76.1pt;mso-position-horizontal-relative:page;mso-position-vertical-relative:paragraph;z-index:15758848" coordorigin="7141,50" coordsize="4146,1522">
            <v:shape style="position:absolute;left:7141;top:49;width:4146;height:1013" type="#_x0000_t75" stroked="false">
              <v:imagedata r:id="rId217" o:title=""/>
            </v:shape>
            <v:shape style="position:absolute;left:7141;top:1065;width:1767;height:252" type="#_x0000_t75" stroked="false">
              <v:imagedata r:id="rId218" o:title=""/>
            </v:shape>
            <v:shape style="position:absolute;left:8819;top:1065;width:551;height:250" type="#_x0000_t75" stroked="false">
              <v:imagedata r:id="rId219" o:title=""/>
            </v:shape>
            <v:shape style="position:absolute;left:9278;top:1065;width:202;height:250" type="#_x0000_t75" stroked="false">
              <v:imagedata r:id="rId220" o:title=""/>
            </v:shape>
            <v:shape style="position:absolute;left:9378;top:1065;width:1909;height:250" type="#_x0000_t75" stroked="false">
              <v:imagedata r:id="rId221" o:title=""/>
            </v:shape>
            <v:shape style="position:absolute;left:7141;top:1319;width:1046;height:250" type="#_x0000_t75" stroked="false">
              <v:imagedata r:id="rId222" o:title=""/>
            </v:shape>
            <v:shape style="position:absolute;left:8106;top:1319;width:590;height:252" type="#_x0000_t75" stroked="false">
              <v:imagedata r:id="rId223" o:title=""/>
            </v:shape>
            <v:shape style="position:absolute;left:8622;top:1319;width:553;height:252" type="#_x0000_t75" stroked="false">
              <v:imagedata r:id="rId224" o:title=""/>
            </v:shape>
            <v:shape style="position:absolute;left:9102;top:1319;width:1782;height:252" type="#_x0000_t75" stroked="false">
              <v:imagedata r:id="rId225" o:title=""/>
            </v:shape>
            <w10:wrap type="none"/>
          </v:group>
        </w:pic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encuestados</w:t>
      </w:r>
      <w:r>
        <w:rPr>
          <w:spacing w:val="1"/>
          <w:sz w:val="22"/>
        </w:rPr>
        <w:t> </w:t>
      </w:r>
      <w:r>
        <w:rPr>
          <w:sz w:val="22"/>
        </w:rPr>
        <w:t>presentaron</w:t>
      </w:r>
      <w:r>
        <w:rPr>
          <w:spacing w:val="1"/>
          <w:sz w:val="22"/>
        </w:rPr>
        <w:t> </w:t>
      </w:r>
      <w:r>
        <w:rPr>
          <w:sz w:val="22"/>
        </w:rPr>
        <w:t>más</w:t>
      </w:r>
      <w:r>
        <w:rPr>
          <w:spacing w:val="1"/>
          <w:sz w:val="22"/>
        </w:rPr>
        <w:t> </w:t>
      </w:r>
      <w:r>
        <w:rPr>
          <w:sz w:val="22"/>
        </w:rPr>
        <w:t>preocupación por los cambios en la estética</w:t>
      </w:r>
      <w:r>
        <w:rPr>
          <w:spacing w:val="-56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cuarto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baño</w:t>
      </w:r>
      <w:r>
        <w:rPr>
          <w:spacing w:val="1"/>
          <w:sz w:val="22"/>
        </w:rPr>
        <w:t> </w:t>
      </w:r>
      <w:r>
        <w:rPr>
          <w:sz w:val="22"/>
        </w:rPr>
        <w:t>(59,8%),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56"/>
          <w:sz w:val="22"/>
        </w:rPr>
        <w:t> </w:t>
      </w:r>
      <w:r>
        <w:rPr>
          <w:sz w:val="22"/>
        </w:rPr>
        <w:t>posibles</w:t>
      </w:r>
      <w:r>
        <w:rPr>
          <w:spacing w:val="1"/>
          <w:sz w:val="22"/>
        </w:rPr>
        <w:t> </w:t>
      </w:r>
      <w:r>
        <w:rPr>
          <w:sz w:val="22"/>
        </w:rPr>
        <w:t>riesgos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3"/>
          <w:sz w:val="22"/>
        </w:rPr>
        <w:t> </w:t>
      </w:r>
      <w:r>
        <w:rPr>
          <w:sz w:val="22"/>
        </w:rPr>
        <w:t>(51,4%).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4" w:lineRule="auto" w:before="0" w:after="0"/>
        <w:ind w:left="642" w:right="5585" w:hanging="360"/>
        <w:jc w:val="both"/>
        <w:rPr>
          <w:sz w:val="22"/>
        </w:rPr>
      </w:pPr>
      <w:r>
        <w:rPr/>
        <w:pict>
          <v:group style="position:absolute;margin-left:357.070007pt;margin-top:34.380615pt;width:207.3pt;height:50.8pt;mso-position-horizontal-relative:page;mso-position-vertical-relative:paragraph;z-index:15759360" coordorigin="7141,688" coordsize="4146,1016">
            <v:shape style="position:absolute;left:7141;top:687;width:4146;height:252" type="#_x0000_t75" stroked="false">
              <v:imagedata r:id="rId226" o:title=""/>
            </v:shape>
            <v:shape style="position:absolute;left:7141;top:942;width:1848;height:252" type="#_x0000_t75" stroked="false">
              <v:imagedata r:id="rId227" o:title=""/>
            </v:shape>
            <v:shape style="position:absolute;left:8908;top:942;width:130;height:252" type="#_x0000_t75" stroked="false">
              <v:imagedata r:id="rId70" o:title=""/>
            </v:shape>
            <v:shape style="position:absolute;left:8973;top:942;width:2314;height:252" type="#_x0000_t75" stroked="false">
              <v:imagedata r:id="rId228" o:title=""/>
            </v:shape>
            <v:shape style="position:absolute;left:7141;top:1196;width:3655;height:252" type="#_x0000_t75" stroked="false">
              <v:imagedata r:id="rId229" o:title=""/>
            </v:shape>
            <v:shape style="position:absolute;left:10718;top:1196;width:569;height:250" type="#_x0000_t75" stroked="false">
              <v:imagedata r:id="rId230" o:title=""/>
            </v:shape>
            <v:shape style="position:absolute;left:7141;top:1451;width:983;height:250" type="#_x0000_t75" stroked="false">
              <v:imagedata r:id="rId231" o:title=""/>
            </v:shape>
            <v:shape style="position:absolute;left:8048;top:1451;width:2003;height:250" type="#_x0000_t75" stroked="false">
              <v:imagedata r:id="rId232" o:title=""/>
            </v:shape>
            <v:shape style="position:absolute;left:9971;top:1451;width:152;height:252" type="#_x0000_t75" stroked="false">
              <v:imagedata r:id="rId233" o:title=""/>
            </v:shape>
            <v:shape style="position:absolute;left:10072;top:1451;width:202;height:250" type="#_x0000_t75" stroked="false">
              <v:imagedata r:id="rId234" o:title=""/>
            </v:shape>
            <v:shape style="position:absolute;left:10173;top:1451;width:654;height:252" type="#_x0000_t75" stroked="false">
              <v:imagedata r:id="rId235" o:title=""/>
            </v:shape>
            <v:shape style="position:absolute;left:10754;top:1451;width:482;height:252" type="#_x0000_t75" stroked="false">
              <v:imagedata r:id="rId236" o:title=""/>
            </v:shape>
            <w10:wrap type="none"/>
          </v:group>
        </w:pict>
      </w:r>
      <w:r>
        <w:rPr>
          <w:sz w:val="22"/>
        </w:rPr>
        <w:t>No hubo diferencia notable en la aceptación</w:t>
      </w:r>
      <w:r>
        <w:rPr>
          <w:spacing w:val="-56"/>
          <w:sz w:val="22"/>
        </w:rPr>
        <w:t> </w:t>
      </w:r>
      <w:r>
        <w:rPr>
          <w:sz w:val="22"/>
        </w:rPr>
        <w:t>y adquisición del prototipo entre hombres y</w:t>
      </w:r>
      <w:r>
        <w:rPr>
          <w:spacing w:val="1"/>
          <w:sz w:val="22"/>
        </w:rPr>
        <w:t> </w:t>
      </w:r>
      <w:r>
        <w:rPr>
          <w:sz w:val="22"/>
        </w:rPr>
        <w:t>mujeres,</w:t>
      </w:r>
      <w:r>
        <w:rPr>
          <w:spacing w:val="1"/>
          <w:sz w:val="22"/>
        </w:rPr>
        <w:t> </w:t>
      </w:r>
      <w:r>
        <w:rPr>
          <w:sz w:val="22"/>
        </w:rPr>
        <w:t>aunque</w:t>
      </w:r>
      <w:r>
        <w:rPr>
          <w:spacing w:val="59"/>
          <w:sz w:val="22"/>
        </w:rPr>
        <w:t> </w:t>
      </w:r>
      <w:r>
        <w:rPr>
          <w:sz w:val="22"/>
        </w:rPr>
        <w:t>estas</w:t>
      </w:r>
      <w:r>
        <w:rPr>
          <w:spacing w:val="59"/>
          <w:sz w:val="22"/>
        </w:rPr>
        <w:t> </w:t>
      </w:r>
      <w:r>
        <w:rPr>
          <w:sz w:val="22"/>
        </w:rPr>
        <w:t>últimas</w:t>
      </w:r>
      <w:r>
        <w:rPr>
          <w:spacing w:val="1"/>
          <w:sz w:val="22"/>
        </w:rPr>
        <w:t> </w:t>
      </w:r>
      <w:r>
        <w:rPr>
          <w:sz w:val="22"/>
        </w:rPr>
        <w:t>manifestaron mayor disposición de adquirir</w:t>
      </w:r>
      <w:r>
        <w:rPr>
          <w:spacing w:val="1"/>
          <w:sz w:val="22"/>
        </w:rPr>
        <w:t> </w:t>
      </w:r>
      <w:r>
        <w:rPr>
          <w:sz w:val="22"/>
        </w:rPr>
        <w:t>AquaSalvis</w:t>
      </w:r>
      <w:r>
        <w:rPr>
          <w:spacing w:val="56"/>
          <w:sz w:val="22"/>
        </w:rPr>
        <w:t> </w:t>
      </w:r>
      <w:r>
        <w:rPr>
          <w:sz w:val="22"/>
        </w:rPr>
        <w:t>con</w:t>
      </w:r>
      <w:r>
        <w:rPr>
          <w:spacing w:val="55"/>
          <w:sz w:val="22"/>
        </w:rPr>
        <w:t> </w:t>
      </w:r>
      <w:r>
        <w:rPr>
          <w:sz w:val="22"/>
        </w:rPr>
        <w:t>la</w:t>
      </w:r>
      <w:r>
        <w:rPr>
          <w:spacing w:val="55"/>
          <w:sz w:val="22"/>
        </w:rPr>
        <w:t> </w:t>
      </w:r>
      <w:r>
        <w:rPr>
          <w:sz w:val="22"/>
        </w:rPr>
        <w:t>tarifa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agua</w:t>
      </w:r>
      <w:r>
        <w:rPr>
          <w:spacing w:val="-57"/>
          <w:sz w:val="22"/>
        </w:rPr>
        <w:t> </w:t>
      </w:r>
      <w:r>
        <w:rPr>
          <w:sz w:val="22"/>
        </w:rPr>
        <w:t>venezolana</w:t>
      </w:r>
      <w:r>
        <w:rPr>
          <w:spacing w:val="1"/>
          <w:sz w:val="22"/>
        </w:rPr>
        <w:t> </w:t>
      </w:r>
      <w:r>
        <w:rPr>
          <w:sz w:val="22"/>
        </w:rPr>
        <w:t>(93,5%</w:t>
      </w:r>
      <w:r>
        <w:rPr>
          <w:spacing w:val="1"/>
          <w:sz w:val="22"/>
        </w:rPr>
        <w:t> </w:t>
      </w:r>
      <w:r>
        <w:rPr>
          <w:sz w:val="22"/>
        </w:rPr>
        <w:t>mujeres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71,6%</w:t>
      </w:r>
      <w:r>
        <w:rPr>
          <w:spacing w:val="-56"/>
          <w:sz w:val="22"/>
        </w:rPr>
        <w:t> </w:t>
      </w:r>
      <w:r>
        <w:rPr>
          <w:sz w:val="22"/>
        </w:rPr>
        <w:t>hombres).</w:t>
      </w:r>
    </w:p>
    <w:p>
      <w:pPr>
        <w:pStyle w:val="ListParagraph"/>
        <w:numPr>
          <w:ilvl w:val="0"/>
          <w:numId w:val="12"/>
        </w:numPr>
        <w:tabs>
          <w:tab w:pos="643" w:val="left" w:leader="none"/>
        </w:tabs>
        <w:spacing w:line="243" w:lineRule="exact" w:before="0" w:after="0"/>
        <w:ind w:left="642" w:right="0" w:hanging="361"/>
        <w:jc w:val="both"/>
        <w:rPr>
          <w:sz w:val="22"/>
        </w:rPr>
      </w:pPr>
      <w:r>
        <w:rPr/>
        <w:pict>
          <v:group style="position:absolute;margin-left:357.070007pt;margin-top:.226219pt;width:207.3pt;height:114.15pt;mso-position-horizontal-relative:page;mso-position-vertical-relative:paragraph;z-index:15759872" coordorigin="7141,5" coordsize="4146,2283">
            <v:shape style="position:absolute;left:7141;top:2034;width:1363;height:252" type="#_x0000_t75" stroked="false">
              <v:imagedata r:id="rId237" o:title=""/>
            </v:shape>
            <v:shape style="position:absolute;left:8399;top:2034;width:2888;height:250" type="#_x0000_t75" stroked="false">
              <v:imagedata r:id="rId238" o:title=""/>
            </v:shape>
            <v:shape style="position:absolute;left:7141;top:1526;width:4146;height:252" type="#_x0000_t75" stroked="false">
              <v:imagedata r:id="rId239" o:title=""/>
            </v:shape>
            <v:shape style="position:absolute;left:7141;top:1780;width:3838;height:252" type="#_x0000_t75" stroked="false">
              <v:imagedata r:id="rId240" o:title=""/>
            </v:shape>
            <v:shape style="position:absolute;left:7141;top:1271;width:1757;height:252" type="#_x0000_t75" stroked="false">
              <v:imagedata r:id="rId241" o:title=""/>
            </v:shape>
            <v:shape style="position:absolute;left:8810;top:1271;width:2478;height:250" type="#_x0000_t75" stroked="false">
              <v:imagedata r:id="rId242" o:title=""/>
            </v:shape>
            <v:shape style="position:absolute;left:7141;top:4;width:1717;height:252" type="#_x0000_t75" stroked="false">
              <v:imagedata r:id="rId243" o:title=""/>
            </v:shape>
            <v:shape style="position:absolute;left:8776;top:4;width:2511;height:250" type="#_x0000_t75" stroked="false">
              <v:imagedata r:id="rId244" o:title=""/>
            </v:shape>
            <v:shape style="position:absolute;left:7141;top:258;width:4146;height:250" type="#_x0000_t75" stroked="false">
              <v:imagedata r:id="rId245" o:title=""/>
            </v:shape>
            <v:shape style="position:absolute;left:7141;top:508;width:1802;height:250" type="#_x0000_t75" stroked="false">
              <v:imagedata r:id="rId246" o:title=""/>
            </v:shape>
            <v:shape style="position:absolute;left:8848;top:508;width:202;height:250" type="#_x0000_t75" stroked="false">
              <v:imagedata r:id="rId247" o:title=""/>
            </v:shape>
            <v:shape style="position:absolute;left:9076;top:508;width:1374;height:250" type="#_x0000_t75" stroked="false">
              <v:imagedata r:id="rId248" o:title=""/>
            </v:shape>
            <v:shape style="position:absolute;left:10485;top:508;width:802;height:252" type="#_x0000_t75" stroked="false">
              <v:imagedata r:id="rId249" o:title=""/>
            </v:shape>
            <v:shape style="position:absolute;left:7141;top:762;width:629;height:252" type="#_x0000_t75" stroked="false">
              <v:imagedata r:id="rId250" o:title=""/>
            </v:shape>
            <v:shape style="position:absolute;left:7921;top:762;width:2264;height:252" type="#_x0000_t75" stroked="false">
              <v:imagedata r:id="rId251" o:title=""/>
            </v:shape>
            <v:shape style="position:absolute;left:10086;top:762;width:1201;height:252" type="#_x0000_t75" stroked="false">
              <v:imagedata r:id="rId252" o:title=""/>
            </v:shape>
            <v:shape style="position:absolute;left:7141;top:1017;width:1610;height:252" type="#_x0000_t75" stroked="false">
              <v:imagedata r:id="rId253" o:title=""/>
            </v:shape>
            <w10:wrap type="none"/>
          </v:group>
        </w:pict>
      </w:r>
      <w:r>
        <w:rPr>
          <w:sz w:val="22"/>
        </w:rPr>
        <w:t>El</w:t>
      </w:r>
      <w:r>
        <w:rPr>
          <w:spacing w:val="19"/>
          <w:sz w:val="22"/>
        </w:rPr>
        <w:t> </w:t>
      </w:r>
      <w:r>
        <w:rPr>
          <w:sz w:val="22"/>
        </w:rPr>
        <w:t>grupo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encuestados</w:t>
      </w:r>
      <w:r>
        <w:rPr>
          <w:spacing w:val="21"/>
          <w:sz w:val="22"/>
        </w:rPr>
        <w:t> </w:t>
      </w:r>
      <w:r>
        <w:rPr>
          <w:sz w:val="22"/>
        </w:rPr>
        <w:t>con</w:t>
      </w:r>
      <w:r>
        <w:rPr>
          <w:spacing w:val="19"/>
          <w:sz w:val="22"/>
        </w:rPr>
        <w:t> </w:t>
      </w:r>
      <w:r>
        <w:rPr>
          <w:sz w:val="22"/>
        </w:rPr>
        <w:t>edades</w:t>
      </w:r>
      <w:r>
        <w:rPr>
          <w:spacing w:val="20"/>
          <w:sz w:val="22"/>
        </w:rPr>
        <w:t> </w:t>
      </w:r>
      <w:r>
        <w:rPr>
          <w:sz w:val="22"/>
        </w:rPr>
        <w:t>entre</w:t>
      </w:r>
    </w:p>
    <w:p>
      <w:pPr>
        <w:pStyle w:val="BodyText"/>
        <w:spacing w:line="244" w:lineRule="auto"/>
        <w:ind w:left="642" w:right="5584"/>
        <w:jc w:val="both"/>
      </w:pPr>
      <w:r>
        <w:rPr/>
        <w:t>26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35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AquaSalvis</w:t>
      </w:r>
      <w:r>
        <w:rPr>
          <w:spacing w:val="-56"/>
        </w:rPr>
        <w:t> </w:t>
      </w:r>
      <w:r>
        <w:rPr/>
        <w:t>como medida de ahorro (95%), al precio de</w:t>
      </w:r>
      <w:r>
        <w:rPr>
          <w:spacing w:val="1"/>
        </w:rPr>
        <w:t> </w:t>
      </w:r>
      <w:r>
        <w:rPr/>
        <w:t>100$</w:t>
      </w:r>
      <w:r>
        <w:rPr>
          <w:spacing w:val="1"/>
        </w:rPr>
        <w:t> </w:t>
      </w:r>
      <w:r>
        <w:rPr/>
        <w:t>(60%),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escenario</w:t>
      </w:r>
      <w:r>
        <w:rPr>
          <w:spacing w:val="1"/>
        </w:rPr>
        <w:t> </w:t>
      </w:r>
      <w:r>
        <w:rPr/>
        <w:t>venezolano</w:t>
      </w:r>
      <w:r>
        <w:rPr>
          <w:spacing w:val="1"/>
        </w:rPr>
        <w:t> </w:t>
      </w:r>
      <w:r>
        <w:rPr/>
        <w:t>(85%)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(90%)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preocupaciones</w:t>
      </w:r>
      <w:r>
        <w:rPr>
          <w:spacing w:val="2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higiene (70%).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4" w:lineRule="auto" w:after="17"/>
        <w:ind w:left="282" w:right="5587"/>
        <w:jc w:val="both"/>
      </w:pPr>
      <w:r>
        <w:rPr/>
        <w:pict>
          <v:line style="position:absolute;mso-position-horizontal-relative:page;mso-position-vertical-relative:paragraph;z-index:15755776" from="538.849976pt,157.970627pt" to="538.849976pt,220.670627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357.070007pt;margin-top:13.620624pt;width:156.75pt;height:12.6pt;mso-position-horizontal-relative:page;mso-position-vertical-relative:paragraph;z-index:15760384" coordorigin="7141,272" coordsize="3135,252">
            <v:shape style="position:absolute;left:7141;top:272;width:1660;height:250" type="#_x0000_t75" stroked="false">
              <v:imagedata r:id="rId254" o:title=""/>
            </v:shape>
            <v:shape style="position:absolute;left:8726;top:272;width:1550;height:252" type="#_x0000_t75" stroked="false">
              <v:imagedata r:id="rId255" o:title=""/>
            </v:shape>
            <w10:wrap type="none"/>
          </v:group>
        </w:pict>
      </w:r>
      <w:r>
        <w:rPr/>
        <w:pict>
          <v:group style="position:absolute;margin-left:357.190002pt;margin-top:26.250624pt;width:207.2pt;height:76pt;mso-position-horizontal-relative:page;mso-position-vertical-relative:paragraph;z-index:-18974720" coordorigin="7144,525" coordsize="4144,1520">
            <v:shape style="position:absolute;left:7160;top:1542;width:4127;height:250" type="#_x0000_t75" stroked="false">
              <v:imagedata r:id="rId256" o:title=""/>
            </v:shape>
            <v:shape style="position:absolute;left:7160;top:1794;width:3360;height:250" type="#_x0000_t75" stroked="false">
              <v:imagedata r:id="rId257" o:title=""/>
            </v:shape>
            <v:shape style="position:absolute;left:7158;top:1288;width:2936;height:252" type="#_x0000_t75" stroked="false">
              <v:imagedata r:id="rId258" o:title=""/>
            </v:shape>
            <v:shape style="position:absolute;left:10007;top:1288;width:1280;height:250" type="#_x0000_t75" stroked="false">
              <v:imagedata r:id="rId259" o:title=""/>
            </v:shape>
            <v:shape style="position:absolute;left:7143;top:525;width:1532;height:252" type="#_x0000_t75" stroked="false">
              <v:imagedata r:id="rId260" o:title=""/>
            </v:shape>
            <v:shape style="position:absolute;left:8558;top:525;width:2719;height:250" type="#_x0000_t75" stroked="false">
              <v:imagedata r:id="rId261" o:title=""/>
            </v:shape>
            <v:shape style="position:absolute;left:7143;top:779;width:4144;height:252" type="#_x0000_t75" stroked="false">
              <v:imagedata r:id="rId262" o:title=""/>
            </v:shape>
            <v:shape style="position:absolute;left:7143;top:1033;width:754;height:252" type="#_x0000_t75" stroked="false">
              <v:imagedata r:id="rId263" o:title=""/>
            </v:shape>
            <w10:wrap type="none"/>
          </v:group>
        </w:pict>
      </w:r>
      <w:r>
        <w:rPr/>
        <w:t>Finalmente,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concluye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58"/>
        </w:rPr>
        <w:t> </w:t>
      </w:r>
      <w:r>
        <w:rPr/>
        <w:t>AquaSalvis</w:t>
      </w:r>
      <w:r>
        <w:rPr>
          <w:spacing w:val="1"/>
        </w:rPr>
        <w:t> </w:t>
      </w:r>
      <w:r>
        <w:rPr/>
        <w:t>tiene limitaciones importantes para producir un</w:t>
      </w:r>
      <w:r>
        <w:rPr>
          <w:spacing w:val="1"/>
        </w:rPr>
        <w:t> </w:t>
      </w:r>
      <w:r>
        <w:rPr/>
        <w:t>agua reciclada con la calidad requerida, y su</w:t>
      </w:r>
      <w:r>
        <w:rPr>
          <w:spacing w:val="1"/>
        </w:rPr>
        <w:t> </w:t>
      </w:r>
      <w:r>
        <w:rPr/>
        <w:t>implantación como sistema de reúso, depende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costos,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ahorro</w:t>
      </w:r>
      <w:r>
        <w:rPr>
          <w:spacing w:val="-56"/>
        </w:rPr>
        <w:t> </w:t>
      </w:r>
      <w:r>
        <w:rPr/>
        <w:t>obtenido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estético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cuarto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baño.</w:t>
      </w:r>
    </w:p>
    <w:p>
      <w:pPr>
        <w:pStyle w:val="BodyText"/>
        <w:ind w:left="6100"/>
        <w:rPr>
          <w:sz w:val="20"/>
        </w:rPr>
      </w:pPr>
      <w:r>
        <w:rPr>
          <w:sz w:val="20"/>
        </w:rPr>
        <w:pict>
          <v:group style="width:206.35pt;height:38.050pt;mso-position-horizontal-relative:char;mso-position-vertical-relative:line" coordorigin="0,0" coordsize="4127,761">
            <v:shape style="position:absolute;left:3416;top:0;width:711;height:252" type="#_x0000_t75" stroked="false">
              <v:imagedata r:id="rId264" o:title=""/>
            </v:shape>
            <v:shape style="position:absolute;left:0;top:254;width:4127;height:252" type="#_x0000_t75" stroked="false">
              <v:imagedata r:id="rId265" o:title=""/>
            </v:shape>
            <v:shape style="position:absolute;left:0;top:508;width:2496;height:252" type="#_x0000_t75" stroked="false">
              <v:imagedata r:id="rId266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group style="position:absolute;margin-left:431.859985pt;margin-top:14.927641pt;width:96.65pt;height:40.7pt;mso-position-horizontal-relative:page;mso-position-vertical-relative:paragraph;z-index:-15702528;mso-wrap-distance-left:0;mso-wrap-distance-right:0" coordorigin="8637,299" coordsize="1933,814">
            <v:shape style="position:absolute;left:8807;top:298;width:1258;height:204" type="#_x0000_t75" stroked="false">
              <v:imagedata r:id="rId138" o:title=""/>
            </v:shape>
            <v:shape style="position:absolute;left:9986;top:298;width:301;height:204" type="#_x0000_t75" stroked="false">
              <v:imagedata r:id="rId81" o:title=""/>
            </v:shape>
            <v:shape style="position:absolute;left:10211;top:298;width:358;height:204" type="#_x0000_t75" stroked="false">
              <v:imagedata r:id="rId139" o:title=""/>
            </v:shape>
            <v:shape style="position:absolute;left:8637;top:502;width:1090;height:204" type="#_x0000_t75" stroked="false">
              <v:imagedata r:id="rId140" o:title=""/>
            </v:shape>
            <v:shape style="position:absolute;left:9650;top:502;width:920;height:204" type="#_x0000_t75" stroked="false">
              <v:imagedata r:id="rId141" o:title=""/>
            </v:shape>
            <v:shape style="position:absolute;left:8666;top:706;width:1196;height:204" type="#_x0000_t75" stroked="false">
              <v:imagedata r:id="rId84" o:title=""/>
            </v:shape>
            <v:shape style="position:absolute;left:9798;top:706;width:402;height:204" type="#_x0000_t75" stroked="false">
              <v:imagedata r:id="rId267" o:title=""/>
            </v:shape>
            <v:shape style="position:absolute;left:10120;top:706;width:450;height:204" type="#_x0000_t75" stroked="false">
              <v:imagedata r:id="rId86" o:title=""/>
            </v:shape>
            <v:shape style="position:absolute;left:9383;top:908;width:485;height:204" type="#_x0000_t75" stroked="false">
              <v:imagedata r:id="rId87" o:title=""/>
            </v:shape>
            <v:shape style="position:absolute;left:9798;top:908;width:402;height:204" type="#_x0000_t75" stroked="false">
              <v:imagedata r:id="rId268" o:title=""/>
            </v:shape>
            <v:shape style="position:absolute;left:10120;top:908;width:450;height:204" type="#_x0000_t75" stroked="false">
              <v:imagedata r:id="rId89" o:title=""/>
            </v:shape>
            <w10:wrap type="topAndBottom"/>
          </v:group>
        </w:pict>
      </w:r>
      <w:r>
        <w:rPr/>
        <w:pict>
          <v:group style="position:absolute;margin-left:543.599976pt;margin-top:64.871643pt;width:16.6pt;height:13.95pt;mso-position-horizontal-relative:page;mso-position-vertical-relative:paragraph;z-index:-15702016;mso-wrap-distance-left:0;mso-wrap-distance-right:0" coordorigin="10872,1297" coordsize="332,279">
            <v:shape style="position:absolute;left:10872;top:1297;width:221;height:279" type="#_x0000_t75" stroked="false">
              <v:imagedata r:id="rId269" o:title=""/>
            </v:shape>
            <v:shape style="position:absolute;left:10982;top:1297;width:221;height:279" type="#_x0000_t75" stroked="false">
              <v:imagedata r:id="rId270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82"/>
          <w:footerReference w:type="default" r:id="rId183"/>
          <w:pgSz w:w="12240" w:h="15840"/>
          <w:pgMar w:header="713" w:footer="0" w:top="1560" w:bottom="0" w:left="1060" w:right="6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62944" from="538.849976pt,717.299988pt" to="538.849976pt,779.999988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97.584pt;margin-top:91.220001pt;width:207.3pt;height:25.35pt;mso-position-horizontal-relative:page;mso-position-vertical-relative:page;z-index:15763456" coordorigin="1952,1824" coordsize="4146,507">
            <v:shape style="position:absolute;left:1951;top:1824;width:1498;height:252" type="#_x0000_t75" stroked="false">
              <v:imagedata r:id="rId273" o:title=""/>
            </v:shape>
            <v:shape style="position:absolute;left:3370;top:1824;width:2728;height:250" type="#_x0000_t75" stroked="false">
              <v:imagedata r:id="rId274" o:title=""/>
            </v:shape>
            <v:shape style="position:absolute;left:1951;top:2078;width:2288;height:250" type="#_x0000_t75" stroked="false">
              <v:imagedata r:id="rId275" o:title=""/>
            </v:shape>
            <v:shape style="position:absolute;left:4169;top:2078;width:1605;height:252" type="#_x0000_t75" stroked="false">
              <v:imagedata r:id="rId276" o:title=""/>
            </v:shape>
            <w10:wrap type="none"/>
          </v:group>
        </w:pict>
      </w:r>
      <w:r>
        <w:rPr/>
        <w:pict>
          <v:group style="position:absolute;margin-left:98.424004pt;margin-top:119.660004pt;width:206.45pt;height:50.8pt;mso-position-horizontal-relative:page;mso-position-vertical-relative:page;z-index:15763968" coordorigin="1968,2393" coordsize="4129,1016">
            <v:shape style="position:absolute;left:1968;top:2393;width:3726;height:252" type="#_x0000_t75" stroked="false">
              <v:imagedata r:id="rId277" o:title=""/>
            </v:shape>
            <v:shape style="position:absolute;left:5605;top:2393;width:493;height:252" type="#_x0000_t75" stroked="false">
              <v:imagedata r:id="rId278" o:title=""/>
            </v:shape>
            <v:shape style="position:absolute;left:1970;top:2647;width:740;height:252" type="#_x0000_t75" stroked="false">
              <v:imagedata r:id="rId279" o:title=""/>
            </v:shape>
            <v:shape style="position:absolute;left:2628;top:2647;width:3375;height:250" type="#_x0000_t75" stroked="false">
              <v:imagedata r:id="rId280" o:title=""/>
            </v:shape>
            <v:shape style="position:absolute;left:5924;top:2647;width:130;height:250" type="#_x0000_t75" stroked="false">
              <v:imagedata r:id="rId281" o:title=""/>
            </v:shape>
            <v:shape style="position:absolute;left:1970;top:2902;width:4041;height:250" type="#_x0000_t75" stroked="false">
              <v:imagedata r:id="rId282" o:title=""/>
            </v:shape>
            <v:shape style="position:absolute;left:5936;top:2902;width:159;height:252" type="#_x0000_t75" stroked="false">
              <v:imagedata r:id="rId283" o:title=""/>
            </v:shape>
            <v:shape style="position:absolute;left:1970;top:3156;width:2386;height:252" type="#_x0000_t75" stroked="false">
              <v:imagedata r:id="rId284" o:title=""/>
            </v:shape>
            <w10:wrap type="none"/>
          </v:group>
        </w:pict>
      </w:r>
      <w:r>
        <w:rPr/>
        <w:pict>
          <v:group style="position:absolute;margin-left:98.424004pt;margin-top:173.539993pt;width:206.45pt;height:38.050pt;mso-position-horizontal-relative:page;mso-position-vertical-relative:page;z-index:15764480" coordorigin="1968,3471" coordsize="4129,761">
            <v:shape style="position:absolute;left:1968;top:3470;width:1901;height:252" type="#_x0000_t75" stroked="false">
              <v:imagedata r:id="rId285" o:title=""/>
            </v:shape>
            <v:shape style="position:absolute;left:3773;top:3470;width:2324;height:250" type="#_x0000_t75" stroked="false">
              <v:imagedata r:id="rId286" o:title=""/>
            </v:shape>
            <v:shape style="position:absolute;left:1968;top:3725;width:4129;height:252" type="#_x0000_t75" stroked="false">
              <v:imagedata r:id="rId287" o:title=""/>
            </v:shape>
            <v:shape style="position:absolute;left:1968;top:3979;width:3586;height:252" type="#_x0000_t75" stroked="false">
              <v:imagedata r:id="rId288" o:title=""/>
            </v:shape>
            <w10:wrap type="none"/>
          </v:group>
        </w:pict>
      </w:r>
      <w:r>
        <w:rPr/>
        <w:pict>
          <v:group style="position:absolute;margin-left:98.304001pt;margin-top:214.705994pt;width:206.6pt;height:50.55pt;mso-position-horizontal-relative:page;mso-position-vertical-relative:page;z-index:15764992" coordorigin="1966,4294" coordsize="4132,1011">
            <v:shape style="position:absolute;left:1966;top:4294;width:4132;height:252" type="#_x0000_t75" stroked="false">
              <v:imagedata r:id="rId289" o:title=""/>
            </v:shape>
            <v:shape style="position:absolute;left:1966;top:4548;width:1632;height:252" type="#_x0000_t75" stroked="false">
              <v:imagedata r:id="rId290" o:title=""/>
            </v:shape>
            <v:shape style="position:absolute;left:3495;top:4548;width:2603;height:250" type="#_x0000_t75" stroked="false">
              <v:imagedata r:id="rId291" o:title=""/>
            </v:shape>
            <v:shape style="position:absolute;left:1966;top:4800;width:4132;height:250" type="#_x0000_t75" stroked="false">
              <v:imagedata r:id="rId292" o:title=""/>
            </v:shape>
            <v:shape style="position:absolute;left:1966;top:5053;width:696;height:250" type="#_x0000_t75" stroked="false">
              <v:imagedata r:id="rId293" o:title=""/>
            </v:shape>
            <v:shape style="position:absolute;left:2592;top:5053;width:2953;height:252" type="#_x0000_t75" stroked="false">
              <v:imagedata r:id="rId294" o:title=""/>
            </v:shape>
            <w10:wrap type="none"/>
          </v:group>
        </w:pict>
      </w:r>
      <w:r>
        <w:rPr/>
        <w:pict>
          <v:group style="position:absolute;margin-left:69.143997pt;margin-top:268.369995pt;width:22.2pt;height:12.6pt;mso-position-horizontal-relative:page;mso-position-vertical-relative:page;z-index:15765504" coordorigin="1383,5367" coordsize="444,252">
            <v:shape style="position:absolute;left:1382;top:5367;width:140;height:252" type="#_x0000_t75" stroked="false">
              <v:imagedata r:id="rId295" o:title=""/>
            </v:shape>
            <v:shape style="position:absolute;left:1452;top:5367;width:375;height:252" type="#_x0000_t75" stroked="false">
              <v:imagedata r:id="rId296" o:title=""/>
            </v:shape>
            <w10:wrap type="none"/>
          </v:group>
        </w:pict>
      </w:r>
      <w:r>
        <w:rPr/>
        <w:pict>
          <v:group style="position:absolute;margin-left:98.424004pt;margin-top:268.369995pt;width:206.45pt;height:50.55pt;mso-position-horizontal-relative:page;mso-position-vertical-relative:page;z-index:15766016" coordorigin="1968,5367" coordsize="4129,1011">
            <v:shape style="position:absolute;left:1968;top:5367;width:3018;height:252" type="#_x0000_t75" stroked="false">
              <v:imagedata r:id="rId297" o:title=""/>
            </v:shape>
            <v:shape style="position:absolute;left:4894;top:5367;width:1203;height:250" type="#_x0000_t75" stroked="false">
              <v:imagedata r:id="rId298" o:title=""/>
            </v:shape>
            <v:shape style="position:absolute;left:1968;top:5621;width:4129;height:250" type="#_x0000_t75" stroked="false">
              <v:imagedata r:id="rId299" o:title=""/>
            </v:shape>
            <v:shape style="position:absolute;left:1968;top:5871;width:4129;height:252" type="#_x0000_t75" stroked="false">
              <v:imagedata r:id="rId300" o:title=""/>
            </v:shape>
            <v:shape style="position:absolute;left:1968;top:6125;width:2466;height:252" type="#_x0000_t75" stroked="false">
              <v:imagedata r:id="rId301" o:title=""/>
            </v:shape>
            <w10:wrap type="none"/>
          </v:group>
        </w:pict>
      </w:r>
      <w:r>
        <w:rPr/>
        <w:pict>
          <v:group style="position:absolute;margin-left:98.424004pt;margin-top:322.010010pt;width:206.45pt;height:50.8pt;mso-position-horizontal-relative:page;mso-position-vertical-relative:page;z-index:15766528" coordorigin="1968,6440" coordsize="4129,1016">
            <v:shape style="position:absolute;left:1968;top:6440;width:4129;height:252" type="#_x0000_t75" stroked="false">
              <v:imagedata r:id="rId302" o:title=""/>
            </v:shape>
            <v:shape style="position:absolute;left:1968;top:6694;width:2191;height:252" type="#_x0000_t75" stroked="false">
              <v:imagedata r:id="rId303" o:title=""/>
            </v:shape>
            <v:shape style="position:absolute;left:4083;top:6694;width:130;height:252" type="#_x0000_t75" stroked="false">
              <v:imagedata r:id="rId70" o:title=""/>
            </v:shape>
            <v:shape style="position:absolute;left:4148;top:6694;width:707;height:252" type="#_x0000_t75" stroked="false">
              <v:imagedata r:id="rId304" o:title=""/>
            </v:shape>
            <v:shape style="position:absolute;left:4784;top:6694;width:130;height:252" type="#_x0000_t75" stroked="false">
              <v:imagedata r:id="rId70" o:title=""/>
            </v:shape>
            <v:shape style="position:absolute;left:4849;top:6694;width:1249;height:252" type="#_x0000_t75" stroked="false">
              <v:imagedata r:id="rId305" o:title=""/>
            </v:shape>
            <v:shape style="position:absolute;left:1968;top:6949;width:2162;height:252" type="#_x0000_t75" stroked="false">
              <v:imagedata r:id="rId306" o:title=""/>
            </v:shape>
            <v:shape style="position:absolute;left:4049;top:6949;width:2048;height:252" type="#_x0000_t75" stroked="false">
              <v:imagedata r:id="rId307" o:title=""/>
            </v:shape>
            <v:shape style="position:absolute;left:1968;top:7203;width:1981;height:252" type="#_x0000_t75" stroked="false">
              <v:imagedata r:id="rId308" o:title=""/>
            </v:shape>
            <v:shape style="position:absolute;left:3869;top:7203;width:130;height:252" type="#_x0000_t75" stroked="false">
              <v:imagedata r:id="rId70" o:title=""/>
            </v:shape>
            <v:shape style="position:absolute;left:3934;top:7203;width:299;height:252" type="#_x0000_t75" stroked="false">
              <v:imagedata r:id="rId309" o:title=""/>
            </v:shape>
            <w10:wrap type="none"/>
          </v:group>
        </w:pict>
      </w:r>
      <w:r>
        <w:rPr/>
        <w:pict>
          <v:group style="position:absolute;margin-left:97.584pt;margin-top:375.890015pt;width:207.3pt;height:37.8pt;mso-position-horizontal-relative:page;mso-position-vertical-relative:page;z-index:15767040" coordorigin="1952,7518" coordsize="4146,756">
            <v:shape style="position:absolute;left:1951;top:7517;width:4146;height:504" type="#_x0000_t75" stroked="false">
              <v:imagedata r:id="rId310" o:title=""/>
            </v:shape>
            <v:shape style="position:absolute;left:1966;top:8021;width:843;height:250" type="#_x0000_t75" stroked="false">
              <v:imagedata r:id="rId311" o:title=""/>
            </v:shape>
            <v:shape style="position:absolute;left:2731;top:8021;width:1485;height:250" type="#_x0000_t75" stroked="false">
              <v:imagedata r:id="rId312" o:title=""/>
            </v:shape>
            <v:shape style="position:absolute;left:4145;top:8021;width:1328;height:252" type="#_x0000_t75" stroked="false">
              <v:imagedata r:id="rId313" o:title=""/>
            </v:shape>
            <w10:wrap type="none"/>
          </v:group>
        </w:pict>
      </w:r>
      <w:r>
        <w:rPr/>
        <w:pict>
          <v:group style="position:absolute;margin-left:98.424004pt;margin-top:416.829987pt;width:206.45pt;height:25.35pt;mso-position-horizontal-relative:page;mso-position-vertical-relative:page;z-index:15767552" coordorigin="1968,8337" coordsize="4129,507">
            <v:shape style="position:absolute;left:1968;top:8336;width:4129;height:252" type="#_x0000_t75" stroked="false">
              <v:imagedata r:id="rId314" o:title=""/>
            </v:shape>
            <v:shape style="position:absolute;left:1970;top:8591;width:1053;height:252" type="#_x0000_t75" stroked="false">
              <v:imagedata r:id="rId315" o:title=""/>
            </v:shape>
            <v:shape style="position:absolute;left:2935;top:8591;width:1824;height:252" type="#_x0000_t75" stroked="false">
              <v:imagedata r:id="rId316" o:title=""/>
            </v:shape>
            <w10:wrap type="none"/>
          </v:group>
        </w:pict>
      </w:r>
      <w:r>
        <w:rPr/>
        <w:pict>
          <v:group style="position:absolute;margin-left:98.424004pt;margin-top:445.269989pt;width:206.45pt;height:66.5pt;mso-position-horizontal-relative:page;mso-position-vertical-relative:page;z-index:15768064" coordorigin="1968,8905" coordsize="4129,1330">
            <v:shape style="position:absolute;left:1968;top:8905;width:4129;height:252" type="#_x0000_t75" stroked="false">
              <v:imagedata r:id="rId317" o:title=""/>
            </v:shape>
            <v:shape style="position:absolute;left:1968;top:9159;width:3593;height:252" type="#_x0000_t75" stroked="false">
              <v:imagedata r:id="rId318" o:title=""/>
            </v:shape>
            <v:shape style="position:absolute;left:1968;top:9474;width:3082;height:252" type="#_x0000_t75" stroked="false">
              <v:imagedata r:id="rId319" o:title=""/>
            </v:shape>
            <v:shape style="position:absolute;left:4959;top:9474;width:1139;height:252" type="#_x0000_t75" stroked="false">
              <v:imagedata r:id="rId320" o:title=""/>
            </v:shape>
            <v:shape style="position:absolute;left:1968;top:9728;width:1731;height:252" type="#_x0000_t75" stroked="false">
              <v:imagedata r:id="rId321" o:title=""/>
            </v:shape>
            <v:shape style="position:absolute;left:3620;top:9728;width:1699;height:250" type="#_x0000_t75" stroked="false">
              <v:imagedata r:id="rId322" o:title=""/>
            </v:shape>
            <v:shape style="position:absolute;left:5237;top:9728;width:195;height:252" type="#_x0000_t75" stroked="false">
              <v:imagedata r:id="rId323" o:title=""/>
            </v:shape>
            <v:shape style="position:absolute;left:5367;top:9728;width:202;height:250" type="#_x0000_t75" stroked="false">
              <v:imagedata r:id="rId324" o:title=""/>
            </v:shape>
            <v:shape style="position:absolute;left:5468;top:9728;width:535;height:252" type="#_x0000_t75" stroked="false">
              <v:imagedata r:id="rId325" o:title=""/>
            </v:shape>
            <v:shape style="position:absolute;left:5927;top:9728;width:125;height:252" type="#_x0000_t75" stroked="false">
              <v:imagedata r:id="rId205" o:title=""/>
            </v:shape>
            <v:shape style="position:absolute;left:1968;top:9983;width:2805;height:252" type="#_x0000_t75" stroked="false">
              <v:imagedata r:id="rId326" o:title=""/>
            </v:shape>
            <w10:wrap type="none"/>
          </v:group>
        </w:pict>
      </w:r>
      <w:r>
        <w:rPr/>
        <w:pict>
          <v:group style="position:absolute;margin-left:98.424004pt;margin-top:514.869995pt;width:206.45pt;height:50.55pt;mso-position-horizontal-relative:page;mso-position-vertical-relative:page;z-index:15768576" coordorigin="1968,10297" coordsize="4129,1011">
            <v:shape style="position:absolute;left:1968;top:10297;width:1894;height:252" type="#_x0000_t75" stroked="false">
              <v:imagedata r:id="rId327" o:title=""/>
            </v:shape>
            <v:shape style="position:absolute;left:3783;top:10297;width:2315;height:250" type="#_x0000_t75" stroked="false">
              <v:imagedata r:id="rId328" o:title=""/>
            </v:shape>
            <v:shape style="position:absolute;left:1968;top:10551;width:2352;height:250" type="#_x0000_t75" stroked="false">
              <v:imagedata r:id="rId329" o:title=""/>
            </v:shape>
            <v:shape style="position:absolute;left:4239;top:10551;width:1859;height:250" type="#_x0000_t75" stroked="false">
              <v:imagedata r:id="rId330" o:title=""/>
            </v:shape>
            <v:shape style="position:absolute;left:1968;top:10801;width:1615;height:250" type="#_x0000_t75" stroked="false">
              <v:imagedata r:id="rId331" o:title=""/>
            </v:shape>
            <v:shape style="position:absolute;left:3487;top:10801;width:476;height:252" type="#_x0000_t75" stroked="false">
              <v:imagedata r:id="rId332" o:title=""/>
            </v:shape>
            <v:shape style="position:absolute;left:3805;top:10801;width:2293;height:252" type="#_x0000_t75" stroked="false">
              <v:imagedata r:id="rId333" o:title=""/>
            </v:shape>
            <v:shape style="position:absolute;left:1968;top:11055;width:854;height:252" type="#_x0000_t75" stroked="false">
              <v:imagedata r:id="rId334" o:title=""/>
            </v:shape>
            <v:shape style="position:absolute;left:2736;top:11055;width:3304;height:252" type="#_x0000_t75" stroked="false">
              <v:imagedata r:id="rId335" o:title=""/>
            </v:shape>
            <w10:wrap type="none"/>
          </v:group>
        </w:pict>
      </w:r>
      <w:r>
        <w:rPr/>
        <w:pict>
          <v:group style="position:absolute;margin-left:98.424004pt;margin-top:568.515991pt;width:206.45pt;height:38.1pt;mso-position-horizontal-relative:page;mso-position-vertical-relative:page;z-index:15769088" coordorigin="1968,11370" coordsize="4129,762">
            <v:shape style="position:absolute;left:1968;top:11370;width:4129;height:507" type="#_x0000_t75" stroked="false">
              <v:imagedata r:id="rId336" o:title=""/>
            </v:shape>
            <v:shape style="position:absolute;left:1968;top:11879;width:1358;height:252" type="#_x0000_t75" stroked="false">
              <v:imagedata r:id="rId337" o:title=""/>
            </v:shape>
            <v:shape style="position:absolute;left:3245;top:11879;width:618;height:250" type="#_x0000_t75" stroked="false">
              <v:imagedata r:id="rId338" o:title=""/>
            </v:shape>
            <v:shape style="position:absolute;left:3785;top:11879;width:782;height:252" type="#_x0000_t75" stroked="false">
              <v:imagedata r:id="rId339" o:title=""/>
            </v:shape>
            <v:shape style="position:absolute;left:4489;top:11879;width:130;height:252" type="#_x0000_t75" stroked="false">
              <v:imagedata r:id="rId70" o:title=""/>
            </v:shape>
            <v:shape style="position:absolute;left:4553;top:11879;width:435;height:252" type="#_x0000_t75" stroked="false">
              <v:imagedata r:id="rId340" o:title=""/>
            </v:shape>
            <w10:wrap type="none"/>
          </v:group>
        </w:pict>
      </w:r>
      <w:r>
        <w:rPr/>
        <w:pict>
          <v:group style="position:absolute;margin-left:98.424004pt;margin-top:609.700012pt;width:206.45pt;height:50.55pt;mso-position-horizontal-relative:page;mso-position-vertical-relative:page;z-index:15769600" coordorigin="1968,12194" coordsize="4129,1011">
            <v:shape style="position:absolute;left:1968;top:12194;width:1954;height:252" type="#_x0000_t75" stroked="false">
              <v:imagedata r:id="rId341" o:title=""/>
            </v:shape>
            <v:shape style="position:absolute;left:3829;top:12194;width:2269;height:250" type="#_x0000_t75" stroked="false">
              <v:imagedata r:id="rId342" o:title=""/>
            </v:shape>
            <v:shape style="position:absolute;left:1968;top:12448;width:4129;height:250" type="#_x0000_t75" stroked="false">
              <v:imagedata r:id="rId343" o:title=""/>
            </v:shape>
            <v:shape style="position:absolute;left:1968;top:12698;width:588;height:250" type="#_x0000_t75" stroked="false">
              <v:imagedata r:id="rId344" o:title=""/>
            </v:shape>
            <v:shape style="position:absolute;left:2472;top:12698;width:1488;height:252" type="#_x0000_t75" stroked="false">
              <v:imagedata r:id="rId345" o:title=""/>
            </v:shape>
            <v:shape style="position:absolute;left:3881;top:12698;width:2135;height:252" type="#_x0000_t75" stroked="false">
              <v:imagedata r:id="rId346" o:title=""/>
            </v:shape>
            <v:shape style="position:absolute;left:5927;top:12698;width:125;height:252" type="#_x0000_t75" stroked="false">
              <v:imagedata r:id="rId205" o:title=""/>
            </v:shape>
            <v:shape style="position:absolute;left:1968;top:12952;width:1374;height:252" type="#_x0000_t75" stroked="false">
              <v:imagedata r:id="rId347" o:title=""/>
            </v:shape>
            <w10:wrap type="none"/>
          </v:group>
        </w:pict>
      </w:r>
      <w:r>
        <w:rPr/>
        <w:pict>
          <v:group style="position:absolute;margin-left:357.910004pt;margin-top:91.220001pt;width:206.45pt;height:50.8pt;mso-position-horizontal-relative:page;mso-position-vertical-relative:page;z-index:15770112" coordorigin="7158,1824" coordsize="4129,1016">
            <v:shape style="position:absolute;left:7158;top:1824;width:4129;height:252" type="#_x0000_t75" stroked="false">
              <v:imagedata r:id="rId348" o:title=""/>
            </v:shape>
            <v:shape style="position:absolute;left:7158;top:2078;width:2612;height:252" type="#_x0000_t75" stroked="false">
              <v:imagedata r:id="rId349" o:title=""/>
            </v:shape>
            <v:shape style="position:absolute;left:9686;top:2078;width:1602;height:250" type="#_x0000_t75" stroked="false">
              <v:imagedata r:id="rId350" o:title=""/>
            </v:shape>
            <v:shape style="position:absolute;left:7158;top:2333;width:901;height:250" type="#_x0000_t75" stroked="false">
              <v:imagedata r:id="rId351" o:title=""/>
            </v:shape>
            <v:shape style="position:absolute;left:7976;top:2333;width:1942;height:252" type="#_x0000_t75" stroked="false">
              <v:imagedata r:id="rId352" o:title=""/>
            </v:shape>
            <v:shape style="position:absolute;left:9779;top:2333;width:202;height:252" type="#_x0000_t75" stroked="false">
              <v:imagedata r:id="rId353" o:title=""/>
            </v:shape>
            <v:shape style="position:absolute;left:10204;top:2333;width:1083;height:252" type="#_x0000_t75" stroked="false">
              <v:imagedata r:id="rId354" o:title=""/>
            </v:shape>
            <v:shape style="position:absolute;left:7158;top:2587;width:1965;height:252" type="#_x0000_t75" stroked="false">
              <v:imagedata r:id="rId355" o:title=""/>
            </v:shape>
            <w10:wrap type="none"/>
          </v:group>
        </w:pict>
      </w:r>
      <w:r>
        <w:rPr/>
        <w:pict>
          <v:group style="position:absolute;margin-left:357.910004pt;margin-top:145.100006pt;width:206.45pt;height:38.050pt;mso-position-horizontal-relative:page;mso-position-vertical-relative:page;z-index:15770624" coordorigin="7158,2902" coordsize="4129,761">
            <v:shape style="position:absolute;left:7158;top:2902;width:4129;height:252" type="#_x0000_t75" stroked="false">
              <v:imagedata r:id="rId356" o:title=""/>
            </v:shape>
            <v:shape style="position:absolute;left:7160;top:3156;width:1921;height:252" type="#_x0000_t75" stroked="false">
              <v:imagedata r:id="rId357" o:title=""/>
            </v:shape>
            <v:shape style="position:absolute;left:8985;top:3156;width:2302;height:252" type="#_x0000_t75" stroked="false">
              <v:imagedata r:id="rId358" o:title=""/>
            </v:shape>
            <v:shape style="position:absolute;left:7160;top:3410;width:1752;height:252" type="#_x0000_t75" stroked="false">
              <v:imagedata r:id="rId359" o:title=""/>
            </v:shape>
            <v:shape style="position:absolute;left:8836;top:3410;width:1297;height:250" type="#_x0000_t75" stroked="false">
              <v:imagedata r:id="rId360" o:title=""/>
            </v:shape>
            <v:shape style="position:absolute;left:10046;top:3410;width:524;height:252" type="#_x0000_t75" stroked="false">
              <v:imagedata r:id="rId361" o:title=""/>
            </v:shape>
            <v:shape style="position:absolute;left:10495;top:3410;width:587;height:252" type="#_x0000_t75" stroked="false">
              <v:imagedata r:id="rId362" o:title=""/>
            </v:shape>
            <w10:wrap type="none"/>
          </v:group>
        </w:pict>
      </w:r>
      <w:r>
        <w:rPr/>
        <w:pict>
          <v:group style="position:absolute;margin-left:357.070007pt;margin-top:186.259995pt;width:207.3pt;height:38.050pt;mso-position-horizontal-relative:page;mso-position-vertical-relative:page;z-index:15771136" coordorigin="7141,3725" coordsize="4146,761">
            <v:shape style="position:absolute;left:7141;top:3725;width:4146;height:252" type="#_x0000_t75" stroked="false">
              <v:imagedata r:id="rId363" o:title=""/>
            </v:shape>
            <v:shape style="position:absolute;left:7155;top:3979;width:2548;height:250" type="#_x0000_t75" stroked="false">
              <v:imagedata r:id="rId364" o:title=""/>
            </v:shape>
            <v:shape style="position:absolute;left:9628;top:3979;width:1659;height:252" type="#_x0000_t75" stroked="false">
              <v:imagedata r:id="rId365" o:title=""/>
            </v:shape>
            <v:shape style="position:absolute;left:7155;top:4234;width:3376;height:252" type="#_x0000_t75" stroked="false">
              <v:imagedata r:id="rId366" o:title=""/>
            </v:shape>
            <v:shape style="position:absolute;left:10872;top:3835;width:332;height:279" type="#_x0000_t75" stroked="false">
              <v:imagedata r:id="rId367" o:title=""/>
            </v:shape>
            <w10:wrap type="none"/>
          </v:group>
        </w:pict>
      </w:r>
      <w:r>
        <w:rPr/>
        <w:pict>
          <v:group style="position:absolute;margin-left:357.790009pt;margin-top:227.425995pt;width:206.6pt;height:63.3pt;mso-position-horizontal-relative:page;mso-position-vertical-relative:page;z-index:15771648" coordorigin="7156,4549" coordsize="4132,1266">
            <v:shape style="position:absolute;left:7155;top:4548;width:4132;height:252" type="#_x0000_t75" stroked="false">
              <v:imagedata r:id="rId368" o:title=""/>
            </v:shape>
            <v:shape style="position:absolute;left:7155;top:4800;width:1276;height:252" type="#_x0000_t75" stroked="false">
              <v:imagedata r:id="rId369" o:title=""/>
            </v:shape>
            <v:shape style="position:absolute;left:8346;top:4800;width:2941;height:252" type="#_x0000_t75" stroked="false">
              <v:imagedata r:id="rId370" o:title=""/>
            </v:shape>
            <v:shape style="position:absolute;left:7155;top:5055;width:4132;height:252" type="#_x0000_t75" stroked="false">
              <v:imagedata r:id="rId371" o:title=""/>
            </v:shape>
            <v:shape style="position:absolute;left:7155;top:5309;width:3228;height:250" type="#_x0000_t75" stroked="false">
              <v:imagedata r:id="rId372" o:title=""/>
            </v:shape>
            <v:shape style="position:absolute;left:10286;top:5309;width:1002;height:250" type="#_x0000_t75" stroked="false">
              <v:imagedata r:id="rId373" o:title=""/>
            </v:shape>
            <v:shape style="position:absolute;left:7155;top:5561;width:2897;height:252" type="#_x0000_t75" stroked="false">
              <v:imagedata r:id="rId374" o:title=""/>
            </v:shape>
            <v:shape style="position:absolute;left:9964;top:5561;width:584;height:252" type="#_x0000_t75" stroked="false">
              <v:imagedata r:id="rId375" o:title=""/>
            </v:shape>
            <w10:wrap type="none"/>
          </v:group>
        </w:pict>
      </w:r>
      <w:r>
        <w:rPr/>
        <w:pict>
          <v:group style="position:absolute;margin-left:357.070007pt;margin-top:293.809998pt;width:207.3pt;height:38.050pt;mso-position-horizontal-relative:page;mso-position-vertical-relative:page;z-index:15772160" coordorigin="7141,5876" coordsize="4146,761">
            <v:shape style="position:absolute;left:7141;top:5876;width:4146;height:252" type="#_x0000_t75" stroked="false">
              <v:imagedata r:id="rId376" o:title=""/>
            </v:shape>
            <v:shape style="position:absolute;left:7155;top:6130;width:1924;height:252" type="#_x0000_t75" stroked="false">
              <v:imagedata r:id="rId377" o:title=""/>
            </v:shape>
            <v:shape style="position:absolute;left:8982;top:6130;width:923;height:252" type="#_x0000_t75" stroked="false">
              <v:imagedata r:id="rId378" o:title=""/>
            </v:shape>
            <v:shape style="position:absolute;left:9813;top:6130;width:1474;height:252" type="#_x0000_t75" stroked="false">
              <v:imagedata r:id="rId379" o:title=""/>
            </v:shape>
            <v:shape style="position:absolute;left:7155;top:6385;width:1752;height:252" type="#_x0000_t75" stroked="false">
              <v:imagedata r:id="rId359" o:title=""/>
            </v:shape>
            <v:shape style="position:absolute;left:8831;top:6385;width:1297;height:250" type="#_x0000_t75" stroked="false">
              <v:imagedata r:id="rId360" o:title=""/>
            </v:shape>
            <v:shape style="position:absolute;left:10041;top:6385;width:524;height:252" type="#_x0000_t75" stroked="false">
              <v:imagedata r:id="rId361" o:title=""/>
            </v:shape>
            <v:shape style="position:absolute;left:10490;top:6385;width:587;height:252" type="#_x0000_t75" stroked="false">
              <v:imagedata r:id="rId362" o:title=""/>
            </v:shape>
            <w10:wrap type="none"/>
          </v:group>
        </w:pict>
      </w:r>
      <w:r>
        <w:rPr/>
        <w:pict>
          <v:group style="position:absolute;margin-left:357.910004pt;margin-top:334.970001pt;width:206.45pt;height:37.950pt;mso-position-horizontal-relative:page;mso-position-vertical-relative:page;z-index:15772672" coordorigin="7158,6699" coordsize="4129,759">
            <v:shape style="position:absolute;left:7158;top:6699;width:3036;height:252" type="#_x0000_t75" stroked="false">
              <v:imagedata r:id="rId380" o:title=""/>
            </v:shape>
            <v:shape style="position:absolute;left:10096;top:6699;width:1191;height:250" type="#_x0000_t75" stroked="false">
              <v:imagedata r:id="rId381" o:title=""/>
            </v:shape>
            <v:shape style="position:absolute;left:7158;top:6951;width:3314;height:250" type="#_x0000_t75" stroked="false">
              <v:imagedata r:id="rId382" o:title=""/>
            </v:shape>
            <v:shape style="position:absolute;left:10382;top:6951;width:353;height:252" type="#_x0000_t75" stroked="false">
              <v:imagedata r:id="rId383" o:title=""/>
            </v:shape>
            <v:shape style="position:absolute;left:10617;top:6951;width:670;height:252" type="#_x0000_t75" stroked="false">
              <v:imagedata r:id="rId384" o:title=""/>
            </v:shape>
            <v:shape style="position:absolute;left:7158;top:7205;width:2624;height:252" type="#_x0000_t75" stroked="false">
              <v:imagedata r:id="rId385" o:title=""/>
            </v:shape>
            <w10:wrap type="none"/>
          </v:group>
        </w:pict>
      </w:r>
      <w:r>
        <w:rPr/>
        <w:pict>
          <v:group style="position:absolute;margin-left:357.070007pt;margin-top:376.01001pt;width:207.3pt;height:76pt;mso-position-horizontal-relative:page;mso-position-vertical-relative:page;z-index:15773184" coordorigin="7141,7520" coordsize="4146,1520">
            <v:shape style="position:absolute;left:7155;top:7520;width:4132;height:252" type="#_x0000_t75" stroked="false">
              <v:imagedata r:id="rId386" o:title=""/>
            </v:shape>
            <v:shape style="position:absolute;left:7141;top:7774;width:1063;height:252" type="#_x0000_t75" stroked="false">
              <v:imagedata r:id="rId387" o:title=""/>
            </v:shape>
            <v:shape style="position:absolute;left:8115;top:7774;width:130;height:252" type="#_x0000_t75" stroked="false">
              <v:imagedata r:id="rId70" o:title=""/>
            </v:shape>
            <v:shape style="position:absolute;left:8181;top:7774;width:856;height:252" type="#_x0000_t75" stroked="false">
              <v:imagedata r:id="rId388" o:title=""/>
            </v:shape>
            <v:shape style="position:absolute;left:8958;top:7774;width:130;height:252" type="#_x0000_t75" stroked="false">
              <v:imagedata r:id="rId70" o:title=""/>
            </v:shape>
            <v:shape style="position:absolute;left:9023;top:7774;width:2264;height:252" type="#_x0000_t75" stroked="false">
              <v:imagedata r:id="rId389" o:title=""/>
            </v:shape>
            <v:shape style="position:absolute;left:7141;top:8029;width:3388;height:252" type="#_x0000_t75" stroked="false">
              <v:imagedata r:id="rId390" o:title=""/>
            </v:shape>
            <v:shape style="position:absolute;left:10434;top:8029;width:853;height:250" type="#_x0000_t75" stroked="false">
              <v:imagedata r:id="rId391" o:title=""/>
            </v:shape>
            <v:shape style="position:absolute;left:7141;top:8283;width:4146;height:250" type="#_x0000_t75" stroked="false">
              <v:imagedata r:id="rId392" o:title=""/>
            </v:shape>
            <v:shape style="position:absolute;left:7141;top:8535;width:2167;height:250" type="#_x0000_t75" stroked="false">
              <v:imagedata r:id="rId393" o:title=""/>
            </v:shape>
            <v:shape style="position:absolute;left:9227;top:8535;width:188;height:252" type="#_x0000_t75" stroked="false">
              <v:imagedata r:id="rId394" o:title=""/>
            </v:shape>
            <v:shape style="position:absolute;left:9352;top:8535;width:1935;height:252" type="#_x0000_t75" stroked="false">
              <v:imagedata r:id="rId395" o:title=""/>
            </v:shape>
            <v:shape style="position:absolute;left:7141;top:8787;width:670;height:252" type="#_x0000_t75" stroked="false">
              <v:imagedata r:id="rId396" o:title=""/>
            </v:shape>
            <w10:wrap type="none"/>
          </v:group>
        </w:pict>
      </w:r>
      <w:r>
        <w:rPr/>
        <w:pict>
          <v:group style="position:absolute;margin-left:331.75pt;margin-top:455.109985pt;width:19.95pt;height:12.6pt;mso-position-horizontal-relative:page;mso-position-vertical-relative:page;z-index:15773696" coordorigin="6635,9102" coordsize="399,252">
            <v:shape style="position:absolute;left:6635;top:9102;width:375;height:252" type="#_x0000_t75" stroked="false">
              <v:imagedata r:id="rId397" o:title=""/>
            </v:shape>
            <v:shape style="position:absolute;left:6915;top:9102;width:118;height:252" type="#_x0000_t75" stroked="false">
              <v:imagedata r:id="rId398" o:title=""/>
            </v:shape>
            <w10:wrap type="none"/>
          </v:group>
        </w:pict>
      </w:r>
      <w:r>
        <w:rPr/>
        <w:pict>
          <v:group style="position:absolute;margin-left:357.910004pt;margin-top:455.109985pt;width:206.45pt;height:50.4pt;mso-position-horizontal-relative:page;mso-position-vertical-relative:page;z-index:15774208" coordorigin="7158,9102" coordsize="4129,1008">
            <v:shape style="position:absolute;left:7158;top:9102;width:1572;height:252" type="#_x0000_t75" stroked="false">
              <v:imagedata r:id="rId399" o:title=""/>
            </v:shape>
            <v:shape style="position:absolute;left:8646;top:9102;width:2550;height:250" type="#_x0000_t75" stroked="false">
              <v:imagedata r:id="rId400" o:title=""/>
            </v:shape>
            <v:shape style="position:absolute;left:11116;top:9102;width:125;height:250" type="#_x0000_t75" stroked="false">
              <v:imagedata r:id="rId401" o:title=""/>
            </v:shape>
            <v:shape style="position:absolute;left:7158;top:9356;width:4129;height:250" type="#_x0000_t75" stroked="false">
              <v:imagedata r:id="rId402" o:title=""/>
            </v:shape>
            <v:shape style="position:absolute;left:7158;top:9608;width:2418;height:250" type="#_x0000_t75" stroked="false">
              <v:imagedata r:id="rId403" o:title=""/>
            </v:shape>
            <v:shape style="position:absolute;left:9479;top:9608;width:1795;height:250" type="#_x0000_t75" stroked="false">
              <v:imagedata r:id="rId404" o:title=""/>
            </v:shape>
            <v:shape style="position:absolute;left:7158;top:9858;width:2985;height:252" type="#_x0000_t75" stroked="false">
              <v:imagedata r:id="rId405" o:title=""/>
            </v:shape>
            <w10:wrap type="none"/>
          </v:group>
        </w:pict>
      </w:r>
      <w:r>
        <w:rPr/>
        <w:pict>
          <v:group style="position:absolute;margin-left:357.910004pt;margin-top:508.630005pt;width:206.45pt;height:38.050pt;mso-position-horizontal-relative:page;mso-position-vertical-relative:page;z-index:15774720" coordorigin="7158,10173" coordsize="4129,761">
            <v:shape style="position:absolute;left:7158;top:10172;width:4129;height:252" type="#_x0000_t75" stroked="false">
              <v:imagedata r:id="rId406" o:title=""/>
            </v:shape>
            <v:shape style="position:absolute;left:7158;top:10427;width:2125;height:252" type="#_x0000_t75" stroked="false">
              <v:imagedata r:id="rId407" o:title=""/>
            </v:shape>
            <v:shape style="position:absolute;left:9194;top:10427;width:602;height:252" type="#_x0000_t75" stroked="false">
              <v:imagedata r:id="rId408" o:title=""/>
            </v:shape>
            <v:shape style="position:absolute;left:9695;top:10427;width:130;height:252" type="#_x0000_t75" stroked="false">
              <v:imagedata r:id="rId70" o:title=""/>
            </v:shape>
            <v:shape style="position:absolute;left:9760;top:10427;width:775;height:252" type="#_x0000_t75" stroked="false">
              <v:imagedata r:id="rId409" o:title=""/>
            </v:shape>
            <v:shape style="position:absolute;left:10406;top:10427;width:130;height:252" type="#_x0000_t75" stroked="false">
              <v:imagedata r:id="rId70" o:title=""/>
            </v:shape>
            <v:shape style="position:absolute;left:10470;top:10427;width:817;height:252" type="#_x0000_t75" stroked="false">
              <v:imagedata r:id="rId410" o:title=""/>
            </v:shape>
            <v:shape style="position:absolute;left:7158;top:10681;width:2214;height:252" type="#_x0000_t75" stroked="false">
              <v:imagedata r:id="rId411" o:title=""/>
            </v:shape>
            <w10:wrap type="none"/>
          </v:group>
        </w:pict>
      </w:r>
      <w:r>
        <w:rPr/>
        <w:pict>
          <v:group style="position:absolute;margin-left:357.910004pt;margin-top:549.796021pt;width:206.45pt;height:63.55pt;mso-position-horizontal-relative:page;mso-position-vertical-relative:page;z-index:15775232" coordorigin="7158,10996" coordsize="4129,1271">
            <v:shape style="position:absolute;left:7158;top:10995;width:2653;height:252" type="#_x0000_t75" stroked="false">
              <v:imagedata r:id="rId412" o:title=""/>
            </v:shape>
            <v:shape style="position:absolute;left:9712;top:10995;width:130;height:252" type="#_x0000_t75" stroked="false">
              <v:imagedata r:id="rId70" o:title=""/>
            </v:shape>
            <v:shape style="position:absolute;left:9777;top:10995;width:400;height:252" type="#_x0000_t75" stroked="false">
              <v:imagedata r:id="rId413" o:title=""/>
            </v:shape>
            <v:shape style="position:absolute;left:10077;top:10995;width:130;height:252" type="#_x0000_t75" stroked="false">
              <v:imagedata r:id="rId70" o:title=""/>
            </v:shape>
            <v:shape style="position:absolute;left:10142;top:10995;width:654;height:252" type="#_x0000_t75" stroked="false">
              <v:imagedata r:id="rId414" o:title=""/>
            </v:shape>
            <v:shape style="position:absolute;left:10665;top:10995;width:130;height:252" type="#_x0000_t75" stroked="false">
              <v:imagedata r:id="rId70" o:title=""/>
            </v:shape>
            <v:shape style="position:absolute;left:10730;top:10995;width:557;height:252" type="#_x0000_t75" stroked="false">
              <v:imagedata r:id="rId415" o:title=""/>
            </v:shape>
            <v:shape style="position:absolute;left:7158;top:11250;width:4129;height:762" type="#_x0000_t75" stroked="false">
              <v:imagedata r:id="rId416" o:title=""/>
            </v:shape>
            <v:shape style="position:absolute;left:7158;top:12014;width:2399;height:252" type="#_x0000_t75" stroked="false">
              <v:imagedata r:id="rId417" o:title=""/>
            </v:shape>
            <w10:wrap type="none"/>
          </v:group>
        </w:pict>
      </w:r>
      <w:r>
        <w:rPr/>
        <w:pict>
          <v:group style="position:absolute;margin-left:357.910004pt;margin-top:616.419983pt;width:206.45pt;height:37.7pt;mso-position-horizontal-relative:page;mso-position-vertical-relative:page;z-index:15775744" coordorigin="7158,12328" coordsize="4129,754">
            <v:shape style="position:absolute;left:7158;top:12328;width:1802;height:252" type="#_x0000_t75" stroked="false">
              <v:imagedata r:id="rId418" o:title=""/>
            </v:shape>
            <v:shape style="position:absolute;left:8870;top:12328;width:1798;height:250" type="#_x0000_t75" stroked="false">
              <v:imagedata r:id="rId419" o:title=""/>
            </v:shape>
            <v:shape style="position:absolute;left:10588;top:12328;width:130;height:250" type="#_x0000_t75" stroked="false">
              <v:imagedata r:id="rId281" o:title=""/>
            </v:shape>
            <v:shape style="position:absolute;left:10653;top:12328;width:634;height:250" type="#_x0000_t75" stroked="false">
              <v:imagedata r:id="rId420" o:title=""/>
            </v:shape>
            <v:shape style="position:absolute;left:7158;top:12582;width:4129;height:250" type="#_x0000_t75" stroked="false">
              <v:imagedata r:id="rId421" o:title=""/>
            </v:shape>
            <v:shape style="position:absolute;left:7158;top:12832;width:1601;height:250" type="#_x0000_t75" stroked="false">
              <v:imagedata r:id="rId422" o:title=""/>
            </v:shape>
            <w10:wrap type="none"/>
          </v:group>
        </w:pict>
      </w:r>
      <w:r>
        <w:rPr/>
        <w:pict>
          <v:group style="position:absolute;margin-left:357.910004pt;margin-top:657.219971pt;width:206.45pt;height:25.35pt;mso-position-horizontal-relative:page;mso-position-vertical-relative:page;z-index:15776256" coordorigin="7158,13144" coordsize="4129,507">
            <v:shape style="position:absolute;left:7158;top:13144;width:1241;height:252" type="#_x0000_t75" stroked="false">
              <v:imagedata r:id="rId423" o:title=""/>
            </v:shape>
            <v:shape style="position:absolute;left:8286;top:13144;width:130;height:252" type="#_x0000_t75" stroked="false">
              <v:imagedata r:id="rId70" o:title=""/>
            </v:shape>
            <v:shape style="position:absolute;left:8462;top:13144;width:1569;height:252" type="#_x0000_t75" stroked="false">
              <v:imagedata r:id="rId424" o:title=""/>
            </v:shape>
            <v:shape style="position:absolute;left:9942;top:13144;width:1345;height:252" type="#_x0000_t75" stroked="false">
              <v:imagedata r:id="rId425" o:title=""/>
            </v:shape>
            <v:shape style="position:absolute;left:7158;top:13398;width:3069;height:252" type="#_x0000_t75" stroked="false">
              <v:imagedata r:id="rId426" o:title=""/>
            </v:shape>
            <w10:wrap type="none"/>
          </v:group>
        </w:pict>
      </w:r>
      <w:r>
        <w:rPr/>
        <w:pict>
          <v:shape style="position:absolute;margin-left:59.144001pt;margin-top:91.220001pt;width:255.75pt;height:569pt;mso-position-horizontal-relative:page;mso-position-vertical-relative:page;z-index:15776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6"/>
                    <w:gridCol w:w="4408"/>
                  </w:tblGrid>
                  <w:tr>
                    <w:trPr>
                      <w:trHeight w:val="537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55" name="image4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image419.png"/>
                                      <pic:cNvPicPr/>
                                    </pic:nvPicPr>
                                    <pic:blipFill>
                                      <a:blip r:embed="rId4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57" name="image4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image420.png"/>
                                      <pic:cNvPicPr/>
                                    </pic:nvPicPr>
                                    <pic:blipFill>
                                      <a:blip r:embed="rId4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3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30" cy="160020"/>
                              <wp:effectExtent l="0" t="0" r="0" b="0"/>
                              <wp:docPr id="59" name="image4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image421.png"/>
                                      <pic:cNvPicPr/>
                                    </pic:nvPicPr>
                                    <pic:blipFill>
                                      <a:blip r:embed="rId4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30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3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262" cy="160020"/>
                              <wp:effectExtent l="0" t="0" r="0" b="0"/>
                              <wp:docPr id="61" name="image4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" name="image422.png"/>
                                      <pic:cNvPicPr/>
                                    </pic:nvPicPr>
                                    <pic:blipFill>
                                      <a:blip r:embed="rId4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6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2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63" name="image4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" name="image423.png"/>
                                      <pic:cNvPicPr/>
                                    </pic:nvPicPr>
                                    <pic:blipFill>
                                      <a:blip r:embed="rId4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18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65" name="image42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" name="image424.png"/>
                                      <pic:cNvPicPr/>
                                    </pic:nvPicPr>
                                    <pic:blipFill>
                                      <a:blip r:embed="rId4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67" name="image4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" name="image425.png"/>
                                      <pic:cNvPicPr/>
                                    </pic:nvPicPr>
                                    <pic:blipFill>
                                      <a:blip r:embed="rId4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392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69" name="image4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0" name="image426.png"/>
                                      <pic:cNvPicPr/>
                                    </pic:nvPicPr>
                                    <pic:blipFill>
                                      <a:blip r:embed="rId4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2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71" name="image4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" name="image427.png"/>
                                      <pic:cNvPicPr/>
                                    </pic:nvPicPr>
                                    <pic:blipFill>
                                      <a:blip r:embed="rId4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3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262" cy="160019"/>
                              <wp:effectExtent l="0" t="0" r="0" b="0"/>
                              <wp:docPr id="73" name="image4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" name="image428.png"/>
                                      <pic:cNvPicPr/>
                                    </pic:nvPicPr>
                                    <pic:blipFill>
                                      <a:blip r:embed="rId4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62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41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30" cy="160019"/>
                              <wp:effectExtent l="0" t="0" r="0" b="0"/>
                              <wp:docPr id="75" name="image4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6" name="image429.png"/>
                                      <pic:cNvPicPr/>
                                    </pic:nvPicPr>
                                    <pic:blipFill>
                                      <a:blip r:embed="rId4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30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9.144001pt;margin-top:676.059998pt;width:255.75pt;height:25.35pt;mso-position-horizontal-relative:page;mso-position-vertical-relative:page;z-index:15777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2"/>
                    <w:gridCol w:w="4412"/>
                  </w:tblGrid>
                  <w:tr>
                    <w:trPr>
                      <w:trHeight w:val="506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30" cy="160019"/>
                              <wp:effectExtent l="0" t="0" r="0" b="0"/>
                              <wp:docPr id="77" name="image4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8" name="image430.png"/>
                                      <pic:cNvPicPr/>
                                    </pic:nvPicPr>
                                    <pic:blipFill>
                                      <a:blip r:embed="rId4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30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12" w:type="dxa"/>
                      </w:tcPr>
                      <w:p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469865" cy="301466"/>
                              <wp:effectExtent l="0" t="0" r="0" b="0"/>
                              <wp:docPr id="79" name="image4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0" name="image431.png"/>
                                      <pic:cNvPicPr/>
                                    </pic:nvPicPr>
                                    <pic:blipFill>
                                      <a:blip r:embed="rId4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9865" cy="3014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8.510010pt;margin-top:91.220001pt;width:255.85pt;height:591.35pt;mso-position-horizontal-relative:page;mso-position-vertical-relative:page;z-index:1577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7"/>
                    <w:gridCol w:w="4400"/>
                  </w:tblGrid>
                  <w:tr>
                    <w:trPr>
                      <w:trHeight w:val="1046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3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81" name="image43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2" name="image432.png"/>
                                      <pic:cNvPicPr/>
                                    </pic:nvPicPr>
                                    <pic:blipFill>
                                      <a:blip r:embed="rId4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3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83" name="image4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image433.png"/>
                                      <pic:cNvPicPr/>
                                    </pic:nvPicPr>
                                    <pic:blipFill>
                                      <a:blip r:embed="rId4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327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262" cy="160020"/>
                              <wp:effectExtent l="0" t="0" r="0" b="0"/>
                              <wp:docPr id="85" name="image43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" name="image434.png"/>
                                      <pic:cNvPicPr/>
                                    </pic:nvPicPr>
                                    <pic:blipFill>
                                      <a:blip r:embed="rId4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6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3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30" cy="160020"/>
                              <wp:effectExtent l="0" t="0" r="0" b="0"/>
                              <wp:docPr id="87" name="image4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" name="image435.png"/>
                                      <pic:cNvPicPr/>
                                    </pic:nvPicPr>
                                    <pic:blipFill>
                                      <a:blip r:embed="rId4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30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89" name="image43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0" name="image436.png"/>
                                      <pic:cNvPicPr/>
                                    </pic:nvPicPr>
                                    <pic:blipFill>
                                      <a:blip r:embed="rId4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582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91" name="image43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2" name="image437.png"/>
                                      <pic:cNvPicPr/>
                                    </pic:nvPicPr>
                                    <pic:blipFill>
                                      <a:blip r:embed="rId4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0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3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2983" cy="160020"/>
                              <wp:effectExtent l="0" t="0" r="0" b="0"/>
                              <wp:docPr id="93" name="image4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4" name="image438.png"/>
                                      <pic:cNvPicPr/>
                                    </pic:nvPicPr>
                                    <pic:blipFill>
                                      <a:blip r:embed="rId4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332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3104" cy="160019"/>
                              <wp:effectExtent l="0" t="0" r="0" b="0"/>
                              <wp:docPr id="95" name="image4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" name="image439.png"/>
                                      <pic:cNvPicPr/>
                                    </pic:nvPicPr>
                                    <pic:blipFill>
                                      <a:blip r:embed="rId4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104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15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2984" cy="160019"/>
                              <wp:effectExtent l="0" t="0" r="0" b="0"/>
                              <wp:docPr id="97" name="image4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age440.png"/>
                                      <pic:cNvPicPr/>
                                    </pic:nvPicPr>
                                    <pic:blipFill>
                                      <a:blip r:embed="rId4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2984" cy="160019"/>
                              <wp:effectExtent l="0" t="0" r="0" b="0"/>
                              <wp:docPr id="99" name="image4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image441.png"/>
                                      <pic:cNvPicPr/>
                                    </pic:nvPicPr>
                                    <pic:blipFill>
                                      <a:blip r:embed="rId4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ind w:left="7577"/>
        <w:rPr>
          <w:sz w:val="20"/>
        </w:rPr>
      </w:pPr>
      <w:r>
        <w:rPr>
          <w:sz w:val="20"/>
        </w:rPr>
        <w:pict>
          <v:group style="width:96.65pt;height:40.7pt;mso-position-horizontal-relative:char;mso-position-vertical-relative:line" coordorigin="0,0" coordsize="1933,814">
            <v:shape style="position:absolute;left:170;top:0;width:1258;height:204" type="#_x0000_t75" stroked="false">
              <v:imagedata r:id="rId138" o:title=""/>
            </v:shape>
            <v:shape style="position:absolute;left:1348;top:0;width:301;height:204" type="#_x0000_t75" stroked="false">
              <v:imagedata r:id="rId81" o:title=""/>
            </v:shape>
            <v:shape style="position:absolute;left:1574;top:0;width:358;height:204" type="#_x0000_t75" stroked="false">
              <v:imagedata r:id="rId139" o:title=""/>
            </v:shape>
            <v:shape style="position:absolute;left:0;top:204;width:1090;height:204" type="#_x0000_t75" stroked="false">
              <v:imagedata r:id="rId140" o:title=""/>
            </v:shape>
            <v:shape style="position:absolute;left:1012;top:204;width:920;height:204" type="#_x0000_t75" stroked="false">
              <v:imagedata r:id="rId141" o:title=""/>
            </v:shape>
            <v:shape style="position:absolute;left:28;top:408;width:1196;height:204" type="#_x0000_t75" stroked="false">
              <v:imagedata r:id="rId84" o:title=""/>
            </v:shape>
            <v:shape style="position:absolute;left:1161;top:408;width:402;height:204" type="#_x0000_t75" stroked="false">
              <v:imagedata r:id="rId450" o:title=""/>
            </v:shape>
            <v:shape style="position:absolute;left:1483;top:408;width:450;height:204" type="#_x0000_t75" stroked="false">
              <v:imagedata r:id="rId86" o:title=""/>
            </v:shape>
            <v:shape style="position:absolute;left:746;top:609;width:485;height:204" type="#_x0000_t75" stroked="false">
              <v:imagedata r:id="rId87" o:title=""/>
            </v:shape>
            <v:shape style="position:absolute;left:1161;top:609;width:402;height:204" type="#_x0000_t75" stroked="false">
              <v:imagedata r:id="rId451" o:title=""/>
            </v:shape>
            <v:shape style="position:absolute;left:1483;top:609;width:450;height:204" type="#_x0000_t75" stroked="false">
              <v:imagedata r:id="rId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543.599976pt;margin-top:12.070605pt;width:16.6pt;height:13.95pt;mso-position-horizontal-relative:page;mso-position-vertical-relative:paragraph;z-index:-15694848;mso-wrap-distance-left:0;mso-wrap-distance-right:0" coordorigin="10872,241" coordsize="332,279">
            <v:shape style="position:absolute;left:10872;top:241;width:221;height:279" type="#_x0000_t75" stroked="false">
              <v:imagedata r:id="rId452" o:title=""/>
            </v:shape>
            <v:shape style="position:absolute;left:10982;top:241;width:221;height:279" type="#_x0000_t75" stroked="false">
              <v:imagedata r:id="rId453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271"/>
          <w:footerReference w:type="default" r:id="rId272"/>
          <w:pgSz w:w="12240" w:h="15840"/>
          <w:pgMar w:header="713" w:footer="0" w:top="1560" w:bottom="0" w:left="1060" w:right="640"/>
        </w:sectPr>
      </w:pPr>
    </w:p>
    <w:p>
      <w:pPr>
        <w:pStyle w:val="BodyText"/>
        <w:spacing w:before="8"/>
      </w:pPr>
      <w:r>
        <w:rPr/>
        <w:pict>
          <v:line style="position:absolute;mso-position-horizontal-relative:page;mso-position-vertical-relative:page;z-index:15779328" from="538.849976pt,717.299988pt" to="538.849976pt,779.999988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98.424004pt;margin-top:91.220001pt;width:206.45pt;height:25.35pt;mso-position-horizontal-relative:page;mso-position-vertical-relative:page;z-index:-18955776" coordorigin="1968,1824" coordsize="4129,507">
            <v:shape style="position:absolute;left:1968;top:1824;width:2282;height:252" type="#_x0000_t75" stroked="false">
              <v:imagedata r:id="rId456" o:title=""/>
            </v:shape>
            <v:shape style="position:absolute;left:4172;top:1824;width:1926;height:252" type="#_x0000_t75" stroked="false">
              <v:imagedata r:id="rId457" o:title=""/>
            </v:shape>
            <v:shape style="position:absolute;left:1968;top:2078;width:861;height:252" type="#_x0000_t75" stroked="false">
              <v:imagedata r:id="rId458" o:title=""/>
            </v:shape>
            <v:shape style="position:absolute;left:2750;top:2078;width:2315;height:252" type="#_x0000_t75" stroked="false">
              <v:imagedata r:id="rId459" o:title=""/>
            </v:shape>
            <w10:wrap type="none"/>
          </v:group>
        </w:pict>
      </w:r>
      <w:r>
        <w:rPr/>
        <w:pict>
          <v:group style="position:absolute;margin-left:98.304001pt;margin-top:119.660004pt;width:206.6pt;height:50.8pt;mso-position-horizontal-relative:page;mso-position-vertical-relative:page;z-index:-18955264" coordorigin="1966,2393" coordsize="4132,1016">
            <v:shape style="position:absolute;left:1966;top:2393;width:4132;height:761" type="#_x0000_t75" stroked="false">
              <v:imagedata r:id="rId460" o:title=""/>
            </v:shape>
            <v:shape style="position:absolute;left:1966;top:3156;width:2659;height:252" type="#_x0000_t75" stroked="false">
              <v:imagedata r:id="rId461" o:title=""/>
            </v:shape>
            <w10:wrap type="none"/>
          </v:group>
        </w:pict>
      </w:r>
      <w:r>
        <w:rPr/>
        <w:pict>
          <v:group style="position:absolute;margin-left:97.584pt;margin-top:173.539993pt;width:207.3pt;height:50.8pt;mso-position-horizontal-relative:page;mso-position-vertical-relative:page;z-index:-18954752" coordorigin="1952,3471" coordsize="4146,1016">
            <v:shape style="position:absolute;left:1951;top:3470;width:4146;height:761" type="#_x0000_t75" stroked="false">
              <v:imagedata r:id="rId462" o:title=""/>
            </v:shape>
            <v:shape style="position:absolute;left:1966;top:4234;width:3226;height:252" type="#_x0000_t75" stroked="false">
              <v:imagedata r:id="rId463" o:title=""/>
            </v:shape>
            <w10:wrap type="none"/>
          </v:group>
        </w:pict>
      </w:r>
      <w:r>
        <w:rPr/>
        <w:pict>
          <v:group style="position:absolute;margin-left:98.304001pt;margin-top:227.425995pt;width:206.6pt;height:88.75pt;mso-position-horizontal-relative:page;mso-position-vertical-relative:page;z-index:-18954240" coordorigin="1966,4549" coordsize="4132,1775">
            <v:shape style="position:absolute;left:1966;top:4548;width:1319;height:252" type="#_x0000_t75" stroked="false">
              <v:imagedata r:id="rId464" o:title=""/>
            </v:shape>
            <v:shape style="position:absolute;left:3182;top:4548;width:2915;height:252" type="#_x0000_t75" stroked="false">
              <v:imagedata r:id="rId465" o:title=""/>
            </v:shape>
            <v:shape style="position:absolute;left:1966;top:4800;width:2793;height:252" type="#_x0000_t75" stroked="false">
              <v:imagedata r:id="rId466" o:title=""/>
            </v:shape>
            <v:shape style="position:absolute;left:4669;top:4800;width:1429;height:252" type="#_x0000_t75" stroked="false">
              <v:imagedata r:id="rId467" o:title=""/>
            </v:shape>
            <v:shape style="position:absolute;left:1966;top:5055;width:4132;height:252" type="#_x0000_t75" stroked="false">
              <v:imagedata r:id="rId468" o:title=""/>
            </v:shape>
            <v:shape style="position:absolute;left:1966;top:5309;width:616;height:250" type="#_x0000_t75" stroked="false">
              <v:imagedata r:id="rId469" o:title=""/>
            </v:shape>
            <v:shape style="position:absolute;left:2494;top:5309;width:3604;height:250" type="#_x0000_t75" stroked="false">
              <v:imagedata r:id="rId470" o:title=""/>
            </v:shape>
            <v:shape style="position:absolute;left:1966;top:5561;width:1910;height:250" type="#_x0000_t75" stroked="false">
              <v:imagedata r:id="rId471" o:title=""/>
            </v:shape>
            <v:shape style="position:absolute;left:3793;top:5561;width:2305;height:252" type="#_x0000_t75" stroked="false">
              <v:imagedata r:id="rId472" o:title=""/>
            </v:shape>
            <v:shape style="position:absolute;left:1966;top:5816;width:2917;height:252" type="#_x0000_t75" stroked="false">
              <v:imagedata r:id="rId473" o:title=""/>
            </v:shape>
            <v:shape style="position:absolute;left:4791;top:5816;width:1220;height:252" type="#_x0000_t75" stroked="false">
              <v:imagedata r:id="rId474" o:title=""/>
            </v:shape>
            <v:shape style="position:absolute;left:5924;top:5816;width:130;height:252" type="#_x0000_t75" stroked="false">
              <v:imagedata r:id="rId70" o:title=""/>
            </v:shape>
            <v:shape style="position:absolute;left:1966;top:6070;width:2148;height:252" type="#_x0000_t75" stroked="false">
              <v:imagedata r:id="rId475" o:title=""/>
            </v:shape>
            <w10:wrap type="none"/>
          </v:group>
        </w:pict>
      </w:r>
      <w:r>
        <w:rPr/>
        <w:pict>
          <v:group style="position:absolute;margin-left:97.704002pt;margin-top:319.25pt;width:207.2pt;height:25.35pt;mso-position-horizontal-relative:page;mso-position-vertical-relative:page;z-index:-18953728" coordorigin="1954,6385" coordsize="4144,507">
            <v:shape style="position:absolute;left:1968;top:6385;width:1439;height:252" type="#_x0000_t75" stroked="false">
              <v:imagedata r:id="rId476" o:title=""/>
            </v:shape>
            <v:shape style="position:absolute;left:3295;top:6385;width:2802;height:250" type="#_x0000_t75" stroked="false">
              <v:imagedata r:id="rId477" o:title=""/>
            </v:shape>
            <v:shape style="position:absolute;left:1954;top:6639;width:747;height:250" type="#_x0000_t75" stroked="false">
              <v:imagedata r:id="rId478" o:title=""/>
            </v:shape>
            <v:shape style="position:absolute;left:2626;top:6639;width:931;height:252" type="#_x0000_t75" stroked="false">
              <v:imagedata r:id="rId479" o:title=""/>
            </v:shape>
            <w10:wrap type="none"/>
          </v:group>
        </w:pict>
      </w:r>
      <w:r>
        <w:rPr/>
        <w:pict>
          <v:group style="position:absolute;margin-left:98.424004pt;margin-top:347.570007pt;width:206.45pt;height:50.8pt;mso-position-horizontal-relative:page;mso-position-vertical-relative:page;z-index:-18953216" coordorigin="1968,6951" coordsize="4129,1016">
            <v:shape style="position:absolute;left:1968;top:6951;width:4129;height:252" type="#_x0000_t75" stroked="false">
              <v:imagedata r:id="rId480" o:title=""/>
            </v:shape>
            <v:shape style="position:absolute;left:1970;top:7205;width:816;height:252" type="#_x0000_t75" stroked="false">
              <v:imagedata r:id="rId481" o:title=""/>
            </v:shape>
            <v:shape style="position:absolute;left:2695;top:7205;width:3402;height:252" type="#_x0000_t75" stroked="false">
              <v:imagedata r:id="rId482" o:title=""/>
            </v:shape>
            <v:shape style="position:absolute;left:1970;top:7460;width:3636;height:252" type="#_x0000_t75" stroked="false">
              <v:imagedata r:id="rId483" o:title=""/>
            </v:shape>
            <v:shape style="position:absolute;left:5528;top:7460;width:570;height:250" type="#_x0000_t75" stroked="false">
              <v:imagedata r:id="rId484" o:title=""/>
            </v:shape>
            <v:shape style="position:absolute;left:1970;top:7714;width:317;height:250" type="#_x0000_t75" stroked="false">
              <v:imagedata r:id="rId485" o:title=""/>
            </v:shape>
            <v:shape style="position:absolute;left:2182;top:7714;width:2156;height:252" type="#_x0000_t75" stroked="false">
              <v:imagedata r:id="rId486" o:title=""/>
            </v:shape>
            <v:shape style="position:absolute;left:4261;top:7714;width:125;height:252" type="#_x0000_t75" stroked="false">
              <v:imagedata r:id="rId205" o:title=""/>
            </v:shape>
            <v:shape style="position:absolute;left:4323;top:7714;width:435;height:252" type="#_x0000_t75" stroked="false">
              <v:imagedata r:id="rId487" o:title=""/>
            </v:shape>
            <w10:wrap type="none"/>
          </v:group>
        </w:pict>
      </w:r>
      <w:r>
        <w:rPr/>
        <w:pict>
          <v:group style="position:absolute;margin-left:98.424004pt;margin-top:401.450012pt;width:206.45pt;height:37.950pt;mso-position-horizontal-relative:page;mso-position-vertical-relative:page;z-index:-18952704" coordorigin="1968,8029" coordsize="4129,759">
            <v:shape style="position:absolute;left:1968;top:8029;width:4129;height:505" type="#_x0000_t75" stroked="false">
              <v:imagedata r:id="rId488" o:title=""/>
            </v:shape>
            <v:shape style="position:absolute;left:1968;top:8535;width:1112;height:250" type="#_x0000_t75" stroked="false">
              <v:imagedata r:id="rId489" o:title=""/>
            </v:shape>
            <v:shape style="position:absolute;left:3000;top:8535;width:1484;height:252" type="#_x0000_t75" stroked="false">
              <v:imagedata r:id="rId490" o:title=""/>
            </v:shape>
            <v:shape style="position:absolute;left:4402;top:8535;width:587;height:252" type="#_x0000_t75" stroked="false">
              <v:imagedata r:id="rId491" o:title=""/>
            </v:shape>
            <w10:wrap type="none"/>
          </v:group>
        </w:pict>
      </w:r>
      <w:r>
        <w:rPr/>
        <w:pict>
          <v:group style="position:absolute;margin-left:97.584pt;margin-top:473.829987pt;width:207.3pt;height:38.050pt;mso-position-horizontal-relative:page;mso-position-vertical-relative:page;z-index:-18952192" coordorigin="1952,9477" coordsize="4146,761">
            <v:shape style="position:absolute;left:1951;top:9476;width:1752;height:252" type="#_x0000_t75" stroked="false">
              <v:imagedata r:id="rId492" o:title=""/>
            </v:shape>
            <v:shape style="position:absolute;left:3620;top:9476;width:2478;height:250" type="#_x0000_t75" stroked="false">
              <v:imagedata r:id="rId493" o:title=""/>
            </v:shape>
            <v:shape style="position:absolute;left:1968;top:9731;width:1469;height:250" type="#_x0000_t75" stroked="false">
              <v:imagedata r:id="rId494" o:title=""/>
            </v:shape>
            <v:shape style="position:absolute;left:3331;top:9731;width:1330;height:252" type="#_x0000_t75" stroked="false">
              <v:imagedata r:id="rId495" o:title=""/>
            </v:shape>
            <v:shape style="position:absolute;left:4897;top:9731;width:1201;height:252" type="#_x0000_t75" stroked="false">
              <v:imagedata r:id="rId496" o:title=""/>
            </v:shape>
            <v:shape style="position:absolute;left:1968;top:9985;width:919;height:252" type="#_x0000_t75" stroked="false">
              <v:imagedata r:id="rId497" o:title=""/>
            </v:shape>
            <w10:wrap type="none"/>
          </v:group>
        </w:pict>
      </w:r>
      <w:r>
        <w:rPr/>
        <w:pict>
          <v:group style="position:absolute;margin-left:97.584pt;margin-top:514.98999pt;width:207.3pt;height:50.8pt;mso-position-horizontal-relative:page;mso-position-vertical-relative:page;z-index:-18951680" coordorigin="1952,10300" coordsize="4146,1016">
            <v:shape style="position:absolute;left:1951;top:10299;width:3638;height:252" type="#_x0000_t75" stroked="false">
              <v:imagedata r:id="rId498" o:title=""/>
            </v:shape>
            <v:shape style="position:absolute;left:5504;top:10299;width:594;height:252" type="#_x0000_t75" stroked="false">
              <v:imagedata r:id="rId499" o:title=""/>
            </v:shape>
            <v:shape style="position:absolute;left:1968;top:10554;width:2318;height:252" type="#_x0000_t75" stroked="false">
              <v:imagedata r:id="rId500" o:title=""/>
            </v:shape>
            <v:shape style="position:absolute;left:4203;top:10554;width:1895;height:250" type="#_x0000_t75" stroked="false">
              <v:imagedata r:id="rId501" o:title=""/>
            </v:shape>
            <v:shape style="position:absolute;left:1968;top:10808;width:1798;height:250" type="#_x0000_t75" stroked="false">
              <v:imagedata r:id="rId502" o:title=""/>
            </v:shape>
            <v:shape style="position:absolute;left:3687;top:10808;width:2411;height:252" type="#_x0000_t75" stroked="false">
              <v:imagedata r:id="rId503" o:title=""/>
            </v:shape>
            <v:shape style="position:absolute;left:1968;top:11063;width:3839;height:252" type="#_x0000_t75" stroked="false">
              <v:imagedata r:id="rId504" o:title=""/>
            </v:shape>
            <w10:wrap type="none"/>
          </v:group>
        </w:pict>
      </w:r>
      <w:r>
        <w:rPr/>
        <w:pict>
          <v:group style="position:absolute;margin-left:97.584pt;margin-top:568.875977pt;width:207.3pt;height:76.150pt;mso-position-horizontal-relative:page;mso-position-vertical-relative:page;z-index:-18951168" coordorigin="1952,11378" coordsize="4146,1523">
            <v:shape style="position:absolute;left:1951;top:11377;width:4146;height:762" type="#_x0000_t75" stroked="false">
              <v:imagedata r:id="rId505" o:title=""/>
            </v:shape>
            <v:shape style="position:absolute;left:1968;top:12138;width:619;height:252" type="#_x0000_t75" stroked="false">
              <v:imagedata r:id="rId506" o:title=""/>
            </v:shape>
            <v:shape style="position:absolute;left:2498;top:12138;width:3599;height:252" type="#_x0000_t75" stroked="false">
              <v:imagedata r:id="rId507" o:title=""/>
            </v:shape>
            <v:shape style="position:absolute;left:1968;top:12393;width:3495;height:250" type="#_x0000_t75" stroked="false">
              <v:imagedata r:id="rId508" o:title=""/>
            </v:shape>
            <v:shape style="position:absolute;left:5473;top:12393;width:625;height:252" type="#_x0000_t75" stroked="false">
              <v:imagedata r:id="rId509" o:title=""/>
            </v:shape>
            <v:shape style="position:absolute;left:1968;top:12647;width:593;height:252" type="#_x0000_t75" stroked="false">
              <v:imagedata r:id="rId510" o:title=""/>
            </v:shape>
            <v:shape style="position:absolute;left:2486;top:12647;width:2305;height:252" type="#_x0000_t75" stroked="false">
              <v:imagedata r:id="rId511" o:title=""/>
            </v:shape>
            <w10:wrap type="none"/>
          </v:group>
        </w:pict>
      </w:r>
      <w:r>
        <w:rPr/>
        <w:pict>
          <v:group style="position:absolute;margin-left:97.584pt;margin-top:648.099976pt;width:207.3pt;height:38.050pt;mso-position-horizontal-relative:page;mso-position-vertical-relative:page;z-index:-18950656" coordorigin="1952,12962" coordsize="4146,761">
            <v:shape style="position:absolute;left:1951;top:12962;width:4146;height:507" type="#_x0000_t75" stroked="false">
              <v:imagedata r:id="rId512" o:title=""/>
            </v:shape>
            <v:shape style="position:absolute;left:1968;top:13470;width:1958;height:252" type="#_x0000_t75" stroked="false">
              <v:imagedata r:id="rId513" o:title=""/>
            </v:shape>
            <w10:wrap type="none"/>
          </v:group>
        </w:pict>
      </w:r>
      <w:r>
        <w:rPr/>
        <w:pict>
          <v:group style="position:absolute;margin-left:357.070007pt;margin-top:91.220001pt;width:207.3pt;height:50.65pt;mso-position-horizontal-relative:page;mso-position-vertical-relative:page;z-index:-18950144" coordorigin="7141,1824" coordsize="4146,1013">
            <v:shape style="position:absolute;left:7141;top:1824;width:3008;height:250" type="#_x0000_t75" stroked="false">
              <v:imagedata r:id="rId514" o:title=""/>
            </v:shape>
            <v:shape style="position:absolute;left:10072;top:1824;width:1215;height:250" type="#_x0000_t75" stroked="false">
              <v:imagedata r:id="rId515" o:title=""/>
            </v:shape>
            <v:shape style="position:absolute;left:7158;top:2076;width:3116;height:250" type="#_x0000_t75" stroked="false">
              <v:imagedata r:id="rId516" o:title=""/>
            </v:shape>
            <v:shape style="position:absolute;left:10185;top:2076;width:1102;height:252" type="#_x0000_t75" stroked="false">
              <v:imagedata r:id="rId517" o:title=""/>
            </v:shape>
            <v:shape style="position:absolute;left:7158;top:2330;width:4129;height:252" type="#_x0000_t75" stroked="false">
              <v:imagedata r:id="rId518" o:title=""/>
            </v:shape>
            <v:shape style="position:absolute;left:7158;top:2585;width:1533;height:252" type="#_x0000_t75" stroked="false">
              <v:imagedata r:id="rId519" o:title=""/>
            </v:shape>
            <w10:wrap type="none"/>
          </v:group>
        </w:pict>
      </w:r>
      <w:r>
        <w:rPr/>
        <w:pict>
          <v:group style="position:absolute;margin-left:357.190002pt;margin-top:144.979996pt;width:207.2pt;height:88.8pt;mso-position-horizontal-relative:page;mso-position-vertical-relative:page;z-index:-18949632" coordorigin="7144,2900" coordsize="4144,1776">
            <v:shape style="position:absolute;left:7143;top:2899;width:4144;height:507" type="#_x0000_t75" stroked="false">
              <v:imagedata r:id="rId520" o:title=""/>
            </v:shape>
            <v:shape style="position:absolute;left:7143;top:3408;width:1564;height:252" type="#_x0000_t75" stroked="false">
              <v:imagedata r:id="rId521" o:title=""/>
            </v:shape>
            <v:shape style="position:absolute;left:8625;top:3408;width:1370;height:250" type="#_x0000_t75" stroked="false">
              <v:imagedata r:id="rId522" o:title=""/>
            </v:shape>
            <v:shape style="position:absolute;left:9914;top:3408;width:1374;height:252" type="#_x0000_t75" stroked="false">
              <v:imagedata r:id="rId523" o:title=""/>
            </v:shape>
            <v:shape style="position:absolute;left:7143;top:3660;width:4144;height:252" type="#_x0000_t75" stroked="false">
              <v:imagedata r:id="rId524" o:title=""/>
            </v:shape>
            <v:shape style="position:absolute;left:7143;top:3914;width:3860;height:252" type="#_x0000_t75" stroked="false">
              <v:imagedata r:id="rId525" o:title=""/>
            </v:shape>
            <v:shape style="position:absolute;left:10920;top:3914;width:130;height:252" type="#_x0000_t75" stroked="false">
              <v:imagedata r:id="rId70" o:title=""/>
            </v:shape>
            <v:shape style="position:absolute;left:7143;top:4169;width:758;height:252" type="#_x0000_t75" stroked="false">
              <v:imagedata r:id="rId526" o:title=""/>
            </v:shape>
            <v:shape style="position:absolute;left:7806;top:4169;width:130;height:252" type="#_x0000_t75" stroked="false">
              <v:imagedata r:id="rId70" o:title=""/>
            </v:shape>
            <v:shape style="position:absolute;left:7871;top:4169;width:680;height:252" type="#_x0000_t75" stroked="false">
              <v:imagedata r:id="rId527" o:title=""/>
            </v:shape>
            <v:shape style="position:absolute;left:8483;top:4169;width:130;height:252" type="#_x0000_t75" stroked="false">
              <v:imagedata r:id="rId70" o:title=""/>
            </v:shape>
            <v:shape style="position:absolute;left:8548;top:4169;width:308;height:252" type="#_x0000_t75" stroked="false">
              <v:imagedata r:id="rId528" o:title=""/>
            </v:shape>
            <v:shape style="position:absolute;left:8778;top:4169;width:130;height:252" type="#_x0000_t75" stroked="false">
              <v:imagedata r:id="rId70" o:title=""/>
            </v:shape>
            <v:shape style="position:absolute;left:8843;top:4169;width:646;height:252" type="#_x0000_t75" stroked="false">
              <v:imagedata r:id="rId529" o:title=""/>
            </v:shape>
            <v:shape style="position:absolute;left:9417;top:4169;width:130;height:252" type="#_x0000_t75" stroked="false">
              <v:imagedata r:id="rId70" o:title=""/>
            </v:shape>
            <v:shape style="position:absolute;left:9482;top:4169;width:282;height:252" type="#_x0000_t75" stroked="false">
              <v:imagedata r:id="rId530" o:title=""/>
            </v:shape>
            <v:shape style="position:absolute;left:9693;top:4169;width:504;height:252" type="#_x0000_t75" stroked="false">
              <v:imagedata r:id="rId531" o:title=""/>
            </v:shape>
            <v:shape style="position:absolute;left:10125;top:4169;width:130;height:252" type="#_x0000_t75" stroked="false">
              <v:imagedata r:id="rId70" o:title=""/>
            </v:shape>
            <v:shape style="position:absolute;left:10190;top:4169;width:216;height:252" type="#_x0000_t75" stroked="false">
              <v:imagedata r:id="rId532" o:title=""/>
            </v:shape>
            <v:shape style="position:absolute;left:10334;top:4169;width:130;height:252" type="#_x0000_t75" stroked="false">
              <v:imagedata r:id="rId70" o:title=""/>
            </v:shape>
            <v:shape style="position:absolute;left:10398;top:4169;width:667;height:252" type="#_x0000_t75" stroked="false">
              <v:imagedata r:id="rId533" o:title=""/>
            </v:shape>
            <v:shape style="position:absolute;left:10992;top:4169;width:130;height:252" type="#_x0000_t75" stroked="false">
              <v:imagedata r:id="rId70" o:title=""/>
            </v:shape>
            <v:shape style="position:absolute;left:7143;top:4423;width:164;height:252" type="#_x0000_t75" stroked="false">
              <v:imagedata r:id="rId534" o:title=""/>
            </v:shape>
            <v:shape style="position:absolute;left:7225;top:4423;width:130;height:252" type="#_x0000_t75" stroked="false">
              <v:imagedata r:id="rId70" o:title=""/>
            </v:shape>
            <v:shape style="position:absolute;left:7290;top:4423;width:499;height:252" type="#_x0000_t75" stroked="false">
              <v:imagedata r:id="rId535" o:title=""/>
            </v:shape>
            <v:shape style="position:absolute;left:7717;top:4423;width:130;height:252" type="#_x0000_t75" stroked="false">
              <v:imagedata r:id="rId70" o:title=""/>
            </v:shape>
            <v:shape style="position:absolute;left:7782;top:4423;width:270;height:252" type="#_x0000_t75" stroked="false">
              <v:imagedata r:id="rId536" o:title=""/>
            </v:shape>
            <v:shape style="position:absolute;left:7962;top:4423;width:130;height:252" type="#_x0000_t75" stroked="false">
              <v:imagedata r:id="rId70" o:title=""/>
            </v:shape>
            <v:shape style="position:absolute;left:8027;top:4423;width:556;height:252" type="#_x0000_t75" stroked="false">
              <v:imagedata r:id="rId537" o:title=""/>
            </v:shape>
            <v:shape style="position:absolute;left:10840;top:3830;width:332;height:279" type="#_x0000_t75" stroked="false">
              <v:imagedata r:id="rId538" o:title=""/>
            </v:shape>
            <w10:wrap type="none"/>
          </v:group>
        </w:pict>
      </w:r>
      <w:r>
        <w:rPr/>
        <w:pict>
          <v:group style="position:absolute;margin-left:357.190002pt;margin-top:236.906006pt;width:207.2pt;height:63.3pt;mso-position-horizontal-relative:page;mso-position-vertical-relative:page;z-index:-18949120" coordorigin="7144,4738" coordsize="4144,1266">
            <v:shape style="position:absolute;left:7143;top:4738;width:4144;height:505" type="#_x0000_t75" stroked="false">
              <v:imagedata r:id="rId539" o:title=""/>
            </v:shape>
            <v:shape style="position:absolute;left:7143;top:5245;width:1223;height:250" type="#_x0000_t75" stroked="false">
              <v:imagedata r:id="rId540" o:title=""/>
            </v:shape>
            <v:shape style="position:absolute;left:8279;top:5245;width:3008;height:252" type="#_x0000_t75" stroked="false">
              <v:imagedata r:id="rId541" o:title=""/>
            </v:shape>
            <v:shape style="position:absolute;left:7143;top:5499;width:4144;height:252" type="#_x0000_t75" stroked="false">
              <v:imagedata r:id="rId542" o:title=""/>
            </v:shape>
            <v:shape style="position:absolute;left:7143;top:5751;width:919;height:252" type="#_x0000_t75" stroked="false">
              <v:imagedata r:id="rId497" o:title=""/>
            </v:shape>
            <w10:wrap type="none"/>
          </v:group>
        </w:pict>
      </w:r>
    </w:p>
    <w:p>
      <w:pPr>
        <w:spacing w:line="240" w:lineRule="auto"/>
        <w:ind w:left="122" w:right="0" w:firstLine="0"/>
        <w:rPr>
          <w:sz w:val="20"/>
        </w:rPr>
      </w:pPr>
      <w:r>
        <w:rPr>
          <w:sz w:val="20"/>
        </w:rPr>
        <w:pict>
          <v:shape style="width:255.75pt;height:594.9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5"/>
                    <w:gridCol w:w="4400"/>
                  </w:tblGrid>
                  <w:tr>
                    <w:trPr>
                      <w:trHeight w:val="537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103" name="image5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4" name="image533.png"/>
                                      <pic:cNvPicPr/>
                                    </pic:nvPicPr>
                                    <pic:blipFill>
                                      <a:blip r:embed="rId5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105" name="image53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6" name="image534.png"/>
                                      <pic:cNvPicPr/>
                                    </pic:nvPicPr>
                                    <pic:blipFill>
                                      <a:blip r:embed="rId5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836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262" cy="160020"/>
                              <wp:effectExtent l="0" t="0" r="0" b="0"/>
                              <wp:docPr id="107" name="image5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8" name="image535.png"/>
                                      <pic:cNvPicPr/>
                                    </pic:nvPicPr>
                                    <pic:blipFill>
                                      <a:blip r:embed="rId5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6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109" name="image53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0" name="image536.png"/>
                                      <pic:cNvPicPr/>
                                    </pic:nvPicPr>
                                    <pic:blipFill>
                                      <a:blip r:embed="rId5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6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6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2983" cy="160020"/>
                              <wp:effectExtent l="0" t="0" r="0" b="0"/>
                              <wp:docPr id="111" name="image53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2" name="image537.png"/>
                                      <pic:cNvPicPr/>
                                    </pic:nvPicPr>
                                    <pic:blipFill>
                                      <a:blip r:embed="rId5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113" name="image5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4" name="image538.png"/>
                                      <pic:cNvPicPr/>
                                    </pic:nvPicPr>
                                    <pic:blipFill>
                                      <a:blip r:embed="rId5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115" name="image5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6" name="image539.png"/>
                                      <pic:cNvPicPr/>
                                    </pic:nvPicPr>
                                    <pic:blipFill>
                                      <a:blip r:embed="rId5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5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9414" cy="160020"/>
                              <wp:effectExtent l="0" t="0" r="0" b="0"/>
                              <wp:docPr id="117" name="image5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age540.png"/>
                                      <pic:cNvPicPr/>
                                    </pic:nvPicPr>
                                    <pic:blipFill>
                                      <a:blip r:embed="rId5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414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119" name="image5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image541.png"/>
                                      <pic:cNvPicPr/>
                                    </pic:nvPicPr>
                                    <pic:blipFill>
                                      <a:blip r:embed="rId5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5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303348" cy="160020"/>
                              <wp:effectExtent l="0" t="0" r="0" b="0"/>
                              <wp:docPr id="121" name="image5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image542.png"/>
                                      <pic:cNvPicPr/>
                                    </pic:nvPicPr>
                                    <pic:blipFill>
                                      <a:blip r:embed="rId5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03348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23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30" cy="160020"/>
                              <wp:effectExtent l="0" t="0" r="0" b="0"/>
                              <wp:docPr id="123" name="image54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age543.png"/>
                                      <pic:cNvPicPr/>
                                    </pic:nvPicPr>
                                    <pic:blipFill>
                                      <a:blip r:embed="rId5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30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30" cy="160020"/>
                              <wp:effectExtent l="0" t="0" r="0" b="0"/>
                              <wp:docPr id="125" name="image54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6" name="image544.png"/>
                                      <pic:cNvPicPr/>
                                    </pic:nvPicPr>
                                    <pic:blipFill>
                                      <a:blip r:embed="rId5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30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584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262" cy="160019"/>
                              <wp:effectExtent l="0" t="0" r="0" b="0"/>
                              <wp:docPr id="127" name="image54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8" name="image545.png"/>
                                      <pic:cNvPicPr/>
                                    </pic:nvPicPr>
                                    <pic:blipFill>
                                      <a:blip r:embed="rId5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62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130" cy="160019"/>
                              <wp:effectExtent l="0" t="0" r="0" b="0"/>
                              <wp:docPr id="129" name="image5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0" name="image546.png"/>
                                      <pic:cNvPicPr/>
                                    </pic:nvPicPr>
                                    <pic:blipFill>
                                      <a:blip r:embed="rId5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30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spacing w:val="25"/>
          <w:position w:val="772"/>
          <w:sz w:val="20"/>
        </w:rPr>
        <w:pict>
          <v:shape style="width:255.75pt;height:208.9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5"/>
                    <w:gridCol w:w="4410"/>
                  </w:tblGrid>
                  <w:tr>
                    <w:trPr>
                      <w:trHeight w:val="1044" w:hRule="atLeast"/>
                    </w:trPr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41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838" w:hRule="atLeast"/>
                    </w:trPr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78129" cy="160020"/>
                              <wp:effectExtent l="0" t="0" r="0" b="0"/>
                              <wp:docPr id="131" name="image5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2" name="image547.png"/>
                                      <pic:cNvPicPr/>
                                    </pic:nvPicPr>
                                    <pic:blipFill>
                                      <a:blip r:embed="rId5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2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441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96" w:hRule="atLeast"/>
                    </w:trPr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78262" cy="160020"/>
                              <wp:effectExtent l="0" t="0" r="0" b="0"/>
                              <wp:docPr id="133" name="image5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age548.png"/>
                                      <pic:cNvPicPr/>
                                    </pic:nvPicPr>
                                    <pic:blipFill>
                                      <a:blip r:embed="rId5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6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441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25"/>
          <w:position w:val="77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431.859985pt;margin-top:16.367641pt;width:96.65pt;height:40.7pt;mso-position-horizontal-relative:page;mso-position-vertical-relative:paragraph;z-index:-15678976;mso-wrap-distance-left:0;mso-wrap-distance-right:0" coordorigin="8637,327" coordsize="1933,814">
            <v:shape style="position:absolute;left:8807;top:327;width:1258;height:204" type="#_x0000_t75" stroked="false">
              <v:imagedata r:id="rId138" o:title=""/>
            </v:shape>
            <v:shape style="position:absolute;left:9986;top:327;width:301;height:204" type="#_x0000_t75" stroked="false">
              <v:imagedata r:id="rId81" o:title=""/>
            </v:shape>
            <v:shape style="position:absolute;left:10211;top:327;width:358;height:204" type="#_x0000_t75" stroked="false">
              <v:imagedata r:id="rId139" o:title=""/>
            </v:shape>
            <v:shape style="position:absolute;left:8637;top:531;width:1090;height:204" type="#_x0000_t75" stroked="false">
              <v:imagedata r:id="rId140" o:title=""/>
            </v:shape>
            <v:shape style="position:absolute;left:9650;top:531;width:920;height:204" type="#_x0000_t75" stroked="false">
              <v:imagedata r:id="rId141" o:title=""/>
            </v:shape>
            <v:shape style="position:absolute;left:8666;top:735;width:1196;height:204" type="#_x0000_t75" stroked="false">
              <v:imagedata r:id="rId84" o:title=""/>
            </v:shape>
            <v:shape style="position:absolute;left:9798;top:735;width:402;height:204" type="#_x0000_t75" stroked="false">
              <v:imagedata r:id="rId559" o:title=""/>
            </v:shape>
            <v:shape style="position:absolute;left:10120;top:735;width:450;height:204" type="#_x0000_t75" stroked="false">
              <v:imagedata r:id="rId86" o:title=""/>
            </v:shape>
            <v:shape style="position:absolute;left:9383;top:936;width:485;height:204" type="#_x0000_t75" stroked="false">
              <v:imagedata r:id="rId87" o:title=""/>
            </v:shape>
            <v:shape style="position:absolute;left:9798;top:936;width:402;height:204" type="#_x0000_t75" stroked="false">
              <v:imagedata r:id="rId560" o:title=""/>
            </v:shape>
            <v:shape style="position:absolute;left:10120;top:936;width:450;height:204" type="#_x0000_t75" stroked="false">
              <v:imagedata r:id="rId89" o:title=""/>
            </v:shape>
            <w10:wrap type="topAndBottom"/>
          </v:group>
        </w:pict>
      </w:r>
      <w:r>
        <w:rPr/>
        <w:pict>
          <v:group style="position:absolute;margin-left:544.320007pt;margin-top:63.55164pt;width:16.6pt;height:13.95pt;mso-position-horizontal-relative:page;mso-position-vertical-relative:paragraph;z-index:-15678464;mso-wrap-distance-left:0;mso-wrap-distance-right:0" coordorigin="10886,1271" coordsize="332,279">
            <v:shape style="position:absolute;left:10886;top:1271;width:221;height:279" type="#_x0000_t75" stroked="false">
              <v:imagedata r:id="rId561" o:title=""/>
            </v:shape>
            <v:shape style="position:absolute;left:10996;top:1271;width:221;height:279" type="#_x0000_t75" stroked="false">
              <v:imagedata r:id="rId56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5"/>
        </w:rPr>
      </w:pPr>
    </w:p>
    <w:sectPr>
      <w:headerReference w:type="default" r:id="rId454"/>
      <w:footerReference w:type="default" r:id="rId455"/>
      <w:pgSz w:w="12240" w:h="15840"/>
      <w:pgMar w:header="713" w:footer="0" w:top="1560" w:bottom="0" w:left="10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04416" from="538.849976pt,717.299988pt" to="538.849976pt,779.999988pt" stroked="true" strokeweight=".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4312576">
          <wp:simplePos x="0" y="0"/>
          <wp:positionH relativeFrom="page">
            <wp:posOffset>6940295</wp:posOffset>
          </wp:positionH>
          <wp:positionV relativeFrom="page">
            <wp:posOffset>9717023</wp:posOffset>
          </wp:positionV>
          <wp:extent cx="140207" cy="176783"/>
          <wp:effectExtent l="0" t="0" r="0" b="0"/>
          <wp:wrapNone/>
          <wp:docPr id="5" name="image1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207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31.859985pt;margin-top:713.856018pt;width:96.65pt;height:40.7pt;mso-position-horizontal-relative:page;mso-position-vertical-relative:page;z-index:-19003392" coordorigin="8637,14277" coordsize="1933,814">
          <v:shape style="position:absolute;left:8807;top:14277;width:1258;height:204" type="#_x0000_t75" stroked="false">
            <v:imagedata r:id="rId2" o:title=""/>
          </v:shape>
          <v:shape style="position:absolute;left:9986;top:14277;width:301;height:204" type="#_x0000_t75" stroked="false">
            <v:imagedata r:id="rId3" o:title=""/>
          </v:shape>
          <v:shape style="position:absolute;left:10211;top:14277;width:358;height:204" type="#_x0000_t75" stroked="false">
            <v:imagedata r:id="rId4" o:title=""/>
          </v:shape>
          <v:shape style="position:absolute;left:8637;top:14481;width:1090;height:204" type="#_x0000_t75" stroked="false">
            <v:imagedata r:id="rId5" o:title=""/>
          </v:shape>
          <v:shape style="position:absolute;left:9650;top:14481;width:920;height:204" type="#_x0000_t75" stroked="false">
            <v:imagedata r:id="rId6" o:title=""/>
          </v:shape>
          <v:shape style="position:absolute;left:8666;top:14685;width:1196;height:204" type="#_x0000_t75" stroked="false">
            <v:imagedata r:id="rId7" o:title=""/>
          </v:shape>
          <v:shape style="position:absolute;left:9798;top:14685;width:402;height:204" type="#_x0000_t75" stroked="false">
            <v:imagedata r:id="rId8" o:title=""/>
          </v:shape>
          <v:shape style="position:absolute;left:10120;top:14685;width:450;height:204" type="#_x0000_t75" stroked="false">
            <v:imagedata r:id="rId9" o:title=""/>
          </v:shape>
          <v:shape style="position:absolute;left:9383;top:14886;width:485;height:204" type="#_x0000_t75" stroked="false">
            <v:imagedata r:id="rId10" o:title=""/>
          </v:shape>
          <v:shape style="position:absolute;left:9798;top:14886;width:402;height:204" type="#_x0000_t75" stroked="false">
            <v:imagedata r:id="rId11" o:title=""/>
          </v:shape>
          <v:shape style="position:absolute;left:10120;top:14886;width:450;height:204" type="#_x0000_t75" stroked="false">
            <v:imagedata r:id="rId12" o:title="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4448" from="538.849976pt,717.299988pt" to="538.849976pt,779.999988pt" stroked="true" strokeweight=".75pt" strokecolor="#000000">
          <v:stroke dashstyle="solid"/>
          <w10:wrap type="none"/>
        </v:line>
      </w:pict>
    </w:r>
    <w:r>
      <w:rPr/>
      <w:pict>
        <v:group style="position:absolute;margin-left:543.119995pt;margin-top:762.47998pt;width:16.6pt;height:13.95pt;mso-position-horizontal-relative:page;mso-position-vertical-relative:page;z-index:-18983936" coordorigin="10862,15250" coordsize="332,279">
          <v:shape style="position:absolute;left:10862;top:15249;width:221;height:279" type="#_x0000_t75" stroked="false">
            <v:imagedata r:id="rId1" o:title=""/>
          </v:shape>
          <v:shape style="position:absolute;left:10972;top:15249;width:221;height:279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431.859985pt;margin-top:713.856018pt;width:96.65pt;height:40.7pt;mso-position-horizontal-relative:page;mso-position-vertical-relative:page;z-index:-18983424" coordorigin="8637,14277" coordsize="1933,814">
          <v:shape style="position:absolute;left:8807;top:14277;width:1258;height:204" type="#_x0000_t75" stroked="false">
            <v:imagedata r:id="rId3" o:title=""/>
          </v:shape>
          <v:shape style="position:absolute;left:9986;top:14277;width:301;height:204" type="#_x0000_t75" stroked="false">
            <v:imagedata r:id="rId4" o:title=""/>
          </v:shape>
          <v:shape style="position:absolute;left:10211;top:14277;width:358;height:204" type="#_x0000_t75" stroked="false">
            <v:imagedata r:id="rId5" o:title=""/>
          </v:shape>
          <v:shape style="position:absolute;left:8637;top:14481;width:1090;height:204" type="#_x0000_t75" stroked="false">
            <v:imagedata r:id="rId6" o:title=""/>
          </v:shape>
          <v:shape style="position:absolute;left:9650;top:14481;width:920;height:204" type="#_x0000_t75" stroked="false">
            <v:imagedata r:id="rId7" o:title=""/>
          </v:shape>
          <v:shape style="position:absolute;left:8666;top:14685;width:1196;height:204" type="#_x0000_t75" stroked="false">
            <v:imagedata r:id="rId8" o:title=""/>
          </v:shape>
          <v:shape style="position:absolute;left:9798;top:14685;width:402;height:204" type="#_x0000_t75" stroked="false">
            <v:imagedata r:id="rId9" o:title=""/>
          </v:shape>
          <v:shape style="position:absolute;left:10120;top:14685;width:450;height:204" type="#_x0000_t75" stroked="false">
            <v:imagedata r:id="rId10" o:title=""/>
          </v:shape>
          <v:shape style="position:absolute;left:9383;top:14886;width:485;height:204" type="#_x0000_t75" stroked="false">
            <v:imagedata r:id="rId11" o:title=""/>
          </v:shape>
          <v:shape style="position:absolute;left:9798;top:14886;width:402;height:204" type="#_x0000_t75" stroked="false">
            <v:imagedata r:id="rId12" o:title=""/>
          </v:shape>
          <v:shape style="position:absolute;left:10120;top:14886;width:450;height:204" type="#_x0000_t75" stroked="false">
            <v:imagedata r:id="rId13" o:title=""/>
          </v:shap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15136">
          <wp:simplePos x="0" y="0"/>
          <wp:positionH relativeFrom="page">
            <wp:posOffset>6896100</wp:posOffset>
          </wp:positionH>
          <wp:positionV relativeFrom="page">
            <wp:posOffset>9735311</wp:posOffset>
          </wp:positionV>
          <wp:extent cx="140207" cy="176783"/>
          <wp:effectExtent l="0" t="0" r="0" b="0"/>
          <wp:wrapNone/>
          <wp:docPr id="11" name="image1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207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00832" from="538.849976pt,717.299988pt" to="538.849976pt,779.999988pt" stroked="true" strokeweight=".75pt" strokecolor="#000000">
          <v:stroke dashstyle="solid"/>
          <w10:wrap type="none"/>
        </v:line>
      </w:pict>
    </w:r>
    <w:r>
      <w:rPr/>
      <w:pict>
        <v:group style="position:absolute;margin-left:431.859985pt;margin-top:713.856018pt;width:96.65pt;height:40.7pt;mso-position-horizontal-relative:page;mso-position-vertical-relative:page;z-index:-19000320" coordorigin="8637,14277" coordsize="1933,814">
          <v:shape style="position:absolute;left:8807;top:14277;width:1258;height:204" type="#_x0000_t75" stroked="false">
            <v:imagedata r:id="rId2" o:title=""/>
          </v:shape>
          <v:shape style="position:absolute;left:9986;top:14277;width:301;height:204" type="#_x0000_t75" stroked="false">
            <v:imagedata r:id="rId3" o:title=""/>
          </v:shape>
          <v:shape style="position:absolute;left:10211;top:14277;width:358;height:204" type="#_x0000_t75" stroked="false">
            <v:imagedata r:id="rId4" o:title=""/>
          </v:shape>
          <v:shape style="position:absolute;left:8637;top:14481;width:1090;height:204" type="#_x0000_t75" stroked="false">
            <v:imagedata r:id="rId5" o:title=""/>
          </v:shape>
          <v:shape style="position:absolute;left:9650;top:14481;width:920;height:204" type="#_x0000_t75" stroked="false">
            <v:imagedata r:id="rId6" o:title=""/>
          </v:shape>
          <v:shape style="position:absolute;left:8666;top:14685;width:1196;height:204" type="#_x0000_t75" stroked="false">
            <v:imagedata r:id="rId7" o:title=""/>
          </v:shape>
          <v:shape style="position:absolute;left:9798;top:14685;width:402;height:204" type="#_x0000_t75" stroked="false">
            <v:imagedata r:id="rId8" o:title=""/>
          </v:shape>
          <v:shape style="position:absolute;left:10120;top:14685;width:450;height:204" type="#_x0000_t75" stroked="false">
            <v:imagedata r:id="rId9" o:title=""/>
          </v:shape>
          <v:shape style="position:absolute;left:9383;top:14886;width:485;height:204" type="#_x0000_t75" stroked="false">
            <v:imagedata r:id="rId10" o:title=""/>
          </v:shape>
          <v:shape style="position:absolute;left:9798;top:14886;width:402;height:204" type="#_x0000_t75" stroked="false">
            <v:imagedata r:id="rId11" o:title=""/>
          </v:shape>
          <v:shape style="position:absolute;left:10120;top:14886;width:450;height:204" type="#_x0000_t75" stroked="false">
            <v:imagedata r:id="rId12" o:title="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5200" from="538.849976pt,717.299988pt" to="538.849976pt,779.999988pt" stroked="true" strokeweight=".75pt" strokecolor="#000000">
          <v:stroke dashstyle="solid"/>
          <w10:wrap type="none"/>
        </v:line>
      </w:pict>
    </w:r>
    <w:r>
      <w:rPr/>
      <w:pict>
        <v:group style="position:absolute;margin-left:542.520020pt;margin-top:761.76001pt;width:16.6pt;height:13.95pt;mso-position-horizontal-relative:page;mso-position-vertical-relative:page;z-index:-18994688" coordorigin="10850,15235" coordsize="332,279">
          <v:shape style="position:absolute;left:10850;top:15235;width:221;height:279" type="#_x0000_t75" stroked="false">
            <v:imagedata r:id="rId1" o:title=""/>
          </v:shape>
          <v:shape style="position:absolute;left:10960;top:15235;width:221;height:279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431.859985pt;margin-top:713.856018pt;width:96.65pt;height:40.7pt;mso-position-horizontal-relative:page;mso-position-vertical-relative:page;z-index:-18994176" coordorigin="8637,14277" coordsize="1933,814">
          <v:shape style="position:absolute;left:8807;top:14277;width:1258;height:204" type="#_x0000_t75" stroked="false">
            <v:imagedata r:id="rId3" o:title=""/>
          </v:shape>
          <v:shape style="position:absolute;left:9986;top:14277;width:301;height:204" type="#_x0000_t75" stroked="false">
            <v:imagedata r:id="rId4" o:title=""/>
          </v:shape>
          <v:shape style="position:absolute;left:10211;top:14277;width:358;height:204" type="#_x0000_t75" stroked="false">
            <v:imagedata r:id="rId5" o:title=""/>
          </v:shape>
          <v:shape style="position:absolute;left:8637;top:14481;width:1090;height:204" type="#_x0000_t75" stroked="false">
            <v:imagedata r:id="rId6" o:title=""/>
          </v:shape>
          <v:shape style="position:absolute;left:9650;top:14481;width:920;height:204" type="#_x0000_t75" stroked="false">
            <v:imagedata r:id="rId7" o:title=""/>
          </v:shape>
          <v:shape style="position:absolute;left:8666;top:14685;width:1196;height:204" type="#_x0000_t75" stroked="false">
            <v:imagedata r:id="rId8" o:title=""/>
          </v:shape>
          <v:shape style="position:absolute;left:9798;top:14685;width:402;height:204" type="#_x0000_t75" stroked="false">
            <v:imagedata r:id="rId9" o:title=""/>
          </v:shape>
          <v:shape style="position:absolute;left:10120;top:14685;width:450;height:204" type="#_x0000_t75" stroked="false">
            <v:imagedata r:id="rId10" o:title=""/>
          </v:shape>
          <v:shape style="position:absolute;left:9383;top:14886;width:485;height:204" type="#_x0000_t75" stroked="false">
            <v:imagedata r:id="rId11" o:title=""/>
          </v:shape>
          <v:shape style="position:absolute;left:9798;top:14886;width:402;height:204" type="#_x0000_t75" stroked="false">
            <v:imagedata r:id="rId12" o:title=""/>
          </v:shape>
          <v:shape style="position:absolute;left:10120;top:14886;width:450;height:204" type="#_x0000_t75" stroked="false">
            <v:imagedata r:id="rId13" o:title=""/>
          </v:shap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9056" from="538.849976pt,717.299988pt" to="538.849976pt,779.999988pt" stroked="true" strokeweight=".75pt" strokecolor="#000000">
          <v:stroke dashstyle="solid"/>
          <w10:wrap type="none"/>
        </v:line>
      </w:pict>
    </w:r>
    <w:r>
      <w:rPr/>
      <w:pict>
        <v:group style="position:absolute;margin-left:542.880005pt;margin-top:762.47998pt;width:16.6pt;height:13.95pt;mso-position-horizontal-relative:page;mso-position-vertical-relative:page;z-index:-18988544" coordorigin="10858,15250" coordsize="332,279">
          <v:shape style="position:absolute;left:10857;top:15249;width:221;height:279" type="#_x0000_t75" stroked="false">
            <v:imagedata r:id="rId1" o:title=""/>
          </v:shape>
          <v:shape style="position:absolute;left:10968;top:15249;width:221;height:279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431.859985pt;margin-top:713.856018pt;width:96.65pt;height:40.7pt;mso-position-horizontal-relative:page;mso-position-vertical-relative:page;z-index:-18988032" coordorigin="8637,14277" coordsize="1933,814">
          <v:shape style="position:absolute;left:8807;top:14277;width:1258;height:204" type="#_x0000_t75" stroked="false">
            <v:imagedata r:id="rId3" o:title=""/>
          </v:shape>
          <v:shape style="position:absolute;left:9986;top:14277;width:301;height:204" type="#_x0000_t75" stroked="false">
            <v:imagedata r:id="rId4" o:title=""/>
          </v:shape>
          <v:shape style="position:absolute;left:10211;top:14277;width:358;height:204" type="#_x0000_t75" stroked="false">
            <v:imagedata r:id="rId5" o:title=""/>
          </v:shape>
          <v:shape style="position:absolute;left:8637;top:14481;width:1090;height:204" type="#_x0000_t75" stroked="false">
            <v:imagedata r:id="rId6" o:title=""/>
          </v:shape>
          <v:shape style="position:absolute;left:9650;top:14481;width:920;height:204" type="#_x0000_t75" stroked="false">
            <v:imagedata r:id="rId7" o:title=""/>
          </v:shape>
          <v:shape style="position:absolute;left:8666;top:14685;width:1196;height:204" type="#_x0000_t75" stroked="false">
            <v:imagedata r:id="rId8" o:title=""/>
          </v:shape>
          <v:shape style="position:absolute;left:9798;top:14685;width:402;height:204" type="#_x0000_t75" stroked="false">
            <v:imagedata r:id="rId9" o:title=""/>
          </v:shape>
          <v:shape style="position:absolute;left:10120;top:14685;width:450;height:204" type="#_x0000_t75" stroked="false">
            <v:imagedata r:id="rId10" o:title=""/>
          </v:shape>
          <v:shape style="position:absolute;left:9383;top:14886;width:485;height:204" type="#_x0000_t75" stroked="false">
            <v:imagedata r:id="rId11" o:title=""/>
          </v:shape>
          <v:shape style="position:absolute;left:9798;top:14886;width:402;height:204" type="#_x0000_t75" stroked="false">
            <v:imagedata r:id="rId12" o:title=""/>
          </v:shape>
          <v:shape style="position:absolute;left:10120;top:14886;width:450;height:204" type="#_x0000_t75" stroked="false">
            <v:imagedata r:id="rId13" o:title=""/>
          </v:shap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0.823997pt;margin-top:35.520pt;width:105.4pt;height:29.3pt;mso-position-horizontal-relative:page;mso-position-vertical-relative:page;z-index:-19006976" coordorigin="1416,710" coordsize="2108,586">
          <v:shape style="position:absolute;left:1416;top:710;width:173;height:204" type="#_x0000_t75" stroked="false">
            <v:imagedata r:id="rId1" o:title=""/>
          </v:shape>
          <v:shape style="position:absolute;left:1502;top:717;width:1823;height:192" type="#_x0000_t75" stroked="false">
            <v:imagedata r:id="rId2" o:title=""/>
          </v:shape>
          <v:shape style="position:absolute;left:1416;top:914;width:2108;height:192" type="#_x0000_t75" stroked="false">
            <v:imagedata r:id="rId3" o:title=""/>
          </v:shape>
          <v:shape style="position:absolute;left:1416;top:1104;width:448;height:192" type="#_x0000_t75" stroked="false">
            <v:imagedata r:id="rId4" o:title=""/>
          </v:shape>
          <v:shape style="position:absolute;left:1800;top:1104;width:558;height:192" type="#_x0000_t75" stroked="false">
            <v:imagedata r:id="rId5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9006464" from="63.75pt,35.599998pt" to="63.75pt,62.349998pt" stroked="true" strokeweight=".75pt" strokecolor="#000000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28960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27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87008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86496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30496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29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85472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84960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33568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31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82400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81888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35104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33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80864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80352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36640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53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79328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78816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38176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101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77792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77280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10528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3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05440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9004928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13600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9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02368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9001856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16672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13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9296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98784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18208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15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7760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97248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19744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17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6224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95712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22816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21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3152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92640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24352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23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1616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91104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325888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4312793" cy="175259"/>
          <wp:effectExtent l="0" t="0" r="0" b="0"/>
          <wp:wrapNone/>
          <wp:docPr id="25" name="image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793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0080" from="556.099998pt,53.950001pt" to="66.349998pt,53.950001pt" stroked="true" strokeweight=".5pt" strokecolor="#000000">
          <v:stroke dashstyle="solid"/>
          <w10:wrap type="none"/>
        </v:line>
      </w:pict>
    </w:r>
    <w:r>
      <w:rPr/>
      <w:pict>
        <v:group style="position:absolute;margin-left:274.130005pt;margin-top:64.559998pt;width:291.2pt;height:12.6pt;mso-position-horizontal-relative:page;mso-position-vertical-relative:page;z-index:-18989568" coordorigin="5483,1291" coordsize="5824,252">
          <v:shape style="position:absolute;left:5482;top:1291;width:342;height:252" type="#_x0000_t75" stroked="false">
            <v:imagedata r:id="rId2" o:title=""/>
          </v:shape>
          <v:shape style="position:absolute;left:5710;top:1291;width:5596;height:252" type="#_x0000_t75" stroked="false">
            <v:imagedata r:id="rId3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182" w:hanging="248"/>
        <w:jc w:val="right"/>
      </w:pPr>
      <w:rPr>
        <w:rFonts w:hint="default" w:ascii="Arial" w:hAnsi="Arial" w:eastAsia="Arial" w:cs="Arial"/>
        <w:i/>
        <w:i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7" w:hanging="2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4" w:hanging="2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31" w:hanging="2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48" w:hanging="2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65" w:hanging="2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82" w:hanging="2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99" w:hanging="2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16" w:hanging="24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42" w:hanging="428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1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2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2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95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6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7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08" w:hanging="428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214" w:hanging="272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00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0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60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40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21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01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81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61" w:hanging="272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498" w:hanging="142"/>
      </w:pPr>
      <w:rPr>
        <w:rFonts w:hint="default" w:ascii="Microsoft Sans Serif" w:hAnsi="Microsoft Sans Serif" w:eastAsia="Microsoft Sans Serif" w:cs="Microsoft Sans Serif"/>
        <w:w w:val="99"/>
        <w:position w:val="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9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4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9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4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94" w:hanging="14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14" w:hanging="151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3" w:hanging="1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6" w:hanging="1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59" w:hanging="1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72" w:hanging="1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85" w:hanging="1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98" w:hanging="1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1" w:hanging="1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24" w:hanging="15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356" w:hanging="142"/>
      </w:pPr>
      <w:rPr>
        <w:rFonts w:hint="default" w:ascii="Microsoft Sans Serif" w:hAnsi="Microsoft Sans Serif" w:eastAsia="Microsoft Sans Serif" w:cs="Microsoft Sans Serif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-"/>
      <w:lvlJc w:val="left"/>
      <w:pPr>
        <w:ind w:left="498" w:hanging="142"/>
      </w:pPr>
      <w:rPr>
        <w:rFonts w:hint="default" w:ascii="Microsoft Sans Serif" w:hAnsi="Microsoft Sans Serif" w:eastAsia="Microsoft Sans Serif" w:cs="Microsoft Sans Serif"/>
        <w:w w:val="99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61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154" w:hanging="14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498" w:hanging="142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9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4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9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4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94" w:hanging="14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214" w:hanging="464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14" w:hanging="257"/>
        <w:jc w:val="right"/>
      </w:pPr>
      <w:rPr>
        <w:rFonts w:hint="default"/>
        <w:i/>
        <w:iCs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6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30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71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113" w:hanging="25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5"/>
      <w:numFmt w:val="upperLetter"/>
      <w:lvlText w:val="%1."/>
      <w:lvlJc w:val="left"/>
      <w:pPr>
        <w:ind w:left="411" w:hanging="197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-"/>
      <w:lvlJc w:val="left"/>
      <w:pPr>
        <w:ind w:left="498" w:hanging="142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3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7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1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55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9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33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2" w:hanging="14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486" w:hanging="272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67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4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41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28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5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02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89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76" w:hanging="27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483" w:hanging="269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781" w:hanging="284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87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5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03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11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19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2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34" w:hanging="28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885" w:hanging="166"/>
        <w:jc w:val="righ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1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2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4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25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37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48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60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71" w:hanging="166"/>
      </w:pPr>
      <w:rPr>
        <w:rFonts w:hint="default"/>
        <w:lang w:val="es-ES" w:eastAsia="en-US" w:bidi="ar-SA"/>
      </w:rPr>
    </w:lvl>
  </w:abstractNum>
  <w:num w:numId="11">
    <w:abstractNumId w:val="10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98" w:hanging="143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header" Target="header2.xml"/><Relationship Id="rId130" Type="http://schemas.openxmlformats.org/officeDocument/2006/relationships/footer" Target="footer1.xml"/><Relationship Id="rId131" Type="http://schemas.openxmlformats.org/officeDocument/2006/relationships/image" Target="media/image138.png"/><Relationship Id="rId132" Type="http://schemas.openxmlformats.org/officeDocument/2006/relationships/header" Target="header3.xml"/><Relationship Id="rId133" Type="http://schemas.openxmlformats.org/officeDocument/2006/relationships/footer" Target="footer2.xml"/><Relationship Id="rId134" Type="http://schemas.openxmlformats.org/officeDocument/2006/relationships/header" Target="header4.xml"/><Relationship Id="rId135" Type="http://schemas.openxmlformats.org/officeDocument/2006/relationships/footer" Target="footer3.xml"/><Relationship Id="rId136" Type="http://schemas.openxmlformats.org/officeDocument/2006/relationships/image" Target="media/image142.png"/><Relationship Id="rId137" Type="http://schemas.openxmlformats.org/officeDocument/2006/relationships/image" Target="media/image143.jpe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44.png"/><Relationship Id="rId143" Type="http://schemas.openxmlformats.org/officeDocument/2006/relationships/image" Target="media/image145.png"/><Relationship Id="rId144" Type="http://schemas.openxmlformats.org/officeDocument/2006/relationships/image" Target="media/image146.png"/><Relationship Id="rId145" Type="http://schemas.openxmlformats.org/officeDocument/2006/relationships/image" Target="media/image147.png"/><Relationship Id="rId146" Type="http://schemas.openxmlformats.org/officeDocument/2006/relationships/header" Target="header5.xml"/><Relationship Id="rId147" Type="http://schemas.openxmlformats.org/officeDocument/2006/relationships/footer" Target="footer4.xml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header" Target="header6.xml"/><Relationship Id="rId153" Type="http://schemas.openxmlformats.org/officeDocument/2006/relationships/footer" Target="footer5.xml"/><Relationship Id="rId154" Type="http://schemas.openxmlformats.org/officeDocument/2006/relationships/image" Target="media/image155.png"/><Relationship Id="rId155" Type="http://schemas.openxmlformats.org/officeDocument/2006/relationships/header" Target="header7.xml"/><Relationship Id="rId156" Type="http://schemas.openxmlformats.org/officeDocument/2006/relationships/footer" Target="footer6.xml"/><Relationship Id="rId157" Type="http://schemas.openxmlformats.org/officeDocument/2006/relationships/image" Target="media/image156.png"/><Relationship Id="rId158" Type="http://schemas.openxmlformats.org/officeDocument/2006/relationships/image" Target="media/image157.pn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header" Target="header8.xml"/><Relationship Id="rId162" Type="http://schemas.openxmlformats.org/officeDocument/2006/relationships/footer" Target="footer7.xml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header" Target="header9.xml"/><Relationship Id="rId168" Type="http://schemas.openxmlformats.org/officeDocument/2006/relationships/footer" Target="footer8.xml"/><Relationship Id="rId169" Type="http://schemas.openxmlformats.org/officeDocument/2006/relationships/header" Target="header10.xml"/><Relationship Id="rId170" Type="http://schemas.openxmlformats.org/officeDocument/2006/relationships/footer" Target="footer9.xml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header" Target="header11.xml"/><Relationship Id="rId175" Type="http://schemas.openxmlformats.org/officeDocument/2006/relationships/footer" Target="footer10.xml"/><Relationship Id="rId176" Type="http://schemas.openxmlformats.org/officeDocument/2006/relationships/header" Target="header12.xml"/><Relationship Id="rId177" Type="http://schemas.openxmlformats.org/officeDocument/2006/relationships/footer" Target="footer11.xml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header" Target="header13.xml"/><Relationship Id="rId183" Type="http://schemas.openxmlformats.org/officeDocument/2006/relationships/footer" Target="footer12.xml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header" Target="header14.xml"/><Relationship Id="rId272" Type="http://schemas.openxmlformats.org/officeDocument/2006/relationships/footer" Target="footer13.xml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440" Type="http://schemas.openxmlformats.org/officeDocument/2006/relationships/image" Target="media/image432.png"/><Relationship Id="rId441" Type="http://schemas.openxmlformats.org/officeDocument/2006/relationships/image" Target="media/image433.pn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pn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450" Type="http://schemas.openxmlformats.org/officeDocument/2006/relationships/image" Target="media/image442.png"/><Relationship Id="rId451" Type="http://schemas.openxmlformats.org/officeDocument/2006/relationships/image" Target="media/image443.pn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header" Target="header15.xml"/><Relationship Id="rId455" Type="http://schemas.openxmlformats.org/officeDocument/2006/relationships/footer" Target="footer14.xml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33.png"/><Relationship Id="rId3" Type="http://schemas.openxmlformats.org/officeDocument/2006/relationships/image" Target="media/image81.png"/><Relationship Id="rId4" Type="http://schemas.openxmlformats.org/officeDocument/2006/relationships/image" Target="media/image134.png"/><Relationship Id="rId5" Type="http://schemas.openxmlformats.org/officeDocument/2006/relationships/image" Target="media/image135.png"/><Relationship Id="rId6" Type="http://schemas.openxmlformats.org/officeDocument/2006/relationships/image" Target="media/image136.png"/><Relationship Id="rId7" Type="http://schemas.openxmlformats.org/officeDocument/2006/relationships/image" Target="media/image84.png"/><Relationship Id="rId8" Type="http://schemas.openxmlformats.org/officeDocument/2006/relationships/image" Target="media/image125.png"/><Relationship Id="rId9" Type="http://schemas.openxmlformats.org/officeDocument/2006/relationships/image" Target="media/image86.png"/><Relationship Id="rId10" Type="http://schemas.openxmlformats.org/officeDocument/2006/relationships/image" Target="media/image87.png"/><Relationship Id="rId11" Type="http://schemas.openxmlformats.org/officeDocument/2006/relationships/image" Target="media/image137.png"/><Relationship Id="rId12" Type="http://schemas.openxmlformats.org/officeDocument/2006/relationships/image" Target="media/image89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170.png"/><Relationship Id="rId2" Type="http://schemas.openxmlformats.org/officeDocument/2006/relationships/image" Target="media/image171.png"/><Relationship Id="rId3" Type="http://schemas.openxmlformats.org/officeDocument/2006/relationships/image" Target="media/image133.png"/><Relationship Id="rId4" Type="http://schemas.openxmlformats.org/officeDocument/2006/relationships/image" Target="media/image81.png"/><Relationship Id="rId5" Type="http://schemas.openxmlformats.org/officeDocument/2006/relationships/image" Target="media/image134.png"/><Relationship Id="rId6" Type="http://schemas.openxmlformats.org/officeDocument/2006/relationships/image" Target="media/image135.png"/><Relationship Id="rId7" Type="http://schemas.openxmlformats.org/officeDocument/2006/relationships/image" Target="media/image136.png"/><Relationship Id="rId8" Type="http://schemas.openxmlformats.org/officeDocument/2006/relationships/image" Target="media/image84.png"/><Relationship Id="rId9" Type="http://schemas.openxmlformats.org/officeDocument/2006/relationships/image" Target="media/image172.png"/><Relationship Id="rId10" Type="http://schemas.openxmlformats.org/officeDocument/2006/relationships/image" Target="media/image86.png"/><Relationship Id="rId11" Type="http://schemas.openxmlformats.org/officeDocument/2006/relationships/image" Target="media/image87.png"/><Relationship Id="rId12" Type="http://schemas.openxmlformats.org/officeDocument/2006/relationships/image" Target="media/image173.png"/><Relationship Id="rId13" Type="http://schemas.openxmlformats.org/officeDocument/2006/relationships/image" Target="media/image89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39.png"/><Relationship Id="rId2" Type="http://schemas.openxmlformats.org/officeDocument/2006/relationships/image" Target="media/image133.png"/><Relationship Id="rId3" Type="http://schemas.openxmlformats.org/officeDocument/2006/relationships/image" Target="media/image81.png"/><Relationship Id="rId4" Type="http://schemas.openxmlformats.org/officeDocument/2006/relationships/image" Target="media/image134.png"/><Relationship Id="rId5" Type="http://schemas.openxmlformats.org/officeDocument/2006/relationships/image" Target="media/image135.png"/><Relationship Id="rId6" Type="http://schemas.openxmlformats.org/officeDocument/2006/relationships/image" Target="media/image136.png"/><Relationship Id="rId7" Type="http://schemas.openxmlformats.org/officeDocument/2006/relationships/image" Target="media/image84.png"/><Relationship Id="rId8" Type="http://schemas.openxmlformats.org/officeDocument/2006/relationships/image" Target="media/image140.png"/><Relationship Id="rId9" Type="http://schemas.openxmlformats.org/officeDocument/2006/relationships/image" Target="media/image86.png"/><Relationship Id="rId10" Type="http://schemas.openxmlformats.org/officeDocument/2006/relationships/image" Target="media/image87.png"/><Relationship Id="rId11" Type="http://schemas.openxmlformats.org/officeDocument/2006/relationships/image" Target="media/image141.png"/><Relationship Id="rId12" Type="http://schemas.openxmlformats.org/officeDocument/2006/relationships/image" Target="media/image89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51.png"/><Relationship Id="rId2" Type="http://schemas.openxmlformats.org/officeDocument/2006/relationships/image" Target="media/image152.png"/><Relationship Id="rId3" Type="http://schemas.openxmlformats.org/officeDocument/2006/relationships/image" Target="media/image133.png"/><Relationship Id="rId4" Type="http://schemas.openxmlformats.org/officeDocument/2006/relationships/image" Target="media/image81.png"/><Relationship Id="rId5" Type="http://schemas.openxmlformats.org/officeDocument/2006/relationships/image" Target="media/image134.png"/><Relationship Id="rId6" Type="http://schemas.openxmlformats.org/officeDocument/2006/relationships/image" Target="media/image135.png"/><Relationship Id="rId7" Type="http://schemas.openxmlformats.org/officeDocument/2006/relationships/image" Target="media/image136.png"/><Relationship Id="rId8" Type="http://schemas.openxmlformats.org/officeDocument/2006/relationships/image" Target="media/image84.png"/><Relationship Id="rId9" Type="http://schemas.openxmlformats.org/officeDocument/2006/relationships/image" Target="media/image153.png"/><Relationship Id="rId10" Type="http://schemas.openxmlformats.org/officeDocument/2006/relationships/image" Target="media/image86.png"/><Relationship Id="rId11" Type="http://schemas.openxmlformats.org/officeDocument/2006/relationships/image" Target="media/image87.png"/><Relationship Id="rId12" Type="http://schemas.openxmlformats.org/officeDocument/2006/relationships/image" Target="media/image154.png"/><Relationship Id="rId13" Type="http://schemas.openxmlformats.org/officeDocument/2006/relationships/image" Target="media/image89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64.png"/><Relationship Id="rId2" Type="http://schemas.openxmlformats.org/officeDocument/2006/relationships/image" Target="media/image165.png"/><Relationship Id="rId3" Type="http://schemas.openxmlformats.org/officeDocument/2006/relationships/image" Target="media/image133.png"/><Relationship Id="rId4" Type="http://schemas.openxmlformats.org/officeDocument/2006/relationships/image" Target="media/image81.png"/><Relationship Id="rId5" Type="http://schemas.openxmlformats.org/officeDocument/2006/relationships/image" Target="media/image134.png"/><Relationship Id="rId6" Type="http://schemas.openxmlformats.org/officeDocument/2006/relationships/image" Target="media/image135.png"/><Relationship Id="rId7" Type="http://schemas.openxmlformats.org/officeDocument/2006/relationships/image" Target="media/image136.png"/><Relationship Id="rId8" Type="http://schemas.openxmlformats.org/officeDocument/2006/relationships/image" Target="media/image84.png"/><Relationship Id="rId9" Type="http://schemas.openxmlformats.org/officeDocument/2006/relationships/image" Target="media/image166.png"/><Relationship Id="rId10" Type="http://schemas.openxmlformats.org/officeDocument/2006/relationships/image" Target="media/image86.png"/><Relationship Id="rId11" Type="http://schemas.openxmlformats.org/officeDocument/2006/relationships/image" Target="media/image87.png"/><Relationship Id="rId12" Type="http://schemas.openxmlformats.org/officeDocument/2006/relationships/image" Target="media/image167.png"/><Relationship Id="rId13" Type="http://schemas.openxmlformats.org/officeDocument/2006/relationships/image" Target="media/image89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Relationship Id="rId2" Type="http://schemas.openxmlformats.org/officeDocument/2006/relationships/image" Target="media/image130.png"/><Relationship Id="rId3" Type="http://schemas.openxmlformats.org/officeDocument/2006/relationships/image" Target="media/image1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2024-04-05T20:07:54Z</dcterms:created>
  <dcterms:modified xsi:type="dcterms:W3CDTF">2024-04-05T20:07:54Z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2024-04-05T00:00:00Z</vt:filetime>
  </property>
</Properties>
</file>