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Especialización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Maestría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Ingeniería</w:t>
      </w:r>
      <w:r>
        <w:rPr>
          <w:spacing w:val="22"/>
          <w:w w:val="95"/>
        </w:rPr>
        <w:t> </w:t>
      </w:r>
      <w:r>
        <w:rPr>
          <w:w w:val="95"/>
        </w:rPr>
        <w:t>Ambiental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00" w:h="15520"/>
          <w:pgMar w:top="1480" w:bottom="280" w:left="560" w:right="560"/>
        </w:sectPr>
      </w:pPr>
    </w:p>
    <w:p>
      <w:pPr>
        <w:spacing w:before="112"/>
        <w:ind w:left="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OBJETIVOS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71" w:lineRule="auto" w:before="0" w:after="0"/>
        <w:ind w:left="666" w:right="43" w:hanging="171"/>
        <w:jc w:val="both"/>
        <w:rPr>
          <w:sz w:val="20"/>
        </w:rPr>
      </w:pPr>
      <w:r>
        <w:rPr>
          <w:w w:val="105"/>
          <w:sz w:val="20"/>
        </w:rPr>
        <w:t>Promover oportunidades para la ampliación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conocimientos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formación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avanzada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sz w:val="20"/>
        </w:rPr>
        <w:t>ingeniero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campo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Ingeniería</w:t>
      </w:r>
      <w:r>
        <w:rPr>
          <w:spacing w:val="2"/>
          <w:sz w:val="20"/>
        </w:rPr>
        <w:t> </w:t>
      </w:r>
      <w:r>
        <w:rPr>
          <w:sz w:val="20"/>
        </w:rPr>
        <w:t>Ambiental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89" w:after="0"/>
        <w:ind w:left="670" w:right="41" w:hanging="176"/>
        <w:jc w:val="both"/>
        <w:rPr>
          <w:sz w:val="20"/>
        </w:rPr>
      </w:pPr>
      <w:r>
        <w:rPr>
          <w:w w:val="110"/>
          <w:sz w:val="20"/>
        </w:rPr>
        <w:t>Formar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recursos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humanos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capaces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utilizar</w:t>
      </w:r>
      <w:r>
        <w:rPr>
          <w:spacing w:val="-59"/>
          <w:w w:val="110"/>
          <w:sz w:val="20"/>
        </w:rPr>
        <w:t> </w:t>
      </w:r>
      <w:r>
        <w:rPr>
          <w:w w:val="105"/>
          <w:sz w:val="20"/>
        </w:rPr>
        <w:t>eficazmente métodos, técnicas e instrumentos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adecuados para la solución de problemas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Ingeniería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Ambiental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68" w:lineRule="auto" w:before="93" w:after="0"/>
        <w:ind w:left="680" w:right="38" w:hanging="181"/>
        <w:jc w:val="both"/>
        <w:rPr>
          <w:sz w:val="20"/>
        </w:rPr>
      </w:pPr>
      <w:r>
        <w:rPr>
          <w:w w:val="105"/>
          <w:sz w:val="20"/>
        </w:rPr>
        <w:t>Proporcionar una visión global de la Ingeniería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Ambiental y de su aplicación en el manejo de</w:t>
      </w:r>
      <w:r>
        <w:rPr>
          <w:spacing w:val="1"/>
          <w:w w:val="105"/>
          <w:sz w:val="20"/>
        </w:rPr>
        <w:t> </w:t>
      </w:r>
      <w:r>
        <w:rPr>
          <w:spacing w:val="-1"/>
          <w:sz w:val="20"/>
        </w:rPr>
        <w:t>proyecto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desarrollos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estos</w:t>
      </w:r>
      <w:r>
        <w:rPr>
          <w:spacing w:val="-12"/>
          <w:sz w:val="20"/>
        </w:rPr>
        <w:t> </w:t>
      </w:r>
      <w:r>
        <w:rPr>
          <w:sz w:val="20"/>
        </w:rPr>
        <w:t>puedan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w w:val="95"/>
          <w:sz w:val="20"/>
        </w:rPr>
        <w:t>formulados de acuerdo con una concepción amplia</w:t>
      </w:r>
      <w:r>
        <w:rPr>
          <w:spacing w:val="1"/>
          <w:w w:val="95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relación</w:t>
      </w:r>
      <w:r>
        <w:rPr>
          <w:spacing w:val="2"/>
          <w:sz w:val="20"/>
        </w:rPr>
        <w:t> </w:t>
      </w:r>
      <w:r>
        <w:rPr>
          <w:sz w:val="20"/>
        </w:rPr>
        <w:t>hombre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ambiente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sociedad.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ACADÉMICOS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271" w:lineRule="auto"/>
        <w:ind w:left="109" w:right="40" w:firstLine="406"/>
        <w:jc w:val="both"/>
      </w:pPr>
      <w:r>
        <w:rPr>
          <w:rFonts w:ascii="Arial" w:hAnsi="Arial"/>
          <w:i/>
        </w:rPr>
        <w:t>Especialización:</w:t>
      </w:r>
      <w:r>
        <w:rPr>
          <w:rFonts w:ascii="Arial" w:hAnsi="Arial"/>
          <w:i/>
          <w:spacing w:val="3"/>
        </w:rPr>
        <w:t> </w:t>
      </w:r>
      <w:r>
        <w:rPr/>
        <w:t>Profundizar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54"/>
        </w:rPr>
        <w:t> </w:t>
      </w:r>
      <w:r>
        <w:rPr/>
        <w:t>ejercicio profesional y solución de problemas complejos</w:t>
      </w:r>
      <w:r>
        <w:rPr>
          <w:spacing w:val="1"/>
        </w:rPr>
        <w:t> </w:t>
      </w:r>
      <w:r>
        <w:rPr/>
        <w:t>de trabajo.</w:t>
      </w:r>
    </w:p>
    <w:p>
      <w:pPr>
        <w:pStyle w:val="BodyText"/>
        <w:spacing w:line="268" w:lineRule="auto" w:before="85"/>
        <w:ind w:left="112" w:right="40" w:firstLine="403"/>
        <w:jc w:val="both"/>
      </w:pPr>
      <w:r>
        <w:rPr>
          <w:rFonts w:ascii="Arial" w:hAnsi="Arial"/>
          <w:i/>
          <w:w w:val="95"/>
        </w:rPr>
        <w:t>Maestría: </w:t>
      </w:r>
      <w:r>
        <w:rPr>
          <w:w w:val="95"/>
        </w:rPr>
        <w:t>Análisis de causas de problemas mediante</w:t>
      </w:r>
      <w:r>
        <w:rPr>
          <w:spacing w:val="1"/>
          <w:w w:val="95"/>
        </w:rPr>
        <w:t> </w:t>
      </w:r>
      <w:r>
        <w:rPr/>
        <w:t>investigación, generación de ideas para el desarrollo</w:t>
      </w:r>
      <w:r>
        <w:rPr>
          <w:spacing w:val="1"/>
        </w:rPr>
        <w:t> </w:t>
      </w:r>
      <w:r>
        <w:rPr/>
        <w:t>tecnológico en la Ingeniería Ambiental.</w:t>
      </w:r>
    </w:p>
    <w:p>
      <w:pPr>
        <w:pStyle w:val="BodyText"/>
        <w:rPr>
          <w:sz w:val="22"/>
        </w:rPr>
      </w:pPr>
    </w:p>
    <w:p>
      <w:pPr>
        <w:spacing w:before="135"/>
        <w:ind w:left="1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PLAN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ESTUDIOS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1"/>
        <w:ind w:left="117"/>
      </w:pPr>
      <w:r>
        <w:rPr>
          <w:w w:val="110"/>
        </w:rPr>
        <w:t>Ciclo de nivelación: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44" w:after="0"/>
        <w:ind w:left="634" w:right="0" w:hanging="131"/>
        <w:jc w:val="left"/>
        <w:rPr>
          <w:sz w:val="20"/>
        </w:rPr>
      </w:pP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ingenieros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11" w:after="0"/>
        <w:ind w:left="634" w:right="0" w:hanging="131"/>
        <w:jc w:val="left"/>
        <w:rPr>
          <w:sz w:val="20"/>
        </w:rPr>
      </w:pP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químicos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116" w:after="0"/>
        <w:ind w:left="629" w:right="0" w:hanging="130"/>
        <w:jc w:val="left"/>
        <w:rPr>
          <w:sz w:val="20"/>
        </w:rPr>
      </w:pPr>
      <w:r>
        <w:rPr>
          <w:sz w:val="20"/>
        </w:rPr>
        <w:t>Hidrología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Mecánica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fluidos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25" w:after="0"/>
        <w:ind w:left="630" w:right="0" w:hanging="127"/>
        <w:jc w:val="left"/>
        <w:rPr>
          <w:sz w:val="20"/>
        </w:rPr>
      </w:pPr>
      <w:r>
        <w:rPr>
          <w:sz w:val="20"/>
        </w:rPr>
        <w:t>Métodos</w:t>
      </w:r>
      <w:r>
        <w:rPr>
          <w:spacing w:val="6"/>
          <w:sz w:val="20"/>
        </w:rPr>
        <w:t> </w:t>
      </w:r>
      <w:r>
        <w:rPr>
          <w:sz w:val="20"/>
        </w:rPr>
        <w:t>estadísticos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40" w:lineRule="auto" w:before="149" w:after="0"/>
        <w:ind w:left="604" w:right="0" w:hanging="101"/>
        <w:jc w:val="left"/>
        <w:rPr>
          <w:sz w:val="20"/>
        </w:rPr>
      </w:pPr>
      <w:r>
        <w:rPr>
          <w:w w:val="95"/>
          <w:sz w:val="20"/>
        </w:rPr>
        <w:t>Fundamentos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Biologíay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Ecología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ingenieros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16" w:after="0"/>
        <w:ind w:left="635" w:right="0" w:hanging="132"/>
        <w:jc w:val="left"/>
        <w:rPr>
          <w:sz w:val="20"/>
        </w:rPr>
      </w:pPr>
      <w:r>
        <w:rPr>
          <w:sz w:val="20"/>
        </w:rPr>
        <w:t>Introducción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Ingeniería</w:t>
      </w:r>
      <w:r>
        <w:rPr>
          <w:spacing w:val="3"/>
          <w:sz w:val="20"/>
        </w:rPr>
        <w:t> </w:t>
      </w:r>
      <w:r>
        <w:rPr>
          <w:sz w:val="20"/>
        </w:rPr>
        <w:t>Ambiental</w:t>
      </w:r>
    </w:p>
    <w:p>
      <w:pPr>
        <w:pStyle w:val="Heading1"/>
        <w:spacing w:before="93"/>
      </w:pPr>
      <w:r>
        <w:rPr>
          <w:b w:val="0"/>
          <w:i w:val="0"/>
        </w:rPr>
        <w:br w:type="column"/>
      </w:r>
      <w:r>
        <w:rPr>
          <w:w w:val="110"/>
        </w:rPr>
        <w:t>Especialización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maestría: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</w:tabs>
        <w:spacing w:line="271" w:lineRule="auto" w:before="139" w:after="0"/>
        <w:ind w:left="664" w:right="118" w:hanging="171"/>
        <w:jc w:val="left"/>
        <w:rPr>
          <w:sz w:val="20"/>
        </w:rPr>
      </w:pPr>
      <w:r>
        <w:rPr>
          <w:sz w:val="20"/>
        </w:rPr>
        <w:t>Fundamentos de Transporte y Transformación de</w:t>
      </w:r>
      <w:r>
        <w:rPr>
          <w:spacing w:val="-53"/>
          <w:sz w:val="20"/>
        </w:rPr>
        <w:t> </w:t>
      </w:r>
      <w:r>
        <w:rPr>
          <w:sz w:val="20"/>
        </w:rPr>
        <w:t>contaminantes en el ambiente (2 u.c)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91" w:after="0"/>
        <w:ind w:left="667" w:right="0" w:hanging="175"/>
        <w:jc w:val="left"/>
        <w:rPr>
          <w:sz w:val="20"/>
        </w:rPr>
      </w:pPr>
      <w:r>
        <w:rPr>
          <w:sz w:val="20"/>
        </w:rPr>
        <w:t>Tratamiento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Efluentes</w:t>
      </w:r>
      <w:r>
        <w:rPr>
          <w:spacing w:val="-3"/>
          <w:sz w:val="20"/>
        </w:rPr>
        <w:t> </w:t>
      </w:r>
      <w:r>
        <w:rPr>
          <w:sz w:val="20"/>
        </w:rPr>
        <w:t>Industriales</w:t>
      </w:r>
      <w:r>
        <w:rPr>
          <w:spacing w:val="-3"/>
          <w:sz w:val="20"/>
        </w:rPr>
        <w:t> </w:t>
      </w:r>
      <w:r>
        <w:rPr>
          <w:sz w:val="20"/>
        </w:rPr>
        <w:t>(2</w:t>
      </w:r>
      <w:r>
        <w:rPr>
          <w:spacing w:val="-2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20" w:after="0"/>
        <w:ind w:left="671" w:right="0" w:hanging="179"/>
        <w:jc w:val="left"/>
        <w:rPr>
          <w:sz w:val="20"/>
        </w:rPr>
      </w:pPr>
      <w:r>
        <w:rPr>
          <w:sz w:val="20"/>
        </w:rPr>
        <w:t>Producción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Sedimentos</w:t>
      </w:r>
      <w:r>
        <w:rPr>
          <w:spacing w:val="-3"/>
          <w:sz w:val="20"/>
        </w:rPr>
        <w:t> </w:t>
      </w:r>
      <w:r>
        <w:rPr>
          <w:sz w:val="20"/>
        </w:rPr>
        <w:t>(3</w:t>
      </w:r>
      <w:r>
        <w:rPr>
          <w:spacing w:val="-2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71" w:lineRule="auto" w:before="111" w:after="0"/>
        <w:ind w:left="664" w:right="106" w:hanging="171"/>
        <w:jc w:val="left"/>
        <w:rPr>
          <w:sz w:val="20"/>
        </w:rPr>
      </w:pPr>
      <w:r>
        <w:rPr>
          <w:w w:val="95"/>
          <w:sz w:val="20"/>
        </w:rPr>
        <w:t>Manejo,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Tratamiento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Disposición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Desechos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(3</w:t>
      </w:r>
      <w:r>
        <w:rPr>
          <w:spacing w:val="-50"/>
          <w:w w:val="95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71" w:lineRule="auto" w:before="90" w:after="0"/>
        <w:ind w:left="668" w:right="119" w:hanging="176"/>
        <w:jc w:val="left"/>
        <w:rPr>
          <w:sz w:val="20"/>
        </w:rPr>
      </w:pPr>
      <w:r>
        <w:rPr>
          <w:sz w:val="20"/>
        </w:rPr>
        <w:t>Análisis de Riesgos Tecnológicos, Operacionales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2"/>
          <w:sz w:val="20"/>
        </w:rPr>
        <w:t> </w:t>
      </w:r>
      <w:r>
        <w:rPr>
          <w:sz w:val="20"/>
        </w:rPr>
        <w:t>(2</w:t>
      </w:r>
      <w:r>
        <w:rPr>
          <w:spacing w:val="2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80" w:after="0"/>
        <w:ind w:left="672" w:right="0" w:hanging="175"/>
        <w:jc w:val="left"/>
        <w:rPr>
          <w:sz w:val="20"/>
        </w:rPr>
      </w:pP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(2</w:t>
      </w:r>
      <w:r>
        <w:rPr>
          <w:spacing w:val="-2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71" w:lineRule="auto" w:before="110" w:after="0"/>
        <w:ind w:left="664" w:right="109" w:hanging="166"/>
        <w:jc w:val="left"/>
        <w:rPr>
          <w:sz w:val="20"/>
        </w:rPr>
      </w:pPr>
      <w:r>
        <w:rPr>
          <w:sz w:val="20"/>
        </w:rPr>
        <w:t>Tecnología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emisión</w:t>
      </w:r>
      <w:r>
        <w:rPr>
          <w:spacing w:val="-7"/>
          <w:sz w:val="20"/>
        </w:rPr>
        <w:t> </w:t>
      </w:r>
      <w:r>
        <w:rPr>
          <w:sz w:val="20"/>
        </w:rPr>
        <w:t>Atmosféricas</w:t>
      </w:r>
      <w:r>
        <w:rPr>
          <w:spacing w:val="-6"/>
          <w:sz w:val="20"/>
        </w:rPr>
        <w:t> </w:t>
      </w:r>
      <w:r>
        <w:rPr>
          <w:sz w:val="20"/>
        </w:rPr>
        <w:t>(3</w:t>
      </w:r>
      <w:r>
        <w:rPr>
          <w:spacing w:val="-53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85" w:after="0"/>
        <w:ind w:left="676" w:right="0" w:hanging="179"/>
        <w:jc w:val="left"/>
        <w:rPr>
          <w:sz w:val="20"/>
        </w:rPr>
      </w:pP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Impacto</w:t>
      </w:r>
      <w:r>
        <w:rPr>
          <w:spacing w:val="-2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(3</w:t>
      </w:r>
      <w:r>
        <w:rPr>
          <w:spacing w:val="-1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76" w:lineRule="auto" w:before="121" w:after="0"/>
        <w:ind w:left="669" w:right="108" w:hanging="171"/>
        <w:jc w:val="left"/>
        <w:rPr>
          <w:sz w:val="20"/>
        </w:rPr>
      </w:pPr>
      <w:r>
        <w:rPr>
          <w:w w:val="105"/>
          <w:sz w:val="20"/>
        </w:rPr>
        <w:t>Técnicas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Erosión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Socavación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(2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76" w:after="0"/>
        <w:ind w:left="677" w:right="0" w:hanging="180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Ruido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Vibraciones</w:t>
      </w:r>
      <w:r>
        <w:rPr>
          <w:spacing w:val="-2"/>
          <w:sz w:val="20"/>
        </w:rPr>
        <w:t> </w:t>
      </w:r>
      <w:r>
        <w:rPr>
          <w:sz w:val="20"/>
        </w:rPr>
        <w:t>(3</w:t>
      </w:r>
      <w:r>
        <w:rPr>
          <w:spacing w:val="-1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111" w:after="0"/>
        <w:ind w:left="678" w:right="0" w:hanging="181"/>
        <w:jc w:val="left"/>
        <w:rPr>
          <w:sz w:val="20"/>
        </w:rPr>
      </w:pPr>
      <w:r>
        <w:rPr>
          <w:sz w:val="20"/>
        </w:rPr>
        <w:t>Seminario</w:t>
      </w:r>
      <w:r>
        <w:rPr>
          <w:spacing w:val="-2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Maestría</w:t>
      </w:r>
      <w:r>
        <w:rPr>
          <w:spacing w:val="-1"/>
          <w:sz w:val="20"/>
        </w:rPr>
        <w:t> </w:t>
      </w:r>
      <w:r>
        <w:rPr>
          <w:sz w:val="20"/>
        </w:rPr>
        <w:t>(3 u.c)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121" w:after="0"/>
        <w:ind w:left="678" w:right="0" w:hanging="181"/>
        <w:jc w:val="left"/>
        <w:rPr>
          <w:sz w:val="20"/>
        </w:rPr>
      </w:pPr>
      <w:r>
        <w:rPr>
          <w:sz w:val="20"/>
        </w:rPr>
        <w:t>Seminario</w:t>
      </w:r>
      <w:r>
        <w:rPr>
          <w:spacing w:val="-3"/>
          <w:sz w:val="20"/>
        </w:rPr>
        <w:t> </w:t>
      </w:r>
      <w:r>
        <w:rPr>
          <w:sz w:val="20"/>
        </w:rPr>
        <w:t>II.</w:t>
      </w:r>
      <w:r>
        <w:rPr>
          <w:spacing w:val="-2"/>
          <w:sz w:val="20"/>
        </w:rPr>
        <w:t> </w:t>
      </w:r>
      <w:r>
        <w:rPr>
          <w:sz w:val="20"/>
        </w:rPr>
        <w:t>Maestría</w:t>
      </w:r>
      <w:r>
        <w:rPr>
          <w:spacing w:val="-1"/>
          <w:sz w:val="20"/>
        </w:rPr>
        <w:t> </w:t>
      </w:r>
      <w:r>
        <w:rPr>
          <w:sz w:val="20"/>
        </w:rPr>
        <w:t>(2</w:t>
      </w:r>
      <w:r>
        <w:rPr>
          <w:spacing w:val="-2"/>
          <w:sz w:val="20"/>
        </w:rPr>
        <w:t> </w:t>
      </w:r>
      <w:r>
        <w:rPr>
          <w:sz w:val="20"/>
        </w:rPr>
        <w:t>u.c)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110" w:after="0"/>
        <w:ind w:left="680" w:right="0" w:hanging="183"/>
        <w:jc w:val="left"/>
        <w:rPr>
          <w:rFonts w:ascii="Arial" w:hAnsi="Arial"/>
          <w:i/>
          <w:sz w:val="20"/>
        </w:rPr>
      </w:pPr>
      <w:r>
        <w:rPr>
          <w:sz w:val="20"/>
        </w:rPr>
        <w:t>Electivas.</w:t>
      </w:r>
      <w:r>
        <w:rPr>
          <w:spacing w:val="-1"/>
          <w:sz w:val="20"/>
        </w:rPr>
        <w:t> </w:t>
      </w:r>
      <w:r>
        <w:rPr>
          <w:sz w:val="20"/>
        </w:rPr>
        <w:t>Especialización</w:t>
      </w:r>
      <w:r>
        <w:rPr>
          <w:spacing w:val="-1"/>
          <w:sz w:val="20"/>
        </w:rPr>
        <w:t> </w:t>
      </w:r>
      <w:r>
        <w:rPr>
          <w:sz w:val="20"/>
        </w:rPr>
        <w:t>1;</w:t>
      </w:r>
      <w:r>
        <w:rPr>
          <w:spacing w:val="1"/>
          <w:sz w:val="20"/>
        </w:rPr>
        <w:t> </w:t>
      </w:r>
      <w:r>
        <w:rPr>
          <w:sz w:val="20"/>
        </w:rPr>
        <w:t>Maestría 2 (3</w:t>
      </w:r>
      <w:r>
        <w:rPr>
          <w:spacing w:val="4"/>
          <w:sz w:val="20"/>
        </w:rPr>
        <w:t> </w:t>
      </w:r>
      <w:r>
        <w:rPr>
          <w:rFonts w:ascii="Arial" w:hAnsi="Arial"/>
          <w:i/>
          <w:sz w:val="20"/>
        </w:rPr>
        <w:t>u.c)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45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REQUISITOS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PARA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EL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GRADO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Heading1"/>
        <w:spacing w:before="1"/>
        <w:ind w:left="116"/>
      </w:pPr>
      <w:r>
        <w:rPr>
          <w:w w:val="110"/>
        </w:rPr>
        <w:t>Especialización:</w:t>
      </w:r>
    </w:p>
    <w:p>
      <w:pPr>
        <w:pStyle w:val="BodyText"/>
        <w:spacing w:line="264" w:lineRule="auto" w:before="159"/>
        <w:ind w:left="104" w:firstLine="404"/>
      </w:pPr>
      <w:r>
        <w:rPr>
          <w:w w:val="95"/>
        </w:rPr>
        <w:t>Aprobar28</w:t>
      </w:r>
      <w:r>
        <w:rPr>
          <w:spacing w:val="8"/>
          <w:w w:val="95"/>
        </w:rPr>
        <w:t> </w:t>
      </w:r>
      <w:r>
        <w:rPr>
          <w:w w:val="95"/>
        </w:rPr>
        <w:t>unidades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crédito</w:t>
      </w:r>
      <w:r>
        <w:rPr>
          <w:spacing w:val="8"/>
          <w:w w:val="95"/>
        </w:rPr>
        <w:t> </w:t>
      </w:r>
      <w:r>
        <w:rPr>
          <w:w w:val="95"/>
        </w:rPr>
        <w:t>sumando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materias</w:t>
      </w:r>
      <w:r>
        <w:rPr>
          <w:spacing w:val="-50"/>
          <w:w w:val="95"/>
        </w:rPr>
        <w:t> </w:t>
      </w:r>
      <w:r>
        <w:rPr/>
        <w:t>obligatorias</w:t>
      </w:r>
      <w:r>
        <w:rPr>
          <w:spacing w:val="-1"/>
        </w:rPr>
        <w:t> </w:t>
      </w:r>
      <w:r>
        <w:rPr/>
        <w:t>y electivas.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ind w:left="111"/>
      </w:pPr>
      <w:r>
        <w:rPr>
          <w:w w:val="110"/>
        </w:rPr>
        <w:t>Maestría:</w:t>
      </w:r>
    </w:p>
    <w:p>
      <w:pPr>
        <w:pStyle w:val="BodyText"/>
        <w:spacing w:line="295" w:lineRule="auto" w:before="158"/>
        <w:ind w:left="109" w:right="105" w:firstLine="399"/>
      </w:pPr>
      <w:r>
        <w:rPr>
          <w:w w:val="95"/>
        </w:rPr>
        <w:t>Aprobar</w:t>
      </w:r>
      <w:r>
        <w:rPr>
          <w:spacing w:val="1"/>
          <w:w w:val="95"/>
        </w:rPr>
        <w:t> </w:t>
      </w:r>
      <w:r>
        <w:rPr>
          <w:w w:val="95"/>
        </w:rPr>
        <w:t>35</w:t>
      </w:r>
      <w:r>
        <w:rPr>
          <w:spacing w:val="1"/>
          <w:w w:val="95"/>
        </w:rPr>
        <w:t> </w:t>
      </w:r>
      <w:r>
        <w:rPr>
          <w:w w:val="95"/>
        </w:rPr>
        <w:t>unidades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crédito</w:t>
      </w:r>
      <w:r>
        <w:rPr>
          <w:spacing w:val="1"/>
          <w:w w:val="95"/>
        </w:rPr>
        <w:t> </w:t>
      </w:r>
      <w:r>
        <w:rPr>
          <w:w w:val="95"/>
        </w:rPr>
        <w:t>sumando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materias</w:t>
      </w:r>
      <w:r>
        <w:rPr>
          <w:spacing w:val="-50"/>
          <w:w w:val="95"/>
        </w:rPr>
        <w:t> </w:t>
      </w:r>
      <w:r>
        <w:rPr/>
        <w:t>obligatorias</w:t>
      </w:r>
      <w:r>
        <w:rPr>
          <w:spacing w:val="-1"/>
        </w:rPr>
        <w:t> </w:t>
      </w:r>
      <w:r>
        <w:rPr/>
        <w:t>y electivas.</w:t>
      </w:r>
    </w:p>
    <w:p>
      <w:pPr>
        <w:pStyle w:val="BodyText"/>
        <w:spacing w:before="68"/>
        <w:ind w:left="514"/>
      </w:pPr>
      <w:r>
        <w:rPr/>
        <w:t>Aprobar</w:t>
      </w:r>
      <w:r>
        <w:rPr>
          <w:spacing w:val="-2"/>
        </w:rPr>
        <w:t> </w:t>
      </w:r>
      <w:r>
        <w:rPr/>
        <w:t>el trabajo</w:t>
      </w:r>
      <w:r>
        <w:rPr>
          <w:spacing w:val="-2"/>
        </w:rPr>
        <w:t> </w:t>
      </w:r>
      <w:r>
        <w:rPr/>
        <w:t>de grado.</w:t>
      </w:r>
    </w:p>
    <w:sectPr>
      <w:type w:val="continuous"/>
      <w:pgSz w:w="11900" w:h="15520"/>
      <w:pgMar w:top="1480" w:bottom="280" w:left="560" w:right="560"/>
      <w:cols w:num="2" w:equalWidth="0">
        <w:col w:w="5155" w:space="42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6" w:hanging="178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9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5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8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57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07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05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55" w:hanging="1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859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664" w:hanging="17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2024-04-05T17:18:01Z</dcterms:created>
  <dcterms:modified xsi:type="dcterms:W3CDTF">2024-04-05T17:18:01Z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