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El</w:t>
      </w:r>
      <w:r>
        <w:rPr>
          <w:spacing w:val="31"/>
          <w:w w:val="95"/>
        </w:rPr>
        <w:t> </w:t>
      </w:r>
      <w:r>
        <w:rPr>
          <w:w w:val="95"/>
        </w:rPr>
        <w:t>curso</w:t>
      </w:r>
      <w:r>
        <w:rPr>
          <w:spacing w:val="31"/>
          <w:w w:val="95"/>
        </w:rPr>
        <w:t> </w:t>
      </w:r>
      <w:r>
        <w:rPr>
          <w:w w:val="95"/>
        </w:rPr>
        <w:t>propedéutico</w:t>
      </w:r>
    </w:p>
    <w:p>
      <w:pPr>
        <w:spacing w:before="121"/>
        <w:ind w:left="0" w:right="157" w:firstLine="0"/>
        <w:jc w:val="righ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5"/>
          <w:sz w:val="21"/>
        </w:rPr>
        <w:t>José</w:t>
      </w:r>
      <w:r>
        <w:rPr>
          <w:rFonts w:ascii="Arial" w:hAnsi="Arial"/>
          <w:b/>
          <w:i/>
          <w:spacing w:val="-11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Manuel</w:t>
      </w:r>
      <w:r>
        <w:rPr>
          <w:rFonts w:ascii="Arial" w:hAnsi="Arial"/>
          <w:b/>
          <w:i/>
          <w:spacing w:val="-10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Ríos*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5540"/>
          <w:pgMar w:top="1480" w:bottom="280" w:left="560" w:right="540"/>
        </w:sectPr>
      </w:pPr>
    </w:p>
    <w:p>
      <w:pPr>
        <w:pStyle w:val="BodyText"/>
        <w:spacing w:line="271" w:lineRule="auto" w:before="108"/>
        <w:ind w:left="103" w:right="50" w:firstLine="395"/>
        <w:jc w:val="both"/>
      </w:pPr>
      <w:r>
        <w:rPr>
          <w:spacing w:val="-1"/>
          <w:w w:val="95"/>
        </w:rPr>
        <w:t>Desde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hace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años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estado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impartiendo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53"/>
          <w:w w:val="95"/>
        </w:rPr>
        <w:t> </w:t>
      </w:r>
      <w:r>
        <w:rPr/>
        <w:t>Facultad un curso propedéutico con el propósito de</w:t>
      </w:r>
      <w:r>
        <w:rPr>
          <w:spacing w:val="1"/>
        </w:rPr>
        <w:t> </w:t>
      </w:r>
      <w:r>
        <w:rPr/>
        <w:t>mejorar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preparación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estudiantes</w:t>
      </w:r>
      <w:r>
        <w:rPr>
          <w:spacing w:val="-56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aspiran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ingresar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carreras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ingeniería.</w:t>
      </w:r>
    </w:p>
    <w:p>
      <w:pPr>
        <w:pStyle w:val="BodyText"/>
        <w:spacing w:line="268" w:lineRule="auto" w:before="80"/>
        <w:ind w:left="104" w:right="38" w:firstLine="400"/>
        <w:jc w:val="both"/>
      </w:pPr>
      <w:r>
        <w:rPr>
          <w:w w:val="95"/>
        </w:rPr>
        <w:t>Con este curso se ofrece una segunda oprtunidad a</w:t>
      </w:r>
      <w:r>
        <w:rPr>
          <w:spacing w:val="-53"/>
          <w:w w:val="95"/>
        </w:rPr>
        <w:t> </w:t>
      </w:r>
      <w:r>
        <w:rPr/>
        <w:t>aquellos que no logran ingresar directamente como</w:t>
      </w:r>
      <w:r>
        <w:rPr>
          <w:spacing w:val="1"/>
        </w:rPr>
        <w:t> </w:t>
      </w:r>
      <w:r>
        <w:rPr/>
        <w:t>alumnos regulares al no alcanzar el índice académico</w:t>
      </w:r>
      <w:r>
        <w:rPr>
          <w:spacing w:val="-56"/>
        </w:rPr>
        <w:t> </w:t>
      </w:r>
      <w:r>
        <w:rPr/>
        <w:t>exigido por la universidad que suele ser relativamente</w:t>
      </w:r>
      <w:r>
        <w:rPr>
          <w:spacing w:val="-57"/>
        </w:rPr>
        <w:t> </w:t>
      </w:r>
      <w:r>
        <w:rPr>
          <w:w w:val="95"/>
        </w:rPr>
        <w:t>alto.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realidad,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pueden</w:t>
      </w:r>
      <w:r>
        <w:rPr>
          <w:spacing w:val="-8"/>
          <w:w w:val="95"/>
        </w:rPr>
        <w:t> </w:t>
      </w:r>
      <w:r>
        <w:rPr>
          <w:w w:val="95"/>
        </w:rPr>
        <w:t>entrar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propedéutico</w:t>
      </w:r>
      <w:r>
        <w:rPr>
          <w:spacing w:val="-53"/>
          <w:w w:val="95"/>
        </w:rPr>
        <w:t> </w:t>
      </w:r>
      <w:r>
        <w:rPr>
          <w:w w:val="90"/>
        </w:rPr>
        <w:t>sino un grupo seleccionado de los que tienen los más altos</w:t>
      </w:r>
      <w:r>
        <w:rPr>
          <w:spacing w:val="1"/>
          <w:w w:val="90"/>
        </w:rPr>
        <w:t> </w:t>
      </w:r>
      <w:r>
        <w:rPr/>
        <w:t>índices.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llamar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experimentación, sólo se ha invitado a participar a unos</w:t>
      </w:r>
      <w:r>
        <w:rPr>
          <w:spacing w:val="1"/>
          <w:w w:val="95"/>
        </w:rPr>
        <w:t> </w:t>
      </w:r>
      <w:r>
        <w:rPr>
          <w:w w:val="95"/>
        </w:rPr>
        <w:t>70</w:t>
      </w:r>
      <w:r>
        <w:rPr>
          <w:spacing w:val="-5"/>
          <w:w w:val="95"/>
        </w:rPr>
        <w:t> </w:t>
      </w:r>
      <w:r>
        <w:rPr>
          <w:w w:val="95"/>
        </w:rPr>
        <w:t>estudiantes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vez.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ellos,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67</w:t>
      </w:r>
      <w:r>
        <w:rPr>
          <w:spacing w:val="-4"/>
          <w:w w:val="95"/>
        </w:rPr>
        <w:t> </w:t>
      </w:r>
      <w:r>
        <w:rPr>
          <w:w w:val="95"/>
        </w:rPr>
        <w:t>%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ha</w:t>
      </w:r>
      <w:r>
        <w:rPr>
          <w:spacing w:val="-4"/>
          <w:w w:val="95"/>
        </w:rPr>
        <w:t> </w:t>
      </w:r>
      <w:r>
        <w:rPr>
          <w:w w:val="95"/>
        </w:rPr>
        <w:t>ganado</w:t>
      </w:r>
      <w:r>
        <w:rPr>
          <w:spacing w:val="-54"/>
          <w:w w:val="95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ingresar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carrera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ingeniería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56"/>
        </w:rPr>
        <w:t> </w:t>
      </w:r>
      <w:r>
        <w:rPr/>
        <w:t>preferencia.</w:t>
      </w:r>
    </w:p>
    <w:p>
      <w:pPr>
        <w:pStyle w:val="BodyText"/>
        <w:spacing w:line="268" w:lineRule="auto" w:before="92"/>
        <w:ind w:left="108" w:right="38" w:firstLine="400"/>
        <w:jc w:val="both"/>
      </w:pPr>
      <w:r>
        <w:rPr/>
        <w:t>El curso fue diseñado en 1994 por un comité de</w:t>
      </w:r>
      <w:r>
        <w:rPr>
          <w:spacing w:val="1"/>
        </w:rPr>
        <w:t> </w:t>
      </w:r>
      <w:r>
        <w:rPr>
          <w:w w:val="90"/>
        </w:rPr>
        <w:t>profesores de larga experiencia en laformación de materias</w:t>
      </w:r>
      <w:r>
        <w:rPr>
          <w:spacing w:val="-50"/>
          <w:w w:val="90"/>
        </w:rPr>
        <w:t> </w:t>
      </w:r>
      <w:r>
        <w:rPr>
          <w:w w:val="95"/>
        </w:rPr>
        <w:t>del ciclo de ciencias básicas de la ingeniería. Dentro de</w:t>
      </w:r>
      <w:r>
        <w:rPr>
          <w:spacing w:val="1"/>
          <w:w w:val="95"/>
        </w:rPr>
        <w:t> </w:t>
      </w:r>
      <w:r>
        <w:rPr>
          <w:w w:val="95"/>
        </w:rPr>
        <w:t>una</w:t>
      </w:r>
      <w:r>
        <w:rPr>
          <w:spacing w:val="-9"/>
          <w:w w:val="95"/>
        </w:rPr>
        <w:t> </w:t>
      </w:r>
      <w:r>
        <w:rPr>
          <w:w w:val="95"/>
        </w:rPr>
        <w:t>programación</w:t>
      </w:r>
      <w:r>
        <w:rPr>
          <w:spacing w:val="-8"/>
          <w:w w:val="95"/>
        </w:rPr>
        <w:t> </w:t>
      </w:r>
      <w:r>
        <w:rPr>
          <w:w w:val="95"/>
        </w:rPr>
        <w:t>flexible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dinámica,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particular</w:t>
      </w:r>
      <w:r>
        <w:rPr>
          <w:spacing w:val="-53"/>
          <w:w w:val="95"/>
        </w:rPr>
        <w:t> </w:t>
      </w:r>
      <w:r>
        <w:rPr/>
        <w:t>sistema de evaluación continua sin exámenes finales,</w:t>
      </w:r>
      <w:r>
        <w:rPr>
          <w:spacing w:val="-56"/>
        </w:rPr>
        <w:t> </w:t>
      </w:r>
      <w:r>
        <w:rPr/>
        <w:t>basado en exámenes globales y diversas actividades</w:t>
      </w:r>
      <w:r>
        <w:rPr>
          <w:spacing w:val="-56"/>
        </w:rPr>
        <w:t> </w:t>
      </w:r>
      <w:r>
        <w:rPr>
          <w:w w:val="90"/>
        </w:rPr>
        <w:t>evaluativas, se ha puesto especial énfasis en los aspectos</w:t>
      </w:r>
      <w:r>
        <w:rPr>
          <w:spacing w:val="1"/>
          <w:w w:val="90"/>
        </w:rPr>
        <w:t> </w:t>
      </w:r>
      <w:r>
        <w:rPr>
          <w:w w:val="90"/>
        </w:rPr>
        <w:t>pedagógicos y psicológicos para una profundización en la</w:t>
      </w:r>
      <w:r>
        <w:rPr>
          <w:spacing w:val="1"/>
          <w:w w:val="90"/>
        </w:rPr>
        <w:t> </w:t>
      </w:r>
      <w:r>
        <w:rPr>
          <w:w w:val="95"/>
        </w:rPr>
        <w:t>enseñanza y un seguimiento continuo de cada alumno,</w:t>
      </w:r>
      <w:r>
        <w:rPr>
          <w:spacing w:val="1"/>
          <w:w w:val="95"/>
        </w:rPr>
        <w:t> </w:t>
      </w:r>
      <w:r>
        <w:rPr>
          <w:w w:val="95"/>
        </w:rPr>
        <w:t>que ayudarán luego en la apreciación final acerca de su</w:t>
      </w:r>
      <w:r>
        <w:rPr>
          <w:spacing w:val="1"/>
          <w:w w:val="95"/>
        </w:rPr>
        <w:t> </w:t>
      </w:r>
      <w:r>
        <w:rPr>
          <w:w w:val="95"/>
        </w:rPr>
        <w:t>satisfactoria</w:t>
      </w:r>
      <w:r>
        <w:rPr>
          <w:spacing w:val="3"/>
          <w:w w:val="95"/>
        </w:rPr>
        <w:t> </w:t>
      </w:r>
      <w:r>
        <w:rPr>
          <w:w w:val="95"/>
        </w:rPr>
        <w:t>capacitación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inicio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carrera.</w:t>
      </w:r>
    </w:p>
    <w:p>
      <w:pPr>
        <w:pStyle w:val="BodyText"/>
        <w:spacing w:line="268" w:lineRule="auto" w:before="83"/>
        <w:ind w:left="108" w:right="38" w:firstLine="400"/>
        <w:jc w:val="both"/>
      </w:pPr>
      <w:r>
        <w:rPr/>
        <w:t>El programa de estudios abarca cinco materias</w:t>
      </w:r>
      <w:r>
        <w:rPr>
          <w:spacing w:val="1"/>
        </w:rPr>
        <w:t> </w:t>
      </w:r>
      <w:r>
        <w:rPr>
          <w:w w:val="95"/>
        </w:rPr>
        <w:t>básicas: Matemáticas, Física, Química, Humanidades y</w:t>
      </w:r>
      <w:r>
        <w:rPr>
          <w:spacing w:val="1"/>
          <w:w w:val="95"/>
        </w:rPr>
        <w:t> </w:t>
      </w:r>
      <w:r>
        <w:rPr>
          <w:w w:val="90"/>
        </w:rPr>
        <w:t>Lenguaje, dictadas por profesores regulares de la Facultad</w:t>
      </w:r>
      <w:r>
        <w:rPr>
          <w:spacing w:val="1"/>
          <w:w w:val="90"/>
        </w:rPr>
        <w:t> </w:t>
      </w:r>
      <w:r>
        <w:rPr/>
        <w:t>y</w:t>
      </w:r>
      <w:r>
        <w:rPr>
          <w:spacing w:val="12"/>
        </w:rPr>
        <w:t> </w:t>
      </w:r>
      <w:r>
        <w:rPr/>
        <w:t>exclusivamente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horas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mañana.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sexta</w:t>
      </w:r>
    </w:p>
    <w:p>
      <w:pPr>
        <w:pStyle w:val="BodyText"/>
        <w:spacing w:line="271" w:lineRule="auto" w:before="93"/>
        <w:ind w:left="104" w:right="115" w:hanging="1"/>
        <w:jc w:val="both"/>
      </w:pPr>
      <w:r>
        <w:rPr/>
        <w:br w:type="column"/>
      </w:r>
      <w:r>
        <w:rPr>
          <w:w w:val="90"/>
        </w:rPr>
        <w:t>disciplina, con el nombre de Desarrollo de Habilidades del</w:t>
      </w:r>
      <w:r>
        <w:rPr>
          <w:spacing w:val="1"/>
          <w:w w:val="90"/>
        </w:rPr>
        <w:t> </w:t>
      </w:r>
      <w:r>
        <w:rPr/>
        <w:t>Pensamiento y a cargo de un profesor del Centro de</w:t>
      </w:r>
      <w:r>
        <w:rPr>
          <w:spacing w:val="1"/>
        </w:rPr>
        <w:t> </w:t>
      </w:r>
      <w:r>
        <w:rPr>
          <w:w w:val="95"/>
        </w:rPr>
        <w:t>Orientación Psicológica (COP), ayuda a los estudiantes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en el desarrollo de habilidades </w:t>
      </w:r>
      <w:r>
        <w:rPr>
          <w:w w:val="90"/>
        </w:rPr>
        <w:t>que propicien un aprendizaje</w:t>
      </w:r>
      <w:r>
        <w:rPr>
          <w:spacing w:val="-50"/>
          <w:w w:val="90"/>
        </w:rPr>
        <w:t> </w:t>
      </w:r>
      <w:r>
        <w:rPr>
          <w:w w:val="95"/>
        </w:rPr>
        <w:t>más perdurable, significativo y de mayor aplicabilidad en</w:t>
      </w:r>
      <w:r>
        <w:rPr>
          <w:spacing w:val="-53"/>
          <w:w w:val="95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problemas,</w:t>
      </w:r>
      <w:r>
        <w:rPr>
          <w:spacing w:val="1"/>
        </w:rPr>
        <w:t> </w:t>
      </w:r>
      <w:r>
        <w:rPr>
          <w:w w:val="95"/>
        </w:rPr>
        <w:t>ofreciéndoles al mismo tiempo instrumentos adecuados</w:t>
      </w:r>
      <w:r>
        <w:rPr>
          <w:spacing w:val="1"/>
          <w:w w:val="95"/>
        </w:rPr>
        <w:t> </w:t>
      </w:r>
      <w:r>
        <w:rPr/>
        <w:t>para la planificación y organización del estudio y la</w:t>
      </w:r>
      <w:r>
        <w:rPr>
          <w:spacing w:val="1"/>
        </w:rPr>
        <w:t> </w:t>
      </w:r>
      <w:r>
        <w:rPr/>
        <w:t>preparación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exámenes.</w:t>
      </w:r>
    </w:p>
    <w:p>
      <w:pPr>
        <w:pStyle w:val="BodyText"/>
        <w:spacing w:line="268" w:lineRule="auto" w:before="75"/>
        <w:ind w:left="115" w:right="112" w:firstLine="397"/>
        <w:jc w:val="both"/>
      </w:pPr>
      <w:r>
        <w:rPr>
          <w:w w:val="95"/>
        </w:rPr>
        <w:t>Los resultados de los dos cursos aplicados en 1995</w:t>
      </w:r>
      <w:r>
        <w:rPr>
          <w:spacing w:val="-53"/>
          <w:w w:val="95"/>
        </w:rPr>
        <w:t> </w:t>
      </w:r>
      <w:r>
        <w:rPr>
          <w:w w:val="90"/>
        </w:rPr>
        <w:t>y 1996 han sido bastante satisfactorios, no sólo por el alto</w:t>
      </w:r>
      <w:r>
        <w:rPr>
          <w:spacing w:val="1"/>
          <w:w w:val="90"/>
        </w:rPr>
        <w:t> </w:t>
      </w:r>
      <w:r>
        <w:rPr>
          <w:w w:val="95"/>
        </w:rPr>
        <w:t>número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aprobados</w:t>
      </w:r>
      <w:r>
        <w:rPr>
          <w:spacing w:val="-11"/>
          <w:w w:val="95"/>
        </w:rPr>
        <w:t> </w:t>
      </w:r>
      <w:r>
        <w:rPr>
          <w:w w:val="95"/>
        </w:rPr>
        <w:t>sino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rendimiento</w:t>
      </w:r>
      <w:r>
        <w:rPr>
          <w:spacing w:val="-10"/>
          <w:w w:val="95"/>
        </w:rPr>
        <w:t> </w:t>
      </w:r>
      <w:r>
        <w:rPr>
          <w:w w:val="95"/>
        </w:rPr>
        <w:t>académico</w:t>
      </w:r>
      <w:r>
        <w:rPr>
          <w:spacing w:val="-53"/>
          <w:w w:val="95"/>
        </w:rPr>
        <w:t> </w:t>
      </w:r>
      <w:r>
        <w:rPr/>
        <w:t>demostrado por estudiantes egresados. Los estudios</w:t>
      </w:r>
      <w:r>
        <w:rPr>
          <w:spacing w:val="1"/>
        </w:rPr>
        <w:t> </w:t>
      </w:r>
      <w:r>
        <w:rPr/>
        <w:t>realizados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comparativa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alumnos</w:t>
      </w:r>
      <w:r>
        <w:rPr>
          <w:spacing w:val="-7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ingresan en el ciclo básico dejan ver claramente que, en</w:t>
      </w:r>
      <w:r>
        <w:rPr>
          <w:spacing w:val="-53"/>
          <w:w w:val="95"/>
        </w:rPr>
        <w:t> </w:t>
      </w:r>
      <w:r>
        <w:rPr/>
        <w:t>su conjunto, los egresados del proOedéutico tienen</w:t>
      </w:r>
      <w:r>
        <w:rPr>
          <w:spacing w:val="1"/>
        </w:rPr>
        <w:t> </w:t>
      </w:r>
      <w:r>
        <w:rPr>
          <w:w w:val="95"/>
        </w:rPr>
        <w:t>mayores índices de aprobación en sus materias que los</w:t>
      </w:r>
      <w:r>
        <w:rPr>
          <w:spacing w:val="1"/>
          <w:w w:val="95"/>
        </w:rPr>
        <w:t> </w:t>
      </w:r>
      <w:r>
        <w:rPr>
          <w:w w:val="95"/>
        </w:rPr>
        <w:t>que ingresan directamente en la Facultad por el examen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admisión.</w:t>
      </w:r>
    </w:p>
    <w:p>
      <w:pPr>
        <w:pStyle w:val="BodyText"/>
        <w:spacing w:line="268" w:lineRule="auto" w:before="84"/>
        <w:ind w:left="115" w:right="103" w:firstLine="401"/>
        <w:jc w:val="both"/>
      </w:pPr>
      <w:r>
        <w:rPr>
          <w:w w:val="95"/>
        </w:rPr>
        <w:t>El curso propedéutico no tiene carácter obligatorio.</w:t>
      </w:r>
      <w:r>
        <w:rPr>
          <w:spacing w:val="1"/>
          <w:w w:val="95"/>
        </w:rPr>
        <w:t> </w:t>
      </w:r>
      <w:r>
        <w:rPr/>
        <w:t>Es más bien una nueva y buena oportunidad que les</w:t>
      </w:r>
      <w:r>
        <w:rPr>
          <w:spacing w:val="1"/>
        </w:rPr>
        <w:t> </w:t>
      </w:r>
      <w:r>
        <w:rPr>
          <w:w w:val="90"/>
        </w:rPr>
        <w:t>permite a los estudiantes ingresara la universidad mediante</w:t>
      </w:r>
      <w:r>
        <w:rPr>
          <w:spacing w:val="-50"/>
          <w:w w:val="90"/>
        </w:rPr>
        <w:t> </w:t>
      </w:r>
      <w:r>
        <w:rPr/>
        <w:t>una preparación más garantizada de su capacidad y</w:t>
      </w:r>
      <w:r>
        <w:rPr>
          <w:spacing w:val="1"/>
        </w:rPr>
        <w:t> </w:t>
      </w:r>
      <w:r>
        <w:rPr>
          <w:w w:val="95"/>
        </w:rPr>
        <w:t>destreza para el buen arranque en una carrera exigente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ingeniería.</w:t>
      </w:r>
      <w:r>
        <w:rPr>
          <w:spacing w:val="-10"/>
          <w:w w:val="95"/>
        </w:rPr>
        <w:t> </w:t>
      </w:r>
      <w:r>
        <w:rPr>
          <w:w w:val="95"/>
        </w:rPr>
        <w:t>Ofrece</w:t>
      </w:r>
      <w:r>
        <w:rPr>
          <w:spacing w:val="-11"/>
          <w:w w:val="95"/>
        </w:rPr>
        <w:t> </w:t>
      </w:r>
      <w:r>
        <w:rPr>
          <w:w w:val="95"/>
        </w:rPr>
        <w:t>también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oportunidad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53"/>
          <w:w w:val="95"/>
        </w:rPr>
        <w:t> </w:t>
      </w:r>
      <w:r>
        <w:rPr/>
        <w:t>joven de 16 y 17 años para enfrentar el reto de un</w:t>
      </w:r>
      <w:r>
        <w:rPr>
          <w:spacing w:val="1"/>
        </w:rPr>
        <w:t> </w:t>
      </w:r>
      <w:r>
        <w:rPr/>
        <w:t>ambiente universitario complejo y una variedad de</w:t>
      </w:r>
      <w:r>
        <w:rPr>
          <w:spacing w:val="1"/>
        </w:rPr>
        <w:t> </w:t>
      </w:r>
      <w:r>
        <w:rPr/>
        <w:t>profesores,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>
          <w:w w:val="95"/>
        </w:rPr>
        <w:t>desconocidos,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mayor</w:t>
      </w:r>
      <w:r>
        <w:rPr>
          <w:spacing w:val="-10"/>
          <w:w w:val="95"/>
        </w:rPr>
        <w:t> </w:t>
      </w:r>
      <w:r>
        <w:rPr>
          <w:w w:val="95"/>
        </w:rPr>
        <w:t>madurez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orientación</w:t>
      </w:r>
      <w:r>
        <w:rPr>
          <w:spacing w:val="-53"/>
          <w:w w:val="9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acertada.</w:t>
      </w:r>
    </w:p>
    <w:p>
      <w:pPr>
        <w:spacing w:after="0" w:line="268" w:lineRule="auto"/>
        <w:jc w:val="both"/>
        <w:sectPr>
          <w:type w:val="continuous"/>
          <w:pgSz w:w="11900" w:h="15540"/>
          <w:pgMar w:top="1480" w:bottom="280" w:left="560" w:right="540"/>
          <w:cols w:num="2" w:equalWidth="0">
            <w:col w:w="5163" w:space="401"/>
            <w:col w:w="52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0" w:lineRule="exact"/>
        <w:ind w:left="5660"/>
        <w:rPr>
          <w:sz w:val="2"/>
        </w:rPr>
      </w:pPr>
      <w:r>
        <w:rPr>
          <w:sz w:val="2"/>
        </w:rPr>
        <w:pict>
          <v:group style="width:115.45pt;height:.5pt;mso-position-horizontal-relative:char;mso-position-vertical-relative:line" coordorigin="0,0" coordsize="2309,10">
            <v:line style="position:absolute" from="0,5" to="230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5" w:lineRule="auto" w:before="97"/>
        <w:ind w:left="5973" w:right="105" w:hanging="280"/>
        <w:jc w:val="both"/>
        <w:rPr>
          <w:sz w:val="17"/>
        </w:rPr>
      </w:pPr>
      <w:r>
        <w:rPr>
          <w:w w:val="95"/>
          <w:sz w:val="17"/>
        </w:rPr>
        <w:t>* Ingeniero Civil de la Universidad del Zulia (LUZ); Lic. en Filosofía y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Letras en la Universidad Javeriana; Lic. en Teologíaen la Universidad</w:t>
      </w:r>
      <w:r>
        <w:rPr>
          <w:spacing w:val="-40"/>
          <w:w w:val="90"/>
          <w:sz w:val="17"/>
        </w:rPr>
        <w:t> </w:t>
      </w:r>
      <w:r>
        <w:rPr>
          <w:w w:val="90"/>
          <w:sz w:val="17"/>
        </w:rPr>
        <w:t>CIA Montreal. Profesor, Facultad de Ingeniería, Universidad Católica</w:t>
      </w:r>
      <w:r>
        <w:rPr>
          <w:spacing w:val="1"/>
          <w:w w:val="90"/>
          <w:sz w:val="17"/>
        </w:rPr>
        <w:t> </w:t>
      </w:r>
      <w:r>
        <w:rPr>
          <w:sz w:val="17"/>
        </w:rPr>
        <w:t>Andres</w:t>
      </w:r>
      <w:r>
        <w:rPr>
          <w:spacing w:val="-5"/>
          <w:sz w:val="17"/>
        </w:rPr>
        <w:t> </w:t>
      </w:r>
      <w:r>
        <w:rPr>
          <w:sz w:val="17"/>
        </w:rPr>
        <w:t>Bello.</w:t>
      </w:r>
    </w:p>
    <w:sectPr>
      <w:type w:val="continuous"/>
      <w:pgSz w:w="11900" w:h="15540"/>
      <w:pgMar w:top="148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right="135"/>
      <w:jc w:val="right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2024-04-05T13:52:02Z</dcterms:created>
  <dcterms:modified xsi:type="dcterms:W3CDTF">2024-04-05T13:52:02Z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