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D1A" w14:textId="33C2C2B4" w:rsidR="00306561" w:rsidRPr="00A80A01" w:rsidRDefault="00A80A01" w:rsidP="00306561">
      <w:pPr>
        <w:jc w:val="center"/>
        <w:rPr>
          <w:rFonts w:ascii="Adobe Garamond Pro" w:eastAsia="Arial" w:hAnsi="Adobe Garamond Pro" w:cs="Calibri"/>
          <w:b/>
          <w:i/>
          <w:sz w:val="32"/>
          <w:szCs w:val="36"/>
          <w:lang w:val="en-US"/>
        </w:rPr>
      </w:pPr>
      <w:bookmarkStart w:id="0" w:name="_Hlk36440395"/>
      <w:r w:rsidRPr="00A80A01">
        <w:rPr>
          <w:rFonts w:ascii="Adobe Garamond Pro" w:eastAsia="Arial" w:hAnsi="Adobe Garamond Pro" w:cs="Calibri"/>
          <w:b/>
          <w:i/>
          <w:sz w:val="32"/>
          <w:szCs w:val="36"/>
          <w:lang w:val="en-US"/>
        </w:rPr>
        <w:t>Rules for the Submission of Originals</w:t>
      </w:r>
    </w:p>
    <w:p w14:paraId="62AEA553" w14:textId="77777777" w:rsidR="00306561" w:rsidRPr="00A80A01" w:rsidRDefault="00306561" w:rsidP="00306561">
      <w:pPr>
        <w:rPr>
          <w:rFonts w:ascii="Adobe Garamond Pro" w:eastAsia="Arial" w:hAnsi="Adobe Garamond Pro" w:cs="Calibri"/>
          <w:sz w:val="22"/>
          <w:szCs w:val="22"/>
          <w:lang w:val="en-US"/>
        </w:rPr>
      </w:pPr>
    </w:p>
    <w:bookmarkEnd w:id="0"/>
    <w:p w14:paraId="61095AE9" w14:textId="77777777" w:rsidR="00306561" w:rsidRPr="00A80A01" w:rsidRDefault="00306561" w:rsidP="00306561">
      <w:pPr>
        <w:rPr>
          <w:rFonts w:ascii="Adobe Garamond Pro" w:eastAsia="Arial" w:hAnsi="Adobe Garamond Pro" w:cs="Calibri"/>
          <w:sz w:val="22"/>
          <w:szCs w:val="22"/>
          <w:lang w:val="en-US"/>
        </w:rPr>
      </w:pPr>
    </w:p>
    <w:p w14:paraId="78A5A111" w14:textId="77777777" w:rsidR="00A80A01" w:rsidRPr="00A80A01" w:rsidRDefault="00A80A01" w:rsidP="00A80A01">
      <w:pPr>
        <w:jc w:val="both"/>
        <w:rPr>
          <w:rFonts w:ascii="Adobe Garamond Pro" w:eastAsia="Arial" w:hAnsi="Adobe Garamond Pro" w:cs="Calibri"/>
          <w:sz w:val="22"/>
          <w:szCs w:val="22"/>
          <w:lang w:val="en-US"/>
        </w:rPr>
      </w:pPr>
      <w:proofErr w:type="spellStart"/>
      <w:r w:rsidRPr="00311B3B">
        <w:rPr>
          <w:rFonts w:ascii="Adobe Garamond Pro" w:eastAsia="Arial" w:hAnsi="Adobe Garamond Pro" w:cs="Calibri"/>
          <w:b/>
          <w:bCs/>
          <w:i/>
          <w:iCs/>
          <w:smallCaps/>
          <w:sz w:val="22"/>
          <w:szCs w:val="22"/>
          <w:lang w:val="en-US"/>
        </w:rPr>
        <w:t>Montalbán</w:t>
      </w:r>
      <w:proofErr w:type="spellEnd"/>
      <w:r w:rsidRPr="00311B3B">
        <w:rPr>
          <w:rFonts w:ascii="Adobe Garamond Pro" w:eastAsia="Arial" w:hAnsi="Adobe Garamond Pro" w:cs="Calibri"/>
          <w:b/>
          <w:bCs/>
          <w:i/>
          <w:iCs/>
          <w:smallCaps/>
          <w:sz w:val="22"/>
          <w:szCs w:val="22"/>
          <w:lang w:val="en-US"/>
        </w:rPr>
        <w:t xml:space="preserve"> </w:t>
      </w:r>
      <w:r w:rsidRPr="00A80A01">
        <w:rPr>
          <w:rFonts w:ascii="Adobe Garamond Pro" w:eastAsia="Arial" w:hAnsi="Adobe Garamond Pro" w:cs="Calibri"/>
          <w:sz w:val="22"/>
          <w:szCs w:val="22"/>
          <w:lang w:val="en-US"/>
        </w:rPr>
        <w:t xml:space="preserve">is the refereed and indexed publication of the Instituto de </w:t>
      </w:r>
      <w:proofErr w:type="spellStart"/>
      <w:r w:rsidRPr="00A80A01">
        <w:rPr>
          <w:rFonts w:ascii="Adobe Garamond Pro" w:eastAsia="Arial" w:hAnsi="Adobe Garamond Pro" w:cs="Calibri"/>
          <w:sz w:val="22"/>
          <w:szCs w:val="22"/>
          <w:lang w:val="en-US"/>
        </w:rPr>
        <w:t>Investigaciones</w:t>
      </w:r>
      <w:proofErr w:type="spellEnd"/>
      <w:r w:rsidRPr="00A80A01">
        <w:rPr>
          <w:rFonts w:ascii="Adobe Garamond Pro" w:eastAsia="Arial" w:hAnsi="Adobe Garamond Pro" w:cs="Calibri"/>
          <w:sz w:val="22"/>
          <w:szCs w:val="22"/>
          <w:lang w:val="en-US"/>
        </w:rPr>
        <w:t xml:space="preserve"> </w:t>
      </w:r>
      <w:proofErr w:type="spellStart"/>
      <w:r w:rsidRPr="00A80A01">
        <w:rPr>
          <w:rFonts w:ascii="Adobe Garamond Pro" w:eastAsia="Arial" w:hAnsi="Adobe Garamond Pro" w:cs="Calibri"/>
          <w:sz w:val="22"/>
          <w:szCs w:val="22"/>
          <w:lang w:val="en-US"/>
        </w:rPr>
        <w:t>Históricas</w:t>
      </w:r>
      <w:proofErr w:type="spellEnd"/>
      <w:r w:rsidRPr="00A80A01">
        <w:rPr>
          <w:rFonts w:ascii="Adobe Garamond Pro" w:eastAsia="Arial" w:hAnsi="Adobe Garamond Pro" w:cs="Calibri"/>
          <w:sz w:val="22"/>
          <w:szCs w:val="22"/>
          <w:lang w:val="en-US"/>
        </w:rPr>
        <w:t xml:space="preserve"> of the Universidad Católica Andrés Bello. </w:t>
      </w:r>
    </w:p>
    <w:p w14:paraId="53AEF05C" w14:textId="5C6625D8" w:rsidR="00A80A01" w:rsidRDefault="00A80A01" w:rsidP="00A80A01">
      <w:pPr>
        <w:jc w:val="both"/>
        <w:rPr>
          <w:rFonts w:ascii="Adobe Garamond Pro" w:eastAsia="Arial" w:hAnsi="Adobe Garamond Pro" w:cs="Calibri"/>
          <w:sz w:val="22"/>
          <w:szCs w:val="22"/>
          <w:lang w:val="en-US"/>
        </w:rPr>
      </w:pPr>
      <w:r w:rsidRPr="00A80A01">
        <w:rPr>
          <w:rFonts w:ascii="Adobe Garamond Pro" w:eastAsia="Arial" w:hAnsi="Adobe Garamond Pro" w:cs="Calibri"/>
          <w:sz w:val="22"/>
          <w:szCs w:val="22"/>
          <w:lang w:val="en-US"/>
        </w:rPr>
        <w:t>This journal is open to the areas of history, anthropology and ethnolinguistics related to Venezuela, Latin America and the Caribbean.</w:t>
      </w:r>
    </w:p>
    <w:p w14:paraId="55C6BDD6" w14:textId="489EF84F" w:rsidR="00683AD1" w:rsidRDefault="00683AD1" w:rsidP="00A80A01">
      <w:pPr>
        <w:jc w:val="both"/>
        <w:rPr>
          <w:rFonts w:ascii="Adobe Garamond Pro" w:eastAsia="Arial" w:hAnsi="Adobe Garamond Pro" w:cs="Calibri"/>
          <w:sz w:val="22"/>
          <w:szCs w:val="22"/>
          <w:lang w:val="en-US"/>
        </w:rPr>
      </w:pPr>
      <w:r w:rsidRPr="00683AD1">
        <w:rPr>
          <w:rFonts w:ascii="Adobe Garamond Pro" w:eastAsia="Arial" w:hAnsi="Adobe Garamond Pro" w:cs="Calibri"/>
          <w:sz w:val="22"/>
          <w:szCs w:val="22"/>
          <w:lang w:val="en-US"/>
        </w:rPr>
        <w:t xml:space="preserve">The </w:t>
      </w:r>
      <w:proofErr w:type="spellStart"/>
      <w:r w:rsidRPr="00683AD1">
        <w:rPr>
          <w:rFonts w:ascii="Adobe Garamond Pro" w:eastAsia="Arial" w:hAnsi="Adobe Garamond Pro" w:cs="Calibri"/>
          <w:sz w:val="22"/>
          <w:szCs w:val="22"/>
          <w:lang w:val="en-US"/>
        </w:rPr>
        <w:t>Montalbán</w:t>
      </w:r>
      <w:proofErr w:type="spellEnd"/>
      <w:r w:rsidRPr="00683AD1">
        <w:rPr>
          <w:rFonts w:ascii="Adobe Garamond Pro" w:eastAsia="Arial" w:hAnsi="Adobe Garamond Pro" w:cs="Calibri"/>
          <w:sz w:val="22"/>
          <w:szCs w:val="22"/>
          <w:lang w:val="en-US"/>
        </w:rPr>
        <w:t xml:space="preserve"> Magazine is open access and does not contemplate any charge including APC.</w:t>
      </w:r>
    </w:p>
    <w:p w14:paraId="15A8BC67" w14:textId="77777777" w:rsidR="00683AD1" w:rsidRPr="00683AD1" w:rsidRDefault="00683AD1" w:rsidP="00A80A01">
      <w:pPr>
        <w:jc w:val="both"/>
        <w:rPr>
          <w:rFonts w:ascii="Adobe Garamond Pro" w:eastAsia="Arial" w:hAnsi="Adobe Garamond Pro" w:cs="Calibri"/>
          <w:sz w:val="22"/>
          <w:szCs w:val="22"/>
          <w:lang w:val="en-US"/>
        </w:rPr>
      </w:pPr>
    </w:p>
    <w:p w14:paraId="45F2B99F" w14:textId="0E3CC96F" w:rsidR="00F64DF5" w:rsidRPr="00ED7808" w:rsidRDefault="00ED7808" w:rsidP="00306561">
      <w:pPr>
        <w:numPr>
          <w:ilvl w:val="0"/>
          <w:numId w:val="2"/>
        </w:numPr>
        <w:ind w:left="426" w:hanging="426"/>
        <w:contextualSpacing/>
        <w:jc w:val="both"/>
        <w:rPr>
          <w:rFonts w:ascii="Adobe Garamond Pro" w:eastAsia="Arial" w:hAnsi="Adobe Garamond Pro" w:cs="Calibri"/>
          <w:b/>
          <w:bCs/>
          <w:sz w:val="22"/>
          <w:szCs w:val="22"/>
          <w:lang w:val="en-US"/>
        </w:rPr>
      </w:pPr>
      <w:r w:rsidRPr="00ED7808">
        <w:rPr>
          <w:rFonts w:ascii="Adobe Garamond Pro" w:eastAsia="Arial" w:hAnsi="Adobe Garamond Pro" w:cs="Calibri"/>
          <w:b/>
          <w:bCs/>
          <w:sz w:val="22"/>
          <w:szCs w:val="22"/>
          <w:lang w:val="en-US"/>
        </w:rPr>
        <w:t>All articles must comply with each and every one of the rules indicated in this manuscript in order to be refereed. If any of them are not complied with, the article will be returned until it complies with the guidelines established herein.</w:t>
      </w:r>
    </w:p>
    <w:p w14:paraId="514F99BA" w14:textId="2C871C2F" w:rsidR="00306561" w:rsidRPr="00ED7808" w:rsidRDefault="00ED7808" w:rsidP="00306561">
      <w:pPr>
        <w:numPr>
          <w:ilvl w:val="0"/>
          <w:numId w:val="2"/>
        </w:numPr>
        <w:ind w:left="426" w:hanging="426"/>
        <w:contextualSpacing/>
        <w:jc w:val="both"/>
        <w:rPr>
          <w:rFonts w:ascii="Adobe Garamond Pro" w:eastAsia="Arial" w:hAnsi="Adobe Garamond Pro" w:cs="Calibri"/>
          <w:sz w:val="22"/>
          <w:szCs w:val="22"/>
          <w:lang w:val="en-US"/>
        </w:rPr>
      </w:pPr>
      <w:r w:rsidRPr="00ED7808">
        <w:rPr>
          <w:rFonts w:ascii="Adobe Garamond Pro" w:eastAsia="Arial" w:hAnsi="Adobe Garamond Pro" w:cs="Calibri"/>
          <w:sz w:val="22"/>
          <w:szCs w:val="22"/>
          <w:lang w:val="en-US"/>
        </w:rPr>
        <w:t>Papers should preferably be unpublished and no longer than thirty (30) pages including graphic material, photographs, maps, graphs, charts and notes.</w:t>
      </w:r>
    </w:p>
    <w:p w14:paraId="75C948F0" w14:textId="524BAF69" w:rsidR="00306561" w:rsidRPr="00535F6E" w:rsidRDefault="00535F6E" w:rsidP="00306561">
      <w:pPr>
        <w:numPr>
          <w:ilvl w:val="0"/>
          <w:numId w:val="2"/>
        </w:numPr>
        <w:ind w:left="426" w:hanging="426"/>
        <w:contextualSpacing/>
        <w:jc w:val="both"/>
        <w:rPr>
          <w:rFonts w:ascii="Adobe Garamond Pro" w:eastAsia="Arial" w:hAnsi="Adobe Garamond Pro" w:cs="Calibri"/>
          <w:sz w:val="22"/>
          <w:szCs w:val="22"/>
          <w:lang w:val="en-US"/>
        </w:rPr>
      </w:pPr>
      <w:r w:rsidRPr="00535F6E">
        <w:rPr>
          <w:rFonts w:ascii="Adobe Garamond Pro" w:eastAsia="Arial" w:hAnsi="Adobe Garamond Pro" w:cs="Calibri"/>
          <w:sz w:val="22"/>
          <w:szCs w:val="22"/>
          <w:lang w:val="en-US"/>
        </w:rPr>
        <w:t xml:space="preserve">The editorial office will acknowledge receipt of the originals within twenty (20) working days after </w:t>
      </w:r>
      <w:proofErr w:type="spellStart"/>
      <w:r w:rsidRPr="00535F6E">
        <w:rPr>
          <w:rFonts w:ascii="Adobe Garamond Pro" w:eastAsia="Arial" w:hAnsi="Adobe Garamond Pro" w:cs="Calibri"/>
          <w:sz w:val="22"/>
          <w:szCs w:val="22"/>
          <w:lang w:val="en-US"/>
        </w:rPr>
        <w:t>receipt</w:t>
      </w:r>
      <w:r>
        <w:rPr>
          <w:rFonts w:ascii="Adobe Garamond Pro" w:eastAsia="Arial" w:hAnsi="Adobe Garamond Pro" w:cs="Calibri"/>
          <w:sz w:val="22"/>
          <w:szCs w:val="22"/>
          <w:lang w:val="en-US"/>
        </w:rPr>
        <w:t>ion</w:t>
      </w:r>
      <w:proofErr w:type="spellEnd"/>
      <w:r w:rsidRPr="00535F6E">
        <w:rPr>
          <w:rFonts w:ascii="Adobe Garamond Pro" w:eastAsia="Arial" w:hAnsi="Adobe Garamond Pro" w:cs="Calibri"/>
          <w:sz w:val="22"/>
          <w:szCs w:val="22"/>
          <w:lang w:val="en-US"/>
        </w:rPr>
        <w:t>.</w:t>
      </w:r>
    </w:p>
    <w:p w14:paraId="46000D42" w14:textId="212CB83F" w:rsidR="00306561" w:rsidRPr="00535F6E" w:rsidRDefault="00535F6E" w:rsidP="00306561">
      <w:pPr>
        <w:numPr>
          <w:ilvl w:val="0"/>
          <w:numId w:val="2"/>
        </w:numPr>
        <w:ind w:left="426" w:hanging="426"/>
        <w:contextualSpacing/>
        <w:jc w:val="both"/>
        <w:rPr>
          <w:rFonts w:ascii="Adobe Garamond Pro" w:eastAsia="Arial" w:hAnsi="Adobe Garamond Pro" w:cs="Calibri"/>
          <w:sz w:val="22"/>
          <w:szCs w:val="22"/>
          <w:lang w:val="en-US"/>
        </w:rPr>
      </w:pPr>
      <w:r w:rsidRPr="00535F6E">
        <w:rPr>
          <w:rFonts w:ascii="Adobe Garamond Pro" w:eastAsia="Arial" w:hAnsi="Adobe Garamond Pro" w:cs="Calibri"/>
          <w:sz w:val="22"/>
          <w:szCs w:val="22"/>
          <w:lang w:val="en-US"/>
        </w:rPr>
        <w:t>The acceptance of each contribution will depend on the confidential evaluation of two anonymous specialists. According to this, the editorial staff will decide on the publication and will inform the authors within a period of no less than three months.</w:t>
      </w:r>
    </w:p>
    <w:p w14:paraId="0B097060" w14:textId="75EE1148" w:rsidR="00306561" w:rsidRPr="00535F6E" w:rsidRDefault="003B4A6A" w:rsidP="00306561">
      <w:pPr>
        <w:numPr>
          <w:ilvl w:val="0"/>
          <w:numId w:val="2"/>
        </w:numPr>
        <w:ind w:left="426" w:hanging="426"/>
        <w:contextualSpacing/>
        <w:jc w:val="both"/>
        <w:rPr>
          <w:rFonts w:ascii="Adobe Garamond Pro" w:eastAsia="Arial" w:hAnsi="Adobe Garamond Pro" w:cs="Calibri"/>
          <w:sz w:val="22"/>
          <w:szCs w:val="22"/>
          <w:lang w:val="en-US"/>
        </w:rPr>
      </w:pPr>
      <w:r w:rsidRPr="003B4A6A">
        <w:rPr>
          <w:rFonts w:ascii="Adobe Garamond Pro" w:eastAsia="Arial" w:hAnsi="Adobe Garamond Pro" w:cs="Calibri"/>
          <w:sz w:val="22"/>
          <w:szCs w:val="22"/>
          <w:lang w:val="en-US"/>
        </w:rPr>
        <w:t xml:space="preserve">The articles must be sent to the Open Journal System platform through the following link: </w:t>
      </w:r>
      <w:r w:rsidRPr="003B4A6A">
        <w:rPr>
          <w:rStyle w:val="Hipervnculo"/>
          <w:rFonts w:ascii="Adobe Garamond Pro" w:hAnsi="Adobe Garamond Pro" w:cs="Calibri"/>
          <w:sz w:val="22"/>
          <w:szCs w:val="22"/>
          <w:lang w:val="en-US"/>
        </w:rPr>
        <w:t>https://revistasenlinea.saber.ucab.edu.ve/index.php/revistamontalban/about/submissions</w:t>
      </w:r>
      <w:r w:rsidRPr="003B4A6A">
        <w:rPr>
          <w:rFonts w:ascii="Adobe Garamond Pro" w:eastAsia="Arial" w:hAnsi="Adobe Garamond Pro" w:cs="Calibri"/>
          <w:sz w:val="22"/>
          <w:szCs w:val="22"/>
          <w:lang w:val="en-US"/>
        </w:rPr>
        <w:t xml:space="preserve"> in digital format (Microsoft Word) with the following characteristics:</w:t>
      </w:r>
    </w:p>
    <w:p w14:paraId="0428CCB9" w14:textId="46CAF9D8" w:rsidR="00306561" w:rsidRPr="00535F6E" w:rsidRDefault="00535F6E" w:rsidP="0014121B">
      <w:pPr>
        <w:numPr>
          <w:ilvl w:val="1"/>
          <w:numId w:val="2"/>
        </w:numPr>
        <w:ind w:left="709" w:hanging="284"/>
        <w:contextualSpacing/>
        <w:jc w:val="both"/>
        <w:rPr>
          <w:rFonts w:ascii="Adobe Garamond Pro" w:eastAsia="Arial" w:hAnsi="Adobe Garamond Pro" w:cs="Calibri"/>
          <w:sz w:val="22"/>
          <w:szCs w:val="22"/>
          <w:lang w:val="en-US"/>
        </w:rPr>
      </w:pPr>
      <w:r w:rsidRPr="00535F6E">
        <w:rPr>
          <w:rFonts w:ascii="Adobe Garamond Pro" w:eastAsia="Arial" w:hAnsi="Adobe Garamond Pro" w:cs="Calibri"/>
          <w:sz w:val="22"/>
          <w:szCs w:val="22"/>
          <w:lang w:val="en-US"/>
        </w:rPr>
        <w:t>Complete data of the author and the institution to which he/she belongs.</w:t>
      </w:r>
    </w:p>
    <w:p w14:paraId="2C429160" w14:textId="3F5B2F4D" w:rsidR="00306561" w:rsidRPr="00954852" w:rsidRDefault="00954852" w:rsidP="0014121B">
      <w:pPr>
        <w:numPr>
          <w:ilvl w:val="1"/>
          <w:numId w:val="2"/>
        </w:numPr>
        <w:ind w:left="709" w:hanging="284"/>
        <w:contextualSpacing/>
        <w:jc w:val="both"/>
        <w:rPr>
          <w:rFonts w:ascii="Adobe Garamond Pro" w:eastAsia="Arial" w:hAnsi="Adobe Garamond Pro" w:cs="Calibri"/>
          <w:b/>
          <w:sz w:val="22"/>
          <w:szCs w:val="22"/>
          <w:lang w:val="en-US"/>
        </w:rPr>
      </w:pPr>
      <w:r w:rsidRPr="00954852">
        <w:rPr>
          <w:rFonts w:ascii="Adobe Garamond Pro" w:eastAsia="Arial" w:hAnsi="Adobe Garamond Pro" w:cs="Calibri"/>
          <w:b/>
          <w:sz w:val="22"/>
          <w:szCs w:val="22"/>
          <w:lang w:val="en-US"/>
        </w:rPr>
        <w:t>Title:</w:t>
      </w:r>
      <w:r w:rsidRPr="00954852">
        <w:rPr>
          <w:rFonts w:ascii="Adobe Garamond Pro" w:eastAsia="Arial" w:hAnsi="Adobe Garamond Pro" w:cs="Calibri"/>
          <w:bCs/>
          <w:sz w:val="22"/>
          <w:szCs w:val="22"/>
          <w:lang w:val="en-US"/>
        </w:rPr>
        <w:t xml:space="preserve"> It should be short, explanatory and contain the essence of the work. This title should be provided both in the language in which the rest of the text is written and in</w:t>
      </w:r>
      <w:r w:rsidRPr="00954852">
        <w:rPr>
          <w:rFonts w:ascii="Adobe Garamond Pro" w:eastAsia="Arial" w:hAnsi="Adobe Garamond Pro" w:cs="Calibri"/>
          <w:b/>
          <w:sz w:val="22"/>
          <w:szCs w:val="22"/>
          <w:lang w:val="en-US"/>
        </w:rPr>
        <w:t xml:space="preserve"> English.</w:t>
      </w:r>
    </w:p>
    <w:p w14:paraId="10CFE43F" w14:textId="54385BB1" w:rsidR="00306561" w:rsidRPr="00954852" w:rsidRDefault="00954852" w:rsidP="0014121B">
      <w:pPr>
        <w:numPr>
          <w:ilvl w:val="1"/>
          <w:numId w:val="2"/>
        </w:numPr>
        <w:ind w:left="709" w:hanging="284"/>
        <w:contextualSpacing/>
        <w:jc w:val="both"/>
        <w:rPr>
          <w:rFonts w:ascii="Adobe Garamond Pro" w:eastAsia="Arial" w:hAnsi="Adobe Garamond Pro" w:cs="Calibri"/>
          <w:sz w:val="22"/>
          <w:szCs w:val="22"/>
          <w:lang w:val="en-US"/>
        </w:rPr>
      </w:pPr>
      <w:r w:rsidRPr="00954852">
        <w:rPr>
          <w:rFonts w:ascii="Adobe Garamond Pro" w:eastAsia="Arial" w:hAnsi="Adobe Garamond Pro" w:cs="Calibri"/>
          <w:b/>
          <w:bCs/>
          <w:sz w:val="22"/>
          <w:szCs w:val="22"/>
          <w:lang w:val="en-US"/>
        </w:rPr>
        <w:t>Curricular synthesis</w:t>
      </w:r>
      <w:r w:rsidRPr="00954852">
        <w:rPr>
          <w:rFonts w:ascii="Adobe Garamond Pro" w:eastAsia="Arial" w:hAnsi="Adobe Garamond Pro" w:cs="Calibri"/>
          <w:b/>
          <w:sz w:val="22"/>
          <w:szCs w:val="22"/>
          <w:lang w:val="en-US"/>
        </w:rPr>
        <w:t>:</w:t>
      </w:r>
      <w:r w:rsidRPr="00954852">
        <w:rPr>
          <w:rFonts w:ascii="Adobe Garamond Pro" w:eastAsia="Arial" w:hAnsi="Adobe Garamond Pro" w:cs="Calibri"/>
          <w:sz w:val="22"/>
          <w:szCs w:val="22"/>
          <w:lang w:val="en-US"/>
        </w:rPr>
        <w:t xml:space="preserve"> Its length should not exceed fifty (50) words.</w:t>
      </w:r>
    </w:p>
    <w:p w14:paraId="12740C99" w14:textId="54FCE2F2" w:rsidR="00306561" w:rsidRPr="00954852" w:rsidRDefault="00954852" w:rsidP="0014121B">
      <w:pPr>
        <w:numPr>
          <w:ilvl w:val="1"/>
          <w:numId w:val="2"/>
        </w:numPr>
        <w:ind w:left="709" w:hanging="284"/>
        <w:contextualSpacing/>
        <w:jc w:val="both"/>
        <w:rPr>
          <w:rFonts w:ascii="Adobe Garamond Pro" w:eastAsia="Arial" w:hAnsi="Adobe Garamond Pro" w:cs="Calibri"/>
          <w:sz w:val="22"/>
          <w:szCs w:val="22"/>
          <w:lang w:val="en-US"/>
        </w:rPr>
      </w:pPr>
      <w:r w:rsidRPr="00954852">
        <w:rPr>
          <w:rFonts w:ascii="Adobe Garamond Pro" w:eastAsia="Arial" w:hAnsi="Adobe Garamond Pro" w:cs="Calibri"/>
          <w:b/>
          <w:bCs/>
          <w:sz w:val="22"/>
          <w:szCs w:val="22"/>
          <w:lang w:val="en-US"/>
        </w:rPr>
        <w:t>Abstract of the article</w:t>
      </w:r>
      <w:r w:rsidRPr="00954852">
        <w:rPr>
          <w:rFonts w:ascii="Adobe Garamond Pro" w:eastAsia="Arial" w:hAnsi="Adobe Garamond Pro" w:cs="Calibri"/>
          <w:sz w:val="22"/>
          <w:szCs w:val="22"/>
          <w:lang w:val="en-US"/>
        </w:rPr>
        <w:t xml:space="preserve">: in Spanish and </w:t>
      </w:r>
      <w:r w:rsidRPr="00954852">
        <w:rPr>
          <w:rFonts w:ascii="Adobe Garamond Pro" w:eastAsia="Arial" w:hAnsi="Adobe Garamond Pro" w:cs="Calibri"/>
          <w:b/>
          <w:bCs/>
          <w:sz w:val="22"/>
          <w:szCs w:val="22"/>
          <w:lang w:val="en-US"/>
        </w:rPr>
        <w:t>English</w:t>
      </w:r>
      <w:r w:rsidRPr="00954852">
        <w:rPr>
          <w:rFonts w:ascii="Adobe Garamond Pro" w:eastAsia="Arial" w:hAnsi="Adobe Garamond Pro" w:cs="Calibri"/>
          <w:sz w:val="22"/>
          <w:szCs w:val="22"/>
          <w:lang w:val="en-US"/>
        </w:rPr>
        <w:t xml:space="preserve"> with a length between one hundred (100) and one hundred and fifty (150) words.</w:t>
      </w:r>
    </w:p>
    <w:p w14:paraId="0913F68B" w14:textId="1A76C28D" w:rsidR="00306561" w:rsidRPr="00954852" w:rsidRDefault="00954852" w:rsidP="0014121B">
      <w:pPr>
        <w:numPr>
          <w:ilvl w:val="1"/>
          <w:numId w:val="2"/>
        </w:numPr>
        <w:ind w:left="709" w:hanging="284"/>
        <w:contextualSpacing/>
        <w:jc w:val="both"/>
        <w:rPr>
          <w:rFonts w:ascii="Adobe Garamond Pro" w:eastAsia="Arial" w:hAnsi="Adobe Garamond Pro" w:cs="Calibri"/>
          <w:sz w:val="22"/>
          <w:szCs w:val="22"/>
          <w:lang w:val="en-US"/>
        </w:rPr>
      </w:pPr>
      <w:r w:rsidRPr="00954852">
        <w:rPr>
          <w:rFonts w:ascii="Adobe Garamond Pro" w:eastAsia="Arial" w:hAnsi="Adobe Garamond Pro" w:cs="Calibri"/>
          <w:b/>
          <w:bCs/>
          <w:sz w:val="22"/>
          <w:szCs w:val="22"/>
          <w:lang w:val="en-US"/>
        </w:rPr>
        <w:t>Key words:</w:t>
      </w:r>
      <w:r w:rsidRPr="00954852">
        <w:rPr>
          <w:rFonts w:ascii="Adobe Garamond Pro" w:eastAsia="Arial" w:hAnsi="Adobe Garamond Pro" w:cs="Calibri"/>
          <w:sz w:val="22"/>
          <w:szCs w:val="22"/>
          <w:lang w:val="en-US"/>
        </w:rPr>
        <w:t xml:space="preserve"> in Spanish and </w:t>
      </w:r>
      <w:r w:rsidRPr="00954852">
        <w:rPr>
          <w:rFonts w:ascii="Adobe Garamond Pro" w:eastAsia="Arial" w:hAnsi="Adobe Garamond Pro" w:cs="Calibri"/>
          <w:b/>
          <w:bCs/>
          <w:sz w:val="22"/>
          <w:szCs w:val="22"/>
          <w:lang w:val="en-US"/>
        </w:rPr>
        <w:t>English</w:t>
      </w:r>
      <w:r w:rsidRPr="00954852">
        <w:rPr>
          <w:rFonts w:ascii="Adobe Garamond Pro" w:eastAsia="Arial" w:hAnsi="Adobe Garamond Pro" w:cs="Calibri"/>
          <w:sz w:val="22"/>
          <w:szCs w:val="22"/>
          <w:lang w:val="en-US"/>
        </w:rPr>
        <w:t xml:space="preserve"> with a maximum of five (5) words.</w:t>
      </w:r>
    </w:p>
    <w:p w14:paraId="5E252085" w14:textId="4874884A" w:rsidR="00A461E1" w:rsidRPr="003B4A6A" w:rsidRDefault="00824A6C" w:rsidP="0014121B">
      <w:pPr>
        <w:numPr>
          <w:ilvl w:val="1"/>
          <w:numId w:val="2"/>
        </w:numPr>
        <w:ind w:left="709" w:hanging="284"/>
        <w:contextualSpacing/>
        <w:jc w:val="both"/>
        <w:rPr>
          <w:rFonts w:ascii="Adobe Garamond Pro" w:eastAsia="Arial" w:hAnsi="Adobe Garamond Pro" w:cs="Calibri"/>
          <w:sz w:val="22"/>
          <w:szCs w:val="22"/>
          <w:lang w:val="en-US"/>
        </w:rPr>
      </w:pPr>
      <w:r w:rsidRPr="00824A6C">
        <w:rPr>
          <w:rFonts w:ascii="Adobe Garamond Pro" w:eastAsia="Arial" w:hAnsi="Adobe Garamond Pro" w:cs="Calibri"/>
          <w:b/>
          <w:sz w:val="22"/>
          <w:szCs w:val="22"/>
          <w:lang w:val="en-US"/>
        </w:rPr>
        <w:t>General index:</w:t>
      </w:r>
      <w:r w:rsidRPr="00824A6C">
        <w:rPr>
          <w:rFonts w:ascii="Adobe Garamond Pro" w:eastAsia="Arial" w:hAnsi="Adobe Garamond Pro" w:cs="Calibri"/>
          <w:bCs/>
          <w:sz w:val="22"/>
          <w:szCs w:val="22"/>
          <w:lang w:val="en-US"/>
        </w:rPr>
        <w:t xml:space="preserve"> that corresponds sequentially with the structure of </w:t>
      </w:r>
      <w:r w:rsidRPr="00824A6C">
        <w:rPr>
          <w:rFonts w:ascii="Adobe Garamond Pro" w:eastAsia="Arial" w:hAnsi="Adobe Garamond Pro" w:cs="Calibri"/>
          <w:b/>
          <w:sz w:val="22"/>
          <w:szCs w:val="22"/>
          <w:lang w:val="en-US"/>
        </w:rPr>
        <w:t>each and every one</w:t>
      </w:r>
      <w:r w:rsidRPr="00824A6C">
        <w:rPr>
          <w:rFonts w:ascii="Adobe Garamond Pro" w:eastAsia="Arial" w:hAnsi="Adobe Garamond Pro" w:cs="Calibri"/>
          <w:bCs/>
          <w:sz w:val="22"/>
          <w:szCs w:val="22"/>
          <w:lang w:val="en-US"/>
        </w:rPr>
        <w:t xml:space="preserve"> of the main and secondary headings present in the text (it is not necessary to paginate them)</w:t>
      </w:r>
      <w:r w:rsidR="00A461E1" w:rsidRPr="00824A6C">
        <w:rPr>
          <w:rFonts w:ascii="Adobe Garamond Pro" w:eastAsia="Arial" w:hAnsi="Adobe Garamond Pro" w:cs="Calibri"/>
          <w:bCs/>
          <w:sz w:val="22"/>
          <w:szCs w:val="22"/>
          <w:lang w:val="en-US"/>
        </w:rPr>
        <w:t>.</w:t>
      </w:r>
    </w:p>
    <w:p w14:paraId="399D5893" w14:textId="7D7CF384" w:rsidR="003B4A6A" w:rsidRPr="00824A6C" w:rsidRDefault="003B4A6A" w:rsidP="0014121B">
      <w:pPr>
        <w:numPr>
          <w:ilvl w:val="1"/>
          <w:numId w:val="2"/>
        </w:numPr>
        <w:ind w:left="709" w:hanging="284"/>
        <w:contextualSpacing/>
        <w:jc w:val="both"/>
        <w:rPr>
          <w:rFonts w:ascii="Adobe Garamond Pro" w:eastAsia="Arial" w:hAnsi="Adobe Garamond Pro" w:cs="Calibri"/>
          <w:sz w:val="22"/>
          <w:szCs w:val="22"/>
          <w:lang w:val="en-US"/>
        </w:rPr>
      </w:pPr>
      <w:r w:rsidRPr="003B4A6A">
        <w:rPr>
          <w:rFonts w:ascii="Adobe Garamond Pro" w:eastAsia="Arial" w:hAnsi="Adobe Garamond Pro" w:cs="Calibri"/>
          <w:b/>
          <w:bCs/>
          <w:sz w:val="22"/>
          <w:szCs w:val="22"/>
          <w:lang w:val="en-US"/>
        </w:rPr>
        <w:t>Bibliography</w:t>
      </w:r>
      <w:r w:rsidRPr="003B4A6A">
        <w:rPr>
          <w:rFonts w:ascii="Adobe Garamond Pro" w:eastAsia="Arial" w:hAnsi="Adobe Garamond Pro" w:cs="Calibri"/>
          <w:sz w:val="22"/>
          <w:szCs w:val="22"/>
          <w:lang w:val="en-US"/>
        </w:rPr>
        <w:t>: the sources consulted must be presented in a broad form at the end of the article</w:t>
      </w:r>
    </w:p>
    <w:p w14:paraId="5DE5E55F" w14:textId="3AD7F04D" w:rsidR="00306561" w:rsidRPr="00824A6C" w:rsidRDefault="00824A6C" w:rsidP="00306561">
      <w:pPr>
        <w:numPr>
          <w:ilvl w:val="0"/>
          <w:numId w:val="2"/>
        </w:numPr>
        <w:ind w:left="426" w:hanging="426"/>
        <w:contextualSpacing/>
        <w:jc w:val="both"/>
        <w:rPr>
          <w:rFonts w:ascii="Adobe Garamond Pro" w:eastAsia="Arial" w:hAnsi="Adobe Garamond Pro" w:cs="Calibri"/>
          <w:sz w:val="22"/>
          <w:szCs w:val="22"/>
          <w:lang w:val="en-US"/>
        </w:rPr>
      </w:pPr>
      <w:r w:rsidRPr="00824A6C">
        <w:rPr>
          <w:rFonts w:ascii="Adobe Garamond Pro" w:eastAsia="Arial" w:hAnsi="Adobe Garamond Pro" w:cs="Calibri"/>
          <w:sz w:val="22"/>
          <w:szCs w:val="22"/>
          <w:lang w:val="en-US"/>
        </w:rPr>
        <w:t xml:space="preserve">Regarding citations and bibliography, </w:t>
      </w:r>
      <w:proofErr w:type="spellStart"/>
      <w:r w:rsidRPr="00824A6C">
        <w:rPr>
          <w:rFonts w:ascii="Adobe Garamond Pro" w:eastAsia="Arial" w:hAnsi="Adobe Garamond Pro" w:cs="Calibri"/>
          <w:i/>
          <w:iCs/>
          <w:sz w:val="22"/>
          <w:szCs w:val="22"/>
          <w:lang w:val="en-US"/>
        </w:rPr>
        <w:t>Montalbán</w:t>
      </w:r>
      <w:proofErr w:type="spellEnd"/>
      <w:r w:rsidRPr="00824A6C">
        <w:rPr>
          <w:rFonts w:ascii="Adobe Garamond Pro" w:eastAsia="Arial" w:hAnsi="Adobe Garamond Pro" w:cs="Calibri"/>
          <w:i/>
          <w:iCs/>
          <w:sz w:val="22"/>
          <w:szCs w:val="22"/>
          <w:lang w:val="en-US"/>
        </w:rPr>
        <w:t xml:space="preserve"> </w:t>
      </w:r>
      <w:r w:rsidRPr="00824A6C">
        <w:rPr>
          <w:rFonts w:ascii="Adobe Garamond Pro" w:eastAsia="Arial" w:hAnsi="Adobe Garamond Pro" w:cs="Calibri"/>
          <w:sz w:val="22"/>
          <w:szCs w:val="22"/>
          <w:lang w:val="en-US"/>
        </w:rPr>
        <w:t xml:space="preserve">has adhered to the </w:t>
      </w:r>
      <w:r w:rsidRPr="00824A6C">
        <w:rPr>
          <w:rFonts w:ascii="Adobe Garamond Pro" w:eastAsia="Arial" w:hAnsi="Adobe Garamond Pro" w:cs="Calibri"/>
          <w:b/>
          <w:bCs/>
          <w:i/>
          <w:iCs/>
          <w:sz w:val="22"/>
          <w:szCs w:val="22"/>
          <w:lang w:val="en-US"/>
        </w:rPr>
        <w:t>Chicago</w:t>
      </w:r>
      <w:r w:rsidRPr="00824A6C">
        <w:rPr>
          <w:rFonts w:ascii="Adobe Garamond Pro" w:eastAsia="Arial" w:hAnsi="Adobe Garamond Pro" w:cs="Calibri"/>
          <w:sz w:val="22"/>
          <w:szCs w:val="22"/>
          <w:lang w:val="en-US"/>
        </w:rPr>
        <w:t xml:space="preserve"> style. If it is necessary to go deeper into the rules that govern this style, we invite you to consult the following formative material</w:t>
      </w:r>
      <w:r>
        <w:rPr>
          <w:rFonts w:ascii="Adobe Garamond Pro" w:eastAsia="Arial" w:hAnsi="Adobe Garamond Pro" w:cs="Calibri"/>
          <w:sz w:val="22"/>
          <w:szCs w:val="22"/>
          <w:lang w:val="en-US"/>
        </w:rPr>
        <w:t xml:space="preserve"> available on</w:t>
      </w:r>
      <w:r w:rsidRPr="00824A6C">
        <w:rPr>
          <w:rFonts w:ascii="Adobe Garamond Pro" w:eastAsia="Arial" w:hAnsi="Adobe Garamond Pro" w:cs="Calibri"/>
          <w:sz w:val="22"/>
          <w:szCs w:val="22"/>
          <w:lang w:val="en-US"/>
        </w:rPr>
        <w:t>:</w:t>
      </w:r>
    </w:p>
    <w:p w14:paraId="075BE08F" w14:textId="1E48DCBB" w:rsidR="00BD0FB6" w:rsidRPr="00824A6C" w:rsidRDefault="00824A6C" w:rsidP="00BD0FB6">
      <w:pPr>
        <w:pStyle w:val="Prrafodelista"/>
        <w:ind w:left="426"/>
        <w:jc w:val="center"/>
        <w:rPr>
          <w:rStyle w:val="Hipervnculo"/>
          <w:rFonts w:ascii="Adobe Garamond Pro" w:eastAsia="Arial" w:hAnsi="Adobe Garamond Pro" w:cs="Calibri"/>
          <w:sz w:val="22"/>
          <w:szCs w:val="22"/>
          <w:lang w:val="en-US"/>
        </w:rPr>
      </w:pPr>
      <w:r w:rsidRPr="00824A6C">
        <w:rPr>
          <w:rStyle w:val="Hipervnculo"/>
          <w:rFonts w:ascii="Adobe Garamond Pro" w:eastAsia="Arial" w:hAnsi="Adobe Garamond Pro" w:cs="Calibri"/>
          <w:sz w:val="22"/>
          <w:szCs w:val="22"/>
          <w:lang w:val="en-US"/>
        </w:rPr>
        <w:t>https://politics.ucsc.edu/undergraduate/chicago%20style%20guide.pdf</w:t>
      </w:r>
    </w:p>
    <w:p w14:paraId="49B2A341" w14:textId="585CACF2" w:rsidR="00306561" w:rsidRPr="00243F57" w:rsidRDefault="00243F57" w:rsidP="00306561">
      <w:pPr>
        <w:ind w:left="426"/>
        <w:contextualSpacing/>
        <w:jc w:val="both"/>
        <w:rPr>
          <w:rFonts w:ascii="Adobe Garamond Pro" w:eastAsia="Arial" w:hAnsi="Adobe Garamond Pro" w:cs="Calibri"/>
          <w:sz w:val="22"/>
          <w:szCs w:val="22"/>
          <w:lang w:val="en-US"/>
        </w:rPr>
      </w:pPr>
      <w:r w:rsidRPr="00243F57">
        <w:rPr>
          <w:rFonts w:ascii="Adobe Garamond Pro" w:eastAsia="Arial" w:hAnsi="Adobe Garamond Pro" w:cs="Calibri"/>
          <w:sz w:val="22"/>
          <w:szCs w:val="22"/>
          <w:lang w:val="en-US"/>
        </w:rPr>
        <w:t>In addition, the following criteria have been established:</w:t>
      </w:r>
    </w:p>
    <w:p w14:paraId="27258308" w14:textId="5CB2FF54" w:rsidR="00306561" w:rsidRPr="00FF5262" w:rsidRDefault="00291E73" w:rsidP="00EE011C">
      <w:pPr>
        <w:numPr>
          <w:ilvl w:val="1"/>
          <w:numId w:val="2"/>
        </w:numPr>
        <w:ind w:left="709" w:hanging="284"/>
        <w:contextualSpacing/>
        <w:jc w:val="both"/>
        <w:rPr>
          <w:rFonts w:ascii="Adobe Garamond Pro" w:eastAsia="Arial" w:hAnsi="Adobe Garamond Pro" w:cs="Calibri"/>
          <w:sz w:val="22"/>
          <w:szCs w:val="22"/>
          <w:lang w:val="en-US"/>
        </w:rPr>
      </w:pPr>
      <w:r w:rsidRPr="00FF5262">
        <w:rPr>
          <w:rFonts w:ascii="Adobe Garamond Pro" w:eastAsia="Arial" w:hAnsi="Adobe Garamond Pro" w:cs="Calibri"/>
          <w:sz w:val="22"/>
          <w:szCs w:val="22"/>
          <w:lang w:val="en-US"/>
        </w:rPr>
        <w:t>Each one of the bibliographic references or quotes must mention the source on the footer, for example:</w:t>
      </w:r>
    </w:p>
    <w:p w14:paraId="44320B8D" w14:textId="3B8A9550" w:rsidR="00243F57" w:rsidRDefault="00243F57" w:rsidP="009C75F2">
      <w:pPr>
        <w:numPr>
          <w:ilvl w:val="2"/>
          <w:numId w:val="2"/>
        </w:numPr>
        <w:ind w:left="993" w:hanging="284"/>
        <w:contextualSpacing/>
        <w:jc w:val="both"/>
        <w:rPr>
          <w:rFonts w:ascii="Adobe Garamond Pro" w:eastAsia="Arial" w:hAnsi="Adobe Garamond Pro" w:cs="Calibri"/>
          <w:sz w:val="22"/>
          <w:szCs w:val="22"/>
          <w:lang w:val="es-ES"/>
        </w:rPr>
      </w:pPr>
      <w:proofErr w:type="spellStart"/>
      <w:r w:rsidRPr="00243F57">
        <w:rPr>
          <w:rFonts w:ascii="Adobe Garamond Pro" w:eastAsia="Arial" w:hAnsi="Adobe Garamond Pro" w:cs="Calibri"/>
          <w:b/>
          <w:bCs/>
          <w:sz w:val="22"/>
          <w:szCs w:val="22"/>
          <w:u w:val="single"/>
          <w:lang w:val="es-ES"/>
        </w:rPr>
        <w:t>Footnote</w:t>
      </w:r>
      <w:proofErr w:type="spellEnd"/>
      <w:r w:rsidRPr="00243F57">
        <w:rPr>
          <w:rFonts w:ascii="Adobe Garamond Pro" w:eastAsia="Arial" w:hAnsi="Adobe Garamond Pro" w:cs="Calibri"/>
          <w:b/>
          <w:bCs/>
          <w:sz w:val="22"/>
          <w:szCs w:val="22"/>
          <w:u w:val="single"/>
          <w:lang w:val="es-ES"/>
        </w:rPr>
        <w:t>:</w:t>
      </w:r>
    </w:p>
    <w:p w14:paraId="10E9FF01" w14:textId="51870005" w:rsidR="003B35E4" w:rsidRPr="00EE5F3A" w:rsidRDefault="003B35E4" w:rsidP="00EE5F3A">
      <w:pPr>
        <w:pStyle w:val="Prrafodelista"/>
        <w:numPr>
          <w:ilvl w:val="5"/>
          <w:numId w:val="2"/>
        </w:numPr>
        <w:ind w:left="1276" w:hanging="284"/>
        <w:jc w:val="both"/>
        <w:rPr>
          <w:rFonts w:ascii="Adobe Garamond Pro" w:eastAsia="Arial" w:hAnsi="Adobe Garamond Pro" w:cs="Calibri"/>
          <w:sz w:val="22"/>
          <w:szCs w:val="22"/>
          <w:lang w:val="es-ES"/>
        </w:rPr>
      </w:pPr>
      <w:r w:rsidRPr="00EE5F3A">
        <w:rPr>
          <w:rFonts w:ascii="Adobe Garamond Pro" w:eastAsia="Arial" w:hAnsi="Adobe Garamond Pro" w:cs="Calibri"/>
          <w:sz w:val="22"/>
          <w:szCs w:val="22"/>
          <w:lang w:val="es-ES"/>
        </w:rPr>
        <w:t xml:space="preserve">Rosario </w:t>
      </w:r>
      <w:proofErr w:type="spellStart"/>
      <w:r w:rsidRPr="00EE5F3A">
        <w:rPr>
          <w:rFonts w:ascii="Adobe Garamond Pro" w:eastAsia="Arial" w:hAnsi="Adobe Garamond Pro" w:cs="Calibri"/>
          <w:sz w:val="22"/>
          <w:szCs w:val="22"/>
          <w:lang w:val="es-ES"/>
        </w:rPr>
        <w:t>Besné</w:t>
      </w:r>
      <w:proofErr w:type="spellEnd"/>
      <w:r w:rsidRPr="00EE5F3A">
        <w:rPr>
          <w:rFonts w:ascii="Adobe Garamond Pro" w:eastAsia="Arial" w:hAnsi="Adobe Garamond Pro" w:cs="Calibri"/>
          <w:sz w:val="22"/>
          <w:szCs w:val="22"/>
          <w:lang w:val="es-ES"/>
        </w:rPr>
        <w:t xml:space="preserve">, José Ramón Canedo y Beatriz Pérez de las Heras, </w:t>
      </w:r>
      <w:r w:rsidRPr="00EE5F3A">
        <w:rPr>
          <w:rFonts w:ascii="Adobe Garamond Pro" w:eastAsia="Arial" w:hAnsi="Adobe Garamond Pro" w:cs="Calibri"/>
          <w:i/>
          <w:iCs/>
          <w:sz w:val="22"/>
          <w:szCs w:val="22"/>
          <w:lang w:val="es-ES"/>
        </w:rPr>
        <w:t>La Unión Europea: historia, instituciones y sistema jurídico</w:t>
      </w:r>
      <w:r w:rsidRPr="00EE5F3A">
        <w:rPr>
          <w:rFonts w:ascii="Adobe Garamond Pro" w:eastAsia="Arial" w:hAnsi="Adobe Garamond Pro" w:cs="Calibri"/>
          <w:sz w:val="22"/>
          <w:szCs w:val="22"/>
          <w:lang w:val="es-ES"/>
        </w:rPr>
        <w:t xml:space="preserve"> (Bilbao: Universidad de Deusto, 2002), 133-134.</w:t>
      </w:r>
    </w:p>
    <w:p w14:paraId="1E2E7619" w14:textId="0F8E4C21" w:rsidR="00243F57" w:rsidRPr="00DB4277" w:rsidRDefault="00243F57" w:rsidP="00EE5F3A">
      <w:pPr>
        <w:pStyle w:val="Prrafodelista"/>
        <w:numPr>
          <w:ilvl w:val="5"/>
          <w:numId w:val="2"/>
        </w:numPr>
        <w:ind w:left="1276" w:hanging="284"/>
        <w:jc w:val="both"/>
        <w:rPr>
          <w:rFonts w:ascii="Adobe Garamond Pro" w:eastAsia="Arial" w:hAnsi="Adobe Garamond Pro" w:cs="Calibri"/>
          <w:sz w:val="22"/>
          <w:szCs w:val="22"/>
          <w:lang w:val="en-US"/>
        </w:rPr>
      </w:pPr>
      <w:bookmarkStart w:id="1" w:name="_Hlk94620906"/>
      <w:r w:rsidRPr="00DB4277">
        <w:rPr>
          <w:rFonts w:ascii="Adobe Garamond Pro" w:eastAsia="Arial" w:hAnsi="Adobe Garamond Pro" w:cs="Calibri"/>
          <w:sz w:val="22"/>
          <w:szCs w:val="22"/>
          <w:lang w:val="en-US"/>
        </w:rPr>
        <w:t xml:space="preserve">Kent </w:t>
      </w:r>
      <w:proofErr w:type="spellStart"/>
      <w:r w:rsidRPr="00DB4277">
        <w:rPr>
          <w:rFonts w:ascii="Adobe Garamond Pro" w:eastAsia="Arial" w:hAnsi="Adobe Garamond Pro" w:cs="Calibri"/>
          <w:sz w:val="22"/>
          <w:szCs w:val="22"/>
          <w:lang w:val="en-US"/>
        </w:rPr>
        <w:t>Portney</w:t>
      </w:r>
      <w:proofErr w:type="spellEnd"/>
      <w:r w:rsidRPr="00DB4277">
        <w:rPr>
          <w:rFonts w:ascii="Adobe Garamond Pro" w:eastAsia="Arial" w:hAnsi="Adobe Garamond Pro" w:cs="Calibri"/>
          <w:sz w:val="22"/>
          <w:szCs w:val="22"/>
          <w:lang w:val="en-US"/>
        </w:rPr>
        <w:t xml:space="preserve">, </w:t>
      </w:r>
      <w:r w:rsidRPr="00DB4277">
        <w:rPr>
          <w:rFonts w:ascii="Adobe Garamond Pro" w:eastAsia="Arial" w:hAnsi="Adobe Garamond Pro" w:cs="Calibri"/>
          <w:i/>
          <w:iCs/>
          <w:sz w:val="22"/>
          <w:szCs w:val="22"/>
          <w:lang w:val="en-US"/>
        </w:rPr>
        <w:t>Taking Sustainable Cities Seriously</w:t>
      </w:r>
      <w:r w:rsidRPr="00DB4277">
        <w:rPr>
          <w:rFonts w:ascii="Adobe Garamond Pro" w:eastAsia="Arial" w:hAnsi="Adobe Garamond Pro" w:cs="Calibri"/>
          <w:sz w:val="22"/>
          <w:szCs w:val="22"/>
          <w:lang w:val="en-US"/>
        </w:rPr>
        <w:t xml:space="preserve"> (Cambridge: MIT Press, 2003)</w:t>
      </w:r>
    </w:p>
    <w:p w14:paraId="062BED37" w14:textId="64928619" w:rsidR="00243F57" w:rsidRPr="002208DA" w:rsidRDefault="00EE5F3A" w:rsidP="002208DA">
      <w:pPr>
        <w:pStyle w:val="Prrafodelista"/>
        <w:numPr>
          <w:ilvl w:val="5"/>
          <w:numId w:val="2"/>
        </w:numPr>
        <w:ind w:left="1276" w:hanging="284"/>
        <w:jc w:val="both"/>
        <w:rPr>
          <w:rFonts w:ascii="Adobe Garamond Pro" w:eastAsia="Arial" w:hAnsi="Adobe Garamond Pro" w:cs="Calibri"/>
          <w:sz w:val="22"/>
          <w:szCs w:val="22"/>
          <w:lang w:val="es-ES"/>
        </w:rPr>
      </w:pPr>
      <w:bookmarkStart w:id="2" w:name="_Hlk94620855"/>
      <w:r w:rsidRPr="00EE5F3A">
        <w:rPr>
          <w:rFonts w:ascii="Adobe Garamond Pro" w:eastAsia="Arial" w:hAnsi="Adobe Garamond Pro" w:cs="Calibri"/>
          <w:sz w:val="22"/>
          <w:szCs w:val="22"/>
          <w:lang w:val="es-ES"/>
        </w:rPr>
        <w:t>Ibid., 162.</w:t>
      </w:r>
      <w:bookmarkEnd w:id="1"/>
      <w:bookmarkEnd w:id="2"/>
    </w:p>
    <w:p w14:paraId="31DEF4E5" w14:textId="77777777" w:rsidR="00EE5F3A" w:rsidRDefault="00243F57" w:rsidP="00EB0519">
      <w:pPr>
        <w:ind w:left="993"/>
        <w:contextualSpacing/>
        <w:jc w:val="both"/>
        <w:rPr>
          <w:rFonts w:ascii="Adobe Garamond Pro" w:eastAsia="Arial" w:hAnsi="Adobe Garamond Pro" w:cs="Calibri"/>
          <w:sz w:val="22"/>
          <w:szCs w:val="22"/>
          <w:lang w:val="es-ES"/>
        </w:rPr>
      </w:pPr>
      <w:proofErr w:type="spellStart"/>
      <w:r w:rsidRPr="00243F57">
        <w:rPr>
          <w:rFonts w:ascii="Adobe Garamond Pro" w:eastAsia="Arial" w:hAnsi="Adobe Garamond Pro" w:cs="Calibri"/>
          <w:b/>
          <w:bCs/>
          <w:sz w:val="22"/>
          <w:szCs w:val="22"/>
          <w:u w:val="single"/>
          <w:lang w:val="es-ES"/>
        </w:rPr>
        <w:t>Bibliography</w:t>
      </w:r>
      <w:proofErr w:type="spellEnd"/>
      <w:r w:rsidRPr="00243F57">
        <w:rPr>
          <w:rFonts w:ascii="Adobe Garamond Pro" w:eastAsia="Arial" w:hAnsi="Adobe Garamond Pro" w:cs="Calibri"/>
          <w:sz w:val="22"/>
          <w:szCs w:val="22"/>
          <w:u w:val="single"/>
          <w:lang w:val="es-ES"/>
        </w:rPr>
        <w:t>:</w:t>
      </w:r>
      <w:r w:rsidR="00502EE9" w:rsidRPr="003B35E4">
        <w:rPr>
          <w:rFonts w:ascii="Adobe Garamond Pro" w:eastAsia="Arial" w:hAnsi="Adobe Garamond Pro" w:cs="Calibri"/>
          <w:sz w:val="22"/>
          <w:szCs w:val="22"/>
          <w:lang w:val="es-ES"/>
        </w:rPr>
        <w:t xml:space="preserve"> </w:t>
      </w:r>
    </w:p>
    <w:p w14:paraId="4397E68C" w14:textId="4B9E95E9" w:rsidR="00502EE9" w:rsidRDefault="00332DB5" w:rsidP="00EE5F3A">
      <w:pPr>
        <w:pStyle w:val="Prrafodelista"/>
        <w:numPr>
          <w:ilvl w:val="5"/>
          <w:numId w:val="2"/>
        </w:numPr>
        <w:ind w:left="1276" w:hanging="284"/>
        <w:jc w:val="both"/>
        <w:rPr>
          <w:rFonts w:ascii="Adobe Garamond Pro" w:eastAsia="Arial" w:hAnsi="Adobe Garamond Pro" w:cs="Calibri"/>
          <w:sz w:val="22"/>
          <w:szCs w:val="22"/>
          <w:lang w:val="es-ES"/>
        </w:rPr>
      </w:pPr>
      <w:r w:rsidRPr="003B35E4">
        <w:rPr>
          <w:rFonts w:ascii="Adobe Garamond Pro" w:eastAsia="Arial" w:hAnsi="Adobe Garamond Pro" w:cs="Calibri"/>
          <w:sz w:val="22"/>
          <w:szCs w:val="22"/>
          <w:lang w:val="es-ES"/>
        </w:rPr>
        <w:t xml:space="preserve">Rosario </w:t>
      </w:r>
      <w:proofErr w:type="spellStart"/>
      <w:r w:rsidRPr="003B35E4">
        <w:rPr>
          <w:rFonts w:ascii="Adobe Garamond Pro" w:eastAsia="Arial" w:hAnsi="Adobe Garamond Pro" w:cs="Calibri"/>
          <w:sz w:val="22"/>
          <w:szCs w:val="22"/>
          <w:lang w:val="es-ES"/>
        </w:rPr>
        <w:t>Besné</w:t>
      </w:r>
      <w:proofErr w:type="spellEnd"/>
      <w:r w:rsidRPr="003B35E4">
        <w:rPr>
          <w:rFonts w:ascii="Adobe Garamond Pro" w:eastAsia="Arial" w:hAnsi="Adobe Garamond Pro" w:cs="Calibri"/>
          <w:sz w:val="22"/>
          <w:szCs w:val="22"/>
          <w:lang w:val="es-ES"/>
        </w:rPr>
        <w:t>, José Ramón Canedo y Beatriz Pérez de las Hera</w:t>
      </w:r>
      <w:r>
        <w:rPr>
          <w:rFonts w:ascii="Adobe Garamond Pro" w:eastAsia="Arial" w:hAnsi="Adobe Garamond Pro" w:cs="Calibri"/>
          <w:sz w:val="22"/>
          <w:szCs w:val="22"/>
          <w:lang w:val="es-ES"/>
        </w:rPr>
        <w:t>s.</w:t>
      </w:r>
      <w:r w:rsidR="00502EE9" w:rsidRPr="003B35E4">
        <w:rPr>
          <w:rFonts w:ascii="Adobe Garamond Pro" w:eastAsia="Arial" w:hAnsi="Adobe Garamond Pro" w:cs="Calibri"/>
          <w:sz w:val="22"/>
          <w:szCs w:val="22"/>
          <w:lang w:val="es-ES"/>
        </w:rPr>
        <w:t xml:space="preserve"> </w:t>
      </w:r>
      <w:r w:rsidRPr="00EE5F3A">
        <w:rPr>
          <w:rFonts w:ascii="Adobe Garamond Pro" w:eastAsia="Arial" w:hAnsi="Adobe Garamond Pro" w:cs="Calibri"/>
          <w:i/>
          <w:iCs/>
          <w:sz w:val="22"/>
          <w:szCs w:val="22"/>
          <w:lang w:val="es-ES"/>
        </w:rPr>
        <w:t>La Unión Europea: historia, instituciones y sistema jurídico</w:t>
      </w:r>
      <w:r w:rsidR="00502EE9" w:rsidRPr="009C75F2">
        <w:rPr>
          <w:rFonts w:ascii="Adobe Garamond Pro" w:eastAsia="Arial" w:hAnsi="Adobe Garamond Pro" w:cs="Calibri"/>
          <w:sz w:val="22"/>
          <w:szCs w:val="22"/>
          <w:lang w:val="es-ES"/>
        </w:rPr>
        <w:t>.</w:t>
      </w:r>
      <w:r w:rsidRPr="00332DB5">
        <w:rPr>
          <w:rFonts w:ascii="Adobe Garamond Pro" w:eastAsia="Arial" w:hAnsi="Adobe Garamond Pro" w:cs="Calibri"/>
          <w:sz w:val="22"/>
          <w:szCs w:val="22"/>
          <w:lang w:val="es-ES"/>
        </w:rPr>
        <w:t xml:space="preserve"> </w:t>
      </w:r>
      <w:r w:rsidRPr="003B35E4">
        <w:rPr>
          <w:rFonts w:ascii="Adobe Garamond Pro" w:eastAsia="Arial" w:hAnsi="Adobe Garamond Pro" w:cs="Calibri"/>
          <w:sz w:val="22"/>
          <w:szCs w:val="22"/>
          <w:lang w:val="es-ES"/>
        </w:rPr>
        <w:t>Bilbao: Universidad de Deusto, 2002</w:t>
      </w:r>
      <w:r w:rsidR="00502EE9" w:rsidRPr="009C75F2">
        <w:rPr>
          <w:rFonts w:ascii="Adobe Garamond Pro" w:eastAsia="Arial" w:hAnsi="Adobe Garamond Pro" w:cs="Calibri"/>
          <w:sz w:val="22"/>
          <w:szCs w:val="22"/>
          <w:lang w:val="es-ES"/>
        </w:rPr>
        <w:t>.</w:t>
      </w:r>
    </w:p>
    <w:p w14:paraId="5BE64051" w14:textId="507CF24E" w:rsidR="002208DA" w:rsidRPr="002208DA" w:rsidRDefault="00EE5F3A" w:rsidP="002208DA">
      <w:pPr>
        <w:pStyle w:val="Prrafodelista"/>
        <w:numPr>
          <w:ilvl w:val="5"/>
          <w:numId w:val="2"/>
        </w:numPr>
        <w:ind w:left="1276" w:hanging="284"/>
        <w:jc w:val="both"/>
        <w:rPr>
          <w:rFonts w:ascii="Adobe Garamond Pro" w:eastAsia="Arial" w:hAnsi="Adobe Garamond Pro" w:cs="Calibri"/>
          <w:sz w:val="22"/>
          <w:szCs w:val="22"/>
          <w:lang w:val="es-ES"/>
        </w:rPr>
      </w:pPr>
      <w:bookmarkStart w:id="3" w:name="_Hlk94620937"/>
      <w:r w:rsidRPr="00DB4277">
        <w:rPr>
          <w:rFonts w:ascii="Adobe Garamond Pro" w:eastAsia="Arial" w:hAnsi="Adobe Garamond Pro" w:cs="Calibri"/>
          <w:sz w:val="22"/>
          <w:szCs w:val="22"/>
          <w:lang w:val="en-US"/>
        </w:rPr>
        <w:t xml:space="preserve">Harvey, David. </w:t>
      </w:r>
      <w:r w:rsidRPr="00DB4277">
        <w:rPr>
          <w:rFonts w:ascii="Adobe Garamond Pro" w:eastAsia="Arial" w:hAnsi="Adobe Garamond Pro" w:cs="Calibri"/>
          <w:i/>
          <w:iCs/>
          <w:sz w:val="22"/>
          <w:szCs w:val="22"/>
          <w:lang w:val="en-US"/>
        </w:rPr>
        <w:t xml:space="preserve">The Condition of Postmodernity: An Enquiry </w:t>
      </w:r>
      <w:proofErr w:type="gramStart"/>
      <w:r w:rsidRPr="00DB4277">
        <w:rPr>
          <w:rFonts w:ascii="Adobe Garamond Pro" w:eastAsia="Arial" w:hAnsi="Adobe Garamond Pro" w:cs="Calibri"/>
          <w:i/>
          <w:iCs/>
          <w:sz w:val="22"/>
          <w:szCs w:val="22"/>
          <w:lang w:val="en-US"/>
        </w:rPr>
        <w:t>Into</w:t>
      </w:r>
      <w:proofErr w:type="gramEnd"/>
      <w:r w:rsidRPr="00DB4277">
        <w:rPr>
          <w:rFonts w:ascii="Adobe Garamond Pro" w:eastAsia="Arial" w:hAnsi="Adobe Garamond Pro" w:cs="Calibri"/>
          <w:i/>
          <w:iCs/>
          <w:sz w:val="22"/>
          <w:szCs w:val="22"/>
          <w:lang w:val="en-US"/>
        </w:rPr>
        <w:t xml:space="preserve"> the Origins of Cultural Change</w:t>
      </w:r>
      <w:r w:rsidRPr="00DB4277">
        <w:rPr>
          <w:rFonts w:ascii="Adobe Garamond Pro" w:eastAsia="Arial" w:hAnsi="Adobe Garamond Pro" w:cs="Calibri"/>
          <w:sz w:val="22"/>
          <w:szCs w:val="22"/>
          <w:lang w:val="en-US"/>
        </w:rPr>
        <w:t xml:space="preserve">. </w:t>
      </w:r>
      <w:r w:rsidRPr="00EE5F3A">
        <w:rPr>
          <w:rFonts w:ascii="Adobe Garamond Pro" w:eastAsia="Arial" w:hAnsi="Adobe Garamond Pro" w:cs="Calibri"/>
          <w:sz w:val="22"/>
          <w:szCs w:val="22"/>
          <w:lang w:val="es-ES"/>
        </w:rPr>
        <w:t>New York: Blackwell, 1989.</w:t>
      </w:r>
    </w:p>
    <w:bookmarkEnd w:id="3"/>
    <w:p w14:paraId="25EFB0A3" w14:textId="77777777" w:rsidR="0049736A" w:rsidRPr="004F2244" w:rsidRDefault="0049736A" w:rsidP="0049736A">
      <w:pPr>
        <w:numPr>
          <w:ilvl w:val="1"/>
          <w:numId w:val="2"/>
        </w:numPr>
        <w:ind w:left="709" w:hanging="284"/>
        <w:contextualSpacing/>
        <w:jc w:val="both"/>
        <w:rPr>
          <w:rFonts w:ascii="Adobe Garamond Pro" w:eastAsia="Arial" w:hAnsi="Adobe Garamond Pro" w:cs="Calibri"/>
          <w:sz w:val="22"/>
          <w:szCs w:val="22"/>
          <w:lang w:val="en-US"/>
        </w:rPr>
      </w:pPr>
      <w:r w:rsidRPr="004F2244">
        <w:rPr>
          <w:rFonts w:ascii="Adobe Garamond Pro" w:eastAsia="Arial" w:hAnsi="Adobe Garamond Pro" w:cs="Calibri"/>
          <w:sz w:val="22"/>
          <w:szCs w:val="22"/>
          <w:lang w:val="en-US"/>
        </w:rPr>
        <w:lastRenderedPageBreak/>
        <w:t xml:space="preserve">All acronyms and references mentioned should be included in full at the end of the text, in alphabetical order, in the section entitled </w:t>
      </w:r>
      <w:r w:rsidRPr="004F2244">
        <w:rPr>
          <w:rFonts w:ascii="Adobe Garamond Pro" w:eastAsia="Arial" w:hAnsi="Adobe Garamond Pro" w:cs="Calibri"/>
          <w:b/>
          <w:bCs/>
          <w:sz w:val="22"/>
          <w:szCs w:val="22"/>
          <w:lang w:val="en-US"/>
        </w:rPr>
        <w:t>ACRONYMS AND REFERENCES</w:t>
      </w:r>
      <w:r w:rsidRPr="004F2244">
        <w:rPr>
          <w:rFonts w:ascii="Adobe Garamond Pro" w:eastAsia="Arial" w:hAnsi="Adobe Garamond Pro" w:cs="Calibri"/>
          <w:sz w:val="22"/>
          <w:szCs w:val="22"/>
          <w:lang w:val="en-US"/>
        </w:rPr>
        <w:t xml:space="preserve"> which should appear at the end of the text.</w:t>
      </w:r>
    </w:p>
    <w:p w14:paraId="527B2F8F" w14:textId="77777777" w:rsidR="002208DA" w:rsidRPr="004F2244" w:rsidRDefault="002208DA" w:rsidP="002208DA">
      <w:pPr>
        <w:numPr>
          <w:ilvl w:val="2"/>
          <w:numId w:val="2"/>
        </w:numPr>
        <w:ind w:left="993" w:hanging="284"/>
        <w:contextualSpacing/>
        <w:jc w:val="both"/>
        <w:rPr>
          <w:rFonts w:ascii="Adobe Garamond Pro" w:eastAsia="Arial" w:hAnsi="Adobe Garamond Pro" w:cs="Calibri"/>
          <w:sz w:val="22"/>
          <w:szCs w:val="22"/>
          <w:lang w:val="en-US"/>
        </w:rPr>
      </w:pPr>
      <w:r w:rsidRPr="004F2244">
        <w:rPr>
          <w:rFonts w:ascii="Adobe Garamond Pro" w:eastAsia="Arial" w:hAnsi="Adobe Garamond Pro" w:cs="Calibri"/>
          <w:sz w:val="22"/>
          <w:szCs w:val="22"/>
          <w:lang w:val="en-US"/>
        </w:rPr>
        <w:t>In the case of archives or libraries, the abbreviations should be placed first, followed by the references, for example:</w:t>
      </w:r>
    </w:p>
    <w:p w14:paraId="481F787E" w14:textId="77777777" w:rsidR="002208DA" w:rsidRPr="002208DA" w:rsidRDefault="00306561" w:rsidP="00F2054F">
      <w:pPr>
        <w:numPr>
          <w:ilvl w:val="3"/>
          <w:numId w:val="2"/>
        </w:numPr>
        <w:ind w:left="1276" w:hanging="284"/>
        <w:contextualSpacing/>
        <w:jc w:val="both"/>
        <w:rPr>
          <w:rFonts w:ascii="Adobe Garamond Pro" w:eastAsia="Arial" w:hAnsi="Adobe Garamond Pro" w:cs="Calibri"/>
          <w:sz w:val="22"/>
          <w:szCs w:val="22"/>
          <w:lang w:val="es-ES"/>
        </w:rPr>
      </w:pPr>
      <w:r w:rsidRPr="002208DA">
        <w:rPr>
          <w:rFonts w:ascii="Adobe Garamond Pro" w:eastAsia="Arial" w:hAnsi="Adobe Garamond Pro" w:cs="Calibri"/>
          <w:b/>
          <w:bCs/>
          <w:sz w:val="22"/>
          <w:szCs w:val="22"/>
          <w:lang w:val="es-ES"/>
        </w:rPr>
        <w:t>A.A.A.</w:t>
      </w:r>
      <w:r w:rsidR="00332DB5" w:rsidRPr="002208DA">
        <w:rPr>
          <w:rFonts w:ascii="Adobe Garamond Pro" w:eastAsia="Arial" w:hAnsi="Adobe Garamond Pro" w:cs="Calibri"/>
          <w:sz w:val="22"/>
          <w:szCs w:val="22"/>
          <w:lang w:val="es-ES"/>
        </w:rPr>
        <w:t xml:space="preserve"> </w:t>
      </w:r>
      <w:r w:rsidR="002208DA" w:rsidRPr="004F2244">
        <w:rPr>
          <w:rFonts w:ascii="Adobe Garamond Pro" w:eastAsia="Arial" w:hAnsi="Adobe Garamond Pro" w:cs="Calibri"/>
          <w:sz w:val="22"/>
          <w:szCs w:val="22"/>
          <w:lang w:val="es-ES"/>
        </w:rPr>
        <w:t xml:space="preserve">Caracas </w:t>
      </w:r>
      <w:proofErr w:type="spellStart"/>
      <w:r w:rsidR="002208DA" w:rsidRPr="004F2244">
        <w:rPr>
          <w:rFonts w:ascii="Adobe Garamond Pro" w:eastAsia="Arial" w:hAnsi="Adobe Garamond Pro" w:cs="Calibri"/>
          <w:sz w:val="22"/>
          <w:szCs w:val="22"/>
          <w:lang w:val="es-ES"/>
        </w:rPr>
        <w:t>Archdiocesan</w:t>
      </w:r>
      <w:proofErr w:type="spellEnd"/>
      <w:r w:rsidR="002208DA" w:rsidRPr="004F2244">
        <w:rPr>
          <w:rFonts w:ascii="Adobe Garamond Pro" w:eastAsia="Arial" w:hAnsi="Adobe Garamond Pro" w:cs="Calibri"/>
          <w:sz w:val="22"/>
          <w:szCs w:val="22"/>
          <w:lang w:val="es-ES"/>
        </w:rPr>
        <w:t xml:space="preserve"> Archive</w:t>
      </w:r>
      <w:r w:rsidR="002208DA" w:rsidRPr="002208DA">
        <w:rPr>
          <w:rFonts w:ascii="Adobe Garamond Pro" w:eastAsia="Arial" w:hAnsi="Adobe Garamond Pro" w:cs="Calibri"/>
          <w:b/>
          <w:bCs/>
          <w:sz w:val="22"/>
          <w:szCs w:val="22"/>
          <w:lang w:val="es-ES"/>
        </w:rPr>
        <w:t xml:space="preserve"> </w:t>
      </w:r>
    </w:p>
    <w:p w14:paraId="101859D7" w14:textId="77777777" w:rsidR="002208DA" w:rsidRPr="00504500" w:rsidRDefault="002208DA" w:rsidP="002208DA">
      <w:pPr>
        <w:numPr>
          <w:ilvl w:val="3"/>
          <w:numId w:val="2"/>
        </w:numPr>
        <w:ind w:left="1276" w:hanging="284"/>
        <w:contextualSpacing/>
        <w:jc w:val="both"/>
        <w:rPr>
          <w:rFonts w:ascii="Adobe Garamond Pro" w:eastAsia="Arial" w:hAnsi="Adobe Garamond Pro" w:cs="Calibri"/>
          <w:sz w:val="22"/>
          <w:szCs w:val="22"/>
          <w:lang w:val="es-ES"/>
        </w:rPr>
      </w:pPr>
      <w:r>
        <w:rPr>
          <w:rFonts w:ascii="Adobe Garamond Pro" w:eastAsia="Arial" w:hAnsi="Adobe Garamond Pro" w:cs="Calibri"/>
          <w:b/>
          <w:bCs/>
          <w:sz w:val="22"/>
          <w:szCs w:val="22"/>
          <w:lang w:val="es-ES"/>
        </w:rPr>
        <w:t>P</w:t>
      </w:r>
      <w:r w:rsidRPr="00332DB5">
        <w:rPr>
          <w:rFonts w:ascii="Adobe Garamond Pro" w:eastAsia="Arial" w:hAnsi="Adobe Garamond Pro" w:cs="Calibri"/>
          <w:b/>
          <w:bCs/>
          <w:sz w:val="22"/>
          <w:szCs w:val="22"/>
          <w:lang w:val="es-ES"/>
        </w:rPr>
        <w:t>.</w:t>
      </w:r>
      <w:r>
        <w:rPr>
          <w:rFonts w:ascii="Adobe Garamond Pro" w:eastAsia="Arial" w:hAnsi="Adobe Garamond Pro" w:cs="Calibri"/>
          <w:b/>
          <w:bCs/>
          <w:sz w:val="22"/>
          <w:szCs w:val="22"/>
          <w:lang w:val="es-ES"/>
        </w:rPr>
        <w:t>M</w:t>
      </w:r>
      <w:r w:rsidRPr="00332DB5">
        <w:rPr>
          <w:rFonts w:ascii="Adobe Garamond Pro" w:eastAsia="Arial" w:hAnsi="Adobe Garamond Pro" w:cs="Calibri"/>
          <w:b/>
          <w:bCs/>
          <w:sz w:val="22"/>
          <w:szCs w:val="22"/>
          <w:lang w:val="es-ES"/>
        </w:rPr>
        <w:t>.</w:t>
      </w:r>
      <w:r>
        <w:rPr>
          <w:rFonts w:ascii="Adobe Garamond Pro" w:eastAsia="Arial" w:hAnsi="Adobe Garamond Pro" w:cs="Calibri"/>
          <w:b/>
          <w:bCs/>
          <w:sz w:val="22"/>
          <w:szCs w:val="22"/>
          <w:lang w:val="es-ES"/>
        </w:rPr>
        <w:t>A</w:t>
      </w:r>
      <w:r w:rsidRPr="00332DB5">
        <w:rPr>
          <w:rFonts w:ascii="Adobe Garamond Pro" w:eastAsia="Arial" w:hAnsi="Adobe Garamond Pro" w:cs="Calibri"/>
          <w:b/>
          <w:bCs/>
          <w:sz w:val="22"/>
          <w:szCs w:val="22"/>
          <w:lang w:val="es-ES"/>
        </w:rPr>
        <w:t>.</w:t>
      </w:r>
      <w:r>
        <w:rPr>
          <w:rFonts w:ascii="Adobe Garamond Pro" w:eastAsia="Arial" w:hAnsi="Adobe Garamond Pro" w:cs="Calibri"/>
          <w:b/>
          <w:bCs/>
          <w:sz w:val="22"/>
          <w:szCs w:val="22"/>
          <w:lang w:val="es-ES"/>
        </w:rPr>
        <w:t>L</w:t>
      </w:r>
      <w:r w:rsidRPr="00504500">
        <w:rPr>
          <w:rFonts w:ascii="Adobe Garamond Pro" w:eastAsia="Arial" w:hAnsi="Adobe Garamond Pro" w:cs="Calibri"/>
          <w:sz w:val="22"/>
          <w:szCs w:val="22"/>
          <w:lang w:val="es-ES"/>
        </w:rPr>
        <w:t>.</w:t>
      </w:r>
      <w:r>
        <w:rPr>
          <w:rFonts w:ascii="Adobe Garamond Pro" w:eastAsia="Arial" w:hAnsi="Adobe Garamond Pro" w:cs="Calibri"/>
          <w:sz w:val="22"/>
          <w:szCs w:val="22"/>
          <w:lang w:val="es-ES"/>
        </w:rPr>
        <w:t xml:space="preserve"> </w:t>
      </w:r>
      <w:r w:rsidRPr="004F2244">
        <w:rPr>
          <w:rFonts w:ascii="Adobe Garamond Pro" w:eastAsia="Arial" w:hAnsi="Adobe Garamond Pro" w:cs="Calibri"/>
          <w:sz w:val="22"/>
          <w:szCs w:val="22"/>
          <w:lang w:val="es-ES"/>
        </w:rPr>
        <w:t>Pedro Manuel Arcaya Library</w:t>
      </w:r>
    </w:p>
    <w:p w14:paraId="63822D71" w14:textId="77777777" w:rsidR="002208DA" w:rsidRPr="004F2244" w:rsidRDefault="002208DA" w:rsidP="002208DA">
      <w:pPr>
        <w:numPr>
          <w:ilvl w:val="2"/>
          <w:numId w:val="2"/>
        </w:numPr>
        <w:ind w:left="993" w:hanging="284"/>
        <w:contextualSpacing/>
        <w:jc w:val="both"/>
        <w:rPr>
          <w:rFonts w:ascii="Adobe Garamond Pro" w:eastAsia="Arial" w:hAnsi="Adobe Garamond Pro" w:cs="Calibri"/>
          <w:sz w:val="22"/>
          <w:szCs w:val="22"/>
          <w:lang w:val="en-US"/>
        </w:rPr>
      </w:pPr>
      <w:r w:rsidRPr="004F2244">
        <w:rPr>
          <w:rFonts w:ascii="Adobe Garamond Pro" w:eastAsia="Arial" w:hAnsi="Adobe Garamond Pro" w:cs="Calibri"/>
          <w:sz w:val="22"/>
          <w:szCs w:val="22"/>
          <w:lang w:val="en-US"/>
        </w:rPr>
        <w:t xml:space="preserve">In the case of documentary, bibliographic or </w:t>
      </w:r>
      <w:proofErr w:type="spellStart"/>
      <w:r w:rsidRPr="004F2244">
        <w:rPr>
          <w:rFonts w:ascii="Adobe Garamond Pro" w:eastAsia="Arial" w:hAnsi="Adobe Garamond Pro" w:cs="Calibri"/>
          <w:sz w:val="22"/>
          <w:szCs w:val="22"/>
          <w:lang w:val="en-US"/>
        </w:rPr>
        <w:t>hemerographic</w:t>
      </w:r>
      <w:proofErr w:type="spellEnd"/>
      <w:r w:rsidRPr="004F2244">
        <w:rPr>
          <w:rFonts w:ascii="Adobe Garamond Pro" w:eastAsia="Arial" w:hAnsi="Adobe Garamond Pro" w:cs="Calibri"/>
          <w:sz w:val="22"/>
          <w:szCs w:val="22"/>
          <w:lang w:val="en-US"/>
        </w:rPr>
        <w:t xml:space="preserve"> or </w:t>
      </w:r>
      <w:r w:rsidRPr="004F2244">
        <w:rPr>
          <w:rFonts w:ascii="Adobe Garamond Pro" w:eastAsia="Arial" w:hAnsi="Adobe Garamond Pro" w:cs="Calibri"/>
          <w:b/>
          <w:bCs/>
          <w:sz w:val="22"/>
          <w:szCs w:val="22"/>
          <w:lang w:val="en-US"/>
        </w:rPr>
        <w:t>electronic</w:t>
      </w:r>
      <w:r w:rsidRPr="004F2244">
        <w:rPr>
          <w:rFonts w:ascii="Adobe Garamond Pro" w:eastAsia="Arial" w:hAnsi="Adobe Garamond Pro" w:cs="Calibri"/>
          <w:sz w:val="22"/>
          <w:szCs w:val="22"/>
          <w:lang w:val="en-US"/>
        </w:rPr>
        <w:t xml:space="preserve"> sources, the following rules shall be observed, examples:</w:t>
      </w:r>
    </w:p>
    <w:p w14:paraId="6A7730EA" w14:textId="0E1EE4C4" w:rsidR="00306561" w:rsidRPr="00332DB5" w:rsidRDefault="002208DA" w:rsidP="00EE011C">
      <w:pPr>
        <w:numPr>
          <w:ilvl w:val="3"/>
          <w:numId w:val="2"/>
        </w:numPr>
        <w:ind w:left="1276" w:hanging="284"/>
        <w:contextualSpacing/>
        <w:jc w:val="both"/>
        <w:rPr>
          <w:rFonts w:ascii="Adobe Garamond Pro" w:eastAsia="Arial" w:hAnsi="Adobe Garamond Pro" w:cs="Calibri"/>
          <w:b/>
          <w:bCs/>
          <w:sz w:val="22"/>
          <w:szCs w:val="22"/>
          <w:lang w:val="es-ES"/>
        </w:rPr>
      </w:pPr>
      <w:proofErr w:type="spellStart"/>
      <w:r>
        <w:rPr>
          <w:rFonts w:ascii="Adobe Garamond Pro" w:eastAsia="Arial" w:hAnsi="Adobe Garamond Pro" w:cs="Calibri"/>
          <w:b/>
          <w:bCs/>
          <w:sz w:val="22"/>
          <w:szCs w:val="22"/>
          <w:lang w:val="es-ES"/>
        </w:rPr>
        <w:t>Books</w:t>
      </w:r>
      <w:proofErr w:type="spellEnd"/>
      <w:r w:rsidR="00306561" w:rsidRPr="00332DB5">
        <w:rPr>
          <w:rFonts w:ascii="Adobe Garamond Pro" w:eastAsia="Arial" w:hAnsi="Adobe Garamond Pro" w:cs="Calibri"/>
          <w:b/>
          <w:bCs/>
          <w:sz w:val="22"/>
          <w:szCs w:val="22"/>
          <w:lang w:val="es-ES"/>
        </w:rPr>
        <w:t>:</w:t>
      </w:r>
    </w:p>
    <w:p w14:paraId="1306CE85" w14:textId="77777777" w:rsidR="0090059D" w:rsidRPr="0090059D" w:rsidRDefault="0090059D" w:rsidP="00332DB5">
      <w:pPr>
        <w:numPr>
          <w:ilvl w:val="4"/>
          <w:numId w:val="2"/>
        </w:numPr>
        <w:ind w:left="1560" w:hanging="284"/>
        <w:contextualSpacing/>
        <w:jc w:val="both"/>
        <w:rPr>
          <w:rFonts w:ascii="Adobe Garamond Pro" w:eastAsia="Arial" w:hAnsi="Adobe Garamond Pro" w:cs="Calibri"/>
          <w:sz w:val="22"/>
          <w:szCs w:val="22"/>
          <w:lang w:val="en-US"/>
        </w:rPr>
      </w:pPr>
    </w:p>
    <w:p w14:paraId="2399812D" w14:textId="3D08BB50" w:rsidR="002208DA" w:rsidRDefault="002208DA" w:rsidP="0090059D">
      <w:pPr>
        <w:ind w:left="1560"/>
        <w:contextualSpacing/>
        <w:jc w:val="both"/>
        <w:rPr>
          <w:rFonts w:ascii="Adobe Garamond Pro" w:eastAsia="Arial" w:hAnsi="Adobe Garamond Pro" w:cs="Calibri"/>
          <w:sz w:val="22"/>
          <w:szCs w:val="22"/>
          <w:lang w:val="en-US"/>
        </w:rPr>
      </w:pPr>
      <w:r>
        <w:rPr>
          <w:rFonts w:ascii="Adobe Garamond Pro" w:eastAsia="Arial" w:hAnsi="Adobe Garamond Pro" w:cs="Calibri"/>
          <w:b/>
          <w:bCs/>
          <w:sz w:val="22"/>
          <w:szCs w:val="22"/>
          <w:u w:val="single"/>
          <w:lang w:val="en-US"/>
        </w:rPr>
        <w:t>Footnote</w:t>
      </w:r>
      <w:r w:rsidR="00332DB5" w:rsidRPr="00A461E1">
        <w:rPr>
          <w:rFonts w:ascii="Adobe Garamond Pro" w:eastAsia="Arial" w:hAnsi="Adobe Garamond Pro" w:cs="Calibri"/>
          <w:b/>
          <w:bCs/>
          <w:sz w:val="22"/>
          <w:szCs w:val="22"/>
          <w:u w:val="single"/>
          <w:lang w:val="en-US"/>
        </w:rPr>
        <w:t>:</w:t>
      </w:r>
    </w:p>
    <w:p w14:paraId="56967CAC" w14:textId="0A9453BF" w:rsidR="005E6AD7" w:rsidRPr="00136280" w:rsidRDefault="005E6AD7" w:rsidP="005E6AD7">
      <w:pPr>
        <w:pStyle w:val="Prrafodelista"/>
        <w:numPr>
          <w:ilvl w:val="5"/>
          <w:numId w:val="2"/>
        </w:numPr>
        <w:ind w:left="1843" w:hanging="284"/>
        <w:jc w:val="both"/>
        <w:rPr>
          <w:rFonts w:ascii="Adobe Garamond Pro" w:eastAsia="Arial" w:hAnsi="Adobe Garamond Pro" w:cs="Calibri"/>
          <w:sz w:val="22"/>
          <w:szCs w:val="22"/>
          <w:lang w:val="en-US"/>
        </w:rPr>
      </w:pPr>
      <w:r w:rsidRPr="00136280">
        <w:rPr>
          <w:rFonts w:ascii="Adobe Garamond Pro" w:eastAsia="Arial" w:hAnsi="Adobe Garamond Pro" w:cs="Calibri"/>
          <w:sz w:val="22"/>
          <w:szCs w:val="22"/>
          <w:lang w:val="en-US"/>
        </w:rPr>
        <w:t xml:space="preserve">Philip B. Kurland and Ralph Lerner, eds., </w:t>
      </w:r>
      <w:r w:rsidRPr="00136280">
        <w:rPr>
          <w:rFonts w:ascii="Adobe Garamond Pro" w:eastAsia="Arial" w:hAnsi="Adobe Garamond Pro" w:cs="Calibri"/>
          <w:i/>
          <w:iCs/>
          <w:sz w:val="22"/>
          <w:szCs w:val="22"/>
          <w:lang w:val="en-US"/>
        </w:rPr>
        <w:t>The Founders’ Constitution</w:t>
      </w:r>
      <w:r w:rsidRPr="00136280">
        <w:rPr>
          <w:rFonts w:ascii="Adobe Garamond Pro" w:eastAsia="Arial" w:hAnsi="Adobe Garamond Pro" w:cs="Calibri"/>
          <w:sz w:val="22"/>
          <w:szCs w:val="22"/>
          <w:lang w:val="en-US"/>
        </w:rPr>
        <w:t xml:space="preserve"> (Chicago: University of Chicago Press, 1987), http://press-pubs.uchicago.edu/founders/ </w:t>
      </w:r>
      <w:r w:rsidRPr="008B3734">
        <w:rPr>
          <w:rFonts w:ascii="Adobe Garamond Pro" w:eastAsia="Arial" w:hAnsi="Adobe Garamond Pro" w:cs="Calibri"/>
          <w:sz w:val="22"/>
          <w:szCs w:val="22"/>
          <w:lang w:val="en-US"/>
        </w:rPr>
        <w:t>(Accessed 27-7-20</w:t>
      </w:r>
      <w:r w:rsidR="00803F90">
        <w:rPr>
          <w:rFonts w:ascii="Adobe Garamond Pro" w:eastAsia="Arial" w:hAnsi="Adobe Garamond Pro" w:cs="Calibri"/>
          <w:sz w:val="22"/>
          <w:szCs w:val="22"/>
          <w:lang w:val="en-US"/>
        </w:rPr>
        <w:t>21</w:t>
      </w:r>
      <w:r w:rsidRPr="008B3734">
        <w:rPr>
          <w:rFonts w:ascii="Adobe Garamond Pro" w:eastAsia="Arial" w:hAnsi="Adobe Garamond Pro" w:cs="Calibri"/>
          <w:sz w:val="22"/>
          <w:szCs w:val="22"/>
          <w:lang w:val="en-US"/>
        </w:rPr>
        <w:t>)</w:t>
      </w:r>
    </w:p>
    <w:p w14:paraId="5ED2C9AA" w14:textId="223C9EE8" w:rsidR="002208DA" w:rsidRDefault="005E6AD7" w:rsidP="005E6AD7">
      <w:pPr>
        <w:ind w:left="1560"/>
        <w:contextualSpacing/>
        <w:jc w:val="both"/>
        <w:rPr>
          <w:rFonts w:ascii="Adobe Garamond Pro" w:eastAsia="Arial" w:hAnsi="Adobe Garamond Pro" w:cs="Calibri"/>
          <w:sz w:val="22"/>
          <w:szCs w:val="22"/>
          <w:lang w:val="en-US"/>
        </w:rPr>
      </w:pPr>
      <w:r w:rsidRPr="00A461E1">
        <w:rPr>
          <w:rFonts w:ascii="Adobe Garamond Pro" w:eastAsia="Arial" w:hAnsi="Adobe Garamond Pro" w:cs="Calibri"/>
          <w:b/>
          <w:bCs/>
          <w:sz w:val="22"/>
          <w:szCs w:val="22"/>
          <w:u w:val="single"/>
          <w:lang w:val="en-US"/>
        </w:rPr>
        <w:t>Bibliogra</w:t>
      </w:r>
      <w:r>
        <w:rPr>
          <w:rFonts w:ascii="Adobe Garamond Pro" w:eastAsia="Arial" w:hAnsi="Adobe Garamond Pro" w:cs="Calibri"/>
          <w:b/>
          <w:bCs/>
          <w:sz w:val="22"/>
          <w:szCs w:val="22"/>
          <w:u w:val="single"/>
          <w:lang w:val="en-US"/>
        </w:rPr>
        <w:t>phy</w:t>
      </w:r>
      <w:r w:rsidRPr="00A461E1">
        <w:rPr>
          <w:rFonts w:ascii="Adobe Garamond Pro" w:eastAsia="Arial" w:hAnsi="Adobe Garamond Pro" w:cs="Calibri"/>
          <w:b/>
          <w:bCs/>
          <w:sz w:val="22"/>
          <w:szCs w:val="22"/>
          <w:u w:val="single"/>
          <w:lang w:val="en-US"/>
        </w:rPr>
        <w:t>:</w:t>
      </w:r>
    </w:p>
    <w:p w14:paraId="075DBDF8" w14:textId="447CCF3D" w:rsidR="001E7DAF" w:rsidRPr="001E7DAF" w:rsidRDefault="00332DB5" w:rsidP="001E7DAF">
      <w:pPr>
        <w:pStyle w:val="Prrafodelista"/>
        <w:numPr>
          <w:ilvl w:val="5"/>
          <w:numId w:val="2"/>
        </w:numPr>
        <w:ind w:left="1843" w:hanging="284"/>
        <w:jc w:val="both"/>
        <w:rPr>
          <w:rFonts w:ascii="Adobe Garamond Pro" w:eastAsia="Arial" w:hAnsi="Adobe Garamond Pro" w:cs="Calibri"/>
          <w:sz w:val="22"/>
          <w:szCs w:val="22"/>
          <w:lang w:val="en-US"/>
        </w:rPr>
      </w:pPr>
      <w:r w:rsidRPr="001E7DAF">
        <w:rPr>
          <w:rFonts w:ascii="Adobe Garamond Pro" w:eastAsia="Arial" w:hAnsi="Adobe Garamond Pro" w:cs="Calibri"/>
          <w:sz w:val="22"/>
          <w:szCs w:val="22"/>
          <w:lang w:val="en-US"/>
        </w:rPr>
        <w:t xml:space="preserve">Kurland, Philip B., and Ralph Lerner, eds. </w:t>
      </w:r>
      <w:r w:rsidRPr="001E7DAF">
        <w:rPr>
          <w:rFonts w:ascii="Adobe Garamond Pro" w:eastAsia="Arial" w:hAnsi="Adobe Garamond Pro" w:cs="Calibri"/>
          <w:i/>
          <w:iCs/>
          <w:sz w:val="22"/>
          <w:szCs w:val="22"/>
          <w:lang w:val="en-US"/>
        </w:rPr>
        <w:t>The Founders’ Constitution</w:t>
      </w:r>
      <w:r w:rsidRPr="001E7DAF">
        <w:rPr>
          <w:rFonts w:ascii="Adobe Garamond Pro" w:eastAsia="Arial" w:hAnsi="Adobe Garamond Pro" w:cs="Calibri"/>
          <w:sz w:val="22"/>
          <w:szCs w:val="22"/>
          <w:lang w:val="en-US"/>
        </w:rPr>
        <w:t xml:space="preserve">. Chicago: University of Chicago Press, 1987. </w:t>
      </w:r>
      <w:r w:rsidR="00EB0519" w:rsidRPr="001E7DAF">
        <w:rPr>
          <w:rFonts w:ascii="Adobe Garamond Pro" w:eastAsia="Arial" w:hAnsi="Adobe Garamond Pro" w:cs="Calibri"/>
          <w:sz w:val="22"/>
          <w:szCs w:val="22"/>
          <w:lang w:val="en-US"/>
        </w:rPr>
        <w:t>http://press-pubs.uchicago.edu/founders/.</w:t>
      </w:r>
      <w:r w:rsidRPr="001E7DAF">
        <w:rPr>
          <w:rFonts w:ascii="Adobe Garamond Pro" w:eastAsia="Arial" w:hAnsi="Adobe Garamond Pro" w:cs="Calibri"/>
          <w:sz w:val="22"/>
          <w:szCs w:val="22"/>
          <w:lang w:val="en-US"/>
        </w:rPr>
        <w:t xml:space="preserve"> </w:t>
      </w:r>
      <w:r w:rsidR="001E7DAF" w:rsidRPr="001E7DAF">
        <w:rPr>
          <w:rFonts w:ascii="Adobe Garamond Pro" w:eastAsia="Arial" w:hAnsi="Adobe Garamond Pro" w:cs="Calibri"/>
          <w:sz w:val="22"/>
          <w:szCs w:val="22"/>
          <w:lang w:val="en-US"/>
        </w:rPr>
        <w:t>Also available in printed version and CD-ROM.</w:t>
      </w:r>
    </w:p>
    <w:p w14:paraId="01A0429E" w14:textId="439FB472" w:rsidR="00306561" w:rsidRPr="001E7DAF" w:rsidRDefault="005E6AD7" w:rsidP="0017053E">
      <w:pPr>
        <w:pStyle w:val="Prrafodelista"/>
        <w:numPr>
          <w:ilvl w:val="3"/>
          <w:numId w:val="2"/>
        </w:numPr>
        <w:ind w:left="1276" w:hanging="284"/>
        <w:jc w:val="both"/>
        <w:rPr>
          <w:rFonts w:ascii="Adobe Garamond Pro" w:eastAsia="Arial" w:hAnsi="Adobe Garamond Pro" w:cs="Calibri"/>
          <w:b/>
          <w:bCs/>
          <w:sz w:val="22"/>
          <w:szCs w:val="22"/>
          <w:lang w:val="es-ES"/>
        </w:rPr>
      </w:pPr>
      <w:proofErr w:type="spellStart"/>
      <w:r w:rsidRPr="005E6AD7">
        <w:rPr>
          <w:rFonts w:ascii="Adobe Garamond Pro" w:eastAsia="Arial" w:hAnsi="Adobe Garamond Pro" w:cs="Calibri"/>
          <w:b/>
          <w:bCs/>
          <w:sz w:val="22"/>
          <w:szCs w:val="22"/>
          <w:lang w:val="es-ES"/>
        </w:rPr>
        <w:t>Journal</w:t>
      </w:r>
      <w:proofErr w:type="spellEnd"/>
      <w:r w:rsidRPr="005E6AD7">
        <w:rPr>
          <w:rFonts w:ascii="Adobe Garamond Pro" w:eastAsia="Arial" w:hAnsi="Adobe Garamond Pro" w:cs="Calibri"/>
          <w:b/>
          <w:bCs/>
          <w:sz w:val="22"/>
          <w:szCs w:val="22"/>
          <w:lang w:val="es-ES"/>
        </w:rPr>
        <w:t xml:space="preserve"> </w:t>
      </w:r>
      <w:proofErr w:type="spellStart"/>
      <w:r w:rsidRPr="005E6AD7">
        <w:rPr>
          <w:rFonts w:ascii="Adobe Garamond Pro" w:eastAsia="Arial" w:hAnsi="Adobe Garamond Pro" w:cs="Calibri"/>
          <w:b/>
          <w:bCs/>
          <w:sz w:val="22"/>
          <w:szCs w:val="22"/>
          <w:lang w:val="es-ES"/>
        </w:rPr>
        <w:t>articles</w:t>
      </w:r>
      <w:proofErr w:type="spellEnd"/>
      <w:r w:rsidR="00306561" w:rsidRPr="001E7DAF">
        <w:rPr>
          <w:rFonts w:ascii="Adobe Garamond Pro" w:eastAsia="Arial" w:hAnsi="Adobe Garamond Pro" w:cs="Calibri"/>
          <w:b/>
          <w:bCs/>
          <w:sz w:val="22"/>
          <w:szCs w:val="22"/>
          <w:lang w:val="es-ES"/>
        </w:rPr>
        <w:t>:</w:t>
      </w:r>
    </w:p>
    <w:p w14:paraId="7A3C0BAB" w14:textId="77777777" w:rsidR="0090059D" w:rsidRPr="0090059D" w:rsidRDefault="0090059D" w:rsidP="005E6AD7">
      <w:pPr>
        <w:numPr>
          <w:ilvl w:val="4"/>
          <w:numId w:val="2"/>
        </w:numPr>
        <w:ind w:left="1560" w:hanging="284"/>
        <w:contextualSpacing/>
        <w:jc w:val="both"/>
        <w:rPr>
          <w:rFonts w:ascii="Adobe Garamond Pro" w:eastAsia="Arial" w:hAnsi="Adobe Garamond Pro" w:cs="Calibri"/>
          <w:sz w:val="22"/>
          <w:szCs w:val="22"/>
          <w:lang w:val="en-US"/>
        </w:rPr>
      </w:pPr>
    </w:p>
    <w:p w14:paraId="12725A90" w14:textId="072D91B9" w:rsidR="005E6AD7" w:rsidRDefault="005E6AD7" w:rsidP="0090059D">
      <w:pPr>
        <w:ind w:left="1560"/>
        <w:contextualSpacing/>
        <w:jc w:val="both"/>
        <w:rPr>
          <w:rFonts w:ascii="Adobe Garamond Pro" w:eastAsia="Arial" w:hAnsi="Adobe Garamond Pro" w:cs="Calibri"/>
          <w:sz w:val="22"/>
          <w:szCs w:val="22"/>
          <w:lang w:val="en-US"/>
        </w:rPr>
      </w:pPr>
      <w:r>
        <w:rPr>
          <w:rFonts w:ascii="Adobe Garamond Pro" w:eastAsia="Arial" w:hAnsi="Adobe Garamond Pro" w:cs="Calibri"/>
          <w:b/>
          <w:bCs/>
          <w:sz w:val="22"/>
          <w:szCs w:val="22"/>
          <w:u w:val="single"/>
          <w:lang w:val="en-US"/>
        </w:rPr>
        <w:t>Footnote</w:t>
      </w:r>
      <w:r w:rsidRPr="00A461E1">
        <w:rPr>
          <w:rFonts w:ascii="Adobe Garamond Pro" w:eastAsia="Arial" w:hAnsi="Adobe Garamond Pro" w:cs="Calibri"/>
          <w:b/>
          <w:bCs/>
          <w:sz w:val="22"/>
          <w:szCs w:val="22"/>
          <w:u w:val="single"/>
          <w:lang w:val="en-US"/>
        </w:rPr>
        <w:t>:</w:t>
      </w:r>
    </w:p>
    <w:p w14:paraId="2183050E" w14:textId="38E9852D" w:rsidR="0090059D" w:rsidRPr="00EF33B7" w:rsidRDefault="00332DB5" w:rsidP="0090059D">
      <w:pPr>
        <w:pStyle w:val="Prrafodelista"/>
        <w:numPr>
          <w:ilvl w:val="5"/>
          <w:numId w:val="2"/>
        </w:numPr>
        <w:ind w:left="1843" w:hanging="284"/>
        <w:jc w:val="both"/>
        <w:rPr>
          <w:rFonts w:ascii="Adobe Garamond Pro" w:eastAsia="Arial" w:hAnsi="Adobe Garamond Pro" w:cs="Calibri"/>
          <w:b/>
          <w:bCs/>
          <w:sz w:val="22"/>
          <w:szCs w:val="22"/>
          <w:u w:val="single"/>
          <w:lang w:val="en-US"/>
        </w:rPr>
      </w:pPr>
      <w:r w:rsidRPr="0090059D">
        <w:rPr>
          <w:rFonts w:ascii="Adobe Garamond Pro" w:eastAsia="Arial" w:hAnsi="Adobe Garamond Pro" w:cs="Calibri"/>
          <w:sz w:val="22"/>
          <w:szCs w:val="22"/>
          <w:lang w:val="en-US"/>
        </w:rPr>
        <w:t xml:space="preserve">Mark A. </w:t>
      </w:r>
      <w:proofErr w:type="spellStart"/>
      <w:r w:rsidRPr="0090059D">
        <w:rPr>
          <w:rFonts w:ascii="Adobe Garamond Pro" w:eastAsia="Arial" w:hAnsi="Adobe Garamond Pro" w:cs="Calibri"/>
          <w:sz w:val="22"/>
          <w:szCs w:val="22"/>
          <w:lang w:val="en-US"/>
        </w:rPr>
        <w:t>Hlatky</w:t>
      </w:r>
      <w:proofErr w:type="spellEnd"/>
      <w:r w:rsidRPr="0090059D">
        <w:rPr>
          <w:rFonts w:ascii="Adobe Garamond Pro" w:eastAsia="Arial" w:hAnsi="Adobe Garamond Pro" w:cs="Calibri"/>
          <w:sz w:val="22"/>
          <w:szCs w:val="22"/>
          <w:lang w:val="en-US"/>
        </w:rPr>
        <w:t xml:space="preserve"> et al., "</w:t>
      </w:r>
      <w:r w:rsidRPr="0090059D">
        <w:rPr>
          <w:rFonts w:ascii="Adobe Garamond Pro" w:eastAsia="Arial" w:hAnsi="Adobe Garamond Pro" w:cs="Calibri"/>
          <w:i/>
          <w:iCs/>
          <w:sz w:val="22"/>
          <w:szCs w:val="22"/>
          <w:lang w:val="en-US"/>
        </w:rPr>
        <w:t>Quality-of-Life and Depressive Symptoms in Postmenopausal Women after Receiving Hormone Therapy</w:t>
      </w:r>
      <w:r w:rsidRPr="0090059D">
        <w:rPr>
          <w:rFonts w:ascii="Adobe Garamond Pro" w:eastAsia="Arial" w:hAnsi="Adobe Garamond Pro" w:cs="Calibri"/>
          <w:sz w:val="22"/>
          <w:szCs w:val="22"/>
          <w:lang w:val="en-US"/>
        </w:rPr>
        <w:t>"</w:t>
      </w:r>
      <w:r w:rsidR="0090059D" w:rsidRPr="0090059D">
        <w:rPr>
          <w:rFonts w:ascii="Adobe Garamond Pro" w:eastAsia="Arial" w:hAnsi="Adobe Garamond Pro" w:cs="Calibri"/>
          <w:sz w:val="22"/>
          <w:szCs w:val="22"/>
          <w:lang w:val="en-US"/>
        </w:rPr>
        <w:t>,</w:t>
      </w:r>
      <w:r w:rsidRPr="0090059D">
        <w:rPr>
          <w:rFonts w:ascii="Adobe Garamond Pro" w:eastAsia="Arial" w:hAnsi="Adobe Garamond Pro" w:cs="Calibri"/>
          <w:sz w:val="22"/>
          <w:szCs w:val="22"/>
          <w:lang w:val="en-US"/>
        </w:rPr>
        <w:t xml:space="preserve"> Journal of the American Medical Association 287, no. 5 (2002), http://jama.ama-assn.org/content/287/5/591.short. </w:t>
      </w:r>
      <w:r w:rsidR="0090059D" w:rsidRPr="00EF33B7">
        <w:rPr>
          <w:rFonts w:ascii="Adobe Garamond Pro" w:eastAsia="Arial" w:hAnsi="Adobe Garamond Pro" w:cs="Calibri"/>
          <w:sz w:val="22"/>
          <w:szCs w:val="22"/>
          <w:lang w:val="en-US"/>
        </w:rPr>
        <w:t>(Accessed on March 27, 20</w:t>
      </w:r>
      <w:r w:rsidR="00803F90">
        <w:rPr>
          <w:rFonts w:ascii="Adobe Garamond Pro" w:eastAsia="Arial" w:hAnsi="Adobe Garamond Pro" w:cs="Calibri"/>
          <w:sz w:val="22"/>
          <w:szCs w:val="22"/>
          <w:lang w:val="en-US"/>
        </w:rPr>
        <w:t>21</w:t>
      </w:r>
      <w:r w:rsidR="0090059D" w:rsidRPr="00EF33B7">
        <w:rPr>
          <w:rFonts w:ascii="Adobe Garamond Pro" w:eastAsia="Arial" w:hAnsi="Adobe Garamond Pro" w:cs="Calibri"/>
          <w:sz w:val="22"/>
          <w:szCs w:val="22"/>
          <w:lang w:val="en-US"/>
        </w:rPr>
        <w:t>)</w:t>
      </w:r>
    </w:p>
    <w:p w14:paraId="58843B05" w14:textId="3A65BA56" w:rsidR="005E6AD7" w:rsidRPr="0090059D" w:rsidRDefault="005E6AD7" w:rsidP="0090059D">
      <w:pPr>
        <w:pStyle w:val="Prrafodelista"/>
        <w:ind w:left="1560"/>
        <w:jc w:val="both"/>
        <w:rPr>
          <w:rFonts w:ascii="Adobe Garamond Pro" w:eastAsia="Arial" w:hAnsi="Adobe Garamond Pro" w:cs="Calibri"/>
          <w:b/>
          <w:bCs/>
          <w:sz w:val="22"/>
          <w:szCs w:val="22"/>
          <w:u w:val="single"/>
          <w:lang w:val="en-US"/>
        </w:rPr>
      </w:pPr>
      <w:r w:rsidRPr="0090059D">
        <w:rPr>
          <w:rFonts w:ascii="Adobe Garamond Pro" w:eastAsia="Arial" w:hAnsi="Adobe Garamond Pro" w:cs="Calibri"/>
          <w:b/>
          <w:bCs/>
          <w:sz w:val="22"/>
          <w:szCs w:val="22"/>
          <w:u w:val="single"/>
          <w:lang w:val="en-US"/>
        </w:rPr>
        <w:t>Bibliography:</w:t>
      </w:r>
    </w:p>
    <w:p w14:paraId="3CCD2322" w14:textId="2A580077" w:rsidR="0090059D" w:rsidRPr="00EF33B7" w:rsidRDefault="00332DB5" w:rsidP="0090059D">
      <w:pPr>
        <w:pStyle w:val="Prrafodelista"/>
        <w:numPr>
          <w:ilvl w:val="5"/>
          <w:numId w:val="2"/>
        </w:numPr>
        <w:ind w:left="1843" w:hanging="284"/>
        <w:jc w:val="both"/>
        <w:rPr>
          <w:rFonts w:ascii="Adobe Garamond Pro" w:eastAsia="Arial" w:hAnsi="Adobe Garamond Pro" w:cs="Calibri"/>
          <w:b/>
          <w:bCs/>
          <w:sz w:val="22"/>
          <w:szCs w:val="22"/>
          <w:u w:val="single"/>
          <w:lang w:val="en-US"/>
        </w:rPr>
      </w:pPr>
      <w:proofErr w:type="spellStart"/>
      <w:r w:rsidRPr="0090059D">
        <w:rPr>
          <w:rFonts w:ascii="Adobe Garamond Pro" w:eastAsia="Arial" w:hAnsi="Adobe Garamond Pro" w:cs="Calibri"/>
          <w:sz w:val="22"/>
          <w:szCs w:val="22"/>
          <w:lang w:val="en-US"/>
        </w:rPr>
        <w:t>Hlatky</w:t>
      </w:r>
      <w:proofErr w:type="spellEnd"/>
      <w:r w:rsidRPr="0090059D">
        <w:rPr>
          <w:rFonts w:ascii="Adobe Garamond Pro" w:eastAsia="Arial" w:hAnsi="Adobe Garamond Pro" w:cs="Calibri"/>
          <w:sz w:val="22"/>
          <w:szCs w:val="22"/>
          <w:lang w:val="en-US"/>
        </w:rPr>
        <w:t xml:space="preserve">, Mark A., Derek Boothroyd, Eric </w:t>
      </w:r>
      <w:proofErr w:type="spellStart"/>
      <w:r w:rsidRPr="0090059D">
        <w:rPr>
          <w:rFonts w:ascii="Adobe Garamond Pro" w:eastAsia="Arial" w:hAnsi="Adobe Garamond Pro" w:cs="Calibri"/>
          <w:sz w:val="22"/>
          <w:szCs w:val="22"/>
          <w:lang w:val="en-US"/>
        </w:rPr>
        <w:t>Vittinghoff</w:t>
      </w:r>
      <w:proofErr w:type="spellEnd"/>
      <w:r w:rsidRPr="0090059D">
        <w:rPr>
          <w:rFonts w:ascii="Adobe Garamond Pro" w:eastAsia="Arial" w:hAnsi="Adobe Garamond Pro" w:cs="Calibri"/>
          <w:sz w:val="22"/>
          <w:szCs w:val="22"/>
          <w:lang w:val="en-US"/>
        </w:rPr>
        <w:t xml:space="preserve">, Penny Sharp, and Mary A. </w:t>
      </w:r>
      <w:proofErr w:type="spellStart"/>
      <w:r w:rsidRPr="0090059D">
        <w:rPr>
          <w:rFonts w:ascii="Adobe Garamond Pro" w:eastAsia="Arial" w:hAnsi="Adobe Garamond Pro" w:cs="Calibri"/>
          <w:sz w:val="22"/>
          <w:szCs w:val="22"/>
          <w:lang w:val="en-US"/>
        </w:rPr>
        <w:t>Whooley</w:t>
      </w:r>
      <w:proofErr w:type="spellEnd"/>
      <w:r w:rsidRPr="0090059D">
        <w:rPr>
          <w:rFonts w:ascii="Adobe Garamond Pro" w:eastAsia="Arial" w:hAnsi="Adobe Garamond Pro" w:cs="Calibri"/>
          <w:sz w:val="22"/>
          <w:szCs w:val="22"/>
          <w:lang w:val="en-US"/>
        </w:rPr>
        <w:t xml:space="preserve">. </w:t>
      </w:r>
      <w:r w:rsidRPr="0090059D">
        <w:rPr>
          <w:rFonts w:ascii="Adobe Garamond Pro" w:eastAsia="Arial" w:hAnsi="Adobe Garamond Pro" w:cs="Calibri"/>
          <w:i/>
          <w:iCs/>
          <w:sz w:val="22"/>
          <w:szCs w:val="22"/>
          <w:lang w:val="en-US"/>
        </w:rPr>
        <w:t>"Quality-of-Life and Depressive Symptoms in Postmenopausal Women after Receiving Hormone Therapy</w:t>
      </w:r>
      <w:r w:rsidRPr="0090059D">
        <w:rPr>
          <w:rFonts w:ascii="Adobe Garamond Pro" w:eastAsia="Arial" w:hAnsi="Adobe Garamond Pro" w:cs="Calibri"/>
          <w:sz w:val="22"/>
          <w:szCs w:val="22"/>
          <w:lang w:val="en-US"/>
        </w:rPr>
        <w:t xml:space="preserve">". Journal of the American Medical Association 287, no. 5 </w:t>
      </w:r>
      <w:r w:rsidR="00EB0519" w:rsidRPr="0090059D">
        <w:rPr>
          <w:rFonts w:ascii="Adobe Garamond Pro" w:eastAsia="Arial" w:hAnsi="Adobe Garamond Pro" w:cs="Calibri"/>
          <w:sz w:val="22"/>
          <w:szCs w:val="22"/>
          <w:lang w:val="en-US"/>
        </w:rPr>
        <w:t>(2002</w:t>
      </w:r>
      <w:r w:rsidRPr="0090059D">
        <w:rPr>
          <w:rFonts w:ascii="Adobe Garamond Pro" w:eastAsia="Arial" w:hAnsi="Adobe Garamond Pro" w:cs="Calibri"/>
          <w:sz w:val="22"/>
          <w:szCs w:val="22"/>
          <w:lang w:val="en-US"/>
        </w:rPr>
        <w:t xml:space="preserve">), http://jama.ama-assn.org/content/287/5/591.short. </w:t>
      </w:r>
      <w:r w:rsidR="0090059D" w:rsidRPr="00EF33B7">
        <w:rPr>
          <w:rFonts w:ascii="Adobe Garamond Pro" w:eastAsia="Arial" w:hAnsi="Adobe Garamond Pro" w:cs="Calibri"/>
          <w:sz w:val="22"/>
          <w:szCs w:val="22"/>
          <w:lang w:val="en-US"/>
        </w:rPr>
        <w:t>(Accessed on March 27, 20</w:t>
      </w:r>
      <w:r w:rsidR="00803F90">
        <w:rPr>
          <w:rFonts w:ascii="Adobe Garamond Pro" w:eastAsia="Arial" w:hAnsi="Adobe Garamond Pro" w:cs="Calibri"/>
          <w:sz w:val="22"/>
          <w:szCs w:val="22"/>
          <w:lang w:val="en-US"/>
        </w:rPr>
        <w:t>21</w:t>
      </w:r>
      <w:r w:rsidR="0090059D" w:rsidRPr="00EF33B7">
        <w:rPr>
          <w:rFonts w:ascii="Adobe Garamond Pro" w:eastAsia="Arial" w:hAnsi="Adobe Garamond Pro" w:cs="Calibri"/>
          <w:sz w:val="22"/>
          <w:szCs w:val="22"/>
          <w:lang w:val="en-US"/>
        </w:rPr>
        <w:t>)</w:t>
      </w:r>
    </w:p>
    <w:p w14:paraId="1EB301DB" w14:textId="7EF2710C" w:rsidR="00513A4F" w:rsidRDefault="0090059D" w:rsidP="00306561">
      <w:pPr>
        <w:numPr>
          <w:ilvl w:val="0"/>
          <w:numId w:val="2"/>
        </w:numPr>
        <w:ind w:left="426" w:hanging="426"/>
        <w:contextualSpacing/>
        <w:jc w:val="both"/>
        <w:rPr>
          <w:rFonts w:ascii="Adobe Garamond Pro" w:eastAsia="Arial" w:hAnsi="Adobe Garamond Pro" w:cs="Calibri"/>
          <w:sz w:val="22"/>
          <w:szCs w:val="22"/>
          <w:lang w:val="en-US"/>
        </w:rPr>
      </w:pPr>
      <w:r w:rsidRPr="0090059D">
        <w:rPr>
          <w:rFonts w:ascii="Adobe Garamond Pro" w:eastAsia="Arial" w:hAnsi="Adobe Garamond Pro" w:cs="Calibri"/>
          <w:sz w:val="22"/>
          <w:szCs w:val="22"/>
          <w:lang w:val="en-US"/>
        </w:rPr>
        <w:t>The editor reserves the right to correct or adjust the text, as long as it does not alter its content.</w:t>
      </w:r>
    </w:p>
    <w:p w14:paraId="3C0A17F5" w14:textId="5F24F52F" w:rsidR="00513A4F" w:rsidRDefault="00513A4F" w:rsidP="00306561">
      <w:pPr>
        <w:numPr>
          <w:ilvl w:val="0"/>
          <w:numId w:val="2"/>
        </w:numPr>
        <w:ind w:left="426" w:hanging="426"/>
        <w:contextualSpacing/>
        <w:jc w:val="both"/>
        <w:rPr>
          <w:rFonts w:ascii="Adobe Garamond Pro" w:eastAsia="Arial" w:hAnsi="Adobe Garamond Pro" w:cs="Calibri"/>
          <w:sz w:val="22"/>
          <w:szCs w:val="22"/>
          <w:lang w:val="es-ES"/>
        </w:rPr>
      </w:pPr>
      <w:r w:rsidRPr="00513A4F">
        <w:rPr>
          <w:rFonts w:ascii="Adobe Garamond Pro" w:eastAsia="Arial" w:hAnsi="Adobe Garamond Pro" w:cs="Calibri"/>
          <w:sz w:val="22"/>
          <w:szCs w:val="22"/>
          <w:lang w:val="en-US"/>
        </w:rPr>
        <w:t>Originals are not returned.</w:t>
      </w:r>
    </w:p>
    <w:p w14:paraId="7061AF5F" w14:textId="6BA2AF3B" w:rsidR="00306561" w:rsidRPr="00513A4F" w:rsidRDefault="00513A4F" w:rsidP="00306561">
      <w:pPr>
        <w:numPr>
          <w:ilvl w:val="0"/>
          <w:numId w:val="2"/>
        </w:numPr>
        <w:ind w:left="426" w:hanging="426"/>
        <w:contextualSpacing/>
        <w:jc w:val="both"/>
        <w:rPr>
          <w:rFonts w:ascii="Adobe Garamond Pro" w:eastAsia="Arial" w:hAnsi="Adobe Garamond Pro" w:cs="Calibri"/>
          <w:sz w:val="22"/>
          <w:szCs w:val="22"/>
          <w:lang w:val="en-US"/>
        </w:rPr>
      </w:pPr>
      <w:r w:rsidRPr="00513A4F">
        <w:rPr>
          <w:rFonts w:ascii="Adobe Garamond Pro" w:eastAsia="Arial" w:hAnsi="Adobe Garamond Pro" w:cs="Calibri"/>
          <w:sz w:val="22"/>
          <w:szCs w:val="22"/>
          <w:lang w:val="en-US"/>
        </w:rPr>
        <w:t>For any additional information, please contact the following e-mail addresses:</w:t>
      </w:r>
    </w:p>
    <w:p w14:paraId="6E91C48C" w14:textId="18EB3E55" w:rsidR="00306561" w:rsidRPr="005C4A17" w:rsidRDefault="00000000" w:rsidP="00EE011C">
      <w:pPr>
        <w:numPr>
          <w:ilvl w:val="1"/>
          <w:numId w:val="2"/>
        </w:numPr>
        <w:ind w:left="709" w:hanging="284"/>
        <w:contextualSpacing/>
        <w:jc w:val="both"/>
        <w:rPr>
          <w:rFonts w:ascii="Adobe Garamond Pro" w:eastAsia="Arial" w:hAnsi="Adobe Garamond Pro" w:cs="Calibri"/>
          <w:sz w:val="22"/>
          <w:szCs w:val="22"/>
          <w:lang w:val="es-ES"/>
        </w:rPr>
      </w:pPr>
      <w:hyperlink r:id="rId7" w:history="1">
        <w:r w:rsidR="00306561" w:rsidRPr="009C75F2">
          <w:rPr>
            <w:rFonts w:ascii="Adobe Garamond Pro" w:eastAsia="Arial" w:hAnsi="Adobe Garamond Pro" w:cs="Calibri"/>
            <w:sz w:val="22"/>
            <w:szCs w:val="22"/>
            <w:lang w:val="es-ES"/>
          </w:rPr>
          <w:t>revista_montalban@ucab.edu.ve</w:t>
        </w:r>
      </w:hyperlink>
    </w:p>
    <w:p w14:paraId="692E32CE" w14:textId="6A45F595" w:rsidR="00306561" w:rsidRPr="005C4A17" w:rsidRDefault="00000000" w:rsidP="00EE011C">
      <w:pPr>
        <w:numPr>
          <w:ilvl w:val="1"/>
          <w:numId w:val="2"/>
        </w:numPr>
        <w:ind w:left="709" w:hanging="284"/>
        <w:contextualSpacing/>
        <w:jc w:val="both"/>
        <w:rPr>
          <w:rFonts w:ascii="Adobe Garamond Pro" w:eastAsia="Arial" w:hAnsi="Adobe Garamond Pro" w:cs="Calibri"/>
          <w:sz w:val="22"/>
          <w:szCs w:val="22"/>
          <w:lang w:val="es-ES"/>
        </w:rPr>
      </w:pPr>
      <w:hyperlink r:id="rId8" w:history="1">
        <w:r w:rsidR="00306561" w:rsidRPr="009C75F2">
          <w:rPr>
            <w:rFonts w:ascii="Adobe Garamond Pro" w:eastAsia="Arial" w:hAnsi="Adobe Garamond Pro" w:cs="Calibri"/>
            <w:sz w:val="22"/>
            <w:szCs w:val="22"/>
            <w:lang w:val="es-ES"/>
          </w:rPr>
          <w:t>msolhern@ucab.edu.ve</w:t>
        </w:r>
      </w:hyperlink>
    </w:p>
    <w:p w14:paraId="3D8872F7" w14:textId="7BF50DBE" w:rsidR="00DB4277" w:rsidRPr="00DB4277" w:rsidRDefault="00DB4277" w:rsidP="00306561">
      <w:pPr>
        <w:numPr>
          <w:ilvl w:val="0"/>
          <w:numId w:val="2"/>
        </w:numPr>
        <w:ind w:left="426" w:hanging="426"/>
        <w:contextualSpacing/>
        <w:jc w:val="both"/>
        <w:rPr>
          <w:rFonts w:ascii="Adobe Garamond Pro" w:eastAsia="Arial" w:hAnsi="Adobe Garamond Pro" w:cs="Calibri"/>
          <w:b/>
          <w:sz w:val="22"/>
          <w:szCs w:val="22"/>
          <w:lang w:val="en-US"/>
        </w:rPr>
      </w:pPr>
      <w:r w:rsidRPr="00DB4277">
        <w:rPr>
          <w:rFonts w:ascii="Adobe Garamond Pro" w:eastAsia="Arial" w:hAnsi="Adobe Garamond Pro" w:cs="Calibri"/>
          <w:b/>
          <w:sz w:val="22"/>
          <w:szCs w:val="22"/>
          <w:lang w:val="en-US"/>
        </w:rPr>
        <w:t xml:space="preserve">Other papers: </w:t>
      </w:r>
      <w:r w:rsidRPr="00DB4277">
        <w:rPr>
          <w:rFonts w:ascii="Adobe Garamond Pro" w:eastAsia="Arial" w:hAnsi="Adobe Garamond Pro" w:cs="Calibri"/>
          <w:bCs/>
          <w:sz w:val="22"/>
          <w:szCs w:val="22"/>
          <w:lang w:val="en-US"/>
        </w:rPr>
        <w:t>short papers such as:</w:t>
      </w:r>
      <w:r w:rsidRPr="00DB4277">
        <w:rPr>
          <w:rFonts w:ascii="Adobe Garamond Pro" w:eastAsia="Arial" w:hAnsi="Adobe Garamond Pro" w:cs="Calibri"/>
          <w:b/>
          <w:sz w:val="22"/>
          <w:szCs w:val="22"/>
          <w:lang w:val="en-US"/>
        </w:rPr>
        <w:t xml:space="preserve"> Communications, Reviews and Papers </w:t>
      </w:r>
      <w:r w:rsidRPr="00DB4277">
        <w:rPr>
          <w:rFonts w:ascii="Adobe Garamond Pro" w:eastAsia="Arial" w:hAnsi="Adobe Garamond Pro" w:cs="Calibri"/>
          <w:bCs/>
          <w:sz w:val="22"/>
          <w:szCs w:val="22"/>
          <w:lang w:val="en-US"/>
        </w:rPr>
        <w:t>will also be accepted.</w:t>
      </w:r>
    </w:p>
    <w:p w14:paraId="2011444E" w14:textId="77777777" w:rsidR="00DB4277" w:rsidRDefault="00DB4277" w:rsidP="00DB4277">
      <w:pPr>
        <w:numPr>
          <w:ilvl w:val="0"/>
          <w:numId w:val="2"/>
        </w:numPr>
        <w:ind w:left="426" w:hanging="426"/>
        <w:contextualSpacing/>
        <w:jc w:val="both"/>
        <w:rPr>
          <w:rFonts w:ascii="Adobe Garamond Pro" w:eastAsia="Arial" w:hAnsi="Adobe Garamond Pro" w:cs="Calibri"/>
          <w:b/>
          <w:bCs/>
          <w:sz w:val="22"/>
          <w:szCs w:val="22"/>
          <w:lang w:val="en-US"/>
        </w:rPr>
      </w:pPr>
      <w:r w:rsidRPr="00DB4277">
        <w:rPr>
          <w:rFonts w:ascii="Adobe Garamond Pro" w:eastAsia="Arial" w:hAnsi="Adobe Garamond Pro" w:cs="Calibri"/>
          <w:b/>
          <w:bCs/>
          <w:sz w:val="22"/>
          <w:szCs w:val="22"/>
          <w:lang w:val="en-US"/>
        </w:rPr>
        <w:t xml:space="preserve">Book Reviews </w:t>
      </w:r>
      <w:r w:rsidRPr="00DB4277">
        <w:rPr>
          <w:rFonts w:ascii="Adobe Garamond Pro" w:eastAsia="Arial" w:hAnsi="Adobe Garamond Pro" w:cs="Calibri"/>
          <w:sz w:val="22"/>
          <w:szCs w:val="22"/>
          <w:lang w:val="en-US"/>
        </w:rPr>
        <w:t>should be sent to the email address of the journal or publisher</w:t>
      </w:r>
      <w:r w:rsidRPr="00DB4277">
        <w:rPr>
          <w:rFonts w:ascii="Adobe Garamond Pro" w:eastAsia="Arial" w:hAnsi="Adobe Garamond Pro" w:cs="Calibri"/>
          <w:b/>
          <w:bCs/>
          <w:sz w:val="22"/>
          <w:szCs w:val="22"/>
          <w:lang w:val="en-US"/>
        </w:rPr>
        <w:t xml:space="preserve"> including the cover of the book.</w:t>
      </w:r>
    </w:p>
    <w:p w14:paraId="184479B2" w14:textId="20921A8D" w:rsidR="00DB4277" w:rsidRPr="00DB4277" w:rsidRDefault="00DB4277" w:rsidP="00DB4277">
      <w:pPr>
        <w:numPr>
          <w:ilvl w:val="0"/>
          <w:numId w:val="2"/>
        </w:numPr>
        <w:ind w:left="426" w:hanging="426"/>
        <w:contextualSpacing/>
        <w:jc w:val="both"/>
        <w:rPr>
          <w:rFonts w:ascii="Adobe Garamond Pro" w:eastAsia="Arial" w:hAnsi="Adobe Garamond Pro" w:cs="Calibri"/>
          <w:b/>
          <w:bCs/>
          <w:sz w:val="22"/>
          <w:szCs w:val="22"/>
          <w:lang w:val="en-US"/>
        </w:rPr>
      </w:pPr>
      <w:r w:rsidRPr="00DB4277">
        <w:rPr>
          <w:rFonts w:ascii="Adobe Garamond Pro" w:eastAsia="Arial" w:hAnsi="Adobe Garamond Pro" w:cs="Calibri"/>
          <w:bCs/>
          <w:sz w:val="22"/>
          <w:szCs w:val="22"/>
          <w:lang w:val="en-US"/>
        </w:rPr>
        <w:t>The information required in the "</w:t>
      </w:r>
      <w:r w:rsidRPr="00DB4277">
        <w:rPr>
          <w:rFonts w:ascii="Adobe Garamond Pro" w:eastAsia="Arial" w:hAnsi="Adobe Garamond Pro" w:cs="Calibri"/>
          <w:b/>
          <w:i/>
          <w:iCs/>
          <w:sz w:val="22"/>
          <w:szCs w:val="22"/>
          <w:lang w:val="en-US"/>
        </w:rPr>
        <w:t>Forms for Authors</w:t>
      </w:r>
      <w:r w:rsidRPr="00DB4277">
        <w:rPr>
          <w:rFonts w:ascii="Adobe Garamond Pro" w:eastAsia="Arial" w:hAnsi="Adobe Garamond Pro" w:cs="Calibri"/>
          <w:bCs/>
          <w:sz w:val="22"/>
          <w:szCs w:val="22"/>
          <w:lang w:val="en-US"/>
        </w:rPr>
        <w:t>" available in the "</w:t>
      </w:r>
      <w:r w:rsidRPr="00DB4277">
        <w:rPr>
          <w:rFonts w:ascii="Adobe Garamond Pro" w:eastAsia="Arial" w:hAnsi="Adobe Garamond Pro" w:cs="Calibri"/>
          <w:b/>
          <w:i/>
          <w:iCs/>
          <w:sz w:val="22"/>
          <w:szCs w:val="22"/>
          <w:lang w:val="en-US"/>
        </w:rPr>
        <w:t>Instructions for Authors</w:t>
      </w:r>
      <w:r w:rsidRPr="00DB4277">
        <w:rPr>
          <w:rFonts w:ascii="Adobe Garamond Pro" w:eastAsia="Arial" w:hAnsi="Adobe Garamond Pro" w:cs="Calibri"/>
          <w:bCs/>
          <w:sz w:val="22"/>
          <w:szCs w:val="22"/>
          <w:lang w:val="en-US"/>
        </w:rPr>
        <w:t xml:space="preserve">" section of the </w:t>
      </w:r>
      <w:proofErr w:type="spellStart"/>
      <w:r w:rsidRPr="00DB4277">
        <w:rPr>
          <w:rFonts w:ascii="Adobe Garamond Pro" w:eastAsia="Arial" w:hAnsi="Adobe Garamond Pro" w:cs="Calibri"/>
          <w:b/>
          <w:i/>
          <w:iCs/>
          <w:smallCaps/>
          <w:sz w:val="22"/>
          <w:szCs w:val="22"/>
          <w:lang w:val="en-US"/>
        </w:rPr>
        <w:t>Montalbán</w:t>
      </w:r>
      <w:proofErr w:type="spellEnd"/>
      <w:r w:rsidRPr="00DB4277">
        <w:rPr>
          <w:rFonts w:ascii="Adobe Garamond Pro" w:eastAsia="Arial" w:hAnsi="Adobe Garamond Pro" w:cs="Calibri"/>
          <w:b/>
          <w:i/>
          <w:iCs/>
          <w:smallCaps/>
          <w:sz w:val="22"/>
          <w:szCs w:val="22"/>
          <w:lang w:val="en-US"/>
        </w:rPr>
        <w:t xml:space="preserve"> Magazine</w:t>
      </w:r>
      <w:r w:rsidRPr="00DB4277">
        <w:rPr>
          <w:rFonts w:ascii="Adobe Garamond Pro" w:eastAsia="Arial" w:hAnsi="Adobe Garamond Pro" w:cs="Calibri"/>
          <w:bCs/>
          <w:sz w:val="22"/>
          <w:szCs w:val="22"/>
          <w:lang w:val="en-US"/>
        </w:rPr>
        <w:t xml:space="preserve"> must be submitted via e-mail.</w:t>
      </w:r>
    </w:p>
    <w:p w14:paraId="3D3E1457" w14:textId="15FD59A3" w:rsidR="00DB4277" w:rsidRPr="00DB4277" w:rsidRDefault="00DB4277" w:rsidP="00DB4277">
      <w:pPr>
        <w:ind w:left="426"/>
        <w:contextualSpacing/>
        <w:jc w:val="both"/>
        <w:rPr>
          <w:rFonts w:ascii="Adobe Garamond Pro" w:eastAsia="Arial" w:hAnsi="Adobe Garamond Pro" w:cs="Calibri"/>
          <w:bCs/>
          <w:sz w:val="22"/>
          <w:szCs w:val="22"/>
          <w:lang w:val="en-US"/>
        </w:rPr>
      </w:pPr>
      <w:r w:rsidRPr="00DB4277">
        <w:rPr>
          <w:rFonts w:ascii="Adobe Garamond Pro" w:eastAsia="Arial" w:hAnsi="Adobe Garamond Pro" w:cs="Calibri"/>
          <w:bCs/>
          <w:sz w:val="22"/>
          <w:szCs w:val="22"/>
          <w:lang w:val="en-US"/>
        </w:rPr>
        <w:t xml:space="preserve">It is important to emphasize that </w:t>
      </w:r>
      <w:r w:rsidRPr="00DB4277">
        <w:rPr>
          <w:rFonts w:ascii="Adobe Garamond Pro" w:eastAsia="Arial" w:hAnsi="Adobe Garamond Pro" w:cs="Calibri"/>
          <w:b/>
          <w:sz w:val="22"/>
          <w:szCs w:val="22"/>
          <w:lang w:val="en-US"/>
        </w:rPr>
        <w:t>the form must be signed by the author</w:t>
      </w:r>
      <w:r w:rsidRPr="00DB4277">
        <w:rPr>
          <w:rFonts w:ascii="Adobe Garamond Pro" w:eastAsia="Arial" w:hAnsi="Adobe Garamond Pro" w:cs="Calibri"/>
          <w:bCs/>
          <w:sz w:val="22"/>
          <w:szCs w:val="22"/>
          <w:lang w:val="en-US"/>
        </w:rPr>
        <w:t xml:space="preserve"> to be accepted.</w:t>
      </w:r>
    </w:p>
    <w:p w14:paraId="48D13418" w14:textId="70AC71FE" w:rsidR="001F1591" w:rsidRPr="001F1591" w:rsidRDefault="001F1591" w:rsidP="00306561">
      <w:pPr>
        <w:numPr>
          <w:ilvl w:val="0"/>
          <w:numId w:val="2"/>
        </w:numPr>
        <w:ind w:left="426" w:hanging="426"/>
        <w:contextualSpacing/>
        <w:jc w:val="both"/>
        <w:rPr>
          <w:rFonts w:ascii="Adobe Garamond Pro" w:eastAsia="Arial" w:hAnsi="Adobe Garamond Pro" w:cs="Calibri"/>
          <w:b/>
          <w:sz w:val="22"/>
          <w:szCs w:val="22"/>
          <w:lang w:val="en-US"/>
        </w:rPr>
      </w:pPr>
      <w:r w:rsidRPr="001F1591">
        <w:rPr>
          <w:rFonts w:ascii="Adobe Garamond Pro" w:eastAsia="Arial" w:hAnsi="Adobe Garamond Pro" w:cs="Calibri"/>
          <w:b/>
          <w:sz w:val="22"/>
          <w:szCs w:val="22"/>
          <w:lang w:val="en-US"/>
        </w:rPr>
        <w:t xml:space="preserve">13) Any other situation not foreseen will be resolved by the editors as they deem appropriate to the interests of </w:t>
      </w:r>
      <w:proofErr w:type="spellStart"/>
      <w:r w:rsidRPr="001F1591">
        <w:rPr>
          <w:rFonts w:ascii="Adobe Garamond Pro" w:eastAsia="Arial" w:hAnsi="Adobe Garamond Pro" w:cs="Calibri"/>
          <w:b/>
          <w:i/>
          <w:iCs/>
          <w:smallCaps/>
          <w:sz w:val="22"/>
          <w:szCs w:val="22"/>
          <w:lang w:val="en-US"/>
        </w:rPr>
        <w:t>Montalbán</w:t>
      </w:r>
      <w:proofErr w:type="spellEnd"/>
      <w:r w:rsidRPr="001F1591">
        <w:rPr>
          <w:rFonts w:ascii="Adobe Garamond Pro" w:eastAsia="Arial" w:hAnsi="Adobe Garamond Pro" w:cs="Calibri"/>
          <w:b/>
          <w:i/>
          <w:iCs/>
          <w:smallCaps/>
          <w:sz w:val="22"/>
          <w:szCs w:val="22"/>
          <w:lang w:val="en-US"/>
        </w:rPr>
        <w:t xml:space="preserve"> Magazine</w:t>
      </w:r>
      <w:r w:rsidRPr="001F1591">
        <w:rPr>
          <w:rFonts w:ascii="Adobe Garamond Pro" w:eastAsia="Arial" w:hAnsi="Adobe Garamond Pro" w:cs="Calibri"/>
          <w:b/>
          <w:sz w:val="22"/>
          <w:szCs w:val="22"/>
          <w:lang w:val="en-US"/>
        </w:rPr>
        <w:t>, with no right of appeal by the authors.</w:t>
      </w:r>
    </w:p>
    <w:p w14:paraId="6B9CD553" w14:textId="77777777" w:rsidR="00B769FA" w:rsidRPr="00291E73" w:rsidRDefault="00B769FA" w:rsidP="009739B2">
      <w:pPr>
        <w:rPr>
          <w:rFonts w:ascii="Adobe Garamond Pro" w:hAnsi="Adobe Garamond Pro" w:cs="Calibri"/>
          <w:sz w:val="22"/>
          <w:szCs w:val="22"/>
          <w:lang w:val="en-US"/>
        </w:rPr>
      </w:pPr>
    </w:p>
    <w:sectPr w:rsidR="00B769FA" w:rsidRPr="00291E73" w:rsidSect="00CF1B38">
      <w:headerReference w:type="default" r:id="rId9"/>
      <w:footerReference w:type="even" r:id="rId10"/>
      <w:footerReference w:type="default" r:id="rId11"/>
      <w:headerReference w:type="first" r:id="rId12"/>
      <w:footerReference w:type="first" r:id="rId13"/>
      <w:pgSz w:w="12240" w:h="15840" w:code="1"/>
      <w:pgMar w:top="1418" w:right="1701" w:bottom="1418" w:left="1701" w:header="714" w:footer="709" w:gutter="0"/>
      <w:pgNumType w:start="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263D" w14:textId="77777777" w:rsidR="00BD54D3" w:rsidRDefault="00BD54D3">
      <w:r>
        <w:separator/>
      </w:r>
    </w:p>
  </w:endnote>
  <w:endnote w:type="continuationSeparator" w:id="0">
    <w:p w14:paraId="0157258B" w14:textId="77777777" w:rsidR="00BD54D3" w:rsidRDefault="00BD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5137932"/>
      <w:docPartObj>
        <w:docPartGallery w:val="Page Numbers (Bottom of Page)"/>
        <w:docPartUnique/>
      </w:docPartObj>
    </w:sdtPr>
    <w:sdtContent>
      <w:p w14:paraId="7AF81E12" w14:textId="5C28B523" w:rsidR="00306561" w:rsidRDefault="00306561" w:rsidP="0030656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328A3">
          <w:rPr>
            <w:rStyle w:val="Nmerodepgina"/>
            <w:noProof/>
          </w:rPr>
          <w:t>799</w:t>
        </w:r>
        <w:r>
          <w:rPr>
            <w:rStyle w:val="Nmerodepgina"/>
          </w:rPr>
          <w:fldChar w:fldCharType="end"/>
        </w:r>
      </w:p>
    </w:sdtContent>
  </w:sdt>
  <w:p w14:paraId="1BA6A110" w14:textId="77777777" w:rsidR="00306561" w:rsidRDefault="00306561" w:rsidP="003065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800" w:type="pct"/>
      <w:tblLayout w:type="fixed"/>
      <w:tblLook w:val="04A0" w:firstRow="1" w:lastRow="0" w:firstColumn="1" w:lastColumn="0" w:noHBand="0" w:noVBand="1"/>
    </w:tblPr>
    <w:tblGrid>
      <w:gridCol w:w="10304"/>
      <w:gridCol w:w="1716"/>
    </w:tblGrid>
    <w:sdt>
      <w:sdtPr>
        <w:rPr>
          <w:rFonts w:asciiTheme="majorHAnsi" w:eastAsiaTheme="majorEastAsia" w:hAnsiTheme="majorHAnsi" w:cstheme="majorBidi"/>
          <w:sz w:val="20"/>
          <w:szCs w:val="20"/>
        </w:rPr>
        <w:id w:val="-1345326135"/>
        <w:docPartObj>
          <w:docPartGallery w:val="Page Numbers (Bottom of Page)"/>
          <w:docPartUnique/>
        </w:docPartObj>
      </w:sdtPr>
      <w:sdtEndPr>
        <w:rPr>
          <w:sz w:val="28"/>
          <w:szCs w:val="28"/>
          <w:highlight w:val="yellow"/>
        </w:rPr>
      </w:sdtEndPr>
      <w:sdtContent>
        <w:tr w:rsidR="00975790" w14:paraId="56B2D1C4" w14:textId="77777777" w:rsidTr="00FC54A0">
          <w:trPr>
            <w:trHeight w:val="737"/>
          </w:trPr>
          <w:tc>
            <w:tcPr>
              <w:tcW w:w="4286" w:type="pct"/>
              <w:tcBorders>
                <w:right w:val="single" w:sz="12" w:space="0" w:color="auto"/>
              </w:tcBorders>
            </w:tcPr>
            <w:p w14:paraId="06B669AA" w14:textId="5B9441A6" w:rsidR="00975790" w:rsidRPr="00E85652" w:rsidRDefault="00975790" w:rsidP="00975790">
              <w:pPr>
                <w:widowControl w:val="0"/>
                <w:tabs>
                  <w:tab w:val="left" w:pos="8080"/>
                </w:tabs>
                <w:autoSpaceDE w:val="0"/>
                <w:autoSpaceDN w:val="0"/>
                <w:adjustRightInd w:val="0"/>
                <w:spacing w:before="240"/>
                <w:ind w:right="177"/>
                <w:jc w:val="right"/>
                <w:textAlignment w:val="center"/>
                <w:rPr>
                  <w:rFonts w:ascii="Adobe Garamond Pro" w:eastAsia="Arial" w:hAnsi="Adobe Garamond Pro" w:cs="Times"/>
                  <w:iCs/>
                  <w:color w:val="000000"/>
                  <w:sz w:val="16"/>
                  <w:szCs w:val="16"/>
                  <w:lang w:eastAsia="es-ES"/>
                </w:rPr>
              </w:pPr>
              <w:r w:rsidRPr="00E85652">
                <w:rPr>
                  <w:rFonts w:ascii="Adobe Garamond Pro" w:eastAsia="Arial" w:hAnsi="Adobe Garamond Pro" w:cs="Times"/>
                  <w:iCs/>
                  <w:color w:val="000000"/>
                  <w:sz w:val="16"/>
                  <w:szCs w:val="16"/>
                  <w:lang w:eastAsia="es-ES"/>
                </w:rPr>
                <w:t xml:space="preserve">Montalbán N.º </w:t>
              </w:r>
              <w:r w:rsidR="00060DA3">
                <w:rPr>
                  <w:rFonts w:ascii="Adobe Garamond Pro" w:eastAsia="Arial" w:hAnsi="Adobe Garamond Pro" w:cs="Times"/>
                  <w:iCs/>
                  <w:color w:val="000000"/>
                  <w:sz w:val="16"/>
                  <w:szCs w:val="16"/>
                  <w:lang w:eastAsia="es-ES"/>
                </w:rPr>
                <w:t>60</w:t>
              </w:r>
            </w:p>
            <w:p w14:paraId="1F00419A" w14:textId="13565187" w:rsidR="00975790" w:rsidRPr="00E85652" w:rsidRDefault="00975790" w:rsidP="00975790">
              <w:pPr>
                <w:widowControl w:val="0"/>
                <w:autoSpaceDE w:val="0"/>
                <w:autoSpaceDN w:val="0"/>
                <w:adjustRightInd w:val="0"/>
                <w:ind w:right="177"/>
                <w:jc w:val="right"/>
                <w:textAlignment w:val="center"/>
                <w:rPr>
                  <w:rFonts w:ascii="Adobe Garamond Pro" w:eastAsia="Arial" w:hAnsi="Adobe Garamond Pro" w:cs="Times"/>
                  <w:iCs/>
                  <w:color w:val="000000"/>
                  <w:sz w:val="16"/>
                  <w:szCs w:val="16"/>
                  <w:lang w:eastAsia="es-ES"/>
                </w:rPr>
              </w:pPr>
              <w:r w:rsidRPr="00E85652">
                <w:rPr>
                  <w:rFonts w:ascii="Adobe Garamond Pro" w:eastAsia="Arial" w:hAnsi="Adobe Garamond Pro" w:cs="Times"/>
                  <w:iCs/>
                  <w:color w:val="000000"/>
                  <w:sz w:val="16"/>
                  <w:szCs w:val="16"/>
                  <w:lang w:eastAsia="es-ES"/>
                </w:rPr>
                <w:t>Semestre</w:t>
              </w:r>
              <w:r w:rsidR="00080B47">
                <w:rPr>
                  <w:rFonts w:ascii="Adobe Garamond Pro" w:eastAsia="Arial" w:hAnsi="Adobe Garamond Pro" w:cs="Times"/>
                  <w:iCs/>
                  <w:color w:val="000000"/>
                  <w:sz w:val="16"/>
                  <w:szCs w:val="16"/>
                  <w:lang w:eastAsia="es-ES"/>
                </w:rPr>
                <w:t xml:space="preserve"> </w:t>
              </w:r>
              <w:r w:rsidR="00060DA3">
                <w:rPr>
                  <w:rFonts w:ascii="Adobe Garamond Pro" w:eastAsia="Arial" w:hAnsi="Adobe Garamond Pro" w:cs="Times"/>
                  <w:iCs/>
                  <w:color w:val="000000"/>
                  <w:sz w:val="16"/>
                  <w:szCs w:val="16"/>
                  <w:lang w:eastAsia="es-ES"/>
                </w:rPr>
                <w:t>Julio</w:t>
              </w:r>
              <w:r w:rsidR="00080B47">
                <w:rPr>
                  <w:rFonts w:ascii="Adobe Garamond Pro" w:eastAsia="Arial" w:hAnsi="Adobe Garamond Pro" w:cs="Times"/>
                  <w:iCs/>
                  <w:color w:val="000000"/>
                  <w:sz w:val="16"/>
                  <w:szCs w:val="16"/>
                  <w:lang w:eastAsia="es-ES"/>
                </w:rPr>
                <w:t xml:space="preserve"> – </w:t>
              </w:r>
              <w:proofErr w:type="gramStart"/>
              <w:r w:rsidR="00060DA3">
                <w:rPr>
                  <w:rFonts w:ascii="Adobe Garamond Pro" w:eastAsia="Arial" w:hAnsi="Adobe Garamond Pro" w:cs="Times"/>
                  <w:iCs/>
                  <w:color w:val="000000"/>
                  <w:sz w:val="16"/>
                  <w:szCs w:val="16"/>
                  <w:lang w:eastAsia="es-ES"/>
                </w:rPr>
                <w:t>Diciembre</w:t>
              </w:r>
              <w:proofErr w:type="gramEnd"/>
              <w:r w:rsidR="00080B47">
                <w:rPr>
                  <w:rFonts w:ascii="Adobe Garamond Pro" w:eastAsia="Arial" w:hAnsi="Adobe Garamond Pro" w:cs="Times"/>
                  <w:iCs/>
                  <w:color w:val="000000"/>
                  <w:sz w:val="16"/>
                  <w:szCs w:val="16"/>
                  <w:lang w:eastAsia="es-ES"/>
                </w:rPr>
                <w:t xml:space="preserve"> 202</w:t>
              </w:r>
              <w:r w:rsidR="00A80A01">
                <w:rPr>
                  <w:rFonts w:ascii="Adobe Garamond Pro" w:eastAsia="Arial" w:hAnsi="Adobe Garamond Pro" w:cs="Times"/>
                  <w:iCs/>
                  <w:color w:val="000000"/>
                  <w:sz w:val="16"/>
                  <w:szCs w:val="16"/>
                  <w:lang w:eastAsia="es-ES"/>
                </w:rPr>
                <w:t>2</w:t>
              </w:r>
            </w:p>
            <w:p w14:paraId="67E1762D" w14:textId="6F936DC5" w:rsidR="00975790" w:rsidRPr="00E85652" w:rsidRDefault="00975790" w:rsidP="00975790">
              <w:pPr>
                <w:widowControl w:val="0"/>
                <w:autoSpaceDE w:val="0"/>
                <w:autoSpaceDN w:val="0"/>
                <w:adjustRightInd w:val="0"/>
                <w:spacing w:line="288" w:lineRule="auto"/>
                <w:ind w:right="177"/>
                <w:jc w:val="right"/>
                <w:textAlignment w:val="center"/>
                <w:rPr>
                  <w:rFonts w:ascii="Adobe Garamond Pro" w:eastAsia="Arial" w:hAnsi="Adobe Garamond Pro" w:cs="Times"/>
                  <w:iCs/>
                  <w:color w:val="000000"/>
                  <w:sz w:val="16"/>
                  <w:szCs w:val="16"/>
                  <w:lang w:eastAsia="es-ES"/>
                </w:rPr>
              </w:pPr>
              <w:r w:rsidRPr="00E85652">
                <w:rPr>
                  <w:rFonts w:ascii="Adobe Garamond Pro" w:eastAsia="Arial" w:hAnsi="Adobe Garamond Pro" w:cs="Times"/>
                  <w:iCs/>
                  <w:color w:val="000000"/>
                  <w:sz w:val="16"/>
                  <w:szCs w:val="16"/>
                  <w:lang w:eastAsia="es-ES"/>
                </w:rPr>
                <w:t xml:space="preserve">ISSN: </w:t>
              </w:r>
              <w:r w:rsidR="002B4C8A" w:rsidRPr="002B4C8A">
                <w:rPr>
                  <w:rFonts w:ascii="Adobe Garamond Pro" w:eastAsia="Arial" w:hAnsi="Adobe Garamond Pro" w:cs="Times"/>
                  <w:iCs/>
                  <w:color w:val="000000"/>
                  <w:sz w:val="16"/>
                  <w:szCs w:val="16"/>
                  <w:lang w:eastAsia="es-ES"/>
                </w:rPr>
                <w:t>2790-5071</w:t>
              </w:r>
            </w:p>
            <w:p w14:paraId="4F7F9641" w14:textId="77777777" w:rsidR="00975790" w:rsidRDefault="00975790">
              <w:pPr>
                <w:tabs>
                  <w:tab w:val="left" w:pos="620"/>
                  <w:tab w:val="center" w:pos="4320"/>
                </w:tabs>
                <w:jc w:val="right"/>
                <w:rPr>
                  <w:rFonts w:asciiTheme="majorHAnsi" w:eastAsiaTheme="majorEastAsia" w:hAnsiTheme="majorHAnsi" w:cstheme="majorBidi"/>
                  <w:sz w:val="20"/>
                  <w:szCs w:val="20"/>
                </w:rPr>
              </w:pPr>
            </w:p>
          </w:tc>
          <w:tc>
            <w:tcPr>
              <w:tcW w:w="714" w:type="pct"/>
              <w:tcBorders>
                <w:left w:val="single" w:sz="12" w:space="0" w:color="auto"/>
              </w:tcBorders>
            </w:tcPr>
            <w:p w14:paraId="6CB429C1" w14:textId="1092D64A" w:rsidR="00975790" w:rsidRDefault="00975790" w:rsidP="00975790">
              <w:pPr>
                <w:tabs>
                  <w:tab w:val="left" w:pos="1490"/>
                </w:tabs>
                <w:ind w:left="464"/>
                <w:rPr>
                  <w:rFonts w:asciiTheme="majorHAnsi" w:eastAsiaTheme="majorEastAsia" w:hAnsiTheme="majorHAnsi" w:cstheme="majorBidi"/>
                  <w:sz w:val="28"/>
                  <w:szCs w:val="28"/>
                </w:rPr>
              </w:pPr>
              <w:r w:rsidRPr="00291E73">
                <w:rPr>
                  <w:rFonts w:ascii="Adobe Garamond Pro" w:eastAsia="Arial" w:hAnsi="Adobe Garamond Pro" w:cs="Times"/>
                  <w:b/>
                  <w:bCs/>
                  <w:iCs/>
                  <w:color w:val="000000"/>
                  <w:lang w:eastAsia="es-ES"/>
                </w:rPr>
                <w:fldChar w:fldCharType="begin"/>
              </w:r>
              <w:r w:rsidRPr="00291E73">
                <w:rPr>
                  <w:rFonts w:ascii="Adobe Garamond Pro" w:eastAsia="Arial" w:hAnsi="Adobe Garamond Pro" w:cs="Times"/>
                  <w:b/>
                  <w:bCs/>
                  <w:iCs/>
                  <w:color w:val="000000"/>
                  <w:lang w:eastAsia="es-ES"/>
                </w:rPr>
                <w:instrText>PAGE    \* MERGEFORMAT</w:instrText>
              </w:r>
              <w:r w:rsidRPr="00291E73">
                <w:rPr>
                  <w:rFonts w:ascii="Adobe Garamond Pro" w:eastAsia="Arial" w:hAnsi="Adobe Garamond Pro" w:cs="Times"/>
                  <w:b/>
                  <w:bCs/>
                  <w:iCs/>
                  <w:color w:val="000000"/>
                  <w:lang w:eastAsia="es-ES"/>
                </w:rPr>
                <w:fldChar w:fldCharType="separate"/>
              </w:r>
              <w:r w:rsidRPr="00291E73">
                <w:rPr>
                  <w:rFonts w:ascii="Adobe Garamond Pro" w:eastAsia="Arial" w:hAnsi="Adobe Garamond Pro" w:cs="Times"/>
                  <w:b/>
                  <w:bCs/>
                  <w:iCs/>
                  <w:color w:val="000000"/>
                  <w:lang w:eastAsia="es-ES"/>
                </w:rPr>
                <w:t>2</w:t>
              </w:r>
              <w:r w:rsidRPr="00291E73">
                <w:rPr>
                  <w:rFonts w:ascii="Adobe Garamond Pro" w:eastAsia="Arial" w:hAnsi="Adobe Garamond Pro" w:cs="Times"/>
                  <w:b/>
                  <w:bCs/>
                  <w:iCs/>
                  <w:color w:val="000000"/>
                  <w:lang w:eastAsia="es-ES"/>
                </w:rPr>
                <w:fldChar w:fldCharType="end"/>
              </w:r>
            </w:p>
          </w:tc>
        </w:tr>
      </w:sdtContent>
    </w:sdt>
  </w:tbl>
  <w:p w14:paraId="25262166" w14:textId="77777777" w:rsidR="00306561" w:rsidRPr="003F7752" w:rsidRDefault="00306561" w:rsidP="00306561">
    <w:pPr>
      <w:pStyle w:val="Ningnestilodeprrafo"/>
      <w:ind w:right="710"/>
      <w:jc w:val="right"/>
      <w:rPr>
        <w:iCs/>
        <w:sz w:val="16"/>
        <w:szCs w:val="16"/>
        <w:lang w:val="es-V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800" w:type="pct"/>
      <w:tblLayout w:type="fixed"/>
      <w:tblLook w:val="04A0" w:firstRow="1" w:lastRow="0" w:firstColumn="1" w:lastColumn="0" w:noHBand="0" w:noVBand="1"/>
    </w:tblPr>
    <w:tblGrid>
      <w:gridCol w:w="10304"/>
      <w:gridCol w:w="1716"/>
    </w:tblGrid>
    <w:sdt>
      <w:sdtPr>
        <w:rPr>
          <w:rFonts w:asciiTheme="majorHAnsi" w:eastAsiaTheme="majorEastAsia" w:hAnsiTheme="majorHAnsi" w:cstheme="majorBidi"/>
          <w:sz w:val="20"/>
          <w:szCs w:val="20"/>
        </w:rPr>
        <w:id w:val="1783299692"/>
        <w:docPartObj>
          <w:docPartGallery w:val="Page Numbers (Bottom of Page)"/>
          <w:docPartUnique/>
        </w:docPartObj>
      </w:sdtPr>
      <w:sdtEndPr>
        <w:rPr>
          <w:sz w:val="28"/>
          <w:szCs w:val="28"/>
          <w:highlight w:val="yellow"/>
        </w:rPr>
      </w:sdtEndPr>
      <w:sdtContent>
        <w:tr w:rsidR="00C3402C" w14:paraId="43A014E9" w14:textId="77777777" w:rsidTr="00C70F4F">
          <w:trPr>
            <w:trHeight w:val="737"/>
          </w:trPr>
          <w:tc>
            <w:tcPr>
              <w:tcW w:w="4286" w:type="pct"/>
              <w:tcBorders>
                <w:right w:val="single" w:sz="12" w:space="0" w:color="auto"/>
              </w:tcBorders>
            </w:tcPr>
            <w:p w14:paraId="72BB2FD0" w14:textId="20DC26E7" w:rsidR="00C3402C" w:rsidRPr="00E85652" w:rsidRDefault="00C3402C" w:rsidP="00C3402C">
              <w:pPr>
                <w:widowControl w:val="0"/>
                <w:tabs>
                  <w:tab w:val="left" w:pos="8080"/>
                </w:tabs>
                <w:autoSpaceDE w:val="0"/>
                <w:autoSpaceDN w:val="0"/>
                <w:adjustRightInd w:val="0"/>
                <w:spacing w:before="240"/>
                <w:ind w:right="177"/>
                <w:jc w:val="right"/>
                <w:textAlignment w:val="center"/>
                <w:rPr>
                  <w:rFonts w:ascii="Adobe Garamond Pro" w:eastAsia="Arial" w:hAnsi="Adobe Garamond Pro" w:cs="Times"/>
                  <w:iCs/>
                  <w:color w:val="000000"/>
                  <w:sz w:val="16"/>
                  <w:szCs w:val="16"/>
                  <w:lang w:eastAsia="es-ES"/>
                </w:rPr>
              </w:pPr>
              <w:r w:rsidRPr="00E85652">
                <w:rPr>
                  <w:rFonts w:ascii="Adobe Garamond Pro" w:eastAsia="Arial" w:hAnsi="Adobe Garamond Pro" w:cs="Times"/>
                  <w:iCs/>
                  <w:color w:val="000000"/>
                  <w:sz w:val="16"/>
                  <w:szCs w:val="16"/>
                  <w:lang w:eastAsia="es-ES"/>
                </w:rPr>
                <w:t xml:space="preserve">Montalbán N.º </w:t>
              </w:r>
              <w:r w:rsidR="00060DA3">
                <w:rPr>
                  <w:rFonts w:ascii="Adobe Garamond Pro" w:eastAsia="Arial" w:hAnsi="Adobe Garamond Pro" w:cs="Times"/>
                  <w:iCs/>
                  <w:color w:val="000000"/>
                  <w:sz w:val="16"/>
                  <w:szCs w:val="16"/>
                  <w:lang w:eastAsia="es-ES"/>
                </w:rPr>
                <w:t>60</w:t>
              </w:r>
            </w:p>
            <w:p w14:paraId="122622BF" w14:textId="1A5DC057" w:rsidR="00C3402C" w:rsidRPr="00E85652" w:rsidRDefault="00C3402C" w:rsidP="00C3402C">
              <w:pPr>
                <w:widowControl w:val="0"/>
                <w:autoSpaceDE w:val="0"/>
                <w:autoSpaceDN w:val="0"/>
                <w:adjustRightInd w:val="0"/>
                <w:ind w:right="177"/>
                <w:jc w:val="right"/>
                <w:textAlignment w:val="center"/>
                <w:rPr>
                  <w:rFonts w:ascii="Adobe Garamond Pro" w:eastAsia="Arial" w:hAnsi="Adobe Garamond Pro" w:cs="Times"/>
                  <w:iCs/>
                  <w:color w:val="000000"/>
                  <w:sz w:val="16"/>
                  <w:szCs w:val="16"/>
                  <w:lang w:eastAsia="es-ES"/>
                </w:rPr>
              </w:pPr>
              <w:r w:rsidRPr="00E85652">
                <w:rPr>
                  <w:rFonts w:ascii="Adobe Garamond Pro" w:eastAsia="Arial" w:hAnsi="Adobe Garamond Pro" w:cs="Times"/>
                  <w:iCs/>
                  <w:color w:val="000000"/>
                  <w:sz w:val="16"/>
                  <w:szCs w:val="16"/>
                  <w:lang w:eastAsia="es-ES"/>
                </w:rPr>
                <w:t>Semestre</w:t>
              </w:r>
              <w:r>
                <w:rPr>
                  <w:rFonts w:ascii="Adobe Garamond Pro" w:eastAsia="Arial" w:hAnsi="Adobe Garamond Pro" w:cs="Times"/>
                  <w:iCs/>
                  <w:color w:val="000000"/>
                  <w:sz w:val="16"/>
                  <w:szCs w:val="16"/>
                  <w:lang w:eastAsia="es-ES"/>
                </w:rPr>
                <w:t xml:space="preserve"> </w:t>
              </w:r>
              <w:r w:rsidR="00060DA3">
                <w:rPr>
                  <w:rFonts w:ascii="Adobe Garamond Pro" w:eastAsia="Arial" w:hAnsi="Adobe Garamond Pro" w:cs="Times"/>
                  <w:iCs/>
                  <w:color w:val="000000"/>
                  <w:sz w:val="16"/>
                  <w:szCs w:val="16"/>
                  <w:lang w:eastAsia="es-ES"/>
                </w:rPr>
                <w:t>Julio</w:t>
              </w:r>
              <w:r>
                <w:rPr>
                  <w:rFonts w:ascii="Adobe Garamond Pro" w:eastAsia="Arial" w:hAnsi="Adobe Garamond Pro" w:cs="Times"/>
                  <w:iCs/>
                  <w:color w:val="000000"/>
                  <w:sz w:val="16"/>
                  <w:szCs w:val="16"/>
                  <w:lang w:eastAsia="es-ES"/>
                </w:rPr>
                <w:t xml:space="preserve"> – </w:t>
              </w:r>
              <w:proofErr w:type="gramStart"/>
              <w:r w:rsidR="00060DA3">
                <w:rPr>
                  <w:rFonts w:ascii="Adobe Garamond Pro" w:eastAsia="Arial" w:hAnsi="Adobe Garamond Pro" w:cs="Times"/>
                  <w:iCs/>
                  <w:color w:val="000000"/>
                  <w:sz w:val="16"/>
                  <w:szCs w:val="16"/>
                  <w:lang w:eastAsia="es-ES"/>
                </w:rPr>
                <w:t>Diciembre</w:t>
              </w:r>
              <w:proofErr w:type="gramEnd"/>
              <w:r>
                <w:rPr>
                  <w:rFonts w:ascii="Adobe Garamond Pro" w:eastAsia="Arial" w:hAnsi="Adobe Garamond Pro" w:cs="Times"/>
                  <w:iCs/>
                  <w:color w:val="000000"/>
                  <w:sz w:val="16"/>
                  <w:szCs w:val="16"/>
                  <w:lang w:eastAsia="es-ES"/>
                </w:rPr>
                <w:t xml:space="preserve"> 2022</w:t>
              </w:r>
            </w:p>
            <w:p w14:paraId="5C0FA751" w14:textId="77777777" w:rsidR="00C3402C" w:rsidRPr="00E85652" w:rsidRDefault="00C3402C" w:rsidP="00C3402C">
              <w:pPr>
                <w:widowControl w:val="0"/>
                <w:autoSpaceDE w:val="0"/>
                <w:autoSpaceDN w:val="0"/>
                <w:adjustRightInd w:val="0"/>
                <w:spacing w:line="288" w:lineRule="auto"/>
                <w:ind w:right="177"/>
                <w:jc w:val="right"/>
                <w:textAlignment w:val="center"/>
                <w:rPr>
                  <w:rFonts w:ascii="Adobe Garamond Pro" w:eastAsia="Arial" w:hAnsi="Adobe Garamond Pro" w:cs="Times"/>
                  <w:iCs/>
                  <w:color w:val="000000"/>
                  <w:sz w:val="16"/>
                  <w:szCs w:val="16"/>
                  <w:lang w:eastAsia="es-ES"/>
                </w:rPr>
              </w:pPr>
              <w:r w:rsidRPr="00E85652">
                <w:rPr>
                  <w:rFonts w:ascii="Adobe Garamond Pro" w:eastAsia="Arial" w:hAnsi="Adobe Garamond Pro" w:cs="Times"/>
                  <w:iCs/>
                  <w:color w:val="000000"/>
                  <w:sz w:val="16"/>
                  <w:szCs w:val="16"/>
                  <w:lang w:eastAsia="es-ES"/>
                </w:rPr>
                <w:t xml:space="preserve">ISSN: </w:t>
              </w:r>
              <w:r w:rsidRPr="002B4C8A">
                <w:rPr>
                  <w:rFonts w:ascii="Adobe Garamond Pro" w:eastAsia="Arial" w:hAnsi="Adobe Garamond Pro" w:cs="Times"/>
                  <w:iCs/>
                  <w:color w:val="000000"/>
                  <w:sz w:val="16"/>
                  <w:szCs w:val="16"/>
                  <w:lang w:eastAsia="es-ES"/>
                </w:rPr>
                <w:t>2790-5071</w:t>
              </w:r>
            </w:p>
            <w:p w14:paraId="5F92B587" w14:textId="77777777" w:rsidR="00C3402C" w:rsidRDefault="00C3402C" w:rsidP="00C3402C">
              <w:pPr>
                <w:tabs>
                  <w:tab w:val="left" w:pos="620"/>
                  <w:tab w:val="center" w:pos="4320"/>
                </w:tabs>
                <w:jc w:val="right"/>
                <w:rPr>
                  <w:rFonts w:asciiTheme="majorHAnsi" w:eastAsiaTheme="majorEastAsia" w:hAnsiTheme="majorHAnsi" w:cstheme="majorBidi"/>
                  <w:sz w:val="20"/>
                  <w:szCs w:val="20"/>
                </w:rPr>
              </w:pPr>
            </w:p>
          </w:tc>
          <w:tc>
            <w:tcPr>
              <w:tcW w:w="714" w:type="pct"/>
              <w:tcBorders>
                <w:left w:val="single" w:sz="12" w:space="0" w:color="auto"/>
              </w:tcBorders>
            </w:tcPr>
            <w:p w14:paraId="1A4AD37D" w14:textId="77777777" w:rsidR="00C3402C" w:rsidRDefault="00C3402C" w:rsidP="00C3402C">
              <w:pPr>
                <w:tabs>
                  <w:tab w:val="left" w:pos="1490"/>
                </w:tabs>
                <w:ind w:left="464"/>
                <w:rPr>
                  <w:rFonts w:asciiTheme="majorHAnsi" w:eastAsiaTheme="majorEastAsia" w:hAnsiTheme="majorHAnsi" w:cstheme="majorBidi"/>
                  <w:sz w:val="28"/>
                  <w:szCs w:val="28"/>
                </w:rPr>
              </w:pPr>
              <w:r w:rsidRPr="00291E73">
                <w:rPr>
                  <w:rFonts w:ascii="Adobe Garamond Pro" w:eastAsia="Arial" w:hAnsi="Adobe Garamond Pro" w:cs="Times"/>
                  <w:b/>
                  <w:bCs/>
                  <w:iCs/>
                  <w:color w:val="000000"/>
                  <w:lang w:eastAsia="es-ES"/>
                </w:rPr>
                <w:fldChar w:fldCharType="begin"/>
              </w:r>
              <w:r w:rsidRPr="00291E73">
                <w:rPr>
                  <w:rFonts w:ascii="Adobe Garamond Pro" w:eastAsia="Arial" w:hAnsi="Adobe Garamond Pro" w:cs="Times"/>
                  <w:b/>
                  <w:bCs/>
                  <w:iCs/>
                  <w:color w:val="000000"/>
                  <w:lang w:eastAsia="es-ES"/>
                </w:rPr>
                <w:instrText>PAGE    \* MERGEFORMAT</w:instrText>
              </w:r>
              <w:r w:rsidRPr="00291E73">
                <w:rPr>
                  <w:rFonts w:ascii="Adobe Garamond Pro" w:eastAsia="Arial" w:hAnsi="Adobe Garamond Pro" w:cs="Times"/>
                  <w:b/>
                  <w:bCs/>
                  <w:iCs/>
                  <w:color w:val="000000"/>
                  <w:lang w:eastAsia="es-ES"/>
                </w:rPr>
                <w:fldChar w:fldCharType="separate"/>
              </w:r>
              <w:r w:rsidRPr="00291E73">
                <w:rPr>
                  <w:rFonts w:ascii="Adobe Garamond Pro" w:eastAsia="Arial" w:hAnsi="Adobe Garamond Pro" w:cs="Times"/>
                  <w:b/>
                  <w:bCs/>
                  <w:iCs/>
                  <w:color w:val="000000"/>
                  <w:lang w:eastAsia="es-ES"/>
                </w:rPr>
                <w:t>2</w:t>
              </w:r>
              <w:r w:rsidRPr="00291E73">
                <w:rPr>
                  <w:rFonts w:ascii="Adobe Garamond Pro" w:eastAsia="Arial" w:hAnsi="Adobe Garamond Pro" w:cs="Times"/>
                  <w:b/>
                  <w:bCs/>
                  <w:iCs/>
                  <w:color w:val="000000"/>
                  <w:lang w:eastAsia="es-ES"/>
                </w:rPr>
                <w:fldChar w:fldCharType="end"/>
              </w:r>
            </w:p>
          </w:tc>
        </w:tr>
      </w:sdtContent>
    </w:sdt>
  </w:tbl>
  <w:p w14:paraId="0429059F" w14:textId="7A8CB1FC" w:rsidR="00306561" w:rsidRPr="00C3402C" w:rsidRDefault="00306561" w:rsidP="00C340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D1BE" w14:textId="77777777" w:rsidR="00BD54D3" w:rsidRDefault="00BD54D3">
      <w:r>
        <w:separator/>
      </w:r>
    </w:p>
  </w:footnote>
  <w:footnote w:type="continuationSeparator" w:id="0">
    <w:p w14:paraId="594E2805" w14:textId="77777777" w:rsidR="00BD54D3" w:rsidRDefault="00BD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C081" w14:textId="2AB8A641" w:rsidR="00BC7369" w:rsidRPr="00B74422" w:rsidRDefault="00B74422" w:rsidP="00BC7369">
    <w:pPr>
      <w:rPr>
        <w:rFonts w:ascii="Adobe Garamond Pro" w:hAnsi="Adobe Garamond Pro" w:cs="Bookman Old Style"/>
        <w:i/>
        <w:iCs/>
        <w:color w:val="000000"/>
        <w:spacing w:val="-3"/>
        <w:sz w:val="22"/>
        <w:szCs w:val="22"/>
        <w:lang w:val="en-US"/>
      </w:rPr>
    </w:pPr>
    <w:bookmarkStart w:id="4" w:name="_Hlk36440549"/>
    <w:bookmarkStart w:id="5" w:name="_Hlk36440550"/>
    <w:bookmarkStart w:id="6" w:name="_Hlk36441001"/>
    <w:bookmarkStart w:id="7" w:name="_Hlk36441002"/>
    <w:bookmarkStart w:id="8" w:name="_Hlk36441575"/>
    <w:bookmarkStart w:id="9" w:name="_Hlk36441576"/>
    <w:r w:rsidRPr="00B74422">
      <w:rPr>
        <w:rFonts w:ascii="Adobe Garamond Pro" w:hAnsi="Adobe Garamond Pro" w:cs="Bookman Old Style"/>
        <w:i/>
        <w:iCs/>
        <w:color w:val="000000"/>
        <w:spacing w:val="-3"/>
        <w:sz w:val="22"/>
        <w:szCs w:val="22"/>
        <w:lang w:val="en-US"/>
      </w:rPr>
      <w:t>Rules for the Submission of Originals</w:t>
    </w:r>
  </w:p>
  <w:p w14:paraId="7EFDF7FD" w14:textId="77777777" w:rsidR="00BC7369" w:rsidRPr="00B74422" w:rsidRDefault="00BC7369" w:rsidP="00E015C9">
    <w:pPr>
      <w:pStyle w:val="ENCABEZATITULO"/>
      <w:jc w:val="right"/>
      <w:rPr>
        <w:rFonts w:ascii="Adobe Garamond Pro" w:hAnsi="Adobe Garamond Pro"/>
        <w:sz w:val="22"/>
        <w:szCs w:val="22"/>
      </w:rPr>
    </w:pPr>
    <w:r>
      <w:rPr>
        <w:rFonts w:ascii="Adobe Garamond Pro" w:hAnsi="Adobe Garamond Pro"/>
        <w:noProof/>
        <w:sz w:val="22"/>
        <w:szCs w:val="22"/>
        <w:lang w:val="es-VE" w:eastAsia="es-VE"/>
      </w:rPr>
      <mc:AlternateContent>
        <mc:Choice Requires="wps">
          <w:drawing>
            <wp:anchor distT="0" distB="0" distL="114300" distR="114300" simplePos="0" relativeHeight="251690496" behindDoc="0" locked="0" layoutInCell="1" allowOverlap="1" wp14:anchorId="2BE4BE60" wp14:editId="71EAB8BD">
              <wp:simplePos x="0" y="0"/>
              <wp:positionH relativeFrom="column">
                <wp:posOffset>33020</wp:posOffset>
              </wp:positionH>
              <wp:positionV relativeFrom="paragraph">
                <wp:posOffset>57150</wp:posOffset>
              </wp:positionV>
              <wp:extent cx="5616000" cy="0"/>
              <wp:effectExtent l="0" t="0" r="0" b="0"/>
              <wp:wrapNone/>
              <wp:docPr id="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16000" cy="0"/>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78A176" id="Conector recto 2"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" strokecolor="black [3200]" strokeweight="1.5pt">
              <v:stroke joinstyle="miter"/>
              <o:lock v:ext="edit" shapetype="f"/>
            </v:line>
          </w:pict>
        </mc:Fallback>
      </mc:AlternateContent>
    </w:r>
  </w:p>
  <w:p w14:paraId="701FB106" w14:textId="77777777" w:rsidR="00BC7369" w:rsidRPr="00B74422" w:rsidRDefault="00BC7369" w:rsidP="00E015C9">
    <w:pPr>
      <w:pStyle w:val="ENCABEZATITULO"/>
      <w:spacing w:after="240" w:line="240" w:lineRule="auto"/>
      <w:jc w:val="right"/>
      <w:rPr>
        <w:rFonts w:ascii="Adobe Garamond Pro" w:hAnsi="Adobe Garamond Pro"/>
        <w:i w:val="0"/>
        <w:smallCaps/>
        <w:sz w:val="22"/>
        <w:szCs w:val="22"/>
      </w:rPr>
    </w:pPr>
    <w:proofErr w:type="spellStart"/>
    <w:r w:rsidRPr="00B74422">
      <w:rPr>
        <w:rFonts w:ascii="Adobe Garamond Pro" w:hAnsi="Adobe Garamond Pro"/>
        <w:i w:val="0"/>
        <w:smallCaps/>
        <w:sz w:val="22"/>
        <w:szCs w:val="22"/>
      </w:rPr>
      <w:t>Revista</w:t>
    </w:r>
    <w:proofErr w:type="spellEnd"/>
    <w:r w:rsidRPr="00B74422">
      <w:rPr>
        <w:rFonts w:ascii="Adobe Garamond Pro" w:hAnsi="Adobe Garamond Pro"/>
        <w:i w:val="0"/>
        <w:smallCaps/>
        <w:sz w:val="22"/>
        <w:szCs w:val="22"/>
      </w:rPr>
      <w:t xml:space="preserve"> </w:t>
    </w:r>
    <w:proofErr w:type="spellStart"/>
    <w:r w:rsidRPr="00B74422">
      <w:rPr>
        <w:rFonts w:ascii="Adobe Garamond Pro" w:hAnsi="Adobe Garamond Pro"/>
        <w:i w:val="0"/>
        <w:smallCaps/>
        <w:sz w:val="22"/>
        <w:szCs w:val="22"/>
      </w:rPr>
      <w:t>Montalbán</w:t>
    </w:r>
    <w:bookmarkEnd w:id="4"/>
    <w:bookmarkEnd w:id="5"/>
    <w:bookmarkEnd w:id="6"/>
    <w:bookmarkEnd w:id="7"/>
    <w:bookmarkEnd w:id="8"/>
    <w:bookmarkEnd w:id="9"/>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AE28" w14:textId="10C62960" w:rsidR="00464C30" w:rsidRPr="00B74422" w:rsidRDefault="00B74422" w:rsidP="00464C30">
    <w:pPr>
      <w:rPr>
        <w:rFonts w:ascii="Adobe Garamond Pro" w:hAnsi="Adobe Garamond Pro" w:cs="Bookman Old Style"/>
        <w:i/>
        <w:iCs/>
        <w:color w:val="000000"/>
        <w:spacing w:val="-3"/>
        <w:sz w:val="22"/>
        <w:szCs w:val="22"/>
        <w:lang w:val="en-US"/>
      </w:rPr>
    </w:pPr>
    <w:r w:rsidRPr="00B74422">
      <w:rPr>
        <w:rFonts w:ascii="Adobe Garamond Pro" w:hAnsi="Adobe Garamond Pro" w:cs="Bookman Old Style"/>
        <w:i/>
        <w:iCs/>
        <w:color w:val="000000"/>
        <w:spacing w:val="-3"/>
        <w:sz w:val="22"/>
        <w:szCs w:val="22"/>
        <w:lang w:val="en-US"/>
      </w:rPr>
      <w:t>Rules for the Submission of Originals</w:t>
    </w:r>
  </w:p>
  <w:p w14:paraId="210F21A1" w14:textId="77777777" w:rsidR="00464C30" w:rsidRPr="00B74422" w:rsidRDefault="00464C30" w:rsidP="00464C30">
    <w:pPr>
      <w:pStyle w:val="ENCABEZATITULO"/>
      <w:jc w:val="right"/>
      <w:rPr>
        <w:rFonts w:ascii="Adobe Garamond Pro" w:hAnsi="Adobe Garamond Pro"/>
        <w:sz w:val="22"/>
        <w:szCs w:val="22"/>
      </w:rPr>
    </w:pPr>
    <w:r>
      <w:rPr>
        <w:rFonts w:ascii="Adobe Garamond Pro" w:hAnsi="Adobe Garamond Pro"/>
        <w:noProof/>
        <w:sz w:val="22"/>
        <w:szCs w:val="22"/>
        <w:lang w:val="es-VE" w:eastAsia="es-VE"/>
      </w:rPr>
      <mc:AlternateContent>
        <mc:Choice Requires="wps">
          <w:drawing>
            <wp:anchor distT="0" distB="0" distL="114300" distR="114300" simplePos="0" relativeHeight="251692544" behindDoc="0" locked="0" layoutInCell="1" allowOverlap="1" wp14:anchorId="30D4465E" wp14:editId="5A9C3F91">
              <wp:simplePos x="0" y="0"/>
              <wp:positionH relativeFrom="column">
                <wp:posOffset>33020</wp:posOffset>
              </wp:positionH>
              <wp:positionV relativeFrom="paragraph">
                <wp:posOffset>57150</wp:posOffset>
              </wp:positionV>
              <wp:extent cx="5616000" cy="0"/>
              <wp:effectExtent l="0" t="0" r="0" b="0"/>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16000" cy="0"/>
                      </a:xfrm>
                      <a:prstGeom prst="line">
                        <a:avLst/>
                      </a:prstGeom>
                      <a:noFill/>
                      <a:ln w="190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EE0120" id="Conector recto 2"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" strokecolor="black [3200]" strokeweight="1.5pt">
              <v:stroke joinstyle="miter"/>
              <o:lock v:ext="edit" shapetype="f"/>
            </v:line>
          </w:pict>
        </mc:Fallback>
      </mc:AlternateContent>
    </w:r>
  </w:p>
  <w:p w14:paraId="01B3A1CE" w14:textId="08710882" w:rsidR="00975790" w:rsidRPr="00464C30" w:rsidRDefault="00EF7A1E" w:rsidP="00464C30">
    <w:pPr>
      <w:pStyle w:val="ENCABEZATITULO"/>
      <w:spacing w:after="240" w:line="240" w:lineRule="auto"/>
      <w:jc w:val="right"/>
      <w:rPr>
        <w:rFonts w:ascii="Adobe Garamond Pro" w:hAnsi="Adobe Garamond Pro"/>
        <w:i w:val="0"/>
        <w:smallCaps/>
        <w:sz w:val="22"/>
        <w:szCs w:val="22"/>
        <w:lang w:val="es-VE"/>
      </w:rPr>
    </w:pPr>
    <w:r>
      <w:rPr>
        <w:rFonts w:ascii="Adobe Garamond Pro" w:hAnsi="Adobe Garamond Pro"/>
        <w:i w:val="0"/>
        <w:smallCaps/>
        <w:sz w:val="22"/>
        <w:szCs w:val="22"/>
        <w:lang w:val="es-VE"/>
      </w:rPr>
      <w:t>Revista Montalbán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780"/>
    <w:multiLevelType w:val="hybridMultilevel"/>
    <w:tmpl w:val="66C867E8"/>
    <w:lvl w:ilvl="0" w:tplc="A2644B34">
      <w:start w:val="1"/>
      <w:numFmt w:val="decimal"/>
      <w:lvlText w:val="%1)"/>
      <w:lvlJc w:val="left"/>
      <w:pPr>
        <w:ind w:left="720" w:hanging="360"/>
      </w:pPr>
      <w:rPr>
        <w:rFonts w:hint="default"/>
        <w:b/>
        <w:lang w:val="en-US"/>
      </w:rPr>
    </w:lvl>
    <w:lvl w:ilvl="1" w:tplc="62BAD170">
      <w:start w:val="1"/>
      <w:numFmt w:val="lowerLetter"/>
      <w:lvlText w:val="%2."/>
      <w:lvlJc w:val="left"/>
      <w:pPr>
        <w:ind w:left="1440" w:hanging="360"/>
      </w:pPr>
      <w:rPr>
        <w:b/>
        <w:bCs/>
      </w:rPr>
    </w:lvl>
    <w:lvl w:ilvl="2" w:tplc="F87090C4">
      <w:start w:val="1"/>
      <w:numFmt w:val="lowerRoman"/>
      <w:lvlText w:val="%3."/>
      <w:lvlJc w:val="right"/>
      <w:pPr>
        <w:ind w:left="2160" w:hanging="180"/>
      </w:pPr>
      <w:rPr>
        <w:b/>
        <w:bCs/>
      </w:rPr>
    </w:lvl>
    <w:lvl w:ilvl="3" w:tplc="A31A8F72">
      <w:start w:val="1"/>
      <w:numFmt w:val="decimal"/>
      <w:lvlText w:val="%4."/>
      <w:lvlJc w:val="left"/>
      <w:pPr>
        <w:ind w:left="2629" w:hanging="360"/>
      </w:pPr>
      <w:rPr>
        <w:b/>
        <w:bCs/>
      </w:rPr>
    </w:lvl>
    <w:lvl w:ilvl="4" w:tplc="81A2818E">
      <w:start w:val="1"/>
      <w:numFmt w:val="lowerLetter"/>
      <w:lvlText w:val="%5."/>
      <w:lvlJc w:val="left"/>
      <w:pPr>
        <w:ind w:left="3600" w:hanging="360"/>
      </w:pPr>
      <w:rPr>
        <w:b/>
        <w:bCs/>
      </w:rPr>
    </w:lvl>
    <w:lvl w:ilvl="5" w:tplc="53427F06">
      <w:numFmt w:val="bullet"/>
      <w:lvlText w:val="-"/>
      <w:lvlJc w:val="left"/>
      <w:pPr>
        <w:ind w:left="4500" w:hanging="360"/>
      </w:pPr>
      <w:rPr>
        <w:rFonts w:ascii="Adobe Garamond Pro" w:eastAsia="Arial" w:hAnsi="Adobe Garamond Pro" w:cs="Calibri" w:hint="default"/>
      </w:r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59457C97"/>
    <w:multiLevelType w:val="hybridMultilevel"/>
    <w:tmpl w:val="0004F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65406544">
    <w:abstractNumId w:val="1"/>
  </w:num>
  <w:num w:numId="2" w16cid:durableId="20132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61"/>
    <w:rsid w:val="00011271"/>
    <w:rsid w:val="00060DA3"/>
    <w:rsid w:val="00080B47"/>
    <w:rsid w:val="00090AC7"/>
    <w:rsid w:val="00090C7B"/>
    <w:rsid w:val="00133A21"/>
    <w:rsid w:val="0014121B"/>
    <w:rsid w:val="00163709"/>
    <w:rsid w:val="00164F2F"/>
    <w:rsid w:val="001778DA"/>
    <w:rsid w:val="00184731"/>
    <w:rsid w:val="00185E4E"/>
    <w:rsid w:val="00185FDC"/>
    <w:rsid w:val="00194C6F"/>
    <w:rsid w:val="001E7DAF"/>
    <w:rsid w:val="001F1591"/>
    <w:rsid w:val="00215052"/>
    <w:rsid w:val="002208DA"/>
    <w:rsid w:val="002240EB"/>
    <w:rsid w:val="00243F57"/>
    <w:rsid w:val="00261FBE"/>
    <w:rsid w:val="00291E73"/>
    <w:rsid w:val="002B4C8A"/>
    <w:rsid w:val="00306561"/>
    <w:rsid w:val="00311B3B"/>
    <w:rsid w:val="00332DB5"/>
    <w:rsid w:val="00343D49"/>
    <w:rsid w:val="003A71B4"/>
    <w:rsid w:val="003B35E4"/>
    <w:rsid w:val="003B4A6A"/>
    <w:rsid w:val="003C0329"/>
    <w:rsid w:val="003D7CEF"/>
    <w:rsid w:val="004006C1"/>
    <w:rsid w:val="00437D6C"/>
    <w:rsid w:val="00446805"/>
    <w:rsid w:val="00464C30"/>
    <w:rsid w:val="00491303"/>
    <w:rsid w:val="0049736A"/>
    <w:rsid w:val="004B56D4"/>
    <w:rsid w:val="004F7E85"/>
    <w:rsid w:val="00502EE9"/>
    <w:rsid w:val="005049C9"/>
    <w:rsid w:val="00513A4F"/>
    <w:rsid w:val="0053064D"/>
    <w:rsid w:val="00535F6E"/>
    <w:rsid w:val="00567187"/>
    <w:rsid w:val="005C092A"/>
    <w:rsid w:val="005D4CBF"/>
    <w:rsid w:val="005E6AD7"/>
    <w:rsid w:val="006257A8"/>
    <w:rsid w:val="0068270E"/>
    <w:rsid w:val="00683AD1"/>
    <w:rsid w:val="00692295"/>
    <w:rsid w:val="00697326"/>
    <w:rsid w:val="006A724F"/>
    <w:rsid w:val="006B242A"/>
    <w:rsid w:val="007328A3"/>
    <w:rsid w:val="00750281"/>
    <w:rsid w:val="0077548F"/>
    <w:rsid w:val="007864CC"/>
    <w:rsid w:val="007C0535"/>
    <w:rsid w:val="00803F90"/>
    <w:rsid w:val="00811A52"/>
    <w:rsid w:val="00824A6C"/>
    <w:rsid w:val="0088414A"/>
    <w:rsid w:val="008F327A"/>
    <w:rsid w:val="0090059D"/>
    <w:rsid w:val="009107B1"/>
    <w:rsid w:val="00954852"/>
    <w:rsid w:val="00955865"/>
    <w:rsid w:val="009739B2"/>
    <w:rsid w:val="00975790"/>
    <w:rsid w:val="009B1A7D"/>
    <w:rsid w:val="009C75F2"/>
    <w:rsid w:val="00A26130"/>
    <w:rsid w:val="00A4305A"/>
    <w:rsid w:val="00A461E1"/>
    <w:rsid w:val="00A71001"/>
    <w:rsid w:val="00A80A01"/>
    <w:rsid w:val="00AB3815"/>
    <w:rsid w:val="00AB47A0"/>
    <w:rsid w:val="00AB4EA4"/>
    <w:rsid w:val="00AB6C6A"/>
    <w:rsid w:val="00AC1972"/>
    <w:rsid w:val="00B17F79"/>
    <w:rsid w:val="00B6721F"/>
    <w:rsid w:val="00B70168"/>
    <w:rsid w:val="00B74422"/>
    <w:rsid w:val="00B769FA"/>
    <w:rsid w:val="00BA5B1E"/>
    <w:rsid w:val="00BB51E0"/>
    <w:rsid w:val="00BC34B0"/>
    <w:rsid w:val="00BC6794"/>
    <w:rsid w:val="00BC7369"/>
    <w:rsid w:val="00BD0FB6"/>
    <w:rsid w:val="00BD54D3"/>
    <w:rsid w:val="00C31A4C"/>
    <w:rsid w:val="00C3402C"/>
    <w:rsid w:val="00C458B0"/>
    <w:rsid w:val="00C65EE7"/>
    <w:rsid w:val="00C83965"/>
    <w:rsid w:val="00CE09E9"/>
    <w:rsid w:val="00CF1B38"/>
    <w:rsid w:val="00D21A00"/>
    <w:rsid w:val="00D63D28"/>
    <w:rsid w:val="00DB4277"/>
    <w:rsid w:val="00DD0857"/>
    <w:rsid w:val="00DD2E47"/>
    <w:rsid w:val="00DD680E"/>
    <w:rsid w:val="00E015C9"/>
    <w:rsid w:val="00E04450"/>
    <w:rsid w:val="00E05BBA"/>
    <w:rsid w:val="00E52CED"/>
    <w:rsid w:val="00E94A8C"/>
    <w:rsid w:val="00EB0519"/>
    <w:rsid w:val="00ED7808"/>
    <w:rsid w:val="00EE011C"/>
    <w:rsid w:val="00EE5F3A"/>
    <w:rsid w:val="00EF7A1E"/>
    <w:rsid w:val="00F64DF5"/>
    <w:rsid w:val="00F756BC"/>
    <w:rsid w:val="00F84D68"/>
    <w:rsid w:val="00FA540A"/>
    <w:rsid w:val="00FC54A0"/>
    <w:rsid w:val="00FF526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1FEE"/>
  <w15:docId w15:val="{F025140E-CCF5-460C-915F-546685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AD7"/>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Principal">
    <w:name w:val="Título Principal"/>
    <w:basedOn w:val="Normal"/>
    <w:link w:val="TtuloPrincipalCar"/>
    <w:qFormat/>
    <w:rsid w:val="00491303"/>
    <w:pPr>
      <w:autoSpaceDE w:val="0"/>
      <w:autoSpaceDN w:val="0"/>
      <w:spacing w:line="360" w:lineRule="auto"/>
      <w:jc w:val="center"/>
    </w:pPr>
    <w:rPr>
      <w:rFonts w:ascii="Times New Roman" w:eastAsia="Times New Roman" w:hAnsi="Times New Roman" w:cs="Times New Roman"/>
      <w:b/>
      <w:color w:val="000000" w:themeColor="text1"/>
      <w:lang w:eastAsia="es-ES"/>
    </w:rPr>
  </w:style>
  <w:style w:type="character" w:customStyle="1" w:styleId="TtuloPrincipalCar">
    <w:name w:val="Título Principal Car"/>
    <w:basedOn w:val="Fuentedeprrafopredeter"/>
    <w:link w:val="TtuloPrincipal"/>
    <w:rsid w:val="00491303"/>
    <w:rPr>
      <w:rFonts w:ascii="Times New Roman" w:eastAsia="Times New Roman" w:hAnsi="Times New Roman" w:cs="Times New Roman"/>
      <w:b/>
      <w:color w:val="000000" w:themeColor="text1"/>
      <w:sz w:val="24"/>
      <w:szCs w:val="24"/>
      <w:lang w:eastAsia="es-ES"/>
    </w:rPr>
  </w:style>
  <w:style w:type="paragraph" w:customStyle="1" w:styleId="TtulodeNivel1">
    <w:name w:val="Título de Nivel 1"/>
    <w:basedOn w:val="Normal"/>
    <w:link w:val="TtulodeNivel1Car"/>
    <w:qFormat/>
    <w:rsid w:val="00491303"/>
    <w:pPr>
      <w:keepNext/>
      <w:spacing w:line="360" w:lineRule="auto"/>
      <w:jc w:val="center"/>
      <w:outlineLvl w:val="0"/>
    </w:pPr>
    <w:rPr>
      <w:rFonts w:ascii="Times New Roman" w:eastAsia="Times New Roman" w:hAnsi="Times New Roman" w:cs="Times New Roman"/>
      <w:b/>
      <w:color w:val="000000" w:themeColor="text1"/>
      <w:lang w:eastAsia="es-ES"/>
    </w:rPr>
  </w:style>
  <w:style w:type="character" w:customStyle="1" w:styleId="TtulodeNivel1Car">
    <w:name w:val="Título de Nivel 1 Car"/>
    <w:basedOn w:val="Fuentedeprrafopredeter"/>
    <w:link w:val="TtulodeNivel1"/>
    <w:rsid w:val="00491303"/>
    <w:rPr>
      <w:rFonts w:ascii="Times New Roman" w:eastAsia="Times New Roman" w:hAnsi="Times New Roman" w:cs="Times New Roman"/>
      <w:b/>
      <w:color w:val="000000" w:themeColor="text1"/>
      <w:sz w:val="24"/>
      <w:szCs w:val="24"/>
      <w:lang w:eastAsia="es-ES"/>
    </w:rPr>
  </w:style>
  <w:style w:type="paragraph" w:customStyle="1" w:styleId="TtulodeNivel2">
    <w:name w:val="Título de Nivel 2"/>
    <w:basedOn w:val="Normal"/>
    <w:link w:val="TtulodeNivel2Car"/>
    <w:qFormat/>
    <w:rsid w:val="00491303"/>
    <w:pPr>
      <w:keepNext/>
      <w:autoSpaceDE w:val="0"/>
      <w:autoSpaceDN w:val="0"/>
      <w:spacing w:line="360" w:lineRule="auto"/>
      <w:jc w:val="both"/>
      <w:outlineLvl w:val="1"/>
    </w:pPr>
    <w:rPr>
      <w:rFonts w:ascii="Times New Roman" w:eastAsia="Times New Roman" w:hAnsi="Times New Roman" w:cs="Times New Roman"/>
      <w:smallCaps/>
      <w:color w:val="000000" w:themeColor="text1"/>
      <w:lang w:eastAsia="es-ES"/>
    </w:rPr>
  </w:style>
  <w:style w:type="character" w:customStyle="1" w:styleId="TtulodeNivel2Car">
    <w:name w:val="Título de Nivel 2 Car"/>
    <w:basedOn w:val="Fuentedeprrafopredeter"/>
    <w:link w:val="TtulodeNivel2"/>
    <w:rsid w:val="00491303"/>
    <w:rPr>
      <w:rFonts w:ascii="Times New Roman" w:eastAsia="Times New Roman" w:hAnsi="Times New Roman" w:cs="Times New Roman"/>
      <w:smallCaps/>
      <w:color w:val="000000" w:themeColor="text1"/>
      <w:sz w:val="24"/>
      <w:szCs w:val="24"/>
      <w:lang w:eastAsia="es-ES"/>
    </w:rPr>
  </w:style>
  <w:style w:type="paragraph" w:customStyle="1" w:styleId="TtulodeNivel3">
    <w:name w:val="Título de Nivel 3"/>
    <w:basedOn w:val="Normal"/>
    <w:link w:val="TtulodeNivel3Car"/>
    <w:qFormat/>
    <w:rsid w:val="00491303"/>
    <w:pPr>
      <w:keepNext/>
      <w:autoSpaceDE w:val="0"/>
      <w:autoSpaceDN w:val="0"/>
      <w:spacing w:line="360" w:lineRule="auto"/>
      <w:ind w:firstLine="142"/>
      <w:jc w:val="both"/>
      <w:outlineLvl w:val="2"/>
    </w:pPr>
    <w:rPr>
      <w:rFonts w:ascii="Times New Roman" w:eastAsia="Times New Roman" w:hAnsi="Times New Roman" w:cs="Times New Roman"/>
      <w:b/>
      <w:color w:val="000000" w:themeColor="text1"/>
      <w:lang w:eastAsia="es-ES"/>
    </w:rPr>
  </w:style>
  <w:style w:type="character" w:customStyle="1" w:styleId="TtulodeNivel3Car">
    <w:name w:val="Título de Nivel 3 Car"/>
    <w:basedOn w:val="Fuentedeprrafopredeter"/>
    <w:link w:val="TtulodeNivel3"/>
    <w:rsid w:val="00491303"/>
    <w:rPr>
      <w:rFonts w:ascii="Times New Roman" w:eastAsia="Times New Roman" w:hAnsi="Times New Roman" w:cs="Times New Roman"/>
      <w:b/>
      <w:color w:val="000000" w:themeColor="text1"/>
      <w:sz w:val="24"/>
      <w:szCs w:val="24"/>
      <w:lang w:eastAsia="es-ES"/>
    </w:rPr>
  </w:style>
  <w:style w:type="paragraph" w:styleId="Piedepgina">
    <w:name w:val="footer"/>
    <w:basedOn w:val="Normal"/>
    <w:link w:val="PiedepginaCar"/>
    <w:uiPriority w:val="99"/>
    <w:unhideWhenUsed/>
    <w:rsid w:val="00306561"/>
    <w:pPr>
      <w:tabs>
        <w:tab w:val="center" w:pos="4419"/>
        <w:tab w:val="right" w:pos="8838"/>
      </w:tabs>
    </w:pPr>
  </w:style>
  <w:style w:type="character" w:customStyle="1" w:styleId="PiedepginaCar">
    <w:name w:val="Pie de página Car"/>
    <w:basedOn w:val="Fuentedeprrafopredeter"/>
    <w:link w:val="Piedepgina"/>
    <w:uiPriority w:val="99"/>
    <w:rsid w:val="00306561"/>
    <w:rPr>
      <w:sz w:val="24"/>
      <w:szCs w:val="24"/>
      <w:lang w:val="es-ES_tradnl"/>
    </w:rPr>
  </w:style>
  <w:style w:type="paragraph" w:customStyle="1" w:styleId="Ningnestilodeprrafo">
    <w:name w:val="[Ningún estilo de párrafo]"/>
    <w:rsid w:val="0030656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styleId="Nmerodepgina">
    <w:name w:val="page number"/>
    <w:basedOn w:val="Fuentedeprrafopredeter"/>
    <w:uiPriority w:val="99"/>
    <w:semiHidden/>
    <w:unhideWhenUsed/>
    <w:rsid w:val="00306561"/>
  </w:style>
  <w:style w:type="paragraph" w:customStyle="1" w:styleId="ENCABEZATITULO">
    <w:name w:val="ENCABEZA TITULO"/>
    <w:basedOn w:val="Normal"/>
    <w:uiPriority w:val="99"/>
    <w:rsid w:val="00306561"/>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character" w:styleId="Hipervnculo">
    <w:name w:val="Hyperlink"/>
    <w:uiPriority w:val="99"/>
    <w:rsid w:val="00306561"/>
    <w:rPr>
      <w:rFonts w:cs="Times New Roman"/>
      <w:color w:val="0000FF"/>
      <w:u w:val="single"/>
    </w:rPr>
  </w:style>
  <w:style w:type="paragraph" w:styleId="Textosinformato">
    <w:name w:val="Plain Text"/>
    <w:basedOn w:val="Normal"/>
    <w:link w:val="TextosinformatoCar"/>
    <w:rsid w:val="00306561"/>
    <w:rPr>
      <w:rFonts w:ascii="Courier New" w:eastAsia="Times New Roman" w:hAnsi="Courier New" w:cs="Times New Roman"/>
      <w:sz w:val="20"/>
      <w:szCs w:val="20"/>
      <w:lang w:val="es-VE" w:eastAsia="es-ES"/>
    </w:rPr>
  </w:style>
  <w:style w:type="character" w:customStyle="1" w:styleId="TextosinformatoCar">
    <w:name w:val="Texto sin formato Car"/>
    <w:basedOn w:val="Fuentedeprrafopredeter"/>
    <w:link w:val="Textosinformato"/>
    <w:rsid w:val="00306561"/>
    <w:rPr>
      <w:rFonts w:ascii="Courier New" w:eastAsia="Times New Roman" w:hAnsi="Courier New" w:cs="Times New Roman"/>
      <w:sz w:val="20"/>
      <w:szCs w:val="20"/>
      <w:lang w:eastAsia="es-ES"/>
    </w:rPr>
  </w:style>
  <w:style w:type="paragraph" w:styleId="Prrafodelista">
    <w:name w:val="List Paragraph"/>
    <w:basedOn w:val="Normal"/>
    <w:uiPriority w:val="34"/>
    <w:qFormat/>
    <w:rsid w:val="00306561"/>
    <w:pPr>
      <w:ind w:left="720"/>
      <w:contextualSpacing/>
    </w:pPr>
  </w:style>
  <w:style w:type="paragraph" w:styleId="Encabezado">
    <w:name w:val="header"/>
    <w:basedOn w:val="Normal"/>
    <w:link w:val="EncabezadoCar"/>
    <w:uiPriority w:val="99"/>
    <w:unhideWhenUsed/>
    <w:rsid w:val="009739B2"/>
    <w:pPr>
      <w:tabs>
        <w:tab w:val="center" w:pos="4419"/>
        <w:tab w:val="right" w:pos="8838"/>
      </w:tabs>
    </w:pPr>
  </w:style>
  <w:style w:type="character" w:customStyle="1" w:styleId="EncabezadoCar">
    <w:name w:val="Encabezado Car"/>
    <w:basedOn w:val="Fuentedeprrafopredeter"/>
    <w:link w:val="Encabezado"/>
    <w:uiPriority w:val="99"/>
    <w:rsid w:val="009739B2"/>
    <w:rPr>
      <w:sz w:val="24"/>
      <w:szCs w:val="24"/>
      <w:lang w:val="es-ES_tradnl"/>
    </w:rPr>
  </w:style>
  <w:style w:type="character" w:styleId="Mencinsinresolver">
    <w:name w:val="Unresolved Mention"/>
    <w:basedOn w:val="Fuentedeprrafopredeter"/>
    <w:uiPriority w:val="99"/>
    <w:semiHidden/>
    <w:unhideWhenUsed/>
    <w:rsid w:val="00A4305A"/>
    <w:rPr>
      <w:color w:val="605E5C"/>
      <w:shd w:val="clear" w:color="auto" w:fill="E1DFDD"/>
    </w:rPr>
  </w:style>
  <w:style w:type="character" w:customStyle="1" w:styleId="ts-alignment-element">
    <w:name w:val="ts-alignment-element"/>
    <w:basedOn w:val="Fuentedeprrafopredeter"/>
    <w:rsid w:val="0068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694">
      <w:bodyDiv w:val="1"/>
      <w:marLeft w:val="0"/>
      <w:marRight w:val="0"/>
      <w:marTop w:val="0"/>
      <w:marBottom w:val="0"/>
      <w:divBdr>
        <w:top w:val="none" w:sz="0" w:space="0" w:color="auto"/>
        <w:left w:val="none" w:sz="0" w:space="0" w:color="auto"/>
        <w:bottom w:val="none" w:sz="0" w:space="0" w:color="auto"/>
        <w:right w:val="none" w:sz="0" w:space="0" w:color="auto"/>
      </w:divBdr>
    </w:div>
    <w:div w:id="486899153">
      <w:bodyDiv w:val="1"/>
      <w:marLeft w:val="0"/>
      <w:marRight w:val="0"/>
      <w:marTop w:val="0"/>
      <w:marBottom w:val="0"/>
      <w:divBdr>
        <w:top w:val="none" w:sz="0" w:space="0" w:color="auto"/>
        <w:left w:val="none" w:sz="0" w:space="0" w:color="auto"/>
        <w:bottom w:val="none" w:sz="0" w:space="0" w:color="auto"/>
        <w:right w:val="none" w:sz="0" w:space="0" w:color="auto"/>
      </w:divBdr>
    </w:div>
    <w:div w:id="916670465">
      <w:bodyDiv w:val="1"/>
      <w:marLeft w:val="0"/>
      <w:marRight w:val="0"/>
      <w:marTop w:val="0"/>
      <w:marBottom w:val="0"/>
      <w:divBdr>
        <w:top w:val="none" w:sz="0" w:space="0" w:color="auto"/>
        <w:left w:val="none" w:sz="0" w:space="0" w:color="auto"/>
        <w:bottom w:val="none" w:sz="0" w:space="0" w:color="auto"/>
        <w:right w:val="none" w:sz="0" w:space="0" w:color="auto"/>
      </w:divBdr>
    </w:div>
    <w:div w:id="1004166584">
      <w:bodyDiv w:val="1"/>
      <w:marLeft w:val="0"/>
      <w:marRight w:val="0"/>
      <w:marTop w:val="0"/>
      <w:marBottom w:val="0"/>
      <w:divBdr>
        <w:top w:val="none" w:sz="0" w:space="0" w:color="auto"/>
        <w:left w:val="none" w:sz="0" w:space="0" w:color="auto"/>
        <w:bottom w:val="none" w:sz="0" w:space="0" w:color="auto"/>
        <w:right w:val="none" w:sz="0" w:space="0" w:color="auto"/>
      </w:divBdr>
    </w:div>
    <w:div w:id="1479421943">
      <w:bodyDiv w:val="1"/>
      <w:marLeft w:val="0"/>
      <w:marRight w:val="0"/>
      <w:marTop w:val="0"/>
      <w:marBottom w:val="0"/>
      <w:divBdr>
        <w:top w:val="none" w:sz="0" w:space="0" w:color="auto"/>
        <w:left w:val="none" w:sz="0" w:space="0" w:color="auto"/>
        <w:bottom w:val="none" w:sz="0" w:space="0" w:color="auto"/>
        <w:right w:val="none" w:sz="0" w:space="0" w:color="auto"/>
      </w:divBdr>
      <w:divsChild>
        <w:div w:id="1515145910">
          <w:marLeft w:val="0"/>
          <w:marRight w:val="0"/>
          <w:marTop w:val="0"/>
          <w:marBottom w:val="0"/>
          <w:divBdr>
            <w:top w:val="none" w:sz="0" w:space="0" w:color="auto"/>
            <w:left w:val="none" w:sz="0" w:space="0" w:color="auto"/>
            <w:bottom w:val="none" w:sz="0" w:space="0" w:color="auto"/>
            <w:right w:val="none" w:sz="0" w:space="0" w:color="auto"/>
          </w:divBdr>
          <w:divsChild>
            <w:div w:id="161629194">
              <w:marLeft w:val="0"/>
              <w:marRight w:val="0"/>
              <w:marTop w:val="0"/>
              <w:marBottom w:val="0"/>
              <w:divBdr>
                <w:top w:val="none" w:sz="0" w:space="0" w:color="auto"/>
                <w:left w:val="none" w:sz="0" w:space="0" w:color="auto"/>
                <w:bottom w:val="none" w:sz="0" w:space="0" w:color="auto"/>
                <w:right w:val="none" w:sz="0" w:space="0" w:color="auto"/>
              </w:divBdr>
              <w:divsChild>
                <w:div w:id="2118793704">
                  <w:marLeft w:val="0"/>
                  <w:marRight w:val="0"/>
                  <w:marTop w:val="0"/>
                  <w:marBottom w:val="0"/>
                  <w:divBdr>
                    <w:top w:val="none" w:sz="0" w:space="0" w:color="auto"/>
                    <w:left w:val="none" w:sz="0" w:space="0" w:color="auto"/>
                    <w:bottom w:val="none" w:sz="0" w:space="0" w:color="auto"/>
                    <w:right w:val="none" w:sz="0" w:space="0" w:color="auto"/>
                  </w:divBdr>
                  <w:divsChild>
                    <w:div w:id="445999985">
                      <w:marLeft w:val="0"/>
                      <w:marRight w:val="0"/>
                      <w:marTop w:val="0"/>
                      <w:marBottom w:val="0"/>
                      <w:divBdr>
                        <w:top w:val="none" w:sz="0" w:space="0" w:color="auto"/>
                        <w:left w:val="none" w:sz="0" w:space="0" w:color="auto"/>
                        <w:bottom w:val="none" w:sz="0" w:space="0" w:color="auto"/>
                        <w:right w:val="none" w:sz="0" w:space="0" w:color="auto"/>
                      </w:divBdr>
                      <w:divsChild>
                        <w:div w:id="1333024631">
                          <w:marLeft w:val="0"/>
                          <w:marRight w:val="0"/>
                          <w:marTop w:val="0"/>
                          <w:marBottom w:val="0"/>
                          <w:divBdr>
                            <w:top w:val="none" w:sz="0" w:space="0" w:color="auto"/>
                            <w:left w:val="none" w:sz="0" w:space="0" w:color="auto"/>
                            <w:bottom w:val="none" w:sz="0" w:space="0" w:color="auto"/>
                            <w:right w:val="none" w:sz="0" w:space="0" w:color="auto"/>
                          </w:divBdr>
                          <w:divsChild>
                            <w:div w:id="960258841">
                              <w:marLeft w:val="0"/>
                              <w:marRight w:val="0"/>
                              <w:marTop w:val="0"/>
                              <w:marBottom w:val="0"/>
                              <w:divBdr>
                                <w:top w:val="none" w:sz="0" w:space="0" w:color="auto"/>
                                <w:left w:val="none" w:sz="0" w:space="0" w:color="auto"/>
                                <w:bottom w:val="none" w:sz="0" w:space="0" w:color="auto"/>
                                <w:right w:val="none" w:sz="0" w:space="0" w:color="auto"/>
                              </w:divBdr>
                              <w:divsChild>
                                <w:div w:id="276762840">
                                  <w:marLeft w:val="0"/>
                                  <w:marRight w:val="0"/>
                                  <w:marTop w:val="0"/>
                                  <w:marBottom w:val="0"/>
                                  <w:divBdr>
                                    <w:top w:val="none" w:sz="0" w:space="0" w:color="auto"/>
                                    <w:left w:val="none" w:sz="0" w:space="0" w:color="auto"/>
                                    <w:bottom w:val="none" w:sz="0" w:space="0" w:color="auto"/>
                                    <w:right w:val="none" w:sz="0" w:space="0" w:color="auto"/>
                                  </w:divBdr>
                                  <w:divsChild>
                                    <w:div w:id="1243415032">
                                      <w:marLeft w:val="0"/>
                                      <w:marRight w:val="0"/>
                                      <w:marTop w:val="0"/>
                                      <w:marBottom w:val="0"/>
                                      <w:divBdr>
                                        <w:top w:val="none" w:sz="0" w:space="0" w:color="auto"/>
                                        <w:left w:val="none" w:sz="0" w:space="0" w:color="auto"/>
                                        <w:bottom w:val="none" w:sz="0" w:space="0" w:color="auto"/>
                                        <w:right w:val="none" w:sz="0" w:space="0" w:color="auto"/>
                                      </w:divBdr>
                                      <w:divsChild>
                                        <w:div w:id="23679420">
                                          <w:marLeft w:val="0"/>
                                          <w:marRight w:val="0"/>
                                          <w:marTop w:val="0"/>
                                          <w:marBottom w:val="0"/>
                                          <w:divBdr>
                                            <w:top w:val="none" w:sz="0" w:space="0" w:color="auto"/>
                                            <w:left w:val="none" w:sz="0" w:space="0" w:color="auto"/>
                                            <w:bottom w:val="none" w:sz="0" w:space="0" w:color="auto"/>
                                            <w:right w:val="none" w:sz="0" w:space="0" w:color="auto"/>
                                          </w:divBdr>
                                          <w:divsChild>
                                            <w:div w:id="1125545078">
                                              <w:marLeft w:val="0"/>
                                              <w:marRight w:val="0"/>
                                              <w:marTop w:val="0"/>
                                              <w:marBottom w:val="0"/>
                                              <w:divBdr>
                                                <w:top w:val="none" w:sz="0" w:space="0" w:color="auto"/>
                                                <w:left w:val="none" w:sz="0" w:space="0" w:color="auto"/>
                                                <w:bottom w:val="none" w:sz="0" w:space="0" w:color="auto"/>
                                                <w:right w:val="none" w:sz="0" w:space="0" w:color="auto"/>
                                              </w:divBdr>
                                              <w:divsChild>
                                                <w:div w:id="1553808416">
                                                  <w:marLeft w:val="0"/>
                                                  <w:marRight w:val="0"/>
                                                  <w:marTop w:val="0"/>
                                                  <w:marBottom w:val="0"/>
                                                  <w:divBdr>
                                                    <w:top w:val="none" w:sz="0" w:space="0" w:color="auto"/>
                                                    <w:left w:val="none" w:sz="0" w:space="0" w:color="auto"/>
                                                    <w:bottom w:val="none" w:sz="0" w:space="0" w:color="auto"/>
                                                    <w:right w:val="none" w:sz="0" w:space="0" w:color="auto"/>
                                                  </w:divBdr>
                                                  <w:divsChild>
                                                    <w:div w:id="1034770817">
                                                      <w:marLeft w:val="0"/>
                                                      <w:marRight w:val="0"/>
                                                      <w:marTop w:val="0"/>
                                                      <w:marBottom w:val="0"/>
                                                      <w:divBdr>
                                                        <w:top w:val="none" w:sz="0" w:space="0" w:color="auto"/>
                                                        <w:left w:val="none" w:sz="0" w:space="0" w:color="auto"/>
                                                        <w:bottom w:val="none" w:sz="0" w:space="0" w:color="auto"/>
                                                        <w:right w:val="none" w:sz="0" w:space="0" w:color="auto"/>
                                                      </w:divBdr>
                                                      <w:divsChild>
                                                        <w:div w:id="1657806124">
                                                          <w:marLeft w:val="0"/>
                                                          <w:marRight w:val="0"/>
                                                          <w:marTop w:val="0"/>
                                                          <w:marBottom w:val="0"/>
                                                          <w:divBdr>
                                                            <w:top w:val="none" w:sz="0" w:space="0" w:color="auto"/>
                                                            <w:left w:val="none" w:sz="0" w:space="0" w:color="auto"/>
                                                            <w:bottom w:val="none" w:sz="0" w:space="0" w:color="auto"/>
                                                            <w:right w:val="none" w:sz="0" w:space="0" w:color="auto"/>
                                                          </w:divBdr>
                                                          <w:divsChild>
                                                            <w:div w:id="78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77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lhern@ucab.edu.v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vista_montalban@ucab.edu.v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864</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ucabst</dc:creator>
  <cp:lastModifiedBy>Andres Ragua</cp:lastModifiedBy>
  <cp:revision>22</cp:revision>
  <cp:lastPrinted>2021-10-24T17:40:00Z</cp:lastPrinted>
  <dcterms:created xsi:type="dcterms:W3CDTF">2022-02-01T12:47:00Z</dcterms:created>
  <dcterms:modified xsi:type="dcterms:W3CDTF">2023-02-08T16:42:00Z</dcterms:modified>
</cp:coreProperties>
</file>