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8093" w14:textId="77777777" w:rsidR="00A17768" w:rsidRDefault="00A17768" w:rsidP="00A17768">
      <w:pPr>
        <w:pStyle w:val="TITULOS"/>
        <w:rPr>
          <w:rFonts w:ascii="Garamond" w:hAnsi="Garamond"/>
          <w:sz w:val="24"/>
          <w:szCs w:val="24"/>
          <w:lang w:val="es-ES"/>
        </w:rPr>
      </w:pPr>
    </w:p>
    <w:p w14:paraId="7AA05885" w14:textId="7A25FBFB" w:rsidR="00A17768" w:rsidRDefault="00D07655" w:rsidP="00A17768">
      <w:pPr>
        <w:pStyle w:val="TITULOS"/>
        <w:rPr>
          <w:rFonts w:ascii="Garamond" w:hAnsi="Garamond"/>
          <w:i/>
          <w:iCs/>
          <w:sz w:val="32"/>
          <w:szCs w:val="32"/>
          <w:lang w:val="es-ES"/>
        </w:rPr>
      </w:pPr>
      <w:r>
        <w:rPr>
          <w:rFonts w:ascii="Garamond" w:hAnsi="Garamond"/>
          <w:i/>
          <w:iCs/>
          <w:sz w:val="32"/>
          <w:szCs w:val="32"/>
          <w:lang w:val="es-ES"/>
        </w:rPr>
        <w:t>Comunicación</w:t>
      </w:r>
      <w:r w:rsidR="00351F5D">
        <w:rPr>
          <w:rFonts w:ascii="Garamond" w:hAnsi="Garamond"/>
          <w:i/>
          <w:iCs/>
          <w:sz w:val="32"/>
          <w:szCs w:val="32"/>
          <w:lang w:val="es-ES"/>
        </w:rPr>
        <w:t>.</w:t>
      </w:r>
    </w:p>
    <w:p w14:paraId="331F4F7B" w14:textId="77777777" w:rsidR="00351F5D" w:rsidRDefault="00351F5D" w:rsidP="00A17768">
      <w:pPr>
        <w:pStyle w:val="TITULOS"/>
        <w:rPr>
          <w:rFonts w:ascii="Garamond" w:hAnsi="Garamond"/>
          <w:i/>
          <w:iCs/>
          <w:sz w:val="32"/>
          <w:szCs w:val="32"/>
          <w:lang w:val="es-ES"/>
        </w:rPr>
      </w:pPr>
    </w:p>
    <w:p w14:paraId="7ECF8E47" w14:textId="18EEA5CE" w:rsidR="00D07655" w:rsidRPr="00D07655" w:rsidRDefault="00D07655" w:rsidP="00D07655">
      <w:pPr>
        <w:pStyle w:val="TITULOS"/>
        <w:rPr>
          <w:rFonts w:ascii="Garamond" w:hAnsi="Garamond"/>
          <w:i/>
          <w:iCs/>
          <w:sz w:val="32"/>
          <w:szCs w:val="32"/>
          <w:lang w:val="es-ES"/>
        </w:rPr>
      </w:pPr>
      <w:r w:rsidRPr="00D07655">
        <w:rPr>
          <w:rFonts w:ascii="Garamond" w:hAnsi="Garamond"/>
          <w:i/>
          <w:iCs/>
          <w:sz w:val="32"/>
          <w:szCs w:val="32"/>
          <w:lang w:val="es-ES"/>
        </w:rPr>
        <w:t>Un alegato en favor de la oralidad científica</w:t>
      </w:r>
      <w:r>
        <w:rPr>
          <w:rFonts w:ascii="Garamond" w:hAnsi="Garamond"/>
          <w:i/>
          <w:iCs/>
          <w:sz w:val="32"/>
          <w:szCs w:val="32"/>
          <w:lang w:val="es-ES"/>
        </w:rPr>
        <w:t>.</w:t>
      </w:r>
    </w:p>
    <w:p w14:paraId="280252BD" w14:textId="77777777" w:rsidR="00D07655" w:rsidRPr="00A17768" w:rsidRDefault="00D07655" w:rsidP="00A17768">
      <w:pPr>
        <w:pStyle w:val="TITULOS"/>
        <w:rPr>
          <w:rFonts w:ascii="Garamond" w:hAnsi="Garamond"/>
          <w:i/>
          <w:iCs/>
          <w:sz w:val="32"/>
          <w:szCs w:val="32"/>
          <w:lang w:val="es-ES"/>
        </w:rPr>
      </w:pPr>
    </w:p>
    <w:p w14:paraId="54DA14FB" w14:textId="77777777" w:rsidR="00A17768" w:rsidRDefault="00A17768" w:rsidP="007B0078">
      <w:pPr>
        <w:pStyle w:val="TITULOS"/>
        <w:jc w:val="right"/>
        <w:rPr>
          <w:rFonts w:ascii="Garamond" w:hAnsi="Garamond"/>
          <w:b w:val="0"/>
          <w:i/>
          <w:sz w:val="24"/>
          <w:szCs w:val="24"/>
          <w:lang w:val="es-ES"/>
        </w:rPr>
      </w:pPr>
    </w:p>
    <w:p w14:paraId="0FAD31E6" w14:textId="77777777" w:rsidR="00D07655" w:rsidRDefault="00D07655" w:rsidP="007B0078">
      <w:pPr>
        <w:pStyle w:val="TITULOS"/>
        <w:jc w:val="right"/>
        <w:rPr>
          <w:rFonts w:ascii="Garamond" w:hAnsi="Garamond"/>
          <w:b w:val="0"/>
          <w:i/>
          <w:sz w:val="24"/>
          <w:szCs w:val="24"/>
          <w:lang w:val="es-ES"/>
        </w:rPr>
      </w:pPr>
      <w:r w:rsidRPr="00D07655">
        <w:rPr>
          <w:rFonts w:ascii="Garamond" w:hAnsi="Garamond"/>
          <w:b w:val="0"/>
          <w:i/>
          <w:sz w:val="24"/>
          <w:szCs w:val="24"/>
          <w:lang w:val="es-ES"/>
        </w:rPr>
        <w:t xml:space="preserve">Gustavo Puerta </w:t>
      </w:r>
      <w:proofErr w:type="spellStart"/>
      <w:r w:rsidRPr="00D07655">
        <w:rPr>
          <w:rFonts w:ascii="Garamond" w:hAnsi="Garamond"/>
          <w:b w:val="0"/>
          <w:i/>
          <w:sz w:val="24"/>
          <w:szCs w:val="24"/>
          <w:lang w:val="es-ES"/>
        </w:rPr>
        <w:t>Leisse</w:t>
      </w:r>
      <w:proofErr w:type="spellEnd"/>
      <w:r w:rsidRPr="00D07655">
        <w:rPr>
          <w:rFonts w:ascii="Garamond" w:hAnsi="Garamond"/>
          <w:b w:val="0"/>
          <w:i/>
          <w:sz w:val="24"/>
          <w:szCs w:val="24"/>
          <w:lang w:val="es-ES"/>
        </w:rPr>
        <w:t xml:space="preserve"> </w:t>
      </w:r>
    </w:p>
    <w:p w14:paraId="06DAD700" w14:textId="77777777" w:rsidR="00B0129E" w:rsidRDefault="00B0129E" w:rsidP="007B0078">
      <w:pPr>
        <w:pStyle w:val="TITULOS"/>
        <w:jc w:val="right"/>
        <w:rPr>
          <w:rFonts w:ascii="Garamond" w:hAnsi="Garamond"/>
          <w:b w:val="0"/>
          <w:i/>
          <w:sz w:val="24"/>
          <w:szCs w:val="24"/>
          <w:lang w:val="es-ES"/>
        </w:rPr>
      </w:pPr>
      <w:r>
        <w:rPr>
          <w:rFonts w:ascii="Garamond" w:hAnsi="Garamond"/>
          <w:b w:val="0"/>
          <w:i/>
          <w:sz w:val="24"/>
          <w:szCs w:val="24"/>
          <w:lang w:val="es-ES"/>
        </w:rPr>
        <w:t xml:space="preserve">Editor de </w:t>
      </w:r>
      <w:r w:rsidR="00400AB4" w:rsidRPr="00400AB4">
        <w:rPr>
          <w:rFonts w:ascii="Garamond" w:hAnsi="Garamond"/>
          <w:b w:val="0"/>
          <w:i/>
          <w:sz w:val="24"/>
          <w:szCs w:val="24"/>
          <w:lang w:val="es-ES"/>
        </w:rPr>
        <w:t xml:space="preserve">Ediciones Modernas El Embudo y la revista de </w:t>
      </w:r>
    </w:p>
    <w:p w14:paraId="3410363D" w14:textId="3734FD01" w:rsidR="00923EF5" w:rsidRPr="005A2666" w:rsidRDefault="00400AB4" w:rsidP="007B0078">
      <w:pPr>
        <w:pStyle w:val="TITULOS"/>
        <w:jc w:val="right"/>
        <w:rPr>
          <w:rFonts w:ascii="Garamond" w:hAnsi="Garamond"/>
          <w:b w:val="0"/>
          <w:i/>
          <w:sz w:val="24"/>
          <w:szCs w:val="24"/>
          <w:lang w:val="es-ES"/>
        </w:rPr>
      </w:pPr>
      <w:r w:rsidRPr="00400AB4">
        <w:rPr>
          <w:rFonts w:ascii="Garamond" w:hAnsi="Garamond"/>
          <w:b w:val="0"/>
          <w:i/>
          <w:sz w:val="24"/>
          <w:szCs w:val="24"/>
          <w:lang w:val="es-ES"/>
        </w:rPr>
        <w:t>periodismo cultural para niños</w:t>
      </w:r>
      <w:r w:rsidR="002D6F8F" w:rsidRPr="005A2666">
        <w:rPr>
          <w:rFonts w:ascii="Garamond" w:hAnsi="Garamond"/>
          <w:b w:val="0"/>
          <w:i/>
          <w:sz w:val="24"/>
          <w:szCs w:val="24"/>
          <w:lang w:val="es-ES"/>
        </w:rPr>
        <w:t xml:space="preserve">/ </w:t>
      </w:r>
      <w:r w:rsidRPr="005A2666">
        <w:rPr>
          <w:rFonts w:ascii="Garamond" w:hAnsi="Garamond"/>
          <w:b w:val="0"/>
          <w:i/>
          <w:sz w:val="24"/>
          <w:szCs w:val="24"/>
          <w:lang w:val="es-ES"/>
        </w:rPr>
        <w:t>España</w:t>
      </w:r>
    </w:p>
    <w:p w14:paraId="7A4A8C68" w14:textId="50D01129" w:rsidR="007B0078" w:rsidRPr="005A2666" w:rsidRDefault="008C6124" w:rsidP="007B0078">
      <w:pPr>
        <w:pStyle w:val="TITULOS"/>
        <w:jc w:val="right"/>
        <w:rPr>
          <w:rStyle w:val="Hipervnculo"/>
          <w:rFonts w:ascii="Garamond" w:hAnsi="Garamond"/>
          <w:b w:val="0"/>
          <w:bCs w:val="0"/>
          <w:i/>
          <w:iCs/>
          <w:sz w:val="24"/>
          <w:szCs w:val="24"/>
          <w:lang w:val="es-ES"/>
        </w:rPr>
      </w:pPr>
      <w:r w:rsidRPr="005A2666">
        <w:rPr>
          <w:rFonts w:ascii="Garamond" w:hAnsi="Garamond"/>
        </w:rPr>
        <w:t xml:space="preserve"> </w:t>
      </w:r>
      <w:r w:rsidR="005A2666" w:rsidRPr="005A2666">
        <w:rPr>
          <w:rFonts w:ascii="Garamond" w:hAnsi="Garamond"/>
          <w:b w:val="0"/>
          <w:bCs w:val="0"/>
          <w:i/>
          <w:iCs/>
          <w:u w:val="single"/>
        </w:rPr>
        <w:t>gustavopuerta</w:t>
      </w:r>
      <w:hyperlink r:id="rId8" w:history="1">
        <w:r w:rsidRPr="005A2666">
          <w:rPr>
            <w:rStyle w:val="Hipervnculo"/>
            <w:rFonts w:ascii="Garamond" w:hAnsi="Garamond"/>
            <w:b w:val="0"/>
            <w:bCs w:val="0"/>
            <w:i/>
            <w:iCs/>
            <w:color w:val="auto"/>
            <w:sz w:val="24"/>
            <w:szCs w:val="24"/>
            <w:lang w:val="es-ES"/>
          </w:rPr>
          <w:t>@</w:t>
        </w:r>
      </w:hyperlink>
      <w:r w:rsidR="005A2666" w:rsidRPr="005A2666">
        <w:rPr>
          <w:rStyle w:val="Hipervnculo"/>
          <w:rFonts w:ascii="Garamond" w:hAnsi="Garamond"/>
          <w:b w:val="0"/>
          <w:bCs w:val="0"/>
          <w:i/>
          <w:iCs/>
          <w:color w:val="auto"/>
          <w:sz w:val="24"/>
          <w:szCs w:val="24"/>
          <w:lang w:val="es-ES"/>
        </w:rPr>
        <w:t>gmail.com</w:t>
      </w:r>
      <w:r w:rsidR="00B0129E" w:rsidRPr="005A2666">
        <w:rPr>
          <w:rStyle w:val="Hipervnculo"/>
          <w:rFonts w:ascii="Garamond" w:hAnsi="Garamond"/>
          <w:b w:val="0"/>
          <w:bCs w:val="0"/>
          <w:i/>
          <w:iCs/>
          <w:color w:val="auto"/>
          <w:sz w:val="24"/>
          <w:szCs w:val="24"/>
          <w:lang w:val="es-ES"/>
        </w:rPr>
        <w:t xml:space="preserve"> </w:t>
      </w:r>
    </w:p>
    <w:p w14:paraId="665E7FB2" w14:textId="6B068C62" w:rsidR="00B0129E" w:rsidRPr="005A2666" w:rsidRDefault="007C3EE8" w:rsidP="00A34311">
      <w:pPr>
        <w:autoSpaceDE w:val="0"/>
        <w:autoSpaceDN w:val="0"/>
        <w:adjustRightInd w:val="0"/>
        <w:spacing w:line="360" w:lineRule="auto"/>
        <w:ind w:firstLine="708"/>
        <w:jc w:val="both"/>
        <w:rPr>
          <w:rFonts w:ascii="Garamond" w:hAnsi="Garamond" w:cs="Arial"/>
          <w:color w:val="000000"/>
          <w:lang w:val="es-ES"/>
        </w:rPr>
      </w:pPr>
      <w:bookmarkStart w:id="0" w:name="_3s0gzyrndf6e" w:colFirst="0" w:colLast="0"/>
      <w:bookmarkEnd w:id="0"/>
      <w:r w:rsidRPr="005A2666">
        <w:rPr>
          <w:rFonts w:ascii="Garamond" w:hAnsi="Garamond" w:cs="Arial"/>
          <w:color w:val="000000"/>
          <w:lang w:val="es-ES"/>
        </w:rPr>
        <w:t>I.</w:t>
      </w:r>
    </w:p>
    <w:p w14:paraId="5F48BB6A" w14:textId="77777777" w:rsidR="007C3EE8" w:rsidRDefault="007C3EE8" w:rsidP="00A34311">
      <w:pPr>
        <w:autoSpaceDE w:val="0"/>
        <w:autoSpaceDN w:val="0"/>
        <w:adjustRightInd w:val="0"/>
        <w:spacing w:line="360" w:lineRule="auto"/>
        <w:ind w:firstLine="708"/>
        <w:jc w:val="both"/>
        <w:rPr>
          <w:rFonts w:ascii="Garamond" w:hAnsi="Garamond" w:cs="Arial"/>
          <w:color w:val="000000"/>
          <w:lang w:val="es-ES"/>
        </w:rPr>
      </w:pPr>
    </w:p>
    <w:p w14:paraId="05976D6E" w14:textId="77777777" w:rsidR="00B0129E" w:rsidRDefault="00B0129E" w:rsidP="00B0129E">
      <w:pPr>
        <w:autoSpaceDE w:val="0"/>
        <w:autoSpaceDN w:val="0"/>
        <w:adjustRightInd w:val="0"/>
        <w:spacing w:line="360" w:lineRule="auto"/>
        <w:ind w:firstLine="708"/>
        <w:jc w:val="both"/>
        <w:rPr>
          <w:rFonts w:ascii="Garamond" w:hAnsi="Garamond" w:cs="Arial"/>
          <w:color w:val="000000"/>
          <w:lang w:val="es-ES"/>
        </w:rPr>
      </w:pPr>
      <w:r w:rsidRPr="00B0129E">
        <w:rPr>
          <w:rFonts w:ascii="Garamond" w:hAnsi="Garamond" w:cs="Arial"/>
          <w:color w:val="000000"/>
          <w:lang w:val="es-ES"/>
        </w:rPr>
        <w:t>En la primera clase que tuve en la carrera de Filosofía, el profesor nos recibió con una reflexión un tanto provocadora. Sostenía que si lo que realmente nos interesaba estudiar era la filosofía, entonces estábamos en el lugar equivocado. Argumentaba que aquello que nosotros estudiaríamos en las aulas serían, a lo sumo, rudimentos de historia de la filosofía; que con suerte aprenderíamos a leer y que, si por fortuna teníamos algún don para la escritura, deberíamos estar dispuestos a sacrificarlo en aras de aprobar la tesis indispensable para obtener el título de licenciado.</w:t>
      </w:r>
    </w:p>
    <w:p w14:paraId="66A0334D" w14:textId="77777777" w:rsidR="007C3EE8" w:rsidRPr="00B0129E" w:rsidRDefault="007C3EE8" w:rsidP="00B0129E">
      <w:pPr>
        <w:autoSpaceDE w:val="0"/>
        <w:autoSpaceDN w:val="0"/>
        <w:adjustRightInd w:val="0"/>
        <w:spacing w:line="360" w:lineRule="auto"/>
        <w:ind w:firstLine="708"/>
        <w:jc w:val="both"/>
        <w:rPr>
          <w:rFonts w:ascii="Garamond" w:hAnsi="Garamond" w:cs="Arial"/>
          <w:color w:val="000000"/>
          <w:lang w:val="es-ES"/>
        </w:rPr>
      </w:pPr>
    </w:p>
    <w:p w14:paraId="1D4DC478" w14:textId="77777777" w:rsidR="00B0129E" w:rsidRDefault="00B0129E" w:rsidP="00B0129E">
      <w:pPr>
        <w:autoSpaceDE w:val="0"/>
        <w:autoSpaceDN w:val="0"/>
        <w:adjustRightInd w:val="0"/>
        <w:spacing w:line="360" w:lineRule="auto"/>
        <w:ind w:firstLine="708"/>
        <w:jc w:val="both"/>
        <w:rPr>
          <w:rFonts w:ascii="Garamond" w:hAnsi="Garamond" w:cs="Arial"/>
          <w:color w:val="000000"/>
          <w:lang w:val="es-ES"/>
        </w:rPr>
      </w:pPr>
      <w:r w:rsidRPr="00B0129E">
        <w:rPr>
          <w:rFonts w:ascii="Garamond" w:hAnsi="Garamond" w:cs="Arial"/>
          <w:color w:val="000000"/>
          <w:lang w:val="es-ES"/>
        </w:rPr>
        <w:t>A continuación, aseveró que incluso la asignatura que él nos iba a impartir seguramente tampoco se iba a adecuar a nuestras expectativas. Desde su propio nombre: «Filosofía antigua», estaba mal concebida. Y, empleando cierto aire retórico, este profesor español con algo menos de treinta años de docencia universitaria, nos preguntó: «¿Por qué llamamos filosofía antigua a la filosofía que está más viva que todas, a la que es más necesaria para nuestro presente, a la única que está al alcance de cualquier persona, a la única que se preocupa por el aprender a vivir, por cómo hemos de actuar en sociedad y por la felicidad?».</w:t>
      </w:r>
    </w:p>
    <w:p w14:paraId="7B2B5C92" w14:textId="77777777" w:rsidR="007C3EE8" w:rsidRPr="00B0129E" w:rsidRDefault="007C3EE8" w:rsidP="00B0129E">
      <w:pPr>
        <w:autoSpaceDE w:val="0"/>
        <w:autoSpaceDN w:val="0"/>
        <w:adjustRightInd w:val="0"/>
        <w:spacing w:line="360" w:lineRule="auto"/>
        <w:ind w:firstLine="708"/>
        <w:jc w:val="both"/>
        <w:rPr>
          <w:rFonts w:ascii="Garamond" w:hAnsi="Garamond" w:cs="Arial"/>
          <w:color w:val="000000"/>
          <w:lang w:val="es-ES"/>
        </w:rPr>
      </w:pPr>
    </w:p>
    <w:p w14:paraId="4B76E937" w14:textId="77777777" w:rsidR="00B0129E" w:rsidRDefault="00B0129E" w:rsidP="00B0129E">
      <w:pPr>
        <w:autoSpaceDE w:val="0"/>
        <w:autoSpaceDN w:val="0"/>
        <w:adjustRightInd w:val="0"/>
        <w:spacing w:line="360" w:lineRule="auto"/>
        <w:ind w:firstLine="708"/>
        <w:jc w:val="both"/>
        <w:rPr>
          <w:rFonts w:ascii="Garamond" w:hAnsi="Garamond" w:cs="Arial"/>
          <w:color w:val="000000"/>
          <w:lang w:val="es-ES"/>
        </w:rPr>
      </w:pPr>
      <w:r w:rsidRPr="00B0129E">
        <w:rPr>
          <w:rFonts w:ascii="Garamond" w:hAnsi="Garamond" w:cs="Arial"/>
          <w:color w:val="000000"/>
          <w:lang w:val="es-ES"/>
        </w:rPr>
        <w:t xml:space="preserve">Y, para concluir su charla de bienvenida, recalcó: «Aquí, en estas aulas, adquirirán algunos rudimentos de historia de la filosofía. Si lo que les interesa es la filosofía, la </w:t>
      </w:r>
      <w:proofErr w:type="spellStart"/>
      <w:r w:rsidRPr="00B0129E">
        <w:rPr>
          <w:rFonts w:ascii="Garamond" w:hAnsi="Garamond" w:cs="Arial"/>
          <w:color w:val="000000"/>
          <w:lang w:val="es-ES"/>
        </w:rPr>
        <w:t>σοφί</w:t>
      </w:r>
      <w:proofErr w:type="spellEnd"/>
      <w:r w:rsidRPr="00B0129E">
        <w:rPr>
          <w:rFonts w:ascii="Garamond" w:hAnsi="Garamond" w:cs="Arial"/>
          <w:color w:val="000000"/>
          <w:lang w:val="es-ES"/>
        </w:rPr>
        <w:t xml:space="preserve">α, la sabiduría, no descuiden las conversaciones, pregunten a sus profesores, sometan sus ideas a discusión, escuchen y piensen en voz alta». </w:t>
      </w:r>
    </w:p>
    <w:p w14:paraId="01444815" w14:textId="77777777" w:rsidR="007C3EE8" w:rsidRPr="00B0129E" w:rsidRDefault="007C3EE8" w:rsidP="00B0129E">
      <w:pPr>
        <w:autoSpaceDE w:val="0"/>
        <w:autoSpaceDN w:val="0"/>
        <w:adjustRightInd w:val="0"/>
        <w:spacing w:line="360" w:lineRule="auto"/>
        <w:ind w:firstLine="708"/>
        <w:jc w:val="both"/>
        <w:rPr>
          <w:rFonts w:ascii="Garamond" w:hAnsi="Garamond" w:cs="Arial"/>
          <w:color w:val="000000"/>
          <w:lang w:val="es-ES"/>
        </w:rPr>
      </w:pPr>
    </w:p>
    <w:p w14:paraId="2BDDB09C" w14:textId="77777777" w:rsidR="00B0129E" w:rsidRPr="00B0129E" w:rsidRDefault="00B0129E" w:rsidP="00B0129E">
      <w:pPr>
        <w:autoSpaceDE w:val="0"/>
        <w:autoSpaceDN w:val="0"/>
        <w:adjustRightInd w:val="0"/>
        <w:spacing w:line="360" w:lineRule="auto"/>
        <w:ind w:firstLine="708"/>
        <w:jc w:val="both"/>
        <w:rPr>
          <w:rFonts w:ascii="Garamond" w:hAnsi="Garamond" w:cs="Arial"/>
          <w:color w:val="000000"/>
          <w:lang w:val="es-ES"/>
        </w:rPr>
      </w:pPr>
      <w:r w:rsidRPr="00B0129E">
        <w:rPr>
          <w:rFonts w:ascii="Garamond" w:hAnsi="Garamond" w:cs="Arial"/>
          <w:color w:val="000000"/>
          <w:lang w:val="es-ES"/>
        </w:rPr>
        <w:lastRenderedPageBreak/>
        <w:t xml:space="preserve">Han pasado algo más de dos décadas desde que me senté por primera vez en un pupitre de la quinta planta del Módulo 3 de la Universidad Católica Andrés Bello y, mientras leo los apuntes que entonces tomé, me llama la atención que estas anotaciones son las únicas que recogen las palabras del profesor, su reflexión personal (¿su filosofía?). El resto del cuaderno lo componen resúmenes, esquemas, citas y referencias bibliográficas propias de la materia. </w:t>
      </w:r>
    </w:p>
    <w:p w14:paraId="72CD0B0A" w14:textId="77777777" w:rsidR="00B0129E" w:rsidRPr="00B0129E" w:rsidRDefault="00B0129E" w:rsidP="00B0129E">
      <w:pPr>
        <w:autoSpaceDE w:val="0"/>
        <w:autoSpaceDN w:val="0"/>
        <w:adjustRightInd w:val="0"/>
        <w:spacing w:line="360" w:lineRule="auto"/>
        <w:ind w:firstLine="708"/>
        <w:jc w:val="both"/>
        <w:rPr>
          <w:rFonts w:ascii="Garamond" w:hAnsi="Garamond" w:cs="Arial"/>
          <w:color w:val="000000"/>
          <w:lang w:val="es-ES"/>
        </w:rPr>
      </w:pPr>
    </w:p>
    <w:p w14:paraId="3F2D6B94" w14:textId="044AB431" w:rsidR="00B0129E" w:rsidRDefault="00B0129E" w:rsidP="00B0129E">
      <w:pPr>
        <w:autoSpaceDE w:val="0"/>
        <w:autoSpaceDN w:val="0"/>
        <w:adjustRightInd w:val="0"/>
        <w:spacing w:line="360" w:lineRule="auto"/>
        <w:ind w:firstLine="708"/>
        <w:jc w:val="both"/>
        <w:rPr>
          <w:rFonts w:ascii="Garamond" w:hAnsi="Garamond" w:cs="Arial"/>
          <w:color w:val="000000"/>
          <w:lang w:val="es-ES"/>
        </w:rPr>
      </w:pPr>
      <w:r w:rsidRPr="00B0129E">
        <w:rPr>
          <w:rFonts w:ascii="Garamond" w:hAnsi="Garamond" w:cs="Arial"/>
          <w:color w:val="000000"/>
          <w:lang w:val="es-ES"/>
        </w:rPr>
        <w:t>II</w:t>
      </w:r>
      <w:r w:rsidR="007C3EE8">
        <w:rPr>
          <w:rFonts w:ascii="Garamond" w:hAnsi="Garamond" w:cs="Arial"/>
          <w:color w:val="000000"/>
          <w:lang w:val="es-ES"/>
        </w:rPr>
        <w:t>.</w:t>
      </w:r>
    </w:p>
    <w:p w14:paraId="3DD199DA" w14:textId="77777777" w:rsidR="007C3EE8" w:rsidRPr="00B0129E" w:rsidRDefault="007C3EE8" w:rsidP="00B0129E">
      <w:pPr>
        <w:autoSpaceDE w:val="0"/>
        <w:autoSpaceDN w:val="0"/>
        <w:adjustRightInd w:val="0"/>
        <w:spacing w:line="360" w:lineRule="auto"/>
        <w:ind w:firstLine="708"/>
        <w:jc w:val="both"/>
        <w:rPr>
          <w:rFonts w:ascii="Garamond" w:hAnsi="Garamond" w:cs="Arial"/>
          <w:color w:val="000000"/>
          <w:lang w:val="es-ES"/>
        </w:rPr>
      </w:pPr>
    </w:p>
    <w:p w14:paraId="4C84EACD" w14:textId="499BB86D" w:rsidR="00B0129E" w:rsidRDefault="00B0129E" w:rsidP="00B0129E">
      <w:pPr>
        <w:autoSpaceDE w:val="0"/>
        <w:autoSpaceDN w:val="0"/>
        <w:adjustRightInd w:val="0"/>
        <w:spacing w:line="360" w:lineRule="auto"/>
        <w:ind w:firstLine="708"/>
        <w:jc w:val="both"/>
        <w:rPr>
          <w:rFonts w:ascii="Garamond" w:hAnsi="Garamond" w:cs="Arial"/>
          <w:color w:val="000000"/>
          <w:lang w:val="es-ES"/>
        </w:rPr>
      </w:pPr>
      <w:r w:rsidRPr="00B0129E">
        <w:rPr>
          <w:rFonts w:ascii="Garamond" w:hAnsi="Garamond" w:cs="Arial"/>
          <w:color w:val="000000"/>
          <w:lang w:val="es-ES"/>
        </w:rPr>
        <w:t xml:space="preserve">A pesar de que la mayor parte de la formación universitaria y buena parte del trabajo académico se desarrolla de forma oral, la oralidad en el mundo intelectual no goza de la reputación que tiene la escritura. En </w:t>
      </w:r>
      <w:r w:rsidRPr="00B0129E">
        <w:rPr>
          <w:rFonts w:ascii="Garamond" w:hAnsi="Garamond" w:cs="Arial"/>
          <w:i/>
          <w:iCs/>
          <w:color w:val="000000"/>
          <w:lang w:val="es-ES"/>
        </w:rPr>
        <w:t xml:space="preserve">Hablar como un libro. La oralidad y el saber entre los siglos </w:t>
      </w:r>
      <w:proofErr w:type="spellStart"/>
      <w:r w:rsidRPr="00B0129E">
        <w:rPr>
          <w:rFonts w:ascii="Garamond" w:hAnsi="Garamond" w:cs="Arial"/>
          <w:i/>
          <w:iCs/>
          <w:color w:val="000000"/>
          <w:lang w:val="es-ES"/>
        </w:rPr>
        <w:t>xvi</w:t>
      </w:r>
      <w:proofErr w:type="spellEnd"/>
      <w:r w:rsidRPr="00B0129E">
        <w:rPr>
          <w:rFonts w:ascii="Garamond" w:hAnsi="Garamond" w:cs="Arial"/>
          <w:i/>
          <w:iCs/>
          <w:color w:val="000000"/>
          <w:lang w:val="es-ES"/>
        </w:rPr>
        <w:t xml:space="preserve"> y </w:t>
      </w:r>
      <w:proofErr w:type="spellStart"/>
      <w:r w:rsidRPr="00B0129E">
        <w:rPr>
          <w:rFonts w:ascii="Garamond" w:hAnsi="Garamond" w:cs="Arial"/>
          <w:i/>
          <w:iCs/>
          <w:color w:val="000000"/>
          <w:lang w:val="es-ES"/>
        </w:rPr>
        <w:t>xx</w:t>
      </w:r>
      <w:proofErr w:type="spellEnd"/>
      <w:r w:rsidRPr="00B0129E">
        <w:rPr>
          <w:rFonts w:ascii="Garamond" w:hAnsi="Garamond" w:cs="Arial"/>
          <w:color w:val="000000"/>
          <w:lang w:val="es-ES"/>
        </w:rPr>
        <w:t xml:space="preserve"> (Madrid: </w:t>
      </w:r>
      <w:proofErr w:type="spellStart"/>
      <w:r w:rsidRPr="00B0129E">
        <w:rPr>
          <w:rFonts w:ascii="Garamond" w:hAnsi="Garamond" w:cs="Arial"/>
          <w:color w:val="000000"/>
          <w:lang w:val="es-ES"/>
        </w:rPr>
        <w:t>Ampersand</w:t>
      </w:r>
      <w:proofErr w:type="spellEnd"/>
      <w:r w:rsidRPr="00B0129E">
        <w:rPr>
          <w:rFonts w:ascii="Garamond" w:hAnsi="Garamond" w:cs="Arial"/>
          <w:color w:val="000000"/>
          <w:lang w:val="es-ES"/>
        </w:rPr>
        <w:t xml:space="preserve">, 2023), Françoise </w:t>
      </w:r>
      <w:proofErr w:type="spellStart"/>
      <w:r w:rsidRPr="00B0129E">
        <w:rPr>
          <w:rFonts w:ascii="Garamond" w:hAnsi="Garamond" w:cs="Arial"/>
          <w:color w:val="000000"/>
          <w:lang w:val="es-ES"/>
        </w:rPr>
        <w:t>Waquet</w:t>
      </w:r>
      <w:proofErr w:type="spellEnd"/>
      <w:r w:rsidRPr="00B0129E">
        <w:rPr>
          <w:rFonts w:ascii="Garamond" w:hAnsi="Garamond" w:cs="Arial"/>
          <w:color w:val="000000"/>
          <w:lang w:val="es-ES"/>
        </w:rPr>
        <w:t xml:space="preserve"> dedica un extenso y minucioso análisis al escaso prestigio, la falta de atención e incluso la indiferencia con que la comunidad científica ha tratado al habla como medio de producción y transmisión de conocimientos. Esta «ceguera», a juicio de la historiadora del </w:t>
      </w:r>
      <w:r w:rsidRPr="00B0129E">
        <w:rPr>
          <w:rFonts w:ascii="Garamond" w:hAnsi="Garamond" w:cs="Arial"/>
          <w:i/>
          <w:iCs/>
          <w:color w:val="000000"/>
          <w:lang w:val="es-ES"/>
        </w:rPr>
        <w:t xml:space="preserve">Centre nacional de la </w:t>
      </w:r>
      <w:proofErr w:type="spellStart"/>
      <w:r w:rsidRPr="00B0129E">
        <w:rPr>
          <w:rFonts w:ascii="Garamond" w:hAnsi="Garamond" w:cs="Arial"/>
          <w:i/>
          <w:iCs/>
          <w:color w:val="000000"/>
          <w:lang w:val="es-ES"/>
        </w:rPr>
        <w:t>reserche</w:t>
      </w:r>
      <w:proofErr w:type="spellEnd"/>
      <w:r w:rsidRPr="00B0129E">
        <w:rPr>
          <w:rFonts w:ascii="Garamond" w:hAnsi="Garamond" w:cs="Arial"/>
          <w:i/>
          <w:iCs/>
          <w:color w:val="000000"/>
          <w:lang w:val="es-ES"/>
        </w:rPr>
        <w:t xml:space="preserve"> </w:t>
      </w:r>
      <w:proofErr w:type="spellStart"/>
      <w:r w:rsidRPr="00B0129E">
        <w:rPr>
          <w:rFonts w:ascii="Garamond" w:hAnsi="Garamond" w:cs="Arial"/>
          <w:i/>
          <w:iCs/>
          <w:color w:val="000000"/>
          <w:lang w:val="es-ES"/>
        </w:rPr>
        <w:t>scientifiqué</w:t>
      </w:r>
      <w:proofErr w:type="spellEnd"/>
      <w:r w:rsidRPr="00B0129E">
        <w:rPr>
          <w:rFonts w:ascii="Garamond" w:hAnsi="Garamond" w:cs="Arial"/>
          <w:color w:val="000000"/>
          <w:lang w:val="es-ES"/>
        </w:rPr>
        <w:t>, además de contrastar con el tiempo que las actividades orales («clases, reuniones de departamento, seminarios, conferencias, etc.») requieren por parte de docentes e investigadores (</w:t>
      </w:r>
      <w:proofErr w:type="spellStart"/>
      <w:r w:rsidR="00351F5D" w:rsidRPr="00351F5D">
        <w:rPr>
          <w:rFonts w:ascii="Garamond" w:hAnsi="Garamond" w:cs="Arial"/>
          <w:color w:val="000000"/>
          <w:lang w:val="es-ES"/>
        </w:rPr>
        <w:t>Waquet</w:t>
      </w:r>
      <w:proofErr w:type="spellEnd"/>
      <w:r w:rsidR="00351F5D">
        <w:rPr>
          <w:rFonts w:ascii="Garamond" w:hAnsi="Garamond" w:cs="Arial"/>
          <w:color w:val="000000"/>
          <w:lang w:val="es-ES"/>
        </w:rPr>
        <w:t>, 2023,</w:t>
      </w:r>
      <w:r w:rsidRPr="00B0129E">
        <w:rPr>
          <w:rFonts w:ascii="Garamond" w:hAnsi="Garamond" w:cs="Arial"/>
          <w:color w:val="000000"/>
          <w:lang w:val="es-ES"/>
        </w:rPr>
        <w:t xml:space="preserve"> 25 y ss.), desentona con la utilidad (y su reconocimiento) que dichas actividades e intercambios aportan a sus estudios y trabajos investigativos. </w:t>
      </w:r>
    </w:p>
    <w:p w14:paraId="29FE46E7" w14:textId="77777777" w:rsidR="007C3EE8" w:rsidRPr="00B0129E" w:rsidRDefault="007C3EE8" w:rsidP="00B0129E">
      <w:pPr>
        <w:autoSpaceDE w:val="0"/>
        <w:autoSpaceDN w:val="0"/>
        <w:adjustRightInd w:val="0"/>
        <w:spacing w:line="360" w:lineRule="auto"/>
        <w:ind w:firstLine="708"/>
        <w:jc w:val="both"/>
        <w:rPr>
          <w:rFonts w:ascii="Garamond" w:hAnsi="Garamond" w:cs="Arial"/>
          <w:color w:val="000000"/>
          <w:lang w:val="es-ES"/>
        </w:rPr>
      </w:pPr>
    </w:p>
    <w:p w14:paraId="223092BE" w14:textId="0E4D7450" w:rsidR="00B0129E" w:rsidRDefault="00B0129E" w:rsidP="00B0129E">
      <w:pPr>
        <w:autoSpaceDE w:val="0"/>
        <w:autoSpaceDN w:val="0"/>
        <w:adjustRightInd w:val="0"/>
        <w:spacing w:line="360" w:lineRule="auto"/>
        <w:ind w:firstLine="708"/>
        <w:jc w:val="both"/>
        <w:rPr>
          <w:rFonts w:ascii="Garamond" w:hAnsi="Garamond" w:cs="Arial"/>
          <w:color w:val="000000"/>
          <w:lang w:val="es-ES"/>
        </w:rPr>
      </w:pPr>
      <w:r w:rsidRPr="00B0129E">
        <w:rPr>
          <w:rFonts w:ascii="Garamond" w:hAnsi="Garamond" w:cs="Arial"/>
          <w:color w:val="000000"/>
          <w:lang w:val="es-ES"/>
        </w:rPr>
        <w:t xml:space="preserve">El objetivo de </w:t>
      </w:r>
      <w:proofErr w:type="spellStart"/>
      <w:r w:rsidRPr="00B0129E">
        <w:rPr>
          <w:rFonts w:ascii="Garamond" w:hAnsi="Garamond" w:cs="Arial"/>
          <w:color w:val="000000"/>
          <w:lang w:val="es-ES"/>
        </w:rPr>
        <w:t>Waquet</w:t>
      </w:r>
      <w:proofErr w:type="spellEnd"/>
      <w:r w:rsidRPr="00B0129E">
        <w:rPr>
          <w:rFonts w:ascii="Garamond" w:hAnsi="Garamond" w:cs="Arial"/>
          <w:color w:val="000000"/>
          <w:lang w:val="es-ES"/>
        </w:rPr>
        <w:t xml:space="preserve"> en este libro es, por un lado, explicar a través de un recorrido por la historiografía cómo se ha gestado esa valoración de lo oral como una realidad inferior y refutar esta idea (a eso dedica la primera y segunda parte del libro). Y, por otro, sacar a la luz los testimonios y argumentos que históricamente se han ofrecido acerca del valor positivo que tiene la oralidad desde una perspectiva funcional. Para luego culminar la obra proponiendo «una visión dinámica de las cosas, [que] se refiere a la puesta en juego de la oralidad y su contribución a las operaciones corrientes de la vida intelectual y, más allá, al avance del saber» (</w:t>
      </w:r>
      <w:proofErr w:type="spellStart"/>
      <w:r w:rsidR="00351F5D" w:rsidRPr="00351F5D">
        <w:rPr>
          <w:rFonts w:ascii="Garamond" w:hAnsi="Garamond" w:cs="Arial"/>
          <w:color w:val="000000"/>
          <w:lang w:val="es-ES"/>
        </w:rPr>
        <w:t>Waquet</w:t>
      </w:r>
      <w:proofErr w:type="spellEnd"/>
      <w:r w:rsidR="00351F5D" w:rsidRPr="00351F5D">
        <w:rPr>
          <w:rFonts w:ascii="Garamond" w:hAnsi="Garamond" w:cs="Arial"/>
          <w:color w:val="000000"/>
          <w:lang w:val="es-ES"/>
        </w:rPr>
        <w:t>, 2023,</w:t>
      </w:r>
      <w:r w:rsidRPr="00B0129E">
        <w:rPr>
          <w:rFonts w:ascii="Garamond" w:hAnsi="Garamond" w:cs="Arial"/>
          <w:color w:val="000000"/>
          <w:lang w:val="es-ES"/>
        </w:rPr>
        <w:t xml:space="preserve"> 12).</w:t>
      </w:r>
    </w:p>
    <w:p w14:paraId="6F23A629" w14:textId="77777777" w:rsidR="007C3EE8" w:rsidRPr="00B0129E" w:rsidRDefault="007C3EE8" w:rsidP="00B0129E">
      <w:pPr>
        <w:autoSpaceDE w:val="0"/>
        <w:autoSpaceDN w:val="0"/>
        <w:adjustRightInd w:val="0"/>
        <w:spacing w:line="360" w:lineRule="auto"/>
        <w:ind w:firstLine="708"/>
        <w:jc w:val="both"/>
        <w:rPr>
          <w:rFonts w:ascii="Garamond" w:hAnsi="Garamond" w:cs="Arial"/>
          <w:color w:val="000000"/>
          <w:lang w:val="es-ES"/>
        </w:rPr>
      </w:pPr>
    </w:p>
    <w:p w14:paraId="3C7A3573" w14:textId="36CC715E" w:rsidR="00B0129E" w:rsidRDefault="00B0129E" w:rsidP="00B0129E">
      <w:pPr>
        <w:autoSpaceDE w:val="0"/>
        <w:autoSpaceDN w:val="0"/>
        <w:adjustRightInd w:val="0"/>
        <w:spacing w:line="360" w:lineRule="auto"/>
        <w:ind w:firstLine="708"/>
        <w:jc w:val="both"/>
        <w:rPr>
          <w:rFonts w:ascii="Garamond" w:hAnsi="Garamond" w:cs="Arial"/>
          <w:color w:val="000000"/>
          <w:lang w:val="es-ES"/>
        </w:rPr>
      </w:pPr>
      <w:r w:rsidRPr="00B0129E">
        <w:rPr>
          <w:rFonts w:ascii="Garamond" w:hAnsi="Garamond" w:cs="Arial"/>
          <w:color w:val="000000"/>
          <w:lang w:val="es-ES"/>
        </w:rPr>
        <w:t>Su enfoque se inscribe en el marco del estudio de la historia material que, en palabras de la autora, consiste en «reflexionar sobre la historicidad de lo que constituye la trama de nuestra vida corriente» (</w:t>
      </w:r>
      <w:proofErr w:type="spellStart"/>
      <w:r w:rsidR="00351F5D" w:rsidRPr="00351F5D">
        <w:rPr>
          <w:rFonts w:ascii="Garamond" w:hAnsi="Garamond" w:cs="Arial"/>
          <w:color w:val="000000"/>
          <w:lang w:val="es-ES"/>
        </w:rPr>
        <w:t>Waquet</w:t>
      </w:r>
      <w:proofErr w:type="spellEnd"/>
      <w:r w:rsidR="00351F5D" w:rsidRPr="00351F5D">
        <w:rPr>
          <w:rFonts w:ascii="Garamond" w:hAnsi="Garamond" w:cs="Arial"/>
          <w:color w:val="000000"/>
          <w:lang w:val="es-ES"/>
        </w:rPr>
        <w:t>, 2023,</w:t>
      </w:r>
      <w:r w:rsidR="00351F5D">
        <w:rPr>
          <w:rFonts w:ascii="Garamond" w:hAnsi="Garamond" w:cs="Arial"/>
          <w:color w:val="000000"/>
          <w:lang w:val="es-ES"/>
        </w:rPr>
        <w:t xml:space="preserve"> </w:t>
      </w:r>
      <w:r w:rsidRPr="00B0129E">
        <w:rPr>
          <w:rFonts w:ascii="Garamond" w:hAnsi="Garamond" w:cs="Arial"/>
          <w:color w:val="000000"/>
          <w:lang w:val="es-ES"/>
        </w:rPr>
        <w:t xml:space="preserve">23). La oralidad científica constituye, pues, su objeto material de estudio. Lo cual, en un primer momento, podría resultarnos paradójico: ¿Cómo estudiar la materialidad de palabra pronunciada si </w:t>
      </w:r>
      <w:r w:rsidRPr="00B0129E">
        <w:rPr>
          <w:rFonts w:ascii="Garamond" w:hAnsi="Garamond" w:cs="Arial"/>
          <w:color w:val="000000"/>
          <w:lang w:val="es-ES"/>
        </w:rPr>
        <w:lastRenderedPageBreak/>
        <w:t>por naturaleza es fugaz, pasajera y efímera?, ¿cómo ocuparse de aquello que fue dicho y escuchado en el pasado si no es a través de fuentes no orales?, ¿será que una historia de la oralidad científica sólo sería posible para el tiempo presente?</w:t>
      </w:r>
    </w:p>
    <w:p w14:paraId="3708975C" w14:textId="77777777" w:rsidR="00351F5D" w:rsidRPr="00B0129E" w:rsidRDefault="00351F5D" w:rsidP="00B0129E">
      <w:pPr>
        <w:autoSpaceDE w:val="0"/>
        <w:autoSpaceDN w:val="0"/>
        <w:adjustRightInd w:val="0"/>
        <w:spacing w:line="360" w:lineRule="auto"/>
        <w:ind w:firstLine="708"/>
        <w:jc w:val="both"/>
        <w:rPr>
          <w:rFonts w:ascii="Garamond" w:hAnsi="Garamond" w:cs="Arial"/>
          <w:color w:val="000000"/>
          <w:lang w:val="es-ES"/>
        </w:rPr>
      </w:pPr>
    </w:p>
    <w:p w14:paraId="37615FFC" w14:textId="77777777" w:rsidR="00B0129E" w:rsidRDefault="00B0129E" w:rsidP="00B0129E">
      <w:pPr>
        <w:autoSpaceDE w:val="0"/>
        <w:autoSpaceDN w:val="0"/>
        <w:adjustRightInd w:val="0"/>
        <w:spacing w:line="360" w:lineRule="auto"/>
        <w:ind w:firstLine="708"/>
        <w:jc w:val="both"/>
        <w:rPr>
          <w:rFonts w:ascii="Garamond" w:hAnsi="Garamond" w:cs="Arial"/>
          <w:color w:val="000000"/>
          <w:lang w:val="es-ES"/>
        </w:rPr>
      </w:pPr>
      <w:r w:rsidRPr="00B0129E">
        <w:rPr>
          <w:rFonts w:ascii="Garamond" w:hAnsi="Garamond" w:cs="Arial"/>
          <w:color w:val="000000"/>
          <w:lang w:val="es-ES"/>
        </w:rPr>
        <w:t xml:space="preserve">Ante estás legítimas dudas, Françoise </w:t>
      </w:r>
      <w:proofErr w:type="spellStart"/>
      <w:r w:rsidRPr="00B0129E">
        <w:rPr>
          <w:rFonts w:ascii="Garamond" w:hAnsi="Garamond" w:cs="Arial"/>
          <w:color w:val="000000"/>
          <w:lang w:val="es-ES"/>
        </w:rPr>
        <w:t>Waquet</w:t>
      </w:r>
      <w:proofErr w:type="spellEnd"/>
      <w:r w:rsidRPr="00B0129E">
        <w:rPr>
          <w:rFonts w:ascii="Garamond" w:hAnsi="Garamond" w:cs="Arial"/>
          <w:color w:val="000000"/>
          <w:lang w:val="es-ES"/>
        </w:rPr>
        <w:t xml:space="preserve"> ofrece una respuesta en la que sintetiza su propuesta de trabajo.</w:t>
      </w:r>
    </w:p>
    <w:p w14:paraId="35568BB1" w14:textId="77777777" w:rsidR="007C3EE8" w:rsidRPr="00B0129E" w:rsidRDefault="007C3EE8" w:rsidP="00B0129E">
      <w:pPr>
        <w:autoSpaceDE w:val="0"/>
        <w:autoSpaceDN w:val="0"/>
        <w:adjustRightInd w:val="0"/>
        <w:spacing w:line="360" w:lineRule="auto"/>
        <w:ind w:firstLine="708"/>
        <w:jc w:val="both"/>
        <w:rPr>
          <w:rFonts w:ascii="Garamond" w:hAnsi="Garamond" w:cs="Arial"/>
          <w:color w:val="000000"/>
          <w:lang w:val="es-ES"/>
        </w:rPr>
      </w:pPr>
    </w:p>
    <w:p w14:paraId="2DAC0CE8" w14:textId="270A00D4" w:rsidR="00B0129E" w:rsidRPr="00B0129E" w:rsidRDefault="00B0129E" w:rsidP="007C3EE8">
      <w:pPr>
        <w:autoSpaceDE w:val="0"/>
        <w:autoSpaceDN w:val="0"/>
        <w:adjustRightInd w:val="0"/>
        <w:spacing w:line="276" w:lineRule="auto"/>
        <w:ind w:left="851" w:right="993"/>
        <w:jc w:val="both"/>
        <w:rPr>
          <w:rFonts w:ascii="Garamond" w:hAnsi="Garamond" w:cs="Arial"/>
          <w:iCs/>
          <w:color w:val="000000"/>
          <w:lang w:val="es-ES"/>
        </w:rPr>
      </w:pPr>
      <w:r w:rsidRPr="00B0129E">
        <w:rPr>
          <w:rFonts w:ascii="Garamond" w:hAnsi="Garamond" w:cs="Arial"/>
          <w:iCs/>
          <w:color w:val="000000"/>
          <w:lang w:val="es-ES"/>
        </w:rPr>
        <w:t>«(…) escribir una historia de la oralidad científica no es hacer oír palabras cuya autenticidad se certifique, sino revivir el lugar que tuvo la oralidad en un medio y tiempos dados, las formas que adoptó en ellos, el estatus que se le reconoció, la función que le correspondió» (</w:t>
      </w:r>
      <w:proofErr w:type="spellStart"/>
      <w:r w:rsidR="00351F5D" w:rsidRPr="00351F5D">
        <w:rPr>
          <w:rFonts w:ascii="Garamond" w:hAnsi="Garamond" w:cs="Arial"/>
          <w:iCs/>
          <w:color w:val="000000"/>
          <w:lang w:val="es-ES"/>
        </w:rPr>
        <w:t>Waquet</w:t>
      </w:r>
      <w:proofErr w:type="spellEnd"/>
      <w:r w:rsidR="00351F5D" w:rsidRPr="00351F5D">
        <w:rPr>
          <w:rFonts w:ascii="Garamond" w:hAnsi="Garamond" w:cs="Arial"/>
          <w:iCs/>
          <w:color w:val="000000"/>
          <w:lang w:val="es-ES"/>
        </w:rPr>
        <w:t>, 2023,</w:t>
      </w:r>
      <w:r w:rsidRPr="00B0129E">
        <w:rPr>
          <w:rFonts w:ascii="Garamond" w:hAnsi="Garamond" w:cs="Arial"/>
          <w:iCs/>
          <w:color w:val="000000"/>
          <w:lang w:val="es-ES"/>
        </w:rPr>
        <w:t xml:space="preserve"> 77).</w:t>
      </w:r>
    </w:p>
    <w:p w14:paraId="3C77E943" w14:textId="77777777" w:rsidR="00B0129E" w:rsidRPr="00B0129E" w:rsidRDefault="00B0129E" w:rsidP="00B0129E">
      <w:pPr>
        <w:autoSpaceDE w:val="0"/>
        <w:autoSpaceDN w:val="0"/>
        <w:adjustRightInd w:val="0"/>
        <w:spacing w:line="360" w:lineRule="auto"/>
        <w:ind w:firstLine="708"/>
        <w:jc w:val="both"/>
        <w:rPr>
          <w:rFonts w:ascii="Garamond" w:hAnsi="Garamond" w:cs="Arial"/>
          <w:color w:val="000000"/>
          <w:lang w:val="es-ES"/>
        </w:rPr>
      </w:pPr>
    </w:p>
    <w:p w14:paraId="5F3C8608" w14:textId="641A66EA" w:rsidR="00B0129E" w:rsidRPr="00B0129E" w:rsidRDefault="00B0129E" w:rsidP="00B0129E">
      <w:pPr>
        <w:autoSpaceDE w:val="0"/>
        <w:autoSpaceDN w:val="0"/>
        <w:adjustRightInd w:val="0"/>
        <w:spacing w:line="360" w:lineRule="auto"/>
        <w:ind w:firstLine="708"/>
        <w:jc w:val="both"/>
        <w:rPr>
          <w:rFonts w:ascii="Garamond" w:hAnsi="Garamond" w:cs="Arial"/>
          <w:color w:val="000000"/>
          <w:lang w:val="es-ES"/>
        </w:rPr>
      </w:pPr>
      <w:r w:rsidRPr="00B0129E">
        <w:rPr>
          <w:rFonts w:ascii="Garamond" w:hAnsi="Garamond" w:cs="Arial"/>
          <w:color w:val="000000"/>
          <w:lang w:val="es-ES"/>
        </w:rPr>
        <w:t>III</w:t>
      </w:r>
      <w:r w:rsidR="007C3EE8">
        <w:rPr>
          <w:rFonts w:ascii="Garamond" w:hAnsi="Garamond" w:cs="Arial"/>
          <w:color w:val="000000"/>
          <w:lang w:val="es-ES"/>
        </w:rPr>
        <w:t>.</w:t>
      </w:r>
    </w:p>
    <w:p w14:paraId="2FEEC0D1" w14:textId="5274C0EF" w:rsidR="00B0129E" w:rsidRPr="00B0129E" w:rsidRDefault="00B0129E" w:rsidP="00B0129E">
      <w:pPr>
        <w:autoSpaceDE w:val="0"/>
        <w:autoSpaceDN w:val="0"/>
        <w:adjustRightInd w:val="0"/>
        <w:spacing w:line="360" w:lineRule="auto"/>
        <w:ind w:firstLine="708"/>
        <w:jc w:val="both"/>
        <w:rPr>
          <w:rFonts w:ascii="Garamond" w:hAnsi="Garamond" w:cs="Arial"/>
          <w:color w:val="000000"/>
          <w:lang w:val="es-ES"/>
        </w:rPr>
      </w:pPr>
    </w:p>
    <w:p w14:paraId="7567D895" w14:textId="77777777" w:rsidR="00B0129E" w:rsidRDefault="00B0129E" w:rsidP="00B0129E">
      <w:pPr>
        <w:autoSpaceDE w:val="0"/>
        <w:autoSpaceDN w:val="0"/>
        <w:adjustRightInd w:val="0"/>
        <w:spacing w:line="360" w:lineRule="auto"/>
        <w:ind w:firstLine="708"/>
        <w:jc w:val="both"/>
        <w:rPr>
          <w:rFonts w:ascii="Garamond" w:hAnsi="Garamond" w:cs="Arial"/>
          <w:color w:val="000000"/>
          <w:lang w:val="es-ES"/>
        </w:rPr>
      </w:pPr>
      <w:r w:rsidRPr="00B0129E">
        <w:rPr>
          <w:rFonts w:ascii="Garamond" w:hAnsi="Garamond" w:cs="Arial"/>
          <w:color w:val="000000"/>
          <w:lang w:val="es-ES"/>
        </w:rPr>
        <w:t xml:space="preserve">Aunque Françoise </w:t>
      </w:r>
      <w:proofErr w:type="spellStart"/>
      <w:r w:rsidRPr="00B0129E">
        <w:rPr>
          <w:rFonts w:ascii="Garamond" w:hAnsi="Garamond" w:cs="Arial"/>
          <w:color w:val="000000"/>
          <w:lang w:val="es-ES"/>
        </w:rPr>
        <w:t>Waquet</w:t>
      </w:r>
      <w:proofErr w:type="spellEnd"/>
      <w:r w:rsidRPr="00B0129E">
        <w:rPr>
          <w:rFonts w:ascii="Garamond" w:hAnsi="Garamond" w:cs="Arial"/>
          <w:color w:val="000000"/>
          <w:lang w:val="es-ES"/>
        </w:rPr>
        <w:t xml:space="preserve"> no interpela directamente a la experiencia del lector, la lectura de </w:t>
      </w:r>
      <w:r w:rsidRPr="00B0129E">
        <w:rPr>
          <w:rFonts w:ascii="Garamond" w:hAnsi="Garamond" w:cs="Arial"/>
          <w:i/>
          <w:iCs/>
          <w:color w:val="000000"/>
          <w:lang w:val="es-ES"/>
        </w:rPr>
        <w:t>Hablar como un libro</w:t>
      </w:r>
      <w:r w:rsidRPr="00B0129E">
        <w:rPr>
          <w:rFonts w:ascii="Garamond" w:hAnsi="Garamond" w:cs="Arial"/>
          <w:color w:val="000000"/>
          <w:lang w:val="es-ES"/>
        </w:rPr>
        <w:t xml:space="preserve"> es capaz de suscitar recuerdos, asociaciones, ejemplos y reflexiones biográficas en quienes se dedican (o se dedicaron, como es mi caso) al mundo académico. Es como si esa tarea de «revivir el lugar que tuvo la oralidad en un medio y tiempos dados», a la que se apuntaba en la cita anterior, adquiriera un nuevo sentido mientras leemos, al circunscribirse a lugares, situaciones y casos concretos. </w:t>
      </w:r>
    </w:p>
    <w:p w14:paraId="4C671FD1" w14:textId="77777777" w:rsidR="007C3EE8" w:rsidRPr="00B0129E" w:rsidRDefault="007C3EE8" w:rsidP="00B0129E">
      <w:pPr>
        <w:autoSpaceDE w:val="0"/>
        <w:autoSpaceDN w:val="0"/>
        <w:adjustRightInd w:val="0"/>
        <w:spacing w:line="360" w:lineRule="auto"/>
        <w:ind w:firstLine="708"/>
        <w:jc w:val="both"/>
        <w:rPr>
          <w:rFonts w:ascii="Garamond" w:hAnsi="Garamond" w:cs="Arial"/>
          <w:color w:val="000000"/>
          <w:lang w:val="es-ES"/>
        </w:rPr>
      </w:pPr>
    </w:p>
    <w:p w14:paraId="2BECB0FC" w14:textId="77777777" w:rsidR="00B0129E" w:rsidRDefault="00B0129E" w:rsidP="00B0129E">
      <w:pPr>
        <w:autoSpaceDE w:val="0"/>
        <w:autoSpaceDN w:val="0"/>
        <w:adjustRightInd w:val="0"/>
        <w:spacing w:line="360" w:lineRule="auto"/>
        <w:ind w:firstLine="708"/>
        <w:jc w:val="both"/>
        <w:rPr>
          <w:rFonts w:ascii="Garamond" w:hAnsi="Garamond" w:cs="Arial"/>
          <w:color w:val="000000"/>
          <w:lang w:val="es-ES"/>
        </w:rPr>
      </w:pPr>
      <w:r w:rsidRPr="00B0129E">
        <w:rPr>
          <w:rFonts w:ascii="Garamond" w:hAnsi="Garamond" w:cs="Arial"/>
          <w:color w:val="000000"/>
          <w:lang w:val="es-ES"/>
        </w:rPr>
        <w:t xml:space="preserve">Así, por ejemplo, cuando la autora expone y analiza las virtudes comunicativas e intelectuales de un profesor que en su clase interactúa con sus alumnos, captando su interés, estimulando la reflexión, cuestionando sus convicciones… personalmente no dejo de asociarlo con una figura específica en mi formación. Lo mismo sucede cuando hace referencia a un catedrático que al escucharlo nos produce la sensación de asistir en directo a cómo se gesta una idea y que, a pesar de que es posible que nos cueste seguirlo, sentimos que somos testigos de una forma muy particular de pensar. </w:t>
      </w:r>
    </w:p>
    <w:p w14:paraId="49A5B909" w14:textId="77777777" w:rsidR="007C3EE8" w:rsidRPr="00B0129E" w:rsidRDefault="007C3EE8" w:rsidP="00B0129E">
      <w:pPr>
        <w:autoSpaceDE w:val="0"/>
        <w:autoSpaceDN w:val="0"/>
        <w:adjustRightInd w:val="0"/>
        <w:spacing w:line="360" w:lineRule="auto"/>
        <w:ind w:firstLine="708"/>
        <w:jc w:val="both"/>
        <w:rPr>
          <w:rFonts w:ascii="Garamond" w:hAnsi="Garamond" w:cs="Arial"/>
          <w:color w:val="000000"/>
          <w:lang w:val="es-ES"/>
        </w:rPr>
      </w:pPr>
    </w:p>
    <w:p w14:paraId="324E79E8" w14:textId="77777777" w:rsidR="00B0129E" w:rsidRDefault="00B0129E" w:rsidP="00B0129E">
      <w:pPr>
        <w:autoSpaceDE w:val="0"/>
        <w:autoSpaceDN w:val="0"/>
        <w:adjustRightInd w:val="0"/>
        <w:spacing w:line="360" w:lineRule="auto"/>
        <w:ind w:firstLine="708"/>
        <w:jc w:val="both"/>
        <w:rPr>
          <w:rFonts w:ascii="Garamond" w:hAnsi="Garamond" w:cs="Arial"/>
          <w:color w:val="000000"/>
          <w:lang w:val="es-ES"/>
        </w:rPr>
      </w:pPr>
      <w:r w:rsidRPr="00B0129E">
        <w:rPr>
          <w:rFonts w:ascii="Garamond" w:hAnsi="Garamond" w:cs="Arial"/>
          <w:color w:val="000000"/>
          <w:lang w:val="es-ES"/>
        </w:rPr>
        <w:t xml:space="preserve">También nos resultan familiares algunos ejemplos de reuniones científicas donde se evidencian las dificultades y «desórdenes» de la oralidad, que van desde las intervenciones en congresos mal estructuradas, en las que el orador es incapaz de renunciar a querer decirlo todo y abusa del tiempo y de la paciencia del auditorio, hasta los oradores carismáticos, que usan un lenguaje oscuro e indescifrable y, </w:t>
      </w:r>
      <w:proofErr w:type="spellStart"/>
      <w:r w:rsidRPr="00B0129E">
        <w:rPr>
          <w:rFonts w:ascii="Garamond" w:hAnsi="Garamond" w:cs="Arial"/>
          <w:color w:val="000000"/>
          <w:lang w:val="es-ES"/>
        </w:rPr>
        <w:t>aún</w:t>
      </w:r>
      <w:proofErr w:type="spellEnd"/>
      <w:r w:rsidRPr="00B0129E">
        <w:rPr>
          <w:rFonts w:ascii="Garamond" w:hAnsi="Garamond" w:cs="Arial"/>
          <w:color w:val="000000"/>
          <w:lang w:val="es-ES"/>
        </w:rPr>
        <w:t xml:space="preserve"> así, su figura mantiene al público cautivado. </w:t>
      </w:r>
    </w:p>
    <w:p w14:paraId="41560B20" w14:textId="77777777" w:rsidR="007C3EE8" w:rsidRPr="00B0129E" w:rsidRDefault="007C3EE8" w:rsidP="00B0129E">
      <w:pPr>
        <w:autoSpaceDE w:val="0"/>
        <w:autoSpaceDN w:val="0"/>
        <w:adjustRightInd w:val="0"/>
        <w:spacing w:line="360" w:lineRule="auto"/>
        <w:ind w:firstLine="708"/>
        <w:jc w:val="both"/>
        <w:rPr>
          <w:rFonts w:ascii="Garamond" w:hAnsi="Garamond" w:cs="Arial"/>
          <w:color w:val="000000"/>
          <w:lang w:val="es-ES"/>
        </w:rPr>
      </w:pPr>
    </w:p>
    <w:p w14:paraId="07A78244" w14:textId="1CF59D46" w:rsidR="00B0129E" w:rsidRDefault="00B0129E" w:rsidP="00B0129E">
      <w:pPr>
        <w:autoSpaceDE w:val="0"/>
        <w:autoSpaceDN w:val="0"/>
        <w:adjustRightInd w:val="0"/>
        <w:spacing w:line="360" w:lineRule="auto"/>
        <w:ind w:firstLine="708"/>
        <w:jc w:val="both"/>
        <w:rPr>
          <w:rFonts w:ascii="Garamond" w:hAnsi="Garamond" w:cs="Arial"/>
          <w:color w:val="000000"/>
          <w:lang w:val="es-ES"/>
        </w:rPr>
      </w:pPr>
      <w:r w:rsidRPr="00B0129E">
        <w:rPr>
          <w:rFonts w:ascii="Garamond" w:hAnsi="Garamond" w:cs="Arial"/>
          <w:color w:val="000000"/>
          <w:lang w:val="es-ES"/>
        </w:rPr>
        <w:t xml:space="preserve">A lo largo de la obra, </w:t>
      </w:r>
      <w:proofErr w:type="spellStart"/>
      <w:r w:rsidRPr="00B0129E">
        <w:rPr>
          <w:rFonts w:ascii="Garamond" w:hAnsi="Garamond" w:cs="Arial"/>
          <w:color w:val="000000"/>
          <w:lang w:val="es-ES"/>
        </w:rPr>
        <w:t>Waquet</w:t>
      </w:r>
      <w:proofErr w:type="spellEnd"/>
      <w:r w:rsidRPr="00B0129E">
        <w:rPr>
          <w:rFonts w:ascii="Garamond" w:hAnsi="Garamond" w:cs="Arial"/>
          <w:color w:val="000000"/>
          <w:lang w:val="es-ES"/>
        </w:rPr>
        <w:t xml:space="preserve"> recoge multitud de ejemplos en los que intercambios informales orales han constituido un aporte significativo en el avance de alguna investigación. Ellos resuenan en experiencias más o menos genéricas, que cualquier estudiante puede haber vivido, como las recomendaciones por parte de un profesor de una lectura o tema de investigación que nos abren horizontes al finalizar la clase; las conversaciones en el cafetín o en los jardines universitarios, en las que entre colegas contrastamos opiniones, aclaramos ideas, conceptualizamos problemas, establecemos asociaciones o, incluso, descartamos tesis; los inclementes comentarios orales que un compañero de clases nos hace del texto que le dimos a leer; o cómo también hay un aprendizaje informal cuando entre compañeros explicamos o nos explican algún tema que no se comprendió o que no quedó suficientemente claro.</w:t>
      </w:r>
    </w:p>
    <w:p w14:paraId="34ED5676" w14:textId="77777777" w:rsidR="007C3EE8" w:rsidRPr="00B0129E" w:rsidRDefault="007C3EE8" w:rsidP="00B0129E">
      <w:pPr>
        <w:autoSpaceDE w:val="0"/>
        <w:autoSpaceDN w:val="0"/>
        <w:adjustRightInd w:val="0"/>
        <w:spacing w:line="360" w:lineRule="auto"/>
        <w:ind w:firstLine="708"/>
        <w:jc w:val="both"/>
        <w:rPr>
          <w:rFonts w:ascii="Garamond" w:hAnsi="Garamond" w:cs="Arial"/>
          <w:color w:val="000000"/>
          <w:lang w:val="es-ES"/>
        </w:rPr>
      </w:pPr>
    </w:p>
    <w:p w14:paraId="403D1B08" w14:textId="77777777" w:rsidR="00B0129E" w:rsidRDefault="00B0129E" w:rsidP="00B0129E">
      <w:pPr>
        <w:autoSpaceDE w:val="0"/>
        <w:autoSpaceDN w:val="0"/>
        <w:adjustRightInd w:val="0"/>
        <w:spacing w:line="360" w:lineRule="auto"/>
        <w:ind w:firstLine="708"/>
        <w:jc w:val="both"/>
        <w:rPr>
          <w:rFonts w:ascii="Garamond" w:hAnsi="Garamond" w:cs="Arial"/>
          <w:color w:val="000000"/>
          <w:lang w:val="es-ES"/>
        </w:rPr>
      </w:pPr>
      <w:r w:rsidRPr="00B0129E">
        <w:rPr>
          <w:rFonts w:ascii="Garamond" w:hAnsi="Garamond" w:cs="Arial"/>
          <w:color w:val="000000"/>
          <w:lang w:val="es-ES"/>
        </w:rPr>
        <w:t>Más allá de la dimensión anecdótica y del valor subjetivo que tiene esta dinámica de apropiación lectora, al rememorar estas prácticas y casos específicos de oralidad somos realmente conscientes del desfase existente entre el escaso reconocimiento que le atribuimos a la oralidad en la formación universitaria y la importante función que cumplió (y cumple) en nuestro desarrollo intelectual y, en definitiva, en la producción de saber.</w:t>
      </w:r>
    </w:p>
    <w:p w14:paraId="6B158427" w14:textId="77777777" w:rsidR="007C3EE8" w:rsidRPr="00B0129E" w:rsidRDefault="007C3EE8" w:rsidP="00B0129E">
      <w:pPr>
        <w:autoSpaceDE w:val="0"/>
        <w:autoSpaceDN w:val="0"/>
        <w:adjustRightInd w:val="0"/>
        <w:spacing w:line="360" w:lineRule="auto"/>
        <w:ind w:firstLine="708"/>
        <w:jc w:val="both"/>
        <w:rPr>
          <w:rFonts w:ascii="Garamond" w:hAnsi="Garamond" w:cs="Arial"/>
          <w:color w:val="000000"/>
          <w:lang w:val="es-ES"/>
        </w:rPr>
      </w:pPr>
    </w:p>
    <w:p w14:paraId="0342E1D2" w14:textId="77777777" w:rsidR="00B0129E" w:rsidRPr="00B0129E" w:rsidRDefault="00B0129E" w:rsidP="00B0129E">
      <w:pPr>
        <w:autoSpaceDE w:val="0"/>
        <w:autoSpaceDN w:val="0"/>
        <w:adjustRightInd w:val="0"/>
        <w:spacing w:line="360" w:lineRule="auto"/>
        <w:ind w:firstLine="708"/>
        <w:jc w:val="both"/>
        <w:rPr>
          <w:rFonts w:ascii="Garamond" w:hAnsi="Garamond" w:cs="Arial"/>
          <w:color w:val="000000"/>
          <w:lang w:val="es-ES"/>
        </w:rPr>
      </w:pPr>
      <w:r w:rsidRPr="00B0129E">
        <w:rPr>
          <w:rFonts w:ascii="Garamond" w:hAnsi="Garamond" w:cs="Arial"/>
          <w:i/>
          <w:iCs/>
          <w:color w:val="000000"/>
          <w:lang w:val="es-ES"/>
        </w:rPr>
        <w:t xml:space="preserve">Hablar como un libro. La oralidad y el saber entre los siglos </w:t>
      </w:r>
      <w:proofErr w:type="spellStart"/>
      <w:r w:rsidRPr="00B0129E">
        <w:rPr>
          <w:rFonts w:ascii="Garamond" w:hAnsi="Garamond" w:cs="Arial"/>
          <w:i/>
          <w:iCs/>
          <w:color w:val="000000"/>
          <w:lang w:val="es-ES"/>
        </w:rPr>
        <w:t>xvi</w:t>
      </w:r>
      <w:proofErr w:type="spellEnd"/>
      <w:r w:rsidRPr="00B0129E">
        <w:rPr>
          <w:rFonts w:ascii="Garamond" w:hAnsi="Garamond" w:cs="Arial"/>
          <w:i/>
          <w:iCs/>
          <w:color w:val="000000"/>
          <w:lang w:val="es-ES"/>
        </w:rPr>
        <w:t xml:space="preserve"> y </w:t>
      </w:r>
      <w:proofErr w:type="spellStart"/>
      <w:r w:rsidRPr="00B0129E">
        <w:rPr>
          <w:rFonts w:ascii="Garamond" w:hAnsi="Garamond" w:cs="Arial"/>
          <w:i/>
          <w:iCs/>
          <w:color w:val="000000"/>
          <w:lang w:val="es-ES"/>
        </w:rPr>
        <w:t>xx</w:t>
      </w:r>
      <w:proofErr w:type="spellEnd"/>
      <w:r w:rsidRPr="00B0129E">
        <w:rPr>
          <w:rFonts w:ascii="Garamond" w:hAnsi="Garamond" w:cs="Arial"/>
          <w:color w:val="000000"/>
          <w:lang w:val="es-ES"/>
        </w:rPr>
        <w:t xml:space="preserve"> es un estudio sólido y bien argumentado, que además de reivindicar el valor e importancia de la oralidad en la producción y transmisión del saber, concilia aquel aprendizaje de los rudimentos de la historia de la filosofía del cual hablaba mi profesor de filosofía antigua con el complejo, informal y compartido proceso de aprender a pensar en voz alta.</w:t>
      </w:r>
    </w:p>
    <w:p w14:paraId="37DDD596" w14:textId="77777777" w:rsidR="00B0129E" w:rsidRPr="00B0129E" w:rsidRDefault="00B0129E" w:rsidP="00B0129E">
      <w:pPr>
        <w:autoSpaceDE w:val="0"/>
        <w:autoSpaceDN w:val="0"/>
        <w:adjustRightInd w:val="0"/>
        <w:spacing w:line="360" w:lineRule="auto"/>
        <w:ind w:firstLine="708"/>
        <w:jc w:val="both"/>
        <w:rPr>
          <w:rFonts w:ascii="Garamond" w:hAnsi="Garamond" w:cs="Arial"/>
          <w:color w:val="000000"/>
          <w:lang w:val="es-ES"/>
        </w:rPr>
      </w:pPr>
    </w:p>
    <w:p w14:paraId="545799FC" w14:textId="77777777" w:rsidR="00B0129E" w:rsidRPr="00B0129E" w:rsidRDefault="00B0129E" w:rsidP="00B0129E">
      <w:pPr>
        <w:autoSpaceDE w:val="0"/>
        <w:autoSpaceDN w:val="0"/>
        <w:adjustRightInd w:val="0"/>
        <w:spacing w:line="360" w:lineRule="auto"/>
        <w:ind w:firstLine="708"/>
        <w:jc w:val="both"/>
        <w:rPr>
          <w:rFonts w:ascii="Garamond" w:hAnsi="Garamond" w:cs="Arial"/>
          <w:color w:val="000000"/>
          <w:lang w:val="es-ES"/>
        </w:rPr>
      </w:pPr>
      <w:r w:rsidRPr="00B0129E">
        <w:rPr>
          <w:rFonts w:ascii="Garamond" w:hAnsi="Garamond" w:cs="Arial"/>
          <w:color w:val="000000"/>
          <w:lang w:val="es-ES"/>
        </w:rPr>
        <w:t>*Este trabajo fue editado por José R. Lezama Quijada</w:t>
      </w:r>
    </w:p>
    <w:p w14:paraId="3EEA36F3" w14:textId="77777777" w:rsidR="00B0129E" w:rsidRDefault="00B0129E" w:rsidP="00A34311">
      <w:pPr>
        <w:autoSpaceDE w:val="0"/>
        <w:autoSpaceDN w:val="0"/>
        <w:adjustRightInd w:val="0"/>
        <w:spacing w:line="360" w:lineRule="auto"/>
        <w:ind w:firstLine="708"/>
        <w:jc w:val="both"/>
        <w:rPr>
          <w:rFonts w:ascii="Garamond" w:hAnsi="Garamond" w:cs="Arial"/>
          <w:color w:val="000000"/>
          <w:lang w:val="es-ES"/>
        </w:rPr>
      </w:pPr>
    </w:p>
    <w:sectPr w:rsidR="00B0129E" w:rsidSect="007D05AB">
      <w:headerReference w:type="default" r:id="rId9"/>
      <w:footerReference w:type="even" r:id="rId10"/>
      <w:footerReference w:type="default" r:id="rId11"/>
      <w:headerReference w:type="first" r:id="rId12"/>
      <w:footerReference w:type="first" r:id="rId13"/>
      <w:pgSz w:w="12240" w:h="15840"/>
      <w:pgMar w:top="713" w:right="1041" w:bottom="1417" w:left="1275" w:header="713" w:footer="708" w:gutter="0"/>
      <w:pgNumType w:start="15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75AD" w14:textId="77777777" w:rsidR="007D05AB" w:rsidRDefault="007D05AB" w:rsidP="00DD28DE">
      <w:r>
        <w:separator/>
      </w:r>
    </w:p>
  </w:endnote>
  <w:endnote w:type="continuationSeparator" w:id="0">
    <w:p w14:paraId="7D6FEE2E" w14:textId="77777777" w:rsidR="007D05AB" w:rsidRDefault="007D05AB"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Content>
      <w:p w14:paraId="3BFFCE83" w14:textId="77777777"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043AFC8D"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                                                                                                    LÓGOI Revista de Filosofía N.º 45</w:t>
    </w:r>
  </w:p>
  <w:p w14:paraId="65F75CF3"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Año 26. Semestre enero junio 2024</w:t>
    </w:r>
  </w:p>
  <w:p w14:paraId="5DB5CB2A"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ISSN:2790-5144 (En línea)</w:t>
    </w:r>
  </w:p>
  <w:p w14:paraId="7F3B2311" w14:textId="35471801" w:rsidR="00DD28DE" w:rsidRPr="003472C1" w:rsidRDefault="00284BEB" w:rsidP="00284BEB">
    <w:pPr>
      <w:pStyle w:val="Ningnestilodeprrafo"/>
      <w:ind w:right="710"/>
      <w:jc w:val="right"/>
      <w:rPr>
        <w:rFonts w:ascii="Garamond" w:hAnsi="Garamond" w:cs="Times"/>
        <w:iCs/>
        <w:sz w:val="16"/>
        <w:szCs w:val="16"/>
        <w:lang w:val="es-VE"/>
      </w:rPr>
    </w:pPr>
    <w:r w:rsidRPr="00284BEB">
      <w:rPr>
        <w:rFonts w:ascii="Garamond" w:hAnsi="Garamond" w:cs="Times"/>
        <w:iCs/>
        <w:noProof/>
        <w:sz w:val="16"/>
        <w:szCs w:val="16"/>
        <w:lang w:val="es-VE" w:eastAsia="es-VE"/>
      </w:rPr>
      <w:t>ISSN: 1316-693X (Impresa</w:t>
    </w:r>
    <w:r w:rsidR="00775AAD">
      <w:rPr>
        <w:rFonts w:ascii="Garamond" w:hAnsi="Garamond" w:cs="Times"/>
        <w:iCs/>
        <w:noProof/>
        <w:sz w:val="16"/>
        <w:szCs w:val="16"/>
        <w:lang w:val="es-VE" w:eastAsia="es-V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cstheme="minorBidi"/>
        <w:color w:val="auto"/>
        <w:lang w:val="es-ES_tradnl"/>
      </w:rPr>
      <w:id w:val="-1548063648"/>
      <w:docPartObj>
        <w:docPartGallery w:val="Page Numbers (Bottom of Page)"/>
        <w:docPartUnique/>
      </w:docPartObj>
    </w:sdtPr>
    <w:sdtContent>
      <w:p w14:paraId="128155D9" w14:textId="6ACFBB96" w:rsidR="00284BEB" w:rsidRDefault="00246D50" w:rsidP="00284BEB">
        <w:pPr>
          <w:pStyle w:val="Ningnestilodeprrafo"/>
          <w:spacing w:line="240" w:lineRule="auto"/>
          <w:ind w:right="709"/>
          <w:contextualSpacing/>
          <w:jc w:val="right"/>
          <w:rPr>
            <w:rFonts w:ascii="Garamond" w:hAnsi="Garamond"/>
            <w:sz w:val="16"/>
            <w:szCs w:val="16"/>
            <w:lang w:val="es-ES"/>
          </w:rPr>
        </w:pPr>
        <w:r w:rsidRPr="003472C1">
          <w:rPr>
            <w:rFonts w:ascii="Garamond" w:hAnsi="Garamond"/>
          </w:rPr>
          <w:fldChar w:fldCharType="begin"/>
        </w:r>
        <w:r w:rsidRPr="003472C1">
          <w:rPr>
            <w:rFonts w:ascii="Garamond" w:hAnsi="Garamond"/>
            <w:lang w:val="es-ES"/>
          </w:rPr>
          <w:instrText>PAGE   \* MERGEFORMAT</w:instrText>
        </w:r>
        <w:r w:rsidRPr="003472C1">
          <w:rPr>
            <w:rFonts w:ascii="Garamond" w:hAnsi="Garamond"/>
          </w:rPr>
          <w:fldChar w:fldCharType="separate"/>
        </w:r>
        <w:r w:rsidRPr="003472C1">
          <w:rPr>
            <w:rFonts w:ascii="Garamond" w:hAnsi="Garamond"/>
            <w:lang w:val="es-ES"/>
          </w:rPr>
          <w:t>2</w:t>
        </w:r>
        <w:r w:rsidRPr="003472C1">
          <w:rPr>
            <w:rFonts w:ascii="Garamond" w:hAnsi="Garamond"/>
          </w:rPr>
          <w:fldChar w:fldCharType="end"/>
        </w:r>
        <w:r w:rsidR="00902A53" w:rsidRPr="003472C1">
          <w:rPr>
            <w:rFonts w:ascii="Garamond" w:hAnsi="Garamond"/>
            <w:lang w:val="es-ES"/>
          </w:rPr>
          <w:tab/>
        </w:r>
        <w:r w:rsidR="00902A53" w:rsidRPr="003472C1">
          <w:rPr>
            <w:rFonts w:ascii="Garamond" w:hAnsi="Garamond" w:cs="Times"/>
            <w:iCs/>
            <w:noProof/>
            <w:sz w:val="16"/>
            <w:szCs w:val="16"/>
            <w:lang w:val="es-VE" w:eastAsia="es-VE"/>
          </w:rPr>
          <mc:AlternateContent>
            <mc:Choice Requires="wps">
              <w:drawing>
                <wp:anchor distT="0" distB="0" distL="114300" distR="114300" simplePos="0" relativeHeight="251656192" behindDoc="0" locked="0" layoutInCell="1" allowOverlap="1" wp14:anchorId="663EBF3C" wp14:editId="103B4A00">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40833"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" strokecolor="black [3200]">
                  <v:stroke joinstyle="miter"/>
                  <o:lock v:ext="edit" shapetype="f"/>
                </v:line>
              </w:pict>
            </mc:Fallback>
          </mc:AlternateContent>
        </w:r>
        <w:r w:rsidR="00902A53" w:rsidRPr="003472C1">
          <w:rPr>
            <w:rFonts w:ascii="Garamond" w:hAnsi="Garamond"/>
            <w:lang w:val="es-ES"/>
          </w:rPr>
          <w:t xml:space="preserve">                                                                           </w:t>
        </w:r>
        <w:r w:rsidR="00902A53" w:rsidRPr="00284BEB">
          <w:rPr>
            <w:rFonts w:ascii="Garamond" w:hAnsi="Garamond"/>
            <w:sz w:val="16"/>
            <w:szCs w:val="16"/>
            <w:lang w:val="es-ES"/>
          </w:rPr>
          <w:t xml:space="preserve">                         </w:t>
        </w:r>
        <w:r w:rsidR="007D60C8" w:rsidRPr="00284BEB">
          <w:rPr>
            <w:rFonts w:ascii="Garamond" w:hAnsi="Garamond"/>
            <w:sz w:val="16"/>
            <w:szCs w:val="16"/>
            <w:lang w:val="es-ES"/>
          </w:rPr>
          <w:t>LÓGOI Revista de Filosofía N.º 4</w:t>
        </w:r>
        <w:r w:rsidR="00284BEB">
          <w:rPr>
            <w:rFonts w:ascii="Garamond" w:hAnsi="Garamond"/>
            <w:sz w:val="16"/>
            <w:szCs w:val="16"/>
            <w:lang w:val="es-ES"/>
          </w:rPr>
          <w:t>5</w:t>
        </w:r>
      </w:p>
      <w:p w14:paraId="62435026" w14:textId="4C499504" w:rsidR="007D60C8" w:rsidRPr="00284BEB" w:rsidRDefault="007D60C8" w:rsidP="00284BEB">
        <w:pPr>
          <w:pStyle w:val="Ningnestilodeprrafo"/>
          <w:spacing w:line="240" w:lineRule="auto"/>
          <w:ind w:right="709"/>
          <w:contextualSpacing/>
          <w:jc w:val="right"/>
          <w:rPr>
            <w:rFonts w:ascii="Garamond" w:hAnsi="Garamond"/>
            <w:sz w:val="16"/>
            <w:szCs w:val="16"/>
            <w:lang w:val="es-ES"/>
          </w:rPr>
        </w:pPr>
        <w:r w:rsidRPr="00284BEB">
          <w:rPr>
            <w:rFonts w:ascii="Garamond" w:hAnsi="Garamond"/>
            <w:sz w:val="16"/>
            <w:szCs w:val="16"/>
            <w:lang w:val="es-ES"/>
          </w:rPr>
          <w:t>Año 2</w:t>
        </w:r>
        <w:r w:rsidR="00284BEB">
          <w:rPr>
            <w:rFonts w:ascii="Garamond" w:hAnsi="Garamond"/>
            <w:sz w:val="16"/>
            <w:szCs w:val="16"/>
            <w:lang w:val="es-ES"/>
          </w:rPr>
          <w:t>6</w:t>
        </w:r>
        <w:r w:rsidRPr="00284BEB">
          <w:rPr>
            <w:rFonts w:ascii="Garamond" w:hAnsi="Garamond"/>
            <w:sz w:val="16"/>
            <w:szCs w:val="16"/>
            <w:lang w:val="es-ES"/>
          </w:rPr>
          <w:t xml:space="preserve">. Semestre </w:t>
        </w:r>
        <w:r w:rsidR="00284BEB">
          <w:rPr>
            <w:rFonts w:ascii="Garamond" w:hAnsi="Garamond"/>
            <w:sz w:val="16"/>
            <w:szCs w:val="16"/>
            <w:lang w:val="es-ES"/>
          </w:rPr>
          <w:t>enero</w:t>
        </w:r>
        <w:r w:rsidRPr="00284BEB">
          <w:rPr>
            <w:rFonts w:ascii="Garamond" w:hAnsi="Garamond"/>
            <w:sz w:val="16"/>
            <w:szCs w:val="16"/>
            <w:lang w:val="es-ES"/>
          </w:rPr>
          <w:t xml:space="preserve"> </w:t>
        </w:r>
        <w:r w:rsidR="00284BEB">
          <w:rPr>
            <w:rFonts w:ascii="Garamond" w:hAnsi="Garamond"/>
            <w:sz w:val="16"/>
            <w:szCs w:val="16"/>
            <w:lang w:val="es-ES"/>
          </w:rPr>
          <w:t>junio</w:t>
        </w:r>
        <w:r w:rsidRPr="00284BEB">
          <w:rPr>
            <w:rFonts w:ascii="Garamond" w:hAnsi="Garamond"/>
            <w:sz w:val="16"/>
            <w:szCs w:val="16"/>
            <w:lang w:val="es-ES"/>
          </w:rPr>
          <w:t xml:space="preserve"> 202</w:t>
        </w:r>
        <w:r w:rsidR="00284BEB">
          <w:rPr>
            <w:rFonts w:ascii="Garamond" w:hAnsi="Garamond"/>
            <w:sz w:val="16"/>
            <w:szCs w:val="16"/>
            <w:lang w:val="es-ES"/>
          </w:rPr>
          <w:t>4</w:t>
        </w:r>
      </w:p>
      <w:p w14:paraId="4B66BAF7" w14:textId="77777777" w:rsidR="007D60C8" w:rsidRPr="00284BEB" w:rsidRDefault="007D60C8" w:rsidP="00284BEB">
        <w:pPr>
          <w:pStyle w:val="Ningnestilodeprrafo"/>
          <w:spacing w:line="240" w:lineRule="auto"/>
          <w:ind w:right="709"/>
          <w:contextualSpacing/>
          <w:jc w:val="right"/>
          <w:rPr>
            <w:rFonts w:ascii="Garamond" w:hAnsi="Garamond"/>
            <w:sz w:val="16"/>
            <w:szCs w:val="16"/>
            <w:lang w:val="es-ES"/>
          </w:rPr>
        </w:pPr>
        <w:r w:rsidRPr="00284BEB">
          <w:rPr>
            <w:rFonts w:ascii="Garamond" w:hAnsi="Garamond"/>
            <w:sz w:val="16"/>
            <w:szCs w:val="16"/>
            <w:lang w:val="es-ES"/>
          </w:rPr>
          <w:t>ISSN:2790-5144 (En línea)</w:t>
        </w:r>
      </w:p>
      <w:p w14:paraId="15F58BC2" w14:textId="73EB93A8" w:rsidR="00902A53" w:rsidRPr="003472C1" w:rsidRDefault="007D60C8" w:rsidP="00284BEB">
        <w:pPr>
          <w:pStyle w:val="Ningnestilodeprrafo"/>
          <w:spacing w:line="240" w:lineRule="auto"/>
          <w:ind w:right="709"/>
          <w:contextualSpacing/>
          <w:jc w:val="right"/>
          <w:rPr>
            <w:rFonts w:ascii="Garamond" w:hAnsi="Garamond" w:cs="Times"/>
            <w:iCs/>
            <w:sz w:val="16"/>
            <w:szCs w:val="16"/>
            <w:lang w:val="es-VE"/>
          </w:rPr>
        </w:pPr>
        <w:r w:rsidRPr="00284BEB">
          <w:rPr>
            <w:rFonts w:ascii="Garamond" w:hAnsi="Garamond"/>
            <w:sz w:val="16"/>
            <w:szCs w:val="16"/>
            <w:lang w:val="es-ES"/>
          </w:rPr>
          <w:t>ISSN: 1316-693X (Impresa)</w:t>
        </w:r>
      </w:p>
      <w:p w14:paraId="1C0950CC" w14:textId="39A897FE" w:rsidR="00246D50" w:rsidRPr="003472C1" w:rsidRDefault="00902A53" w:rsidP="00902A53">
        <w:pPr>
          <w:pStyle w:val="Piedepgina"/>
          <w:tabs>
            <w:tab w:val="clear" w:pos="4419"/>
            <w:tab w:val="center" w:pos="7088"/>
          </w:tabs>
          <w:rPr>
            <w:rFonts w:ascii="Garamond" w:hAnsi="Garamond"/>
          </w:rPr>
        </w:pPr>
        <w:r w:rsidRPr="003472C1">
          <w:rPr>
            <w:rFonts w:ascii="Garamond" w:hAnsi="Garamond"/>
          </w:rPr>
          <w:tab/>
        </w:r>
      </w:p>
    </w:sdtContent>
  </w:sdt>
  <w:p w14:paraId="691C7667" w14:textId="0558001F" w:rsidR="006F6469" w:rsidRPr="003472C1" w:rsidRDefault="006F6469" w:rsidP="006F6469">
    <w:pPr>
      <w:pStyle w:val="Ningnestilodeprrafo"/>
      <w:ind w:right="143"/>
      <w:jc w:val="right"/>
      <w:rPr>
        <w:rFonts w:ascii="Garamond" w:hAnsi="Garamond" w:cs="Times"/>
        <w:iCs/>
        <w:sz w:val="16"/>
        <w:szCs w:val="16"/>
        <w:lang w:val="es-V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161F" w14:textId="77777777" w:rsidR="007D05AB" w:rsidRDefault="007D05AB" w:rsidP="00DD28DE">
      <w:r>
        <w:separator/>
      </w:r>
    </w:p>
  </w:footnote>
  <w:footnote w:type="continuationSeparator" w:id="0">
    <w:p w14:paraId="4AFC0C4A" w14:textId="77777777" w:rsidR="007D05AB" w:rsidRDefault="007D05AB"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D211" w14:textId="2459CE6F" w:rsidR="0035053F" w:rsidRPr="003472C1" w:rsidRDefault="00B0129E" w:rsidP="006B4412">
    <w:pPr>
      <w:pStyle w:val="TITULOS"/>
      <w:jc w:val="left"/>
      <w:rPr>
        <w:rFonts w:ascii="Garamond" w:hAnsi="Garamond"/>
        <w:b w:val="0"/>
        <w:bCs w:val="0"/>
        <w:i/>
        <w:iCs/>
        <w:sz w:val="22"/>
        <w:szCs w:val="22"/>
      </w:rPr>
    </w:pPr>
    <w:r>
      <w:rPr>
        <w:rFonts w:ascii="Garamond" w:hAnsi="Garamond"/>
        <w:b w:val="0"/>
        <w:bCs w:val="0"/>
        <w:i/>
        <w:iCs/>
        <w:sz w:val="22"/>
        <w:szCs w:val="22"/>
      </w:rPr>
      <w:t>Un alegato en favor de la oralidad científica.</w:t>
    </w:r>
  </w:p>
  <w:p w14:paraId="344947E6" w14:textId="77777777" w:rsidR="001E793C" w:rsidRPr="003472C1" w:rsidRDefault="00F16B86" w:rsidP="001E793C">
    <w:pPr>
      <w:pStyle w:val="ENCABEZATITULO"/>
      <w:rPr>
        <w:rFonts w:ascii="Garamond" w:hAnsi="Garamond"/>
        <w:sz w:val="22"/>
        <w:szCs w:val="22"/>
        <w:lang w:val="es-VE"/>
      </w:rPr>
    </w:pPr>
    <w:r w:rsidRPr="003472C1">
      <w:rPr>
        <w:rFonts w:ascii="Garamond" w:hAnsi="Garamond"/>
        <w:noProof/>
        <w:sz w:val="22"/>
        <w:szCs w:val="22"/>
        <w:lang w:val="es-VE" w:eastAsia="es-VE"/>
      </w:rPr>
      <mc:AlternateContent>
        <mc:Choice Requires="wps">
          <w:drawing>
            <wp:anchor distT="0" distB="0" distL="114300" distR="114300" simplePos="0" relativeHeight="251658240"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CD8470" id="Conector recto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53CFAF28" w:rsidR="001E793C" w:rsidRPr="003472C1" w:rsidRDefault="00B0129E" w:rsidP="00B0129E">
    <w:pPr>
      <w:pStyle w:val="ENCABEZATITULO"/>
      <w:spacing w:line="480" w:lineRule="auto"/>
      <w:ind w:right="142"/>
      <w:jc w:val="right"/>
      <w:rPr>
        <w:rFonts w:ascii="Garamond" w:hAnsi="Garamond"/>
        <w:i w:val="0"/>
        <w:smallCaps/>
        <w:sz w:val="22"/>
        <w:szCs w:val="22"/>
        <w:lang w:val="es-VE"/>
      </w:rPr>
    </w:pPr>
    <w:r w:rsidRPr="00B0129E">
      <w:rPr>
        <w:rFonts w:ascii="Garamond" w:hAnsi="Garamond"/>
        <w:i w:val="0"/>
        <w:smallCaps/>
        <w:sz w:val="22"/>
        <w:szCs w:val="22"/>
        <w:lang w:val="es-VE"/>
      </w:rPr>
      <w:t xml:space="preserve">Gustavo Puerta </w:t>
    </w:r>
    <w:proofErr w:type="spellStart"/>
    <w:r w:rsidRPr="00B0129E">
      <w:rPr>
        <w:rFonts w:ascii="Garamond" w:hAnsi="Garamond"/>
        <w:i w:val="0"/>
        <w:smallCaps/>
        <w:sz w:val="22"/>
        <w:szCs w:val="22"/>
        <w:lang w:val="es-VE"/>
      </w:rPr>
      <w:t>Leisse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95B" w14:textId="6A8BEC47" w:rsidR="006F6469" w:rsidRPr="003472C1" w:rsidRDefault="00F16B86" w:rsidP="006F6469">
    <w:pPr>
      <w:ind w:left="142"/>
      <w:rPr>
        <w:rFonts w:ascii="Garamond" w:hAnsi="Garamond"/>
        <w:color w:val="000000" w:themeColor="text1"/>
        <w:sz w:val="15"/>
        <w:szCs w:val="15"/>
      </w:rPr>
    </w:pPr>
    <w:r w:rsidRPr="003472C1">
      <w:rPr>
        <w:rFonts w:ascii="Garamond" w:hAnsi="Garamond" w:cs="Times"/>
        <w:iCs/>
        <w:noProof/>
        <w:sz w:val="16"/>
        <w:szCs w:val="16"/>
        <w:lang w:val="es-VE" w:eastAsia="es-VE"/>
      </w:rPr>
      <mc:AlternateContent>
        <mc:Choice Requires="wps">
          <w:drawing>
            <wp:anchor distT="0" distB="0" distL="114300" distR="114300" simplePos="0" relativeHeight="251659776" behindDoc="0" locked="0" layoutInCell="1" allowOverlap="1" wp14:anchorId="7093192E" wp14:editId="563A0022">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A1D30" id="Conector recto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" strokecolor="black [3200]">
              <v:stroke joinstyle="miter"/>
              <o:lock v:ext="edit" shapetype="f"/>
            </v:line>
          </w:pict>
        </mc:Fallback>
      </mc:AlternateContent>
    </w:r>
    <w:r w:rsidR="006F6469" w:rsidRPr="003472C1">
      <w:rPr>
        <w:rFonts w:ascii="Garamond" w:hAnsi="Garamond"/>
        <w:color w:val="000000" w:themeColor="text1"/>
        <w:sz w:val="16"/>
        <w:szCs w:val="16"/>
      </w:rPr>
      <w:t>F</w:t>
    </w:r>
    <w:r w:rsidR="006F6469" w:rsidRPr="003472C1">
      <w:rPr>
        <w:rFonts w:ascii="Garamond" w:hAnsi="Garamond"/>
        <w:color w:val="000000" w:themeColor="text1"/>
        <w:sz w:val="15"/>
        <w:szCs w:val="15"/>
      </w:rPr>
      <w:t xml:space="preserve">echa de recepción </w:t>
    </w:r>
    <w:r w:rsidR="00A17768">
      <w:rPr>
        <w:rFonts w:ascii="Garamond" w:hAnsi="Garamond"/>
        <w:color w:val="000000" w:themeColor="text1"/>
        <w:sz w:val="15"/>
        <w:szCs w:val="15"/>
      </w:rPr>
      <w:t>1</w:t>
    </w:r>
    <w:r w:rsidR="00D07655">
      <w:rPr>
        <w:rFonts w:ascii="Garamond" w:hAnsi="Garamond"/>
        <w:color w:val="000000" w:themeColor="text1"/>
        <w:sz w:val="15"/>
        <w:szCs w:val="15"/>
      </w:rPr>
      <w:t>9</w:t>
    </w:r>
    <w:r w:rsidR="006F6469" w:rsidRPr="003472C1">
      <w:rPr>
        <w:rFonts w:ascii="Garamond" w:hAnsi="Garamond"/>
        <w:color w:val="000000" w:themeColor="text1"/>
        <w:sz w:val="15"/>
        <w:szCs w:val="15"/>
      </w:rPr>
      <w:t>/</w:t>
    </w:r>
    <w:r w:rsidR="0064321A" w:rsidRPr="003472C1">
      <w:rPr>
        <w:rFonts w:ascii="Garamond" w:hAnsi="Garamond"/>
        <w:color w:val="000000" w:themeColor="text1"/>
        <w:sz w:val="15"/>
        <w:szCs w:val="15"/>
      </w:rPr>
      <w:t>0</w:t>
    </w:r>
    <w:r w:rsidR="00A17768">
      <w:rPr>
        <w:rFonts w:ascii="Garamond" w:hAnsi="Garamond"/>
        <w:color w:val="000000" w:themeColor="text1"/>
        <w:sz w:val="15"/>
        <w:szCs w:val="15"/>
      </w:rPr>
      <w:t>1</w:t>
    </w:r>
    <w:r w:rsidR="006F6469"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001AD1E5" w14:textId="0E7DF1A7"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D07655">
      <w:rPr>
        <w:rFonts w:ascii="Garamond" w:hAnsi="Garamond"/>
        <w:color w:val="000000" w:themeColor="text1"/>
        <w:sz w:val="15"/>
        <w:szCs w:val="15"/>
      </w:rPr>
      <w:t>22</w:t>
    </w:r>
    <w:r w:rsidRPr="003472C1">
      <w:rPr>
        <w:rFonts w:ascii="Garamond" w:hAnsi="Garamond"/>
        <w:color w:val="000000" w:themeColor="text1"/>
        <w:sz w:val="15"/>
        <w:szCs w:val="15"/>
      </w:rPr>
      <w:t xml:space="preserve">/ </w:t>
    </w:r>
    <w:r w:rsidR="0064321A" w:rsidRPr="003472C1">
      <w:rPr>
        <w:rFonts w:ascii="Garamond" w:hAnsi="Garamond"/>
        <w:color w:val="000000" w:themeColor="text1"/>
        <w:sz w:val="15"/>
        <w:szCs w:val="15"/>
      </w:rPr>
      <w:t>0</w:t>
    </w:r>
    <w:r w:rsidR="00A17768">
      <w:rPr>
        <w:rFonts w:ascii="Garamond" w:hAnsi="Garamond"/>
        <w:color w:val="000000" w:themeColor="text1"/>
        <w:sz w:val="15"/>
        <w:szCs w:val="15"/>
      </w:rPr>
      <w:t>1</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7066ACDF"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D07655">
      <w:rPr>
        <w:rFonts w:ascii="Garamond" w:hAnsi="Garamond"/>
        <w:color w:val="000000" w:themeColor="text1"/>
        <w:sz w:val="15"/>
        <w:szCs w:val="15"/>
      </w:rPr>
      <w:t>153</w:t>
    </w:r>
    <w:r w:rsidRPr="003472C1">
      <w:rPr>
        <w:rFonts w:ascii="Garamond" w:hAnsi="Garamond"/>
        <w:color w:val="000000" w:themeColor="text1"/>
        <w:sz w:val="15"/>
        <w:szCs w:val="15"/>
      </w:rPr>
      <w:t>– Pp.</w:t>
    </w:r>
    <w:r w:rsidR="00A330BF">
      <w:rPr>
        <w:rFonts w:ascii="Garamond" w:hAnsi="Garamond"/>
        <w:color w:val="000000" w:themeColor="text1"/>
        <w:sz w:val="15"/>
        <w:szCs w:val="15"/>
      </w:rPr>
      <w:t>156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7C9E1EF7"/>
    <w:multiLevelType w:val="multilevel"/>
    <w:tmpl w:val="3A183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3111704">
    <w:abstractNumId w:val="0"/>
  </w:num>
  <w:num w:numId="2" w16cid:durableId="445807388">
    <w:abstractNumId w:val="2"/>
  </w:num>
  <w:num w:numId="3" w16cid:durableId="2140415723">
    <w:abstractNumId w:val="1"/>
  </w:num>
  <w:num w:numId="4" w16cid:durableId="69157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151CC"/>
    <w:rsid w:val="0006562F"/>
    <w:rsid w:val="00066E26"/>
    <w:rsid w:val="000B1287"/>
    <w:rsid w:val="000C77E4"/>
    <w:rsid w:val="000D39EF"/>
    <w:rsid w:val="00104B95"/>
    <w:rsid w:val="00105D5C"/>
    <w:rsid w:val="00123FEB"/>
    <w:rsid w:val="00137B9F"/>
    <w:rsid w:val="001425B3"/>
    <w:rsid w:val="0014658B"/>
    <w:rsid w:val="001505C4"/>
    <w:rsid w:val="00163B10"/>
    <w:rsid w:val="00191CED"/>
    <w:rsid w:val="001A060F"/>
    <w:rsid w:val="001A12AF"/>
    <w:rsid w:val="001E793C"/>
    <w:rsid w:val="001F6287"/>
    <w:rsid w:val="00204929"/>
    <w:rsid w:val="00216268"/>
    <w:rsid w:val="002211D6"/>
    <w:rsid w:val="00225137"/>
    <w:rsid w:val="00246D50"/>
    <w:rsid w:val="00250735"/>
    <w:rsid w:val="00253DD1"/>
    <w:rsid w:val="00254C91"/>
    <w:rsid w:val="002623F1"/>
    <w:rsid w:val="00284BEB"/>
    <w:rsid w:val="002A415C"/>
    <w:rsid w:val="002A6792"/>
    <w:rsid w:val="002B479D"/>
    <w:rsid w:val="002B714C"/>
    <w:rsid w:val="002C27EE"/>
    <w:rsid w:val="002D12EF"/>
    <w:rsid w:val="002D1872"/>
    <w:rsid w:val="002D6F8F"/>
    <w:rsid w:val="002E638D"/>
    <w:rsid w:val="00303923"/>
    <w:rsid w:val="00317639"/>
    <w:rsid w:val="00347052"/>
    <w:rsid w:val="003472C1"/>
    <w:rsid w:val="0035053F"/>
    <w:rsid w:val="003516FE"/>
    <w:rsid w:val="00351F5D"/>
    <w:rsid w:val="00376A9F"/>
    <w:rsid w:val="00381EBF"/>
    <w:rsid w:val="003879E6"/>
    <w:rsid w:val="003A71BC"/>
    <w:rsid w:val="003C1E1C"/>
    <w:rsid w:val="003D40F5"/>
    <w:rsid w:val="003E38DF"/>
    <w:rsid w:val="003F0B66"/>
    <w:rsid w:val="003F7BC8"/>
    <w:rsid w:val="00400AB4"/>
    <w:rsid w:val="00401275"/>
    <w:rsid w:val="00407826"/>
    <w:rsid w:val="00413718"/>
    <w:rsid w:val="00417DCA"/>
    <w:rsid w:val="00431436"/>
    <w:rsid w:val="00447887"/>
    <w:rsid w:val="00447D86"/>
    <w:rsid w:val="00452C87"/>
    <w:rsid w:val="00474BFD"/>
    <w:rsid w:val="004B173D"/>
    <w:rsid w:val="004F1809"/>
    <w:rsid w:val="005024C4"/>
    <w:rsid w:val="0050413C"/>
    <w:rsid w:val="00554E61"/>
    <w:rsid w:val="005A2666"/>
    <w:rsid w:val="005D6EDD"/>
    <w:rsid w:val="005F3FF6"/>
    <w:rsid w:val="0062038D"/>
    <w:rsid w:val="00641744"/>
    <w:rsid w:val="0064238A"/>
    <w:rsid w:val="0064321A"/>
    <w:rsid w:val="006A3DEF"/>
    <w:rsid w:val="006B4412"/>
    <w:rsid w:val="006B7325"/>
    <w:rsid w:val="006B742A"/>
    <w:rsid w:val="006C3AB7"/>
    <w:rsid w:val="006C6BCF"/>
    <w:rsid w:val="006F4998"/>
    <w:rsid w:val="006F6469"/>
    <w:rsid w:val="00706708"/>
    <w:rsid w:val="00707EE0"/>
    <w:rsid w:val="00714B40"/>
    <w:rsid w:val="007214B8"/>
    <w:rsid w:val="00723899"/>
    <w:rsid w:val="00726FA6"/>
    <w:rsid w:val="00742199"/>
    <w:rsid w:val="00744416"/>
    <w:rsid w:val="00775AAD"/>
    <w:rsid w:val="007B0078"/>
    <w:rsid w:val="007C3EE8"/>
    <w:rsid w:val="007D05AB"/>
    <w:rsid w:val="007D60C8"/>
    <w:rsid w:val="007F1568"/>
    <w:rsid w:val="007F5C33"/>
    <w:rsid w:val="00807712"/>
    <w:rsid w:val="008377BD"/>
    <w:rsid w:val="008444FD"/>
    <w:rsid w:val="00851DA9"/>
    <w:rsid w:val="0087017A"/>
    <w:rsid w:val="00883A4A"/>
    <w:rsid w:val="008A4590"/>
    <w:rsid w:val="008A65D8"/>
    <w:rsid w:val="008A7F3F"/>
    <w:rsid w:val="008C6124"/>
    <w:rsid w:val="009011F5"/>
    <w:rsid w:val="00902A53"/>
    <w:rsid w:val="00914987"/>
    <w:rsid w:val="00920AB4"/>
    <w:rsid w:val="00923EF5"/>
    <w:rsid w:val="00952492"/>
    <w:rsid w:val="00965A61"/>
    <w:rsid w:val="00977E2C"/>
    <w:rsid w:val="00980CC1"/>
    <w:rsid w:val="009D19FC"/>
    <w:rsid w:val="009E18C5"/>
    <w:rsid w:val="00A06626"/>
    <w:rsid w:val="00A11714"/>
    <w:rsid w:val="00A12BE9"/>
    <w:rsid w:val="00A17768"/>
    <w:rsid w:val="00A24BE2"/>
    <w:rsid w:val="00A31DF1"/>
    <w:rsid w:val="00A330BF"/>
    <w:rsid w:val="00A34311"/>
    <w:rsid w:val="00A37C15"/>
    <w:rsid w:val="00A418C7"/>
    <w:rsid w:val="00A43DA5"/>
    <w:rsid w:val="00A60B68"/>
    <w:rsid w:val="00A62B80"/>
    <w:rsid w:val="00A9544B"/>
    <w:rsid w:val="00AA1584"/>
    <w:rsid w:val="00AB0B11"/>
    <w:rsid w:val="00AB0E2F"/>
    <w:rsid w:val="00AB63A5"/>
    <w:rsid w:val="00AC0B4F"/>
    <w:rsid w:val="00B0129E"/>
    <w:rsid w:val="00B068EA"/>
    <w:rsid w:val="00B13B34"/>
    <w:rsid w:val="00B46CB9"/>
    <w:rsid w:val="00B97BAF"/>
    <w:rsid w:val="00BB2C33"/>
    <w:rsid w:val="00BC3BD9"/>
    <w:rsid w:val="00BC7BB9"/>
    <w:rsid w:val="00BD6B32"/>
    <w:rsid w:val="00BE1C9F"/>
    <w:rsid w:val="00C00406"/>
    <w:rsid w:val="00C01721"/>
    <w:rsid w:val="00C04920"/>
    <w:rsid w:val="00C1034D"/>
    <w:rsid w:val="00C15AFA"/>
    <w:rsid w:val="00C4278C"/>
    <w:rsid w:val="00C76BD0"/>
    <w:rsid w:val="00C87D66"/>
    <w:rsid w:val="00CD052B"/>
    <w:rsid w:val="00CE0352"/>
    <w:rsid w:val="00CE762C"/>
    <w:rsid w:val="00CF7E30"/>
    <w:rsid w:val="00D07655"/>
    <w:rsid w:val="00D16847"/>
    <w:rsid w:val="00D20B3B"/>
    <w:rsid w:val="00D30261"/>
    <w:rsid w:val="00D37823"/>
    <w:rsid w:val="00D63822"/>
    <w:rsid w:val="00D6726B"/>
    <w:rsid w:val="00D86278"/>
    <w:rsid w:val="00D86793"/>
    <w:rsid w:val="00DD28DE"/>
    <w:rsid w:val="00DD2F3D"/>
    <w:rsid w:val="00DF48F6"/>
    <w:rsid w:val="00E057FE"/>
    <w:rsid w:val="00E5241F"/>
    <w:rsid w:val="00E53B5D"/>
    <w:rsid w:val="00E56F7C"/>
    <w:rsid w:val="00E8211A"/>
    <w:rsid w:val="00E82D7A"/>
    <w:rsid w:val="00EC1ABC"/>
    <w:rsid w:val="00ED08B9"/>
    <w:rsid w:val="00ED0FC6"/>
    <w:rsid w:val="00ED104E"/>
    <w:rsid w:val="00EE6F0D"/>
    <w:rsid w:val="00F02E86"/>
    <w:rsid w:val="00F16B86"/>
    <w:rsid w:val="00F34523"/>
    <w:rsid w:val="00FA0CD2"/>
    <w:rsid w:val="00FB20BE"/>
    <w:rsid w:val="00FB27B0"/>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fonta@ucab.edu.v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1286</Words>
  <Characters>7079</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 Da Silva</cp:lastModifiedBy>
  <cp:revision>39</cp:revision>
  <cp:lastPrinted>2020-04-15T20:15:00Z</cp:lastPrinted>
  <dcterms:created xsi:type="dcterms:W3CDTF">2020-07-22T14:40:00Z</dcterms:created>
  <dcterms:modified xsi:type="dcterms:W3CDTF">2024-03-14T14:03:00Z</dcterms:modified>
</cp:coreProperties>
</file>