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40BA" w14:textId="77777777" w:rsidR="006F6469" w:rsidRPr="00193D3B" w:rsidRDefault="006F6469" w:rsidP="006F6469">
      <w:pPr>
        <w:pStyle w:val="TITULOS"/>
        <w:outlineLvl w:val="0"/>
        <w:rPr>
          <w:rFonts w:ascii="Adobe Garamond Pro" w:hAnsi="Adobe Garamond Pro"/>
          <w:sz w:val="32"/>
          <w:szCs w:val="32"/>
          <w:lang w:val="es-VE"/>
        </w:rPr>
      </w:pPr>
    </w:p>
    <w:p w14:paraId="6A768848" w14:textId="168DAB79" w:rsidR="00204929" w:rsidRDefault="00396F0B" w:rsidP="00805E1A">
      <w:pPr>
        <w:pStyle w:val="TITULOS"/>
        <w:rPr>
          <w:rFonts w:ascii="Adobe Garamond Pro" w:hAnsi="Adobe Garamond Pro"/>
          <w:i/>
          <w:iCs/>
          <w:sz w:val="32"/>
          <w:szCs w:val="32"/>
        </w:rPr>
      </w:pPr>
      <w:r>
        <w:rPr>
          <w:rFonts w:ascii="Adobe Garamond Pro" w:hAnsi="Adobe Garamond Pro"/>
          <w:i/>
          <w:iCs/>
          <w:sz w:val="32"/>
          <w:szCs w:val="32"/>
        </w:rPr>
        <w:t>Noticias</w:t>
      </w:r>
    </w:p>
    <w:p w14:paraId="53F7F495" w14:textId="77777777" w:rsidR="00040A47" w:rsidRDefault="00040A47" w:rsidP="00805E1A">
      <w:pPr>
        <w:pStyle w:val="TITULOS"/>
        <w:rPr>
          <w:rFonts w:ascii="Adobe Garamond Pro" w:hAnsi="Adobe Garamond Pro"/>
          <w:i/>
          <w:iCs/>
          <w:sz w:val="32"/>
          <w:szCs w:val="32"/>
        </w:rPr>
      </w:pPr>
    </w:p>
    <w:p w14:paraId="56A2FC2B" w14:textId="4E294171" w:rsidR="002A24E8" w:rsidRPr="002A24E8" w:rsidRDefault="002A24E8" w:rsidP="00805E1A">
      <w:pPr>
        <w:pStyle w:val="TITULOS"/>
        <w:rPr>
          <w:rFonts w:ascii="Adobe Garamond Pro" w:hAnsi="Adobe Garamond Pro"/>
        </w:rPr>
      </w:pPr>
      <w:r w:rsidRPr="002A24E8">
        <w:rPr>
          <w:rFonts w:ascii="Adobe Garamond Pro" w:hAnsi="Adobe Garamond Pro"/>
        </w:rPr>
        <w:t>Notas</w:t>
      </w:r>
    </w:p>
    <w:p w14:paraId="25BB4E94" w14:textId="77777777" w:rsidR="009E18C5" w:rsidRPr="009E18C5" w:rsidRDefault="009E18C5" w:rsidP="00805E1A">
      <w:pPr>
        <w:pStyle w:val="TEXTO"/>
        <w:ind w:firstLine="0"/>
        <w:rPr>
          <w:rFonts w:ascii="Adobe Garamond Pro" w:hAnsi="Adobe Garamond Pro"/>
          <w:sz w:val="22"/>
          <w:szCs w:val="22"/>
          <w:lang w:val="es-VE"/>
        </w:rPr>
      </w:pPr>
    </w:p>
    <w:p w14:paraId="1C1523D7" w14:textId="77777777" w:rsidR="00D80C61" w:rsidRDefault="00D80C61" w:rsidP="00D841B0">
      <w:pPr>
        <w:pStyle w:val="TEXTO"/>
        <w:spacing w:line="360" w:lineRule="auto"/>
        <w:ind w:firstLine="0"/>
        <w:rPr>
          <w:rFonts w:ascii="Adobe Garamond Pro" w:hAnsi="Adobe Garamond Pro"/>
          <w:bCs/>
          <w:sz w:val="24"/>
          <w:szCs w:val="24"/>
        </w:rPr>
      </w:pPr>
    </w:p>
    <w:p w14:paraId="5B467A96" w14:textId="028B5014" w:rsidR="00F95BAB" w:rsidRPr="001A47F3" w:rsidRDefault="001A47F3" w:rsidP="00F95BAB">
      <w:pPr>
        <w:pStyle w:val="TEXTO"/>
        <w:spacing w:line="360" w:lineRule="auto"/>
        <w:rPr>
          <w:rFonts w:ascii="Adobe Garamond Pro" w:hAnsi="Adobe Garamond Pro"/>
          <w:b/>
          <w:sz w:val="24"/>
          <w:szCs w:val="24"/>
        </w:rPr>
      </w:pPr>
      <w:r w:rsidRPr="001A47F3">
        <w:rPr>
          <w:rFonts w:ascii="Adobe Garamond Pro" w:hAnsi="Adobe Garamond Pro"/>
          <w:b/>
          <w:sz w:val="24"/>
          <w:szCs w:val="24"/>
        </w:rPr>
        <w:t>Escuela de Filosofía</w:t>
      </w:r>
    </w:p>
    <w:p w14:paraId="02AB7888" w14:textId="33B3063A" w:rsidR="00466141" w:rsidRPr="001A47F3" w:rsidRDefault="001A47F3" w:rsidP="00376C69">
      <w:pPr>
        <w:pStyle w:val="TEXTO"/>
        <w:spacing w:line="360" w:lineRule="auto"/>
        <w:ind w:firstLine="708"/>
        <w:rPr>
          <w:rFonts w:ascii="Adobe Garamond Pro" w:hAnsi="Adobe Garamond Pro"/>
          <w:bCs/>
          <w:sz w:val="24"/>
          <w:szCs w:val="24"/>
        </w:rPr>
      </w:pPr>
      <w:r w:rsidRPr="001A47F3">
        <w:rPr>
          <w:rFonts w:ascii="Adobe Garamond Pro" w:hAnsi="Adobe Garamond Pro"/>
          <w:bCs/>
          <w:sz w:val="24"/>
          <w:szCs w:val="24"/>
        </w:rPr>
        <w:t>La Escuela de Filosofía atendiendo los nuevos retos de la educación a distancia iniciar un proceso de selección de asignaturas que serán impartidas para el modelo e-learning. En este sentido todos sus docentes han participado en cursos del Centro de Estudios en Línea para un mejor manejo de la plataforma virtual Módulo 7.</w:t>
      </w:r>
    </w:p>
    <w:p w14:paraId="5992C15C" w14:textId="6E10DB02" w:rsidR="001A47F3" w:rsidRDefault="001A47F3" w:rsidP="002D3AE9">
      <w:pPr>
        <w:pStyle w:val="TEXTO"/>
        <w:spacing w:line="360" w:lineRule="auto"/>
        <w:ind w:firstLine="0"/>
        <w:rPr>
          <w:rFonts w:ascii="Adobe Garamond Pro" w:hAnsi="Adobe Garamond Pro"/>
          <w:b/>
          <w:sz w:val="28"/>
          <w:szCs w:val="28"/>
        </w:rPr>
      </w:pPr>
    </w:p>
    <w:p w14:paraId="17AECDD8" w14:textId="77777777" w:rsidR="001A47F3" w:rsidRDefault="001A47F3" w:rsidP="002D3AE9">
      <w:pPr>
        <w:pStyle w:val="TEXTO"/>
        <w:spacing w:line="360" w:lineRule="auto"/>
        <w:ind w:firstLine="0"/>
        <w:rPr>
          <w:rFonts w:ascii="Adobe Garamond Pro" w:hAnsi="Adobe Garamond Pro"/>
          <w:b/>
          <w:sz w:val="28"/>
          <w:szCs w:val="28"/>
        </w:rPr>
      </w:pPr>
    </w:p>
    <w:p w14:paraId="30930828" w14:textId="0C41F64E" w:rsidR="002D3AE9" w:rsidRPr="00D80C61" w:rsidRDefault="002D3AE9" w:rsidP="002D3AE9">
      <w:pPr>
        <w:pStyle w:val="TEXTO"/>
        <w:spacing w:line="360" w:lineRule="auto"/>
        <w:ind w:firstLine="0"/>
        <w:rPr>
          <w:rFonts w:ascii="Adobe Garamond Pro" w:hAnsi="Adobe Garamond Pro"/>
          <w:b/>
          <w:sz w:val="28"/>
          <w:szCs w:val="28"/>
        </w:rPr>
      </w:pPr>
      <w:r>
        <w:rPr>
          <w:rFonts w:ascii="Adobe Garamond Pro" w:hAnsi="Adobe Garamond Pro"/>
          <w:b/>
          <w:sz w:val="28"/>
          <w:szCs w:val="28"/>
        </w:rPr>
        <w:t>Canal de YouTube.</w:t>
      </w:r>
    </w:p>
    <w:p w14:paraId="5F89EC45" w14:textId="3691A4C5" w:rsidR="00912B91" w:rsidRDefault="00912B91" w:rsidP="00912B91">
      <w:pPr>
        <w:pStyle w:val="TEXTO"/>
        <w:spacing w:line="360" w:lineRule="auto"/>
        <w:rPr>
          <w:rFonts w:ascii="Adobe Garamond Pro" w:hAnsi="Adobe Garamond Pro"/>
          <w:bCs/>
          <w:sz w:val="24"/>
          <w:szCs w:val="24"/>
          <w:lang w:val="es-ES"/>
        </w:rPr>
      </w:pPr>
      <w:r>
        <w:rPr>
          <w:rFonts w:ascii="Adobe Garamond Pro" w:hAnsi="Adobe Garamond Pro"/>
          <w:bCs/>
          <w:sz w:val="24"/>
          <w:szCs w:val="24"/>
          <w:lang w:val="es-ES"/>
        </w:rPr>
        <w:t xml:space="preserve">El Canal </w:t>
      </w:r>
      <w:proofErr w:type="spellStart"/>
      <w:r>
        <w:rPr>
          <w:rFonts w:ascii="Adobe Garamond Pro" w:hAnsi="Adobe Garamond Pro"/>
          <w:bCs/>
          <w:sz w:val="24"/>
          <w:szCs w:val="24"/>
          <w:lang w:val="es-ES"/>
        </w:rPr>
        <w:t>Dissertare</w:t>
      </w:r>
      <w:proofErr w:type="spellEnd"/>
      <w:r>
        <w:rPr>
          <w:rFonts w:ascii="Adobe Garamond Pro" w:hAnsi="Adobe Garamond Pro"/>
          <w:bCs/>
          <w:sz w:val="24"/>
          <w:szCs w:val="24"/>
          <w:lang w:val="es-ES"/>
        </w:rPr>
        <w:t xml:space="preserve"> UCAB con los c</w:t>
      </w:r>
      <w:r w:rsidRPr="00912B91">
        <w:rPr>
          <w:rFonts w:ascii="Adobe Garamond Pro" w:hAnsi="Adobe Garamond Pro"/>
          <w:bCs/>
          <w:sz w:val="24"/>
          <w:szCs w:val="24"/>
          <w:lang w:val="es-ES"/>
        </w:rPr>
        <w:t>uradores-coordinadores:</w:t>
      </w:r>
      <w:r>
        <w:rPr>
          <w:rFonts w:ascii="Adobe Garamond Pro" w:hAnsi="Adobe Garamond Pro"/>
          <w:bCs/>
          <w:sz w:val="24"/>
          <w:szCs w:val="24"/>
          <w:lang w:val="es-ES"/>
        </w:rPr>
        <w:t xml:space="preserve"> Doctora</w:t>
      </w:r>
      <w:r w:rsidRPr="00912B91">
        <w:rPr>
          <w:rFonts w:ascii="Adobe Garamond Pro" w:hAnsi="Adobe Garamond Pro"/>
          <w:bCs/>
          <w:sz w:val="24"/>
          <w:szCs w:val="24"/>
          <w:lang w:val="es-ES"/>
        </w:rPr>
        <w:t xml:space="preserve"> Lorena Rojas Parma</w:t>
      </w:r>
      <w:r>
        <w:rPr>
          <w:rFonts w:ascii="Adobe Garamond Pro" w:hAnsi="Adobe Garamond Pro"/>
          <w:bCs/>
          <w:sz w:val="24"/>
          <w:szCs w:val="24"/>
          <w:lang w:val="es-ES"/>
        </w:rPr>
        <w:t xml:space="preserve">, Doctor Humberto Valdivieso, Licenciada María Di Muro y la asistente Vanessa Contreras sigue desarrollando la propuesta de reflexiones de corte cultural, humanística y filosófica. Las series: </w:t>
      </w:r>
      <w:proofErr w:type="spellStart"/>
      <w:r>
        <w:rPr>
          <w:rFonts w:ascii="Adobe Garamond Pro" w:hAnsi="Adobe Garamond Pro"/>
          <w:bCs/>
          <w:sz w:val="24"/>
          <w:szCs w:val="24"/>
          <w:lang w:val="es-ES"/>
        </w:rPr>
        <w:t>Posthumano</w:t>
      </w:r>
      <w:proofErr w:type="spellEnd"/>
      <w:r>
        <w:rPr>
          <w:rFonts w:ascii="Adobe Garamond Pro" w:hAnsi="Adobe Garamond Pro"/>
          <w:bCs/>
          <w:sz w:val="24"/>
          <w:szCs w:val="24"/>
          <w:lang w:val="es-ES"/>
        </w:rPr>
        <w:t xml:space="preserve">, Cuidado del alma, Rafael Cadenas, Encierro, disciplina y sanación, Covid-19 y </w:t>
      </w:r>
      <w:proofErr w:type="spellStart"/>
      <w:r>
        <w:rPr>
          <w:rFonts w:ascii="Adobe Garamond Pro" w:hAnsi="Adobe Garamond Pro"/>
          <w:bCs/>
          <w:sz w:val="24"/>
          <w:szCs w:val="24"/>
          <w:lang w:val="es-ES"/>
        </w:rPr>
        <w:t>Webinars</w:t>
      </w:r>
      <w:proofErr w:type="spellEnd"/>
      <w:r>
        <w:rPr>
          <w:rFonts w:ascii="Adobe Garamond Pro" w:hAnsi="Adobe Garamond Pro"/>
          <w:bCs/>
          <w:sz w:val="24"/>
          <w:szCs w:val="24"/>
          <w:lang w:val="es-ES"/>
        </w:rPr>
        <w:t xml:space="preserve"> representan un espacio digital que cuenta con el apoyo del Centro de Investigación y Formación Humanística.</w:t>
      </w:r>
    </w:p>
    <w:p w14:paraId="01AB7747" w14:textId="505121F2" w:rsidR="00912B91" w:rsidRPr="002D3AE9" w:rsidRDefault="00912B91" w:rsidP="002D3AE9">
      <w:pPr>
        <w:pStyle w:val="TEXTO"/>
        <w:spacing w:line="360" w:lineRule="auto"/>
      </w:pPr>
      <w:r>
        <w:rPr>
          <w:rFonts w:ascii="Adobe Garamond Pro" w:hAnsi="Adobe Garamond Pro"/>
          <w:bCs/>
          <w:sz w:val="24"/>
          <w:szCs w:val="24"/>
          <w:lang w:val="es-ES"/>
        </w:rPr>
        <w:t xml:space="preserve">A continuación, el enlace para aquellos interesados en los temas filosóficos y culturales: </w:t>
      </w:r>
      <w:hyperlink r:id="rId8" w:history="1">
        <w:r>
          <w:rPr>
            <w:rStyle w:val="Hipervnculo"/>
          </w:rPr>
          <w:t>https://www.youtube.com/channel/UCamChSnxMdesbVixCRZsY2w/featured</w:t>
        </w:r>
      </w:hyperlink>
    </w:p>
    <w:p w14:paraId="2A3B30A4" w14:textId="77777777" w:rsidR="00912B91" w:rsidRPr="001A47F3" w:rsidRDefault="00912B91" w:rsidP="00912B91">
      <w:pPr>
        <w:pStyle w:val="TEXTO"/>
        <w:spacing w:line="360" w:lineRule="auto"/>
        <w:rPr>
          <w:rFonts w:ascii="Adobe Garamond Pro" w:hAnsi="Adobe Garamond Pro"/>
          <w:bCs/>
          <w:sz w:val="24"/>
          <w:szCs w:val="24"/>
        </w:rPr>
      </w:pPr>
    </w:p>
    <w:p w14:paraId="0A4D0CF6" w14:textId="58E47B0A" w:rsidR="00912B91" w:rsidRDefault="00912B91" w:rsidP="00912B91">
      <w:pPr>
        <w:pStyle w:val="TEXTO"/>
        <w:spacing w:line="360" w:lineRule="auto"/>
        <w:ind w:firstLine="0"/>
        <w:rPr>
          <w:rFonts w:ascii="Adobe Garamond Pro" w:hAnsi="Adobe Garamond Pro"/>
          <w:bCs/>
          <w:sz w:val="24"/>
          <w:szCs w:val="24"/>
          <w:lang w:val="es-ES"/>
        </w:rPr>
      </w:pPr>
      <w:r>
        <w:rPr>
          <w:rFonts w:ascii="Adobe Garamond Pro" w:hAnsi="Adobe Garamond Pro"/>
          <w:bCs/>
          <w:noProof/>
          <w:sz w:val="24"/>
          <w:szCs w:val="24"/>
          <w:lang w:val="es-ES"/>
        </w:rPr>
        <w:lastRenderedPageBreak/>
        <w:drawing>
          <wp:inline distT="0" distB="0" distL="0" distR="0" wp14:anchorId="3CC7E9CF" wp14:editId="6FBFA147">
            <wp:extent cx="6289675" cy="332486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BE8E" w14:textId="77777777" w:rsidR="00912B91" w:rsidRPr="00666173" w:rsidRDefault="00912B91" w:rsidP="00912B91">
      <w:pPr>
        <w:pStyle w:val="TEXTO"/>
        <w:spacing w:line="360" w:lineRule="auto"/>
        <w:ind w:firstLine="0"/>
        <w:rPr>
          <w:rFonts w:ascii="Adobe Garamond Pro" w:hAnsi="Adobe Garamond Pro"/>
          <w:bCs/>
          <w:sz w:val="24"/>
          <w:szCs w:val="24"/>
          <w:lang w:val="es-ES"/>
        </w:rPr>
      </w:pPr>
    </w:p>
    <w:sectPr w:rsidR="00912B91" w:rsidRPr="00666173" w:rsidSect="001A47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13" w:right="1041" w:bottom="1417" w:left="1275" w:header="713" w:footer="708" w:gutter="0"/>
      <w:pgNumType w:start="18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12CD" w14:textId="77777777" w:rsidR="00F012AE" w:rsidRDefault="00F012AE" w:rsidP="00DD28DE">
      <w:r>
        <w:separator/>
      </w:r>
    </w:p>
  </w:endnote>
  <w:endnote w:type="continuationSeparator" w:id="0">
    <w:p w14:paraId="0439F6A8" w14:textId="77777777" w:rsidR="00F012AE" w:rsidRDefault="00F012AE" w:rsidP="00DD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0194384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FFCE83" w14:textId="77777777" w:rsidR="00DD28DE" w:rsidRDefault="00A418C7" w:rsidP="00B042F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DD28D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A24C8F" w14:textId="77777777" w:rsidR="00DD28DE" w:rsidRDefault="00DD28DE" w:rsidP="00DD2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173045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995CF59" w14:textId="77777777" w:rsidR="00DD28DE" w:rsidRDefault="00A418C7" w:rsidP="00DD28DE">
        <w:pPr>
          <w:pStyle w:val="Piedepgina"/>
          <w:framePr w:wrap="none" w:vAnchor="text" w:hAnchor="page" w:x="10991" w:y="161"/>
          <w:rPr>
            <w:rStyle w:val="Nmerodepgina"/>
          </w:rPr>
        </w:pPr>
        <w:r w:rsidRPr="007214B8">
          <w:rPr>
            <w:rStyle w:val="Nmerodepgina"/>
            <w:rFonts w:ascii="Adobe Garamond Pro" w:hAnsi="Adobe Garamond Pro"/>
          </w:rPr>
          <w:fldChar w:fldCharType="begin"/>
        </w:r>
        <w:r w:rsidR="00DD28DE" w:rsidRPr="007214B8">
          <w:rPr>
            <w:rStyle w:val="Nmerodepgina"/>
            <w:rFonts w:ascii="Adobe Garamond Pro" w:hAnsi="Adobe Garamond Pro"/>
          </w:rPr>
          <w:instrText xml:space="preserve"> PAGE </w:instrText>
        </w:r>
        <w:r w:rsidRPr="007214B8">
          <w:rPr>
            <w:rStyle w:val="Nmerodepgina"/>
            <w:rFonts w:ascii="Adobe Garamond Pro" w:hAnsi="Adobe Garamond Pro"/>
          </w:rPr>
          <w:fldChar w:fldCharType="separate"/>
        </w:r>
        <w:r w:rsidR="00A31DF1">
          <w:rPr>
            <w:rStyle w:val="Nmerodepgina"/>
            <w:rFonts w:ascii="Adobe Garamond Pro" w:hAnsi="Adobe Garamond Pro"/>
            <w:noProof/>
          </w:rPr>
          <w:t>1</w:t>
        </w:r>
        <w:r w:rsidRPr="007214B8">
          <w:rPr>
            <w:rStyle w:val="Nmerodepgina"/>
            <w:rFonts w:ascii="Adobe Garamond Pro" w:hAnsi="Adobe Garamond Pro"/>
          </w:rPr>
          <w:fldChar w:fldCharType="end"/>
        </w:r>
      </w:p>
    </w:sdtContent>
  </w:sdt>
  <w:p w14:paraId="73406591" w14:textId="17C13E87" w:rsidR="00DD28DE" w:rsidRDefault="00F16B86" w:rsidP="001E793C">
    <w:pPr>
      <w:pStyle w:val="Ningnestilodeprrafo"/>
      <w:spacing w:line="240" w:lineRule="auto"/>
      <w:ind w:right="710"/>
      <w:jc w:val="right"/>
      <w:rPr>
        <w:rFonts w:ascii="Adobe Garamond Pro" w:hAnsi="Adobe Garamond Pro" w:cs="Times"/>
        <w:iCs/>
        <w:sz w:val="16"/>
        <w:szCs w:val="16"/>
        <w:lang w:val="es-VE"/>
      </w:rPr>
    </w:pPr>
    <w:r>
      <w:rPr>
        <w:rFonts w:ascii="Adobe Garamond Pro" w:hAnsi="Adobe Garamond Pro" w:cs="Times"/>
        <w:iCs/>
        <w:noProof/>
        <w:sz w:val="16"/>
        <w:szCs w:val="16"/>
        <w:lang w:val="es-VE" w:eastAsia="es-VE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22FCA944" wp14:editId="51F64A74">
              <wp:simplePos x="0" y="0"/>
              <wp:positionH relativeFrom="column">
                <wp:posOffset>6033770</wp:posOffset>
              </wp:positionH>
              <wp:positionV relativeFrom="paragraph">
                <wp:posOffset>43180</wp:posOffset>
              </wp:positionV>
              <wp:extent cx="0" cy="796290"/>
              <wp:effectExtent l="0" t="0" r="0" b="3810"/>
              <wp:wrapNone/>
              <wp:docPr id="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962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51056" id="Conector recto 1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.4pt" to="475.1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" strokecolor="black [3200]">
              <v:stroke joinstyle="miter"/>
              <o:lock v:ext="edit" shapetype="f"/>
            </v:line>
          </w:pict>
        </mc:Fallback>
      </mc:AlternateContent>
    </w:r>
    <w:r w:rsidR="00DD28DE"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LÓGOI </w:t>
    </w:r>
    <w:r w:rsidR="00DD28DE" w:rsidRPr="00DD28DE">
      <w:rPr>
        <w:rFonts w:ascii="Adobe Garamond Pro" w:hAnsi="Adobe Garamond Pro" w:cs="Times"/>
        <w:i/>
        <w:iCs/>
        <w:sz w:val="16"/>
        <w:szCs w:val="16"/>
        <w:lang w:val="es-VE"/>
      </w:rPr>
      <w:t>Revista de Filosofía</w:t>
    </w:r>
    <w:r w:rsidR="00DD28DE"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 </w:t>
    </w:r>
    <w:r w:rsidR="00902A53" w:rsidRPr="00DD28DE">
      <w:rPr>
        <w:rFonts w:ascii="Adobe Garamond Pro" w:hAnsi="Adobe Garamond Pro" w:cs="Times"/>
        <w:iCs/>
        <w:sz w:val="16"/>
        <w:szCs w:val="16"/>
        <w:lang w:val="es-VE"/>
      </w:rPr>
      <w:t>N.º</w:t>
    </w:r>
    <w:r w:rsidR="00DD28DE"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 </w:t>
    </w:r>
    <w:r w:rsidR="0035053F">
      <w:rPr>
        <w:rFonts w:ascii="Adobe Garamond Pro" w:hAnsi="Adobe Garamond Pro" w:cs="Times"/>
        <w:iCs/>
        <w:sz w:val="16"/>
        <w:szCs w:val="16"/>
        <w:lang w:val="es-VE"/>
      </w:rPr>
      <w:t>3</w:t>
    </w:r>
    <w:r w:rsidR="002A24E8">
      <w:rPr>
        <w:rFonts w:ascii="Adobe Garamond Pro" w:hAnsi="Adobe Garamond Pro" w:cs="Times"/>
        <w:iCs/>
        <w:sz w:val="16"/>
        <w:szCs w:val="16"/>
        <w:lang w:val="es-VE"/>
      </w:rPr>
      <w:t>8</w:t>
    </w:r>
    <w:r w:rsidR="00DD28DE" w:rsidRPr="00DD28DE">
      <w:rPr>
        <w:rFonts w:ascii="Adobe Garamond Pro" w:hAnsi="Adobe Garamond Pro" w:cs="Times"/>
        <w:iCs/>
        <w:sz w:val="16"/>
        <w:szCs w:val="16"/>
        <w:lang w:val="es-VE"/>
      </w:rPr>
      <w:t>.</w:t>
    </w:r>
  </w:p>
  <w:p w14:paraId="08855C86" w14:textId="76E7FC5E" w:rsidR="00DD28DE" w:rsidRDefault="0035053F" w:rsidP="001E793C">
    <w:pPr>
      <w:pStyle w:val="Ningnestilodeprrafo"/>
      <w:spacing w:line="240" w:lineRule="auto"/>
      <w:ind w:right="710"/>
      <w:jc w:val="right"/>
      <w:rPr>
        <w:rFonts w:ascii="Adobe Garamond Pro" w:hAnsi="Adobe Garamond Pro" w:cs="Times"/>
        <w:iCs/>
        <w:sz w:val="16"/>
        <w:szCs w:val="16"/>
        <w:lang w:val="es-VE"/>
      </w:rPr>
    </w:pPr>
    <w:r>
      <w:rPr>
        <w:rFonts w:ascii="Adobe Garamond Pro" w:hAnsi="Adobe Garamond Pro" w:cs="Times"/>
        <w:iCs/>
        <w:sz w:val="16"/>
        <w:szCs w:val="16"/>
        <w:lang w:val="es-VE"/>
      </w:rPr>
      <w:t>Año 2</w:t>
    </w:r>
    <w:r w:rsidR="007B0078">
      <w:rPr>
        <w:rFonts w:ascii="Adobe Garamond Pro" w:hAnsi="Adobe Garamond Pro" w:cs="Times"/>
        <w:iCs/>
        <w:sz w:val="16"/>
        <w:szCs w:val="16"/>
        <w:lang w:val="es-VE"/>
      </w:rPr>
      <w:t xml:space="preserve">2. </w:t>
    </w:r>
    <w:r>
      <w:rPr>
        <w:rFonts w:ascii="Adobe Garamond Pro" w:hAnsi="Adobe Garamond Pro" w:cs="Times"/>
        <w:iCs/>
        <w:sz w:val="16"/>
        <w:szCs w:val="16"/>
        <w:lang w:val="es-VE"/>
      </w:rPr>
      <w:t xml:space="preserve"> </w:t>
    </w:r>
    <w:r w:rsidR="00DD28DE"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Semestre </w:t>
    </w:r>
    <w:r w:rsidR="002A24E8">
      <w:rPr>
        <w:rFonts w:ascii="Adobe Garamond Pro" w:hAnsi="Adobe Garamond Pro" w:cs="Times"/>
        <w:iCs/>
        <w:sz w:val="16"/>
        <w:szCs w:val="16"/>
        <w:lang w:val="es-VE"/>
      </w:rPr>
      <w:t>julio-diciembre</w:t>
    </w:r>
    <w:r w:rsidR="007B0078">
      <w:rPr>
        <w:rFonts w:ascii="Adobe Garamond Pro" w:hAnsi="Adobe Garamond Pro" w:cs="Times"/>
        <w:iCs/>
        <w:sz w:val="16"/>
        <w:szCs w:val="16"/>
        <w:lang w:val="es-VE"/>
      </w:rPr>
      <w:t xml:space="preserve"> 2020.</w:t>
    </w:r>
  </w:p>
  <w:p w14:paraId="7F3B2311" w14:textId="77777777" w:rsidR="00DD28DE" w:rsidRPr="00DD28DE" w:rsidRDefault="00DD28DE" w:rsidP="001E793C">
    <w:pPr>
      <w:pStyle w:val="Ningnestilodeprrafo"/>
      <w:ind w:right="710"/>
      <w:jc w:val="right"/>
      <w:rPr>
        <w:rFonts w:ascii="Adobe Garamond Pro" w:hAnsi="Adobe Garamond Pro" w:cs="Times"/>
        <w:iCs/>
        <w:sz w:val="16"/>
        <w:szCs w:val="16"/>
        <w:lang w:val="es-VE"/>
      </w:rPr>
    </w:pPr>
    <w:r w:rsidRPr="00DD28DE">
      <w:rPr>
        <w:rFonts w:ascii="Adobe Garamond Pro" w:hAnsi="Adobe Garamond Pro" w:cs="Times"/>
        <w:iCs/>
        <w:sz w:val="16"/>
        <w:szCs w:val="16"/>
        <w:lang w:val="es-VE"/>
      </w:rPr>
      <w:t xml:space="preserve"> ISSN: 1316-693X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lang w:val="es-ES_tradnl"/>
      </w:rPr>
      <w:id w:val="-1548063648"/>
      <w:docPartObj>
        <w:docPartGallery w:val="Page Numbers (Bottom of Page)"/>
        <w:docPartUnique/>
      </w:docPartObj>
    </w:sdtPr>
    <w:sdtEndPr/>
    <w:sdtContent>
      <w:p w14:paraId="35DB6A11" w14:textId="40702791" w:rsidR="00902A53" w:rsidRDefault="00246D50" w:rsidP="00902A53">
        <w:pPr>
          <w:pStyle w:val="Ningnestilodeprrafo"/>
          <w:spacing w:line="240" w:lineRule="auto"/>
          <w:ind w:right="710"/>
          <w:jc w:val="right"/>
          <w:rPr>
            <w:rFonts w:ascii="Adobe Garamond Pro" w:hAnsi="Adobe Garamond Pro" w:cs="Times"/>
            <w:iCs/>
            <w:sz w:val="16"/>
            <w:szCs w:val="16"/>
            <w:lang w:val="es-VE"/>
          </w:rPr>
        </w:pPr>
        <w:r>
          <w:fldChar w:fldCharType="begin"/>
        </w:r>
        <w:r w:rsidRPr="00902A53">
          <w:rPr>
            <w:lang w:val="es-ES"/>
          </w:rP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 w:rsidR="00902A53" w:rsidRPr="00902A53">
          <w:rPr>
            <w:lang w:val="es-ES"/>
          </w:rPr>
          <w:tab/>
        </w:r>
        <w:r w:rsidR="00902A53">
          <w:rPr>
            <w:rFonts w:ascii="Adobe Garamond Pro" w:hAnsi="Adobe Garamond Pro" w:cs="Times"/>
            <w:iCs/>
            <w:noProof/>
            <w:sz w:val="16"/>
            <w:szCs w:val="16"/>
            <w:lang w:val="es-VE" w:eastAsia="es-VE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663EBF3C" wp14:editId="103B4A00">
                  <wp:simplePos x="0" y="0"/>
                  <wp:positionH relativeFrom="column">
                    <wp:posOffset>6033770</wp:posOffset>
                  </wp:positionH>
                  <wp:positionV relativeFrom="paragraph">
                    <wp:posOffset>43180</wp:posOffset>
                  </wp:positionV>
                  <wp:extent cx="0" cy="796290"/>
                  <wp:effectExtent l="0" t="0" r="0" b="3810"/>
                  <wp:wrapNone/>
                  <wp:docPr id="3" name="Conector rec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0" cy="796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6590722" id="Conector recto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.4pt" to="475.1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" strokecolor="black [3200]">
                  <v:stroke joinstyle="miter"/>
                  <o:lock v:ext="edit" shapetype="f"/>
                </v:line>
              </w:pict>
            </mc:Fallback>
          </mc:AlternateContent>
        </w:r>
        <w:r w:rsidR="00902A53">
          <w:rPr>
            <w:lang w:val="es-ES"/>
          </w:rPr>
          <w:t xml:space="preserve">                                                                                                    </w:t>
        </w:r>
        <w:r w:rsidR="00902A53"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LÓGOI </w:t>
        </w:r>
        <w:r w:rsidR="00902A53" w:rsidRPr="00DD28DE">
          <w:rPr>
            <w:rFonts w:ascii="Adobe Garamond Pro" w:hAnsi="Adobe Garamond Pro" w:cs="Times"/>
            <w:i/>
            <w:iCs/>
            <w:sz w:val="16"/>
            <w:szCs w:val="16"/>
            <w:lang w:val="es-VE"/>
          </w:rPr>
          <w:t>Revista de Filosofía</w:t>
        </w:r>
        <w:r w:rsidR="00902A53"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 N.º </w:t>
        </w:r>
        <w:r w:rsidR="001A47F3">
          <w:rPr>
            <w:rFonts w:ascii="Adobe Garamond Pro" w:hAnsi="Adobe Garamond Pro" w:cs="Times"/>
            <w:iCs/>
            <w:sz w:val="16"/>
            <w:szCs w:val="16"/>
            <w:lang w:val="es-VE"/>
          </w:rPr>
          <w:t>40</w:t>
        </w:r>
      </w:p>
      <w:p w14:paraId="3D80EC49" w14:textId="5345BAFA" w:rsidR="00902A53" w:rsidRDefault="00902A53" w:rsidP="00902A53">
        <w:pPr>
          <w:pStyle w:val="Ningnestilodeprrafo"/>
          <w:spacing w:line="240" w:lineRule="auto"/>
          <w:ind w:right="710"/>
          <w:jc w:val="right"/>
          <w:rPr>
            <w:rFonts w:ascii="Adobe Garamond Pro" w:hAnsi="Adobe Garamond Pro" w:cs="Times"/>
            <w:iCs/>
            <w:sz w:val="16"/>
            <w:szCs w:val="16"/>
            <w:lang w:val="es-VE"/>
          </w:rPr>
        </w:pPr>
        <w:r>
          <w:rPr>
            <w:rFonts w:ascii="Adobe Garamond Pro" w:hAnsi="Adobe Garamond Pro" w:cs="Times"/>
            <w:iCs/>
            <w:sz w:val="16"/>
            <w:szCs w:val="16"/>
            <w:lang w:val="es-VE"/>
          </w:rPr>
          <w:t>Año 2</w:t>
        </w:r>
        <w:r w:rsidR="00040A47">
          <w:rPr>
            <w:rFonts w:ascii="Adobe Garamond Pro" w:hAnsi="Adobe Garamond Pro" w:cs="Times"/>
            <w:iCs/>
            <w:sz w:val="16"/>
            <w:szCs w:val="16"/>
            <w:lang w:val="es-VE"/>
          </w:rPr>
          <w:t>3</w:t>
        </w:r>
        <w:r w:rsidR="007B0078">
          <w:rPr>
            <w:rFonts w:ascii="Adobe Garamond Pro" w:hAnsi="Adobe Garamond Pro" w:cs="Times"/>
            <w:iCs/>
            <w:sz w:val="16"/>
            <w:szCs w:val="16"/>
            <w:lang w:val="es-VE"/>
          </w:rPr>
          <w:t>.</w:t>
        </w:r>
        <w:r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 </w:t>
        </w:r>
        <w:r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Semestre </w:t>
        </w:r>
        <w:r w:rsidR="001A47F3">
          <w:rPr>
            <w:rFonts w:ascii="Adobe Garamond Pro" w:hAnsi="Adobe Garamond Pro" w:cs="Times"/>
            <w:iCs/>
            <w:sz w:val="16"/>
            <w:szCs w:val="16"/>
            <w:lang w:val="es-VE"/>
          </w:rPr>
          <w:t>julio</w:t>
        </w:r>
        <w:r w:rsidR="00040A47">
          <w:rPr>
            <w:rFonts w:ascii="Adobe Garamond Pro" w:hAnsi="Adobe Garamond Pro" w:cs="Times"/>
            <w:iCs/>
            <w:sz w:val="16"/>
            <w:szCs w:val="16"/>
            <w:lang w:val="es-VE"/>
          </w:rPr>
          <w:t>-</w:t>
        </w:r>
        <w:r w:rsidR="001A47F3">
          <w:rPr>
            <w:rFonts w:ascii="Adobe Garamond Pro" w:hAnsi="Adobe Garamond Pro" w:cs="Times"/>
            <w:iCs/>
            <w:sz w:val="16"/>
            <w:szCs w:val="16"/>
            <w:lang w:val="es-VE"/>
          </w:rPr>
          <w:t>diciembre</w:t>
        </w:r>
        <w:r w:rsidR="00666173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 </w:t>
        </w:r>
        <w:r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>20</w:t>
        </w:r>
        <w:r w:rsidR="007B0078">
          <w:rPr>
            <w:rFonts w:ascii="Adobe Garamond Pro" w:hAnsi="Adobe Garamond Pro" w:cs="Times"/>
            <w:iCs/>
            <w:sz w:val="16"/>
            <w:szCs w:val="16"/>
            <w:lang w:val="es-VE"/>
          </w:rPr>
          <w:t>2</w:t>
        </w:r>
        <w:r w:rsidR="00040A47">
          <w:rPr>
            <w:rFonts w:ascii="Adobe Garamond Pro" w:hAnsi="Adobe Garamond Pro" w:cs="Times"/>
            <w:iCs/>
            <w:sz w:val="16"/>
            <w:szCs w:val="16"/>
            <w:lang w:val="es-VE"/>
          </w:rPr>
          <w:t>1</w:t>
        </w:r>
      </w:p>
      <w:p w14:paraId="15F58BC2" w14:textId="77777777" w:rsidR="00902A53" w:rsidRPr="00DD28DE" w:rsidRDefault="00902A53" w:rsidP="00902A53">
        <w:pPr>
          <w:pStyle w:val="Ningnestilodeprrafo"/>
          <w:ind w:right="710"/>
          <w:jc w:val="right"/>
          <w:rPr>
            <w:rFonts w:ascii="Adobe Garamond Pro" w:hAnsi="Adobe Garamond Pro" w:cs="Times"/>
            <w:iCs/>
            <w:sz w:val="16"/>
            <w:szCs w:val="16"/>
            <w:lang w:val="es-VE"/>
          </w:rPr>
        </w:pPr>
        <w:r w:rsidRPr="00DD28DE">
          <w:rPr>
            <w:rFonts w:ascii="Adobe Garamond Pro" w:hAnsi="Adobe Garamond Pro" w:cs="Times"/>
            <w:iCs/>
            <w:sz w:val="16"/>
            <w:szCs w:val="16"/>
            <w:lang w:val="es-VE"/>
          </w:rPr>
          <w:t xml:space="preserve"> ISSN: 1316-693X</w:t>
        </w:r>
      </w:p>
      <w:p w14:paraId="1C0950CC" w14:textId="07FF3FC9" w:rsidR="00246D50" w:rsidRDefault="00902A53" w:rsidP="00902A53">
        <w:pPr>
          <w:pStyle w:val="Piedepgina"/>
          <w:tabs>
            <w:tab w:val="clear" w:pos="4419"/>
            <w:tab w:val="center" w:pos="7088"/>
          </w:tabs>
        </w:pPr>
        <w:r>
          <w:tab/>
        </w:r>
      </w:p>
    </w:sdtContent>
  </w:sdt>
  <w:p w14:paraId="691C7667" w14:textId="0558001F" w:rsidR="006F6469" w:rsidRPr="006F6469" w:rsidRDefault="006F6469" w:rsidP="006F6469">
    <w:pPr>
      <w:pStyle w:val="Ningnestilodeprrafo"/>
      <w:ind w:right="143"/>
      <w:jc w:val="right"/>
      <w:rPr>
        <w:rFonts w:ascii="Adobe Garamond Pro" w:hAnsi="Adobe Garamond Pro" w:cs="Times"/>
        <w:iCs/>
        <w:sz w:val="16"/>
        <w:szCs w:val="16"/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C48E" w14:textId="77777777" w:rsidR="00F012AE" w:rsidRDefault="00F012AE" w:rsidP="00DD28DE">
      <w:r>
        <w:separator/>
      </w:r>
    </w:p>
  </w:footnote>
  <w:footnote w:type="continuationSeparator" w:id="0">
    <w:p w14:paraId="6E579B77" w14:textId="77777777" w:rsidR="00F012AE" w:rsidRDefault="00F012AE" w:rsidP="00DD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5F94" w14:textId="339D2366" w:rsidR="00805E1A" w:rsidRPr="00805E1A" w:rsidRDefault="00396F0B" w:rsidP="00805E1A">
    <w:pPr>
      <w:pStyle w:val="TEXTO"/>
      <w:spacing w:line="240" w:lineRule="auto"/>
      <w:jc w:val="center"/>
      <w:rPr>
        <w:rFonts w:ascii="Adobe Garamond Pro" w:hAnsi="Adobe Garamond Pro"/>
        <w:sz w:val="22"/>
        <w:szCs w:val="22"/>
        <w:lang w:val="es-ES"/>
      </w:rPr>
    </w:pPr>
    <w:r>
      <w:rPr>
        <w:rFonts w:ascii="Adobe Garamond Pro" w:hAnsi="Adobe Garamond Pro"/>
        <w:b/>
        <w:sz w:val="22"/>
        <w:szCs w:val="22"/>
      </w:rPr>
      <w:t>Noticias</w:t>
    </w:r>
  </w:p>
  <w:p w14:paraId="344947E6" w14:textId="77777777" w:rsidR="001E793C" w:rsidRPr="001E793C" w:rsidRDefault="00F16B86" w:rsidP="001E793C">
    <w:pPr>
      <w:pStyle w:val="ENCABEZATITULO"/>
      <w:rPr>
        <w:rFonts w:ascii="Adobe Garamond Pro" w:hAnsi="Adobe Garamond Pro"/>
        <w:sz w:val="22"/>
        <w:szCs w:val="22"/>
        <w:lang w:val="es-VE"/>
      </w:rPr>
    </w:pPr>
    <w:r>
      <w:rPr>
        <w:rFonts w:ascii="Adobe Garamond Pro" w:hAnsi="Adobe Garamond Pro"/>
        <w:noProof/>
        <w:sz w:val="22"/>
        <w:szCs w:val="22"/>
        <w:lang w:val="es-VE" w:eastAsia="es-V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C11BA3C" wp14:editId="3F2253FB">
              <wp:simplePos x="0" y="0"/>
              <wp:positionH relativeFrom="column">
                <wp:posOffset>33020</wp:posOffset>
              </wp:positionH>
              <wp:positionV relativeFrom="paragraph">
                <wp:posOffset>57150</wp:posOffset>
              </wp:positionV>
              <wp:extent cx="6219825" cy="0"/>
              <wp:effectExtent l="0" t="0" r="3175" b="0"/>
              <wp:wrapNone/>
              <wp:docPr id="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7D227" id="Conector recto 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4.5pt" to="492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7A5814AC" w14:textId="2E63C2F8" w:rsidR="001E793C" w:rsidRPr="001E793C" w:rsidRDefault="001E793C" w:rsidP="001E793C">
    <w:pPr>
      <w:pStyle w:val="ENCABEZATITULO"/>
      <w:ind w:right="143"/>
      <w:jc w:val="right"/>
      <w:rPr>
        <w:rFonts w:ascii="Adobe Garamond Pro" w:hAnsi="Adobe Garamond Pro"/>
        <w:i w:val="0"/>
        <w:smallCaps/>
        <w:sz w:val="22"/>
        <w:szCs w:val="22"/>
        <w:lang w:val="es-V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B95B" w14:textId="54A2DCD8" w:rsidR="006F6469" w:rsidRPr="006F6469" w:rsidRDefault="00F16B86" w:rsidP="006F6469">
    <w:pPr>
      <w:ind w:left="142"/>
      <w:rPr>
        <w:rFonts w:ascii="Adobe Garamond Pro" w:hAnsi="Adobe Garamond Pro"/>
        <w:color w:val="000000" w:themeColor="text1"/>
        <w:sz w:val="15"/>
        <w:szCs w:val="15"/>
      </w:rPr>
    </w:pPr>
    <w:r>
      <w:rPr>
        <w:rFonts w:ascii="Adobe Garamond Pro" w:hAnsi="Adobe Garamond Pro" w:cs="Times"/>
        <w:iCs/>
        <w:noProof/>
        <w:sz w:val="16"/>
        <w:szCs w:val="16"/>
        <w:lang w:val="es-VE"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3192E" wp14:editId="563A002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0" cy="339725"/>
              <wp:effectExtent l="0" t="0" r="0" b="3175"/>
              <wp:wrapNone/>
              <wp:docPr id="4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397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4A974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" strokecolor="black [3200]">
              <v:stroke joinstyle="miter"/>
              <o:lock v:ext="edit" shapetype="f"/>
            </v:line>
          </w:pict>
        </mc:Fallback>
      </mc:AlternateContent>
    </w:r>
    <w:r w:rsidR="006F6469" w:rsidRPr="006F6469">
      <w:rPr>
        <w:rFonts w:ascii="Adobe Garamond Pro" w:hAnsi="Adobe Garamond Pro"/>
        <w:color w:val="000000" w:themeColor="text1"/>
        <w:sz w:val="16"/>
        <w:szCs w:val="16"/>
      </w:rPr>
      <w:t>F</w:t>
    </w:r>
    <w:r w:rsidR="006F6469" w:rsidRPr="006F6469">
      <w:rPr>
        <w:rFonts w:ascii="Adobe Garamond Pro" w:hAnsi="Adobe Garamond Pro"/>
        <w:color w:val="000000" w:themeColor="text1"/>
        <w:sz w:val="15"/>
        <w:szCs w:val="15"/>
      </w:rPr>
      <w:t xml:space="preserve">echa de recepción </w:t>
    </w:r>
    <w:r w:rsidR="001A47F3">
      <w:rPr>
        <w:rFonts w:ascii="Adobe Garamond Pro" w:hAnsi="Adobe Garamond Pro"/>
        <w:color w:val="000000" w:themeColor="text1"/>
        <w:sz w:val="15"/>
        <w:szCs w:val="15"/>
      </w:rPr>
      <w:t>30</w:t>
    </w:r>
    <w:r w:rsidR="006F6469" w:rsidRPr="006F6469">
      <w:rPr>
        <w:rFonts w:ascii="Adobe Garamond Pro" w:hAnsi="Adobe Garamond Pro"/>
        <w:color w:val="000000" w:themeColor="text1"/>
        <w:sz w:val="15"/>
        <w:szCs w:val="15"/>
      </w:rPr>
      <w:t>/</w:t>
    </w:r>
    <w:r w:rsidR="00396F0B">
      <w:rPr>
        <w:rFonts w:ascii="Adobe Garamond Pro" w:hAnsi="Adobe Garamond Pro"/>
        <w:color w:val="000000" w:themeColor="text1"/>
        <w:sz w:val="15"/>
        <w:szCs w:val="15"/>
      </w:rPr>
      <w:t>0</w:t>
    </w:r>
    <w:r w:rsidR="001A47F3">
      <w:rPr>
        <w:rFonts w:ascii="Adobe Garamond Pro" w:hAnsi="Adobe Garamond Pro"/>
        <w:color w:val="000000" w:themeColor="text1"/>
        <w:sz w:val="15"/>
        <w:szCs w:val="15"/>
      </w:rPr>
      <w:t>8</w:t>
    </w:r>
    <w:r w:rsidR="006F6469" w:rsidRPr="006F6469">
      <w:rPr>
        <w:rFonts w:ascii="Adobe Garamond Pro" w:hAnsi="Adobe Garamond Pro"/>
        <w:color w:val="000000" w:themeColor="text1"/>
        <w:sz w:val="15"/>
        <w:szCs w:val="15"/>
      </w:rPr>
      <w:t>/</w:t>
    </w:r>
    <w:r w:rsidR="009D19FC">
      <w:rPr>
        <w:rFonts w:ascii="Adobe Garamond Pro" w:hAnsi="Adobe Garamond Pro"/>
        <w:color w:val="000000" w:themeColor="text1"/>
        <w:sz w:val="15"/>
        <w:szCs w:val="15"/>
      </w:rPr>
      <w:t>20</w:t>
    </w:r>
    <w:r w:rsidR="0064321A">
      <w:rPr>
        <w:rFonts w:ascii="Adobe Garamond Pro" w:hAnsi="Adobe Garamond Pro"/>
        <w:color w:val="000000" w:themeColor="text1"/>
        <w:sz w:val="15"/>
        <w:szCs w:val="15"/>
      </w:rPr>
      <w:t>2</w:t>
    </w:r>
    <w:r w:rsidR="00040A47">
      <w:rPr>
        <w:rFonts w:ascii="Adobe Garamond Pro" w:hAnsi="Adobe Garamond Pro"/>
        <w:color w:val="000000" w:themeColor="text1"/>
        <w:sz w:val="15"/>
        <w:szCs w:val="15"/>
      </w:rPr>
      <w:t>1</w:t>
    </w:r>
  </w:p>
  <w:p w14:paraId="001AD1E5" w14:textId="6DF12DD1" w:rsidR="006F6469" w:rsidRPr="006F6469" w:rsidRDefault="006F6469" w:rsidP="006F6469">
    <w:pPr>
      <w:ind w:left="142"/>
      <w:rPr>
        <w:rFonts w:ascii="Adobe Garamond Pro" w:hAnsi="Adobe Garamond Pro"/>
        <w:color w:val="000000" w:themeColor="text1"/>
        <w:sz w:val="15"/>
        <w:szCs w:val="15"/>
      </w:rPr>
    </w:pPr>
    <w:r w:rsidRPr="006F6469">
      <w:rPr>
        <w:rFonts w:ascii="Adobe Garamond Pro" w:hAnsi="Adobe Garamond Pro"/>
        <w:color w:val="000000" w:themeColor="text1"/>
        <w:sz w:val="15"/>
        <w:szCs w:val="15"/>
      </w:rPr>
      <w:t xml:space="preserve">Fecha de aceptación: </w:t>
    </w:r>
    <w:r w:rsidR="001A47F3">
      <w:rPr>
        <w:rFonts w:ascii="Adobe Garamond Pro" w:hAnsi="Adobe Garamond Pro"/>
        <w:color w:val="000000" w:themeColor="text1"/>
        <w:sz w:val="15"/>
        <w:szCs w:val="15"/>
      </w:rPr>
      <w:t>31</w:t>
    </w:r>
    <w:r w:rsidRPr="006F6469">
      <w:rPr>
        <w:rFonts w:ascii="Adobe Garamond Pro" w:hAnsi="Adobe Garamond Pro"/>
        <w:color w:val="000000" w:themeColor="text1"/>
        <w:sz w:val="15"/>
        <w:szCs w:val="15"/>
      </w:rPr>
      <w:t xml:space="preserve">/ </w:t>
    </w:r>
    <w:r w:rsidR="0064321A">
      <w:rPr>
        <w:rFonts w:ascii="Adobe Garamond Pro" w:hAnsi="Adobe Garamond Pro"/>
        <w:color w:val="000000" w:themeColor="text1"/>
        <w:sz w:val="15"/>
        <w:szCs w:val="15"/>
      </w:rPr>
      <w:t>0</w:t>
    </w:r>
    <w:r w:rsidR="001A47F3">
      <w:rPr>
        <w:rFonts w:ascii="Adobe Garamond Pro" w:hAnsi="Adobe Garamond Pro"/>
        <w:color w:val="000000" w:themeColor="text1"/>
        <w:sz w:val="15"/>
        <w:szCs w:val="15"/>
      </w:rPr>
      <w:t>8</w:t>
    </w:r>
    <w:r w:rsidRPr="006F6469">
      <w:rPr>
        <w:rFonts w:ascii="Adobe Garamond Pro" w:hAnsi="Adobe Garamond Pro"/>
        <w:color w:val="000000" w:themeColor="text1"/>
        <w:sz w:val="15"/>
        <w:szCs w:val="15"/>
      </w:rPr>
      <w:t>/</w:t>
    </w:r>
    <w:r w:rsidR="009D19FC">
      <w:rPr>
        <w:rFonts w:ascii="Adobe Garamond Pro" w:hAnsi="Adobe Garamond Pro"/>
        <w:color w:val="000000" w:themeColor="text1"/>
        <w:sz w:val="15"/>
        <w:szCs w:val="15"/>
      </w:rPr>
      <w:t>20</w:t>
    </w:r>
    <w:r w:rsidR="0064321A">
      <w:rPr>
        <w:rFonts w:ascii="Adobe Garamond Pro" w:hAnsi="Adobe Garamond Pro"/>
        <w:color w:val="000000" w:themeColor="text1"/>
        <w:sz w:val="15"/>
        <w:szCs w:val="15"/>
      </w:rPr>
      <w:t>2</w:t>
    </w:r>
    <w:r w:rsidR="00040A47">
      <w:rPr>
        <w:rFonts w:ascii="Adobe Garamond Pro" w:hAnsi="Adobe Garamond Pro"/>
        <w:color w:val="000000" w:themeColor="text1"/>
        <w:sz w:val="15"/>
        <w:szCs w:val="15"/>
      </w:rPr>
      <w:t>1</w:t>
    </w:r>
  </w:p>
  <w:p w14:paraId="1FF2FF28" w14:textId="2334D84D" w:rsidR="006F6469" w:rsidRDefault="006F6469" w:rsidP="006F6469">
    <w:pPr>
      <w:ind w:left="142"/>
      <w:rPr>
        <w:rFonts w:ascii="Adobe Garamond Pro" w:hAnsi="Adobe Garamond Pro"/>
        <w:color w:val="000000" w:themeColor="text1"/>
        <w:sz w:val="15"/>
        <w:szCs w:val="15"/>
      </w:rPr>
    </w:pPr>
    <w:r w:rsidRPr="006F6469">
      <w:rPr>
        <w:rFonts w:ascii="Adobe Garamond Pro" w:hAnsi="Adobe Garamond Pro"/>
        <w:color w:val="000000" w:themeColor="text1"/>
        <w:sz w:val="15"/>
        <w:szCs w:val="15"/>
      </w:rPr>
      <w:t>Pp</w:t>
    </w:r>
    <w:r w:rsidR="006A28B7">
      <w:rPr>
        <w:rFonts w:ascii="Adobe Garamond Pro" w:hAnsi="Adobe Garamond Pro"/>
        <w:color w:val="000000" w:themeColor="text1"/>
        <w:sz w:val="15"/>
        <w:szCs w:val="15"/>
      </w:rPr>
      <w:t>.</w:t>
    </w:r>
    <w:r w:rsidRPr="006F6469">
      <w:rPr>
        <w:rFonts w:ascii="Adobe Garamond Pro" w:hAnsi="Adobe Garamond Pro"/>
        <w:color w:val="000000" w:themeColor="text1"/>
        <w:sz w:val="15"/>
        <w:szCs w:val="15"/>
      </w:rPr>
      <w:t xml:space="preserve"> </w:t>
    </w:r>
    <w:r w:rsidR="001A47F3">
      <w:rPr>
        <w:rFonts w:ascii="Adobe Garamond Pro" w:hAnsi="Adobe Garamond Pro"/>
        <w:color w:val="000000" w:themeColor="text1"/>
        <w:sz w:val="15"/>
        <w:szCs w:val="15"/>
      </w:rPr>
      <w:t>1</w:t>
    </w:r>
    <w:r w:rsidR="00245B97">
      <w:rPr>
        <w:rFonts w:ascii="Adobe Garamond Pro" w:hAnsi="Adobe Garamond Pro"/>
        <w:color w:val="000000" w:themeColor="text1"/>
        <w:sz w:val="15"/>
        <w:szCs w:val="15"/>
      </w:rPr>
      <w:t>83</w:t>
    </w:r>
    <w:r w:rsidRPr="006F6469">
      <w:rPr>
        <w:rFonts w:ascii="Adobe Garamond Pro" w:hAnsi="Adobe Garamond Pro"/>
        <w:color w:val="000000" w:themeColor="text1"/>
        <w:sz w:val="15"/>
        <w:szCs w:val="15"/>
      </w:rPr>
      <w:t xml:space="preserve">– Pp. </w:t>
    </w:r>
    <w:r w:rsidR="00CB26E5">
      <w:rPr>
        <w:rFonts w:ascii="Adobe Garamond Pro" w:hAnsi="Adobe Garamond Pro"/>
        <w:color w:val="000000" w:themeColor="text1"/>
        <w:sz w:val="15"/>
        <w:szCs w:val="15"/>
      </w:rPr>
      <w:t>1</w:t>
    </w:r>
    <w:r w:rsidR="001A47F3">
      <w:rPr>
        <w:rFonts w:ascii="Adobe Garamond Pro" w:hAnsi="Adobe Garamond Pro"/>
        <w:color w:val="000000" w:themeColor="text1"/>
        <w:sz w:val="15"/>
        <w:szCs w:val="15"/>
      </w:rPr>
      <w:t>84</w:t>
    </w:r>
  </w:p>
  <w:p w14:paraId="34852454" w14:textId="77777777" w:rsidR="00193D3B" w:rsidRPr="006F6469" w:rsidRDefault="00193D3B" w:rsidP="006F6469">
    <w:pPr>
      <w:ind w:left="142"/>
      <w:rPr>
        <w:rFonts w:ascii="Adobe Garamond Pro" w:hAnsi="Adobe Garamond Pro"/>
        <w:color w:val="000000" w:themeColor="text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5B7"/>
    <w:multiLevelType w:val="multilevel"/>
    <w:tmpl w:val="540259B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F00BE4"/>
    <w:multiLevelType w:val="hybridMultilevel"/>
    <w:tmpl w:val="3F365F5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598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31F3"/>
    <w:multiLevelType w:val="hybridMultilevel"/>
    <w:tmpl w:val="0A3842D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2F1"/>
    <w:multiLevelType w:val="multilevel"/>
    <w:tmpl w:val="4BD0D6DC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EA291A"/>
    <w:multiLevelType w:val="multilevel"/>
    <w:tmpl w:val="E63C132C"/>
    <w:lvl w:ilvl="0">
      <w:start w:val="4"/>
      <w:numFmt w:val="decimal"/>
      <w:lvlText w:val="%1."/>
      <w:lvlJc w:val="left"/>
      <w:pPr>
        <w:ind w:left="4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61624C"/>
    <w:multiLevelType w:val="multilevel"/>
    <w:tmpl w:val="97041D4E"/>
    <w:lvl w:ilvl="0">
      <w:start w:val="1"/>
      <w:numFmt w:val="decimal"/>
      <w:lvlText w:val="%1."/>
      <w:lvlJc w:val="left"/>
      <w:pPr>
        <w:ind w:left="4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8DE"/>
    <w:rsid w:val="00040A47"/>
    <w:rsid w:val="00042E72"/>
    <w:rsid w:val="00123FEB"/>
    <w:rsid w:val="00137B9F"/>
    <w:rsid w:val="001425B3"/>
    <w:rsid w:val="0014658B"/>
    <w:rsid w:val="00163B10"/>
    <w:rsid w:val="00193D3B"/>
    <w:rsid w:val="001A47F3"/>
    <w:rsid w:val="001A7BE3"/>
    <w:rsid w:val="001B1DA1"/>
    <w:rsid w:val="001E793C"/>
    <w:rsid w:val="00204929"/>
    <w:rsid w:val="00205887"/>
    <w:rsid w:val="00245B97"/>
    <w:rsid w:val="00246D50"/>
    <w:rsid w:val="00253DD1"/>
    <w:rsid w:val="00287D91"/>
    <w:rsid w:val="002A24E8"/>
    <w:rsid w:val="002A415C"/>
    <w:rsid w:val="002B479D"/>
    <w:rsid w:val="002B714C"/>
    <w:rsid w:val="002C27EE"/>
    <w:rsid w:val="002D3AE9"/>
    <w:rsid w:val="00302E8D"/>
    <w:rsid w:val="00317639"/>
    <w:rsid w:val="00347052"/>
    <w:rsid w:val="0035053F"/>
    <w:rsid w:val="00376C69"/>
    <w:rsid w:val="00396F0B"/>
    <w:rsid w:val="003E38DF"/>
    <w:rsid w:val="003F0B66"/>
    <w:rsid w:val="003F7BC8"/>
    <w:rsid w:val="00431436"/>
    <w:rsid w:val="00440EC5"/>
    <w:rsid w:val="00447D86"/>
    <w:rsid w:val="00466141"/>
    <w:rsid w:val="004E34E4"/>
    <w:rsid w:val="004F1809"/>
    <w:rsid w:val="005024C4"/>
    <w:rsid w:val="00554E61"/>
    <w:rsid w:val="005D6EDD"/>
    <w:rsid w:val="005E190E"/>
    <w:rsid w:val="0062038D"/>
    <w:rsid w:val="00641744"/>
    <w:rsid w:val="0064238A"/>
    <w:rsid w:val="0064321A"/>
    <w:rsid w:val="00643D69"/>
    <w:rsid w:val="00656B1A"/>
    <w:rsid w:val="00666173"/>
    <w:rsid w:val="006A28B7"/>
    <w:rsid w:val="006A3DEF"/>
    <w:rsid w:val="006C3AB7"/>
    <w:rsid w:val="006C6BCF"/>
    <w:rsid w:val="006F4998"/>
    <w:rsid w:val="006F6469"/>
    <w:rsid w:val="00706708"/>
    <w:rsid w:val="007214B8"/>
    <w:rsid w:val="00726FA6"/>
    <w:rsid w:val="00742199"/>
    <w:rsid w:val="007B0078"/>
    <w:rsid w:val="007F1568"/>
    <w:rsid w:val="007F5C33"/>
    <w:rsid w:val="00805E1A"/>
    <w:rsid w:val="008377BD"/>
    <w:rsid w:val="008444FD"/>
    <w:rsid w:val="00851DA9"/>
    <w:rsid w:val="0087017A"/>
    <w:rsid w:val="00883A4A"/>
    <w:rsid w:val="008A65D8"/>
    <w:rsid w:val="008A7F3F"/>
    <w:rsid w:val="008E7378"/>
    <w:rsid w:val="009011F5"/>
    <w:rsid w:val="00902A53"/>
    <w:rsid w:val="00912B91"/>
    <w:rsid w:val="0091376A"/>
    <w:rsid w:val="00920AB4"/>
    <w:rsid w:val="00926D32"/>
    <w:rsid w:val="00952492"/>
    <w:rsid w:val="00965A61"/>
    <w:rsid w:val="00980CC1"/>
    <w:rsid w:val="009D19FC"/>
    <w:rsid w:val="009E18C5"/>
    <w:rsid w:val="00A06626"/>
    <w:rsid w:val="00A24BE2"/>
    <w:rsid w:val="00A31DF1"/>
    <w:rsid w:val="00A37C15"/>
    <w:rsid w:val="00A418C7"/>
    <w:rsid w:val="00A62B80"/>
    <w:rsid w:val="00A9544B"/>
    <w:rsid w:val="00AB0E2F"/>
    <w:rsid w:val="00AC0B4F"/>
    <w:rsid w:val="00B46CB9"/>
    <w:rsid w:val="00B97BAF"/>
    <w:rsid w:val="00BC3BD9"/>
    <w:rsid w:val="00BC7BB9"/>
    <w:rsid w:val="00BE1C9F"/>
    <w:rsid w:val="00C00406"/>
    <w:rsid w:val="00C01721"/>
    <w:rsid w:val="00C1034D"/>
    <w:rsid w:val="00C41DC4"/>
    <w:rsid w:val="00C76BD0"/>
    <w:rsid w:val="00CB26E5"/>
    <w:rsid w:val="00CD052B"/>
    <w:rsid w:val="00D20408"/>
    <w:rsid w:val="00D30261"/>
    <w:rsid w:val="00D6726B"/>
    <w:rsid w:val="00D80C61"/>
    <w:rsid w:val="00D841B0"/>
    <w:rsid w:val="00DD01E2"/>
    <w:rsid w:val="00DD28DE"/>
    <w:rsid w:val="00E057FE"/>
    <w:rsid w:val="00E52286"/>
    <w:rsid w:val="00E53B5D"/>
    <w:rsid w:val="00EA523E"/>
    <w:rsid w:val="00EC1ABC"/>
    <w:rsid w:val="00F012AE"/>
    <w:rsid w:val="00F0725B"/>
    <w:rsid w:val="00F16B86"/>
    <w:rsid w:val="00F95BAB"/>
    <w:rsid w:val="00FB27B0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1F61F"/>
  <w15:docId w15:val="{341D9197-5567-4B4A-8534-67FDBA3A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28DE"/>
  </w:style>
  <w:style w:type="paragraph" w:styleId="Piedepgina">
    <w:name w:val="footer"/>
    <w:basedOn w:val="Normal"/>
    <w:link w:val="PiedepginaCar"/>
    <w:uiPriority w:val="99"/>
    <w:unhideWhenUsed/>
    <w:rsid w:val="00DD2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8DE"/>
  </w:style>
  <w:style w:type="paragraph" w:customStyle="1" w:styleId="Ningnestilodeprrafo">
    <w:name w:val="[Ningún estilo de párrafo]"/>
    <w:rsid w:val="00DD28D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DD28DE"/>
  </w:style>
  <w:style w:type="paragraph" w:customStyle="1" w:styleId="ENCABEZATITULO">
    <w:name w:val="ENCABEZA TITULO"/>
    <w:basedOn w:val="Normal"/>
    <w:uiPriority w:val="99"/>
    <w:rsid w:val="007214B8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Bookman Old Style" w:hAnsi="Bookman Old Style" w:cs="Bookman Old Style"/>
      <w:i/>
      <w:iCs/>
      <w:color w:val="000000"/>
      <w:spacing w:val="-3"/>
      <w:sz w:val="16"/>
      <w:szCs w:val="16"/>
      <w:lang w:val="en-US"/>
    </w:rPr>
  </w:style>
  <w:style w:type="paragraph" w:customStyle="1" w:styleId="TITULOS">
    <w:name w:val="TITULOS"/>
    <w:basedOn w:val="Ningnestilodeprrafo"/>
    <w:uiPriority w:val="99"/>
    <w:rsid w:val="003E38D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line="280" w:lineRule="atLeast"/>
      <w:jc w:val="center"/>
    </w:pPr>
    <w:rPr>
      <w:rFonts w:ascii="Bookman Old Style" w:hAnsi="Bookman Old Style" w:cs="Bookman Old Style"/>
      <w:b/>
      <w:bCs/>
      <w:sz w:val="28"/>
      <w:szCs w:val="28"/>
      <w:lang w:val="es-ES_tradnl"/>
    </w:rPr>
  </w:style>
  <w:style w:type="paragraph" w:customStyle="1" w:styleId="TEXTO">
    <w:name w:val="TEXTO"/>
    <w:basedOn w:val="Normal"/>
    <w:uiPriority w:val="99"/>
    <w:rsid w:val="003E38DF"/>
    <w:pPr>
      <w:autoSpaceDE w:val="0"/>
      <w:autoSpaceDN w:val="0"/>
      <w:adjustRightInd w:val="0"/>
      <w:spacing w:before="113" w:after="113" w:line="240" w:lineRule="atLeast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</w:rPr>
  </w:style>
  <w:style w:type="paragraph" w:customStyle="1" w:styleId="autor">
    <w:name w:val="autor"/>
    <w:basedOn w:val="Ningnestilodeprrafo"/>
    <w:uiPriority w:val="99"/>
    <w:rsid w:val="003E38DF"/>
    <w:pPr>
      <w:suppressAutoHyphens/>
      <w:spacing w:line="240" w:lineRule="atLeast"/>
      <w:jc w:val="right"/>
      <w:textAlignment w:val="baseline"/>
    </w:pPr>
    <w:rPr>
      <w:rFonts w:ascii="Bookman Old Style" w:hAnsi="Bookman Old Style" w:cs="Bookman Old Style"/>
      <w:i/>
      <w:iCs/>
    </w:rPr>
  </w:style>
  <w:style w:type="paragraph" w:customStyle="1" w:styleId="BIOAUTOR">
    <w:name w:val="BIO AUTOR"/>
    <w:basedOn w:val="TEXTO"/>
    <w:uiPriority w:val="99"/>
    <w:rsid w:val="003E38DF"/>
    <w:pPr>
      <w:spacing w:before="0" w:after="0" w:line="220" w:lineRule="atLeast"/>
      <w:ind w:firstLine="0"/>
      <w:jc w:val="right"/>
    </w:pPr>
    <w:rPr>
      <w:sz w:val="16"/>
      <w:szCs w:val="16"/>
    </w:rPr>
  </w:style>
  <w:style w:type="paragraph" w:customStyle="1" w:styleId="TITULORESUMEN">
    <w:name w:val="TITULO RESUMEN"/>
    <w:basedOn w:val="Ningnestilodeprrafo"/>
    <w:uiPriority w:val="99"/>
    <w:rsid w:val="003E38DF"/>
    <w:pPr>
      <w:suppressAutoHyphens/>
      <w:ind w:firstLine="283"/>
      <w:jc w:val="both"/>
      <w:textAlignment w:val="baseline"/>
    </w:pPr>
    <w:rPr>
      <w:rFonts w:ascii="Bookman Old Style" w:hAnsi="Bookman Old Style" w:cs="Bookman Old Style"/>
      <w:b/>
      <w:bCs/>
      <w:sz w:val="20"/>
      <w:szCs w:val="20"/>
    </w:rPr>
  </w:style>
  <w:style w:type="paragraph" w:customStyle="1" w:styleId="PARRAFORESUMEN">
    <w:name w:val="PARRAFO RESUMEN"/>
    <w:basedOn w:val="TEXTO"/>
    <w:uiPriority w:val="99"/>
    <w:rsid w:val="003E38DF"/>
    <w:pPr>
      <w:spacing w:before="0" w:after="0"/>
      <w:ind w:left="283" w:firstLine="0"/>
    </w:pPr>
    <w:rPr>
      <w:u w:color="000000"/>
    </w:rPr>
  </w:style>
  <w:style w:type="paragraph" w:styleId="Revisin">
    <w:name w:val="Revision"/>
    <w:hidden/>
    <w:uiPriority w:val="99"/>
    <w:semiHidden/>
    <w:rsid w:val="002C27EE"/>
  </w:style>
  <w:style w:type="paragraph" w:styleId="Sinespaciado">
    <w:name w:val="No Spacing"/>
    <w:link w:val="SinespaciadoCar"/>
    <w:uiPriority w:val="1"/>
    <w:qFormat/>
    <w:rsid w:val="002C27EE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7EE"/>
    <w:rPr>
      <w:rFonts w:eastAsiaTheme="minorEastAsia"/>
      <w:sz w:val="22"/>
      <w:szCs w:val="22"/>
      <w:lang w:val="en-US" w:eastAsia="zh-CN"/>
    </w:rPr>
  </w:style>
  <w:style w:type="paragraph" w:customStyle="1" w:styleId="1">
    <w:name w:val="1"/>
    <w:basedOn w:val="TEXTO"/>
    <w:uiPriority w:val="99"/>
    <w:rsid w:val="00123FEB"/>
    <w:pPr>
      <w:suppressAutoHyphens/>
      <w:spacing w:before="340"/>
      <w:ind w:left="283" w:hanging="283"/>
    </w:pPr>
    <w:rPr>
      <w:b/>
      <w:bCs/>
      <w:i/>
      <w:iCs/>
    </w:rPr>
  </w:style>
  <w:style w:type="paragraph" w:customStyle="1" w:styleId="NOTADEPIE">
    <w:name w:val="NOTA DE PIE"/>
    <w:basedOn w:val="Normal"/>
    <w:uiPriority w:val="99"/>
    <w:rsid w:val="00123FEB"/>
    <w:pPr>
      <w:autoSpaceDE w:val="0"/>
      <w:autoSpaceDN w:val="0"/>
      <w:adjustRightInd w:val="0"/>
      <w:spacing w:line="160" w:lineRule="atLeast"/>
      <w:ind w:left="283" w:hanging="283"/>
      <w:jc w:val="both"/>
      <w:textAlignment w:val="baseline"/>
    </w:pPr>
    <w:rPr>
      <w:rFonts w:ascii="Bookman Old Style" w:hAnsi="Bookman Old Style" w:cs="Bookman Old Style"/>
      <w:color w:val="000000"/>
      <w:sz w:val="14"/>
      <w:szCs w:val="1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6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VE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F6469"/>
    <w:rPr>
      <w:rFonts w:ascii="Courier New" w:eastAsia="Times New Roman" w:hAnsi="Courier New" w:cs="Courier New"/>
      <w:sz w:val="20"/>
      <w:szCs w:val="20"/>
      <w:lang w:val="es-VE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27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27B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FB27B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841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4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mChSnxMdesbVixCRZsY2w/feature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100BB-126F-48A9-8120-FF6EA618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186</Words>
  <Characters>925</Characters>
  <Application>Microsoft Office Word</Application>
  <DocSecurity>0</DocSecurity>
  <Lines>18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Jose Luis Da Silva</cp:lastModifiedBy>
  <cp:revision>44</cp:revision>
  <cp:lastPrinted>2020-08-18T14:24:00Z</cp:lastPrinted>
  <dcterms:created xsi:type="dcterms:W3CDTF">2019-07-01T12:44:00Z</dcterms:created>
  <dcterms:modified xsi:type="dcterms:W3CDTF">2021-09-08T13:40:00Z</dcterms:modified>
</cp:coreProperties>
</file>