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EA34" w14:textId="36C218B3" w:rsidR="00F3305C" w:rsidRPr="00841881" w:rsidRDefault="009510F6" w:rsidP="002F6A68">
      <w:pPr>
        <w:pStyle w:val="TITULOS"/>
        <w:rPr>
          <w:rFonts w:ascii="Adobe Garamond Pro" w:hAnsi="Adobe Garamond Pro"/>
          <w:i/>
          <w:iCs/>
          <w:sz w:val="32"/>
          <w:szCs w:val="32"/>
        </w:rPr>
      </w:pPr>
      <w:r>
        <w:rPr>
          <w:rFonts w:ascii="Adobe Garamond Pro" w:hAnsi="Adobe Garamond Pro"/>
          <w:i/>
          <w:iCs/>
          <w:sz w:val="32"/>
          <w:szCs w:val="32"/>
        </w:rPr>
        <w:t>Ensayo</w:t>
      </w:r>
    </w:p>
    <w:p w14:paraId="74618146" w14:textId="77777777" w:rsidR="00841881" w:rsidRPr="00A603E6" w:rsidRDefault="00841881" w:rsidP="002F6A68">
      <w:pPr>
        <w:pStyle w:val="TITULOS"/>
        <w:rPr>
          <w:rFonts w:ascii="Adobe Garamond Pro" w:hAnsi="Adobe Garamond Pro"/>
          <w:b w:val="0"/>
          <w:bCs w:val="0"/>
          <w:i/>
          <w:iCs/>
          <w:sz w:val="32"/>
          <w:szCs w:val="32"/>
        </w:rPr>
      </w:pPr>
    </w:p>
    <w:p w14:paraId="6E249E98" w14:textId="393E2838" w:rsidR="002B528C" w:rsidRDefault="00115BBE" w:rsidP="00115BBE">
      <w:pPr>
        <w:pStyle w:val="TITULOS"/>
        <w:rPr>
          <w:rFonts w:ascii="Adobe Garamond Pro" w:hAnsi="Adobe Garamond Pro"/>
          <w:i/>
          <w:iCs/>
          <w:sz w:val="32"/>
          <w:szCs w:val="32"/>
        </w:rPr>
      </w:pPr>
      <w:r>
        <w:rPr>
          <w:rFonts w:ascii="Adobe Garamond Pro" w:hAnsi="Adobe Garamond Pro"/>
          <w:i/>
          <w:iCs/>
          <w:sz w:val="32"/>
          <w:szCs w:val="32"/>
        </w:rPr>
        <w:t>A</w:t>
      </w:r>
      <w:r w:rsidRPr="00115BBE">
        <w:rPr>
          <w:rFonts w:ascii="Adobe Garamond Pro" w:hAnsi="Adobe Garamond Pro"/>
          <w:i/>
          <w:iCs/>
          <w:sz w:val="32"/>
          <w:szCs w:val="32"/>
        </w:rPr>
        <w:t xml:space="preserve">ntonio </w:t>
      </w:r>
      <w:proofErr w:type="spellStart"/>
      <w:r>
        <w:rPr>
          <w:rFonts w:ascii="Adobe Garamond Pro" w:hAnsi="Adobe Garamond Pro"/>
          <w:i/>
          <w:iCs/>
          <w:sz w:val="32"/>
          <w:szCs w:val="32"/>
        </w:rPr>
        <w:t>P</w:t>
      </w:r>
      <w:r w:rsidRPr="00115BBE">
        <w:rPr>
          <w:rFonts w:ascii="Adobe Garamond Pro" w:hAnsi="Adobe Garamond Pro"/>
          <w:i/>
          <w:iCs/>
          <w:sz w:val="32"/>
          <w:szCs w:val="32"/>
        </w:rPr>
        <w:t>asquali</w:t>
      </w:r>
      <w:proofErr w:type="spellEnd"/>
      <w:r w:rsidRPr="00115BBE">
        <w:rPr>
          <w:rFonts w:ascii="Adobe Garamond Pro" w:hAnsi="Adobe Garamond Pro"/>
          <w:i/>
          <w:iCs/>
          <w:sz w:val="32"/>
          <w:szCs w:val="32"/>
        </w:rPr>
        <w:t>, entre dos tiempos</w:t>
      </w:r>
      <w:r>
        <w:rPr>
          <w:rFonts w:ascii="Adobe Garamond Pro" w:hAnsi="Adobe Garamond Pro"/>
          <w:i/>
          <w:iCs/>
          <w:sz w:val="32"/>
          <w:szCs w:val="32"/>
        </w:rPr>
        <w:t>.</w:t>
      </w:r>
    </w:p>
    <w:p w14:paraId="2099C151" w14:textId="77777777" w:rsidR="00115BBE" w:rsidRDefault="00115BBE" w:rsidP="00115BBE">
      <w:pPr>
        <w:pStyle w:val="TITULOS"/>
        <w:rPr>
          <w:rFonts w:ascii="Adobe Garamond Pro" w:hAnsi="Adobe Garamond Pro"/>
          <w:b w:val="0"/>
          <w:bCs w:val="0"/>
          <w:i/>
          <w:sz w:val="24"/>
          <w:szCs w:val="24"/>
          <w:lang w:val="es-VE"/>
        </w:rPr>
      </w:pPr>
    </w:p>
    <w:p w14:paraId="06BF2B57" w14:textId="77488963" w:rsidR="002B528C" w:rsidRDefault="00115BBE" w:rsidP="002F6A68">
      <w:pPr>
        <w:pStyle w:val="TITULOS"/>
        <w:jc w:val="right"/>
        <w:rPr>
          <w:rFonts w:ascii="Adobe Garamond Pro" w:hAnsi="Adobe Garamond Pro"/>
          <w:b w:val="0"/>
          <w:bCs w:val="0"/>
          <w:i/>
          <w:sz w:val="24"/>
          <w:szCs w:val="24"/>
          <w:lang w:val="es-VE"/>
        </w:rPr>
      </w:pPr>
      <w:r>
        <w:rPr>
          <w:rFonts w:ascii="Adobe Garamond Pro" w:hAnsi="Adobe Garamond Pro"/>
          <w:b w:val="0"/>
          <w:bCs w:val="0"/>
          <w:i/>
          <w:sz w:val="24"/>
          <w:szCs w:val="24"/>
          <w:lang w:val="es-VE"/>
        </w:rPr>
        <w:t>Marcelino Bisbal</w:t>
      </w:r>
    </w:p>
    <w:p w14:paraId="3180986C" w14:textId="77777777" w:rsidR="009D2FC4" w:rsidRDefault="009D2FC4" w:rsidP="002F6A68">
      <w:pPr>
        <w:pStyle w:val="TITULOS"/>
        <w:jc w:val="right"/>
        <w:rPr>
          <w:rFonts w:ascii="Adobe Garamond Pro" w:hAnsi="Adobe Garamond Pro"/>
          <w:b w:val="0"/>
          <w:bCs w:val="0"/>
          <w:i/>
          <w:sz w:val="24"/>
          <w:szCs w:val="24"/>
          <w:lang w:val="es-VE"/>
        </w:rPr>
      </w:pPr>
      <w:r>
        <w:rPr>
          <w:rFonts w:ascii="Adobe Garamond Pro" w:hAnsi="Adobe Garamond Pro"/>
          <w:b w:val="0"/>
          <w:bCs w:val="0"/>
          <w:i/>
          <w:sz w:val="24"/>
          <w:szCs w:val="24"/>
          <w:lang w:val="es-VE"/>
        </w:rPr>
        <w:t>Universidad Católica Andrés Bello</w:t>
      </w:r>
      <w:r w:rsidR="00A603E6" w:rsidRPr="00A603E6">
        <w:rPr>
          <w:rFonts w:ascii="Adobe Garamond Pro" w:hAnsi="Adobe Garamond Pro"/>
          <w:b w:val="0"/>
          <w:bCs w:val="0"/>
          <w:i/>
          <w:sz w:val="24"/>
          <w:szCs w:val="24"/>
          <w:lang w:val="es-VE"/>
        </w:rPr>
        <w:t xml:space="preserve">. </w:t>
      </w:r>
    </w:p>
    <w:p w14:paraId="409CFD23" w14:textId="34CB9CF7" w:rsidR="00A603E6" w:rsidRPr="00A603E6" w:rsidRDefault="00A603E6" w:rsidP="002F6A68">
      <w:pPr>
        <w:pStyle w:val="TITULOS"/>
        <w:jc w:val="right"/>
        <w:rPr>
          <w:rFonts w:ascii="Adobe Garamond Pro" w:hAnsi="Adobe Garamond Pro"/>
          <w:b w:val="0"/>
          <w:bCs w:val="0"/>
          <w:i/>
          <w:sz w:val="24"/>
          <w:szCs w:val="24"/>
          <w:lang w:val="es-VE"/>
        </w:rPr>
      </w:pPr>
      <w:r w:rsidRPr="00A603E6">
        <w:rPr>
          <w:rFonts w:ascii="Adobe Garamond Pro" w:hAnsi="Adobe Garamond Pro"/>
          <w:b w:val="0"/>
          <w:bCs w:val="0"/>
          <w:i/>
          <w:sz w:val="24"/>
          <w:szCs w:val="24"/>
          <w:lang w:val="es-VE"/>
        </w:rPr>
        <w:t>Caracas. Venezuela</w:t>
      </w:r>
    </w:p>
    <w:p w14:paraId="45A1F5AE" w14:textId="0DF1EDE3" w:rsidR="002B528C" w:rsidRPr="002B528C" w:rsidRDefault="00115BBE" w:rsidP="00115BBE">
      <w:pPr>
        <w:pStyle w:val="Sinespaciado"/>
        <w:spacing w:line="276" w:lineRule="auto"/>
        <w:jc w:val="right"/>
        <w:rPr>
          <w:rFonts w:ascii="Adobe Garamond Pro" w:hAnsi="Adobe Garamond Pro" w:cs="Arial"/>
          <w:sz w:val="24"/>
          <w:szCs w:val="24"/>
          <w:lang w:val="es-VE"/>
        </w:rPr>
      </w:pPr>
      <w:r w:rsidRPr="00115BBE">
        <w:rPr>
          <w:rFonts w:ascii="Adobe Garamond Pro" w:eastAsiaTheme="minorHAnsi" w:hAnsi="Adobe Garamond Pro" w:cs="Bookman Old Style"/>
          <w:i/>
          <w:color w:val="000000"/>
          <w:sz w:val="24"/>
          <w:szCs w:val="24"/>
          <w:lang w:val="es-VE" w:eastAsia="en-US"/>
        </w:rPr>
        <w:t>mbisbal@ucab.edu.ve</w:t>
      </w:r>
    </w:p>
    <w:p w14:paraId="4B3CE1DD" w14:textId="77777777" w:rsidR="00115BBE" w:rsidRDefault="002B528C" w:rsidP="00A5778F">
      <w:pPr>
        <w:pStyle w:val="Sinespaciado"/>
        <w:spacing w:line="276" w:lineRule="auto"/>
        <w:jc w:val="both"/>
        <w:rPr>
          <w:rFonts w:ascii="Adobe Garamond Pro" w:hAnsi="Adobe Garamond Pro" w:cs="Arial"/>
          <w:sz w:val="24"/>
          <w:szCs w:val="24"/>
          <w:lang w:val="es-VE"/>
        </w:rPr>
      </w:pPr>
      <w:r w:rsidRPr="002B528C">
        <w:rPr>
          <w:rFonts w:ascii="Adobe Garamond Pro" w:hAnsi="Adobe Garamond Pro" w:cs="Arial"/>
          <w:sz w:val="24"/>
          <w:szCs w:val="24"/>
          <w:lang w:val="es-VE"/>
        </w:rPr>
        <w:tab/>
      </w:r>
    </w:p>
    <w:p w14:paraId="7259744A" w14:textId="0A20DB1F" w:rsidR="00115BBE" w:rsidRPr="00CA3E91" w:rsidRDefault="00115BBE" w:rsidP="00115BBE">
      <w:pPr>
        <w:ind w:left="3540"/>
        <w:jc w:val="both"/>
        <w:rPr>
          <w:rFonts w:ascii="Adobe Garamond Pro" w:hAnsi="Adobe Garamond Pro" w:cs="Garamond"/>
          <w:color w:val="1A1A1A"/>
          <w:lang w:val="es-ES"/>
        </w:rPr>
      </w:pPr>
      <w:r w:rsidRPr="00CA3E91">
        <w:rPr>
          <w:rFonts w:ascii="Adobe Garamond Pro" w:hAnsi="Adobe Garamond Pro" w:cs="Garamond"/>
          <w:color w:val="1A1A1A"/>
          <w:lang w:val="es-ES"/>
        </w:rPr>
        <w:t xml:space="preserve">Epistemológicamente hablando, la Comunicación no necesitó de grandes esfuerzos inductivos para pasar de </w:t>
      </w:r>
      <w:proofErr w:type="spellStart"/>
      <w:r w:rsidRPr="00CA3E91">
        <w:rPr>
          <w:rFonts w:ascii="Adobe Garamond Pro" w:hAnsi="Adobe Garamond Pro" w:cs="Garamond"/>
          <w:i/>
          <w:iCs/>
          <w:color w:val="1A1A1A"/>
          <w:lang w:val="es-ES"/>
        </w:rPr>
        <w:t>factum</w:t>
      </w:r>
      <w:proofErr w:type="spellEnd"/>
      <w:r w:rsidRPr="00CA3E91">
        <w:rPr>
          <w:rFonts w:ascii="Adobe Garamond Pro" w:hAnsi="Adobe Garamond Pro" w:cs="Garamond"/>
          <w:i/>
          <w:iCs/>
          <w:color w:val="1A1A1A"/>
          <w:lang w:val="es-ES"/>
        </w:rPr>
        <w:t xml:space="preserve"> </w:t>
      </w:r>
      <w:r w:rsidRPr="00CA3E91">
        <w:rPr>
          <w:rFonts w:ascii="Adobe Garamond Pro" w:hAnsi="Adobe Garamond Pro" w:cs="Garamond"/>
          <w:color w:val="1A1A1A"/>
          <w:lang w:val="es-ES"/>
        </w:rPr>
        <w:t xml:space="preserve">a concepto: ya el grandísimo Kant había estatuido que </w:t>
      </w:r>
      <w:r w:rsidRPr="00CA3E91">
        <w:rPr>
          <w:rFonts w:ascii="Adobe Garamond Pro" w:hAnsi="Adobe Garamond Pro" w:cs="Garamond"/>
          <w:i/>
          <w:iCs/>
          <w:color w:val="1A1A1A"/>
          <w:lang w:val="es-ES"/>
        </w:rPr>
        <w:t xml:space="preserve">Comunidad </w:t>
      </w:r>
      <w:r w:rsidRPr="00CA3E91">
        <w:rPr>
          <w:rFonts w:ascii="Adobe Garamond Pro" w:hAnsi="Adobe Garamond Pro" w:cs="Garamond"/>
          <w:color w:val="1A1A1A"/>
          <w:lang w:val="es-ES"/>
        </w:rPr>
        <w:t xml:space="preserve">era una de las tres categorías supremas del grupo de la </w:t>
      </w:r>
      <w:r w:rsidRPr="00CA3E91">
        <w:rPr>
          <w:rFonts w:ascii="Adobe Garamond Pro" w:hAnsi="Adobe Garamond Pro" w:cs="Garamond"/>
          <w:i/>
          <w:iCs/>
          <w:color w:val="1A1A1A"/>
          <w:lang w:val="es-ES"/>
        </w:rPr>
        <w:t>Relación</w:t>
      </w:r>
      <w:r w:rsidRPr="00CA3E91">
        <w:rPr>
          <w:rFonts w:ascii="Adobe Garamond Pro" w:hAnsi="Adobe Garamond Pro" w:cs="Garamond"/>
          <w:color w:val="1A1A1A"/>
          <w:lang w:val="es-ES"/>
        </w:rPr>
        <w:t xml:space="preserve">, definiéndola como </w:t>
      </w:r>
      <w:r w:rsidRPr="00CA3E91">
        <w:rPr>
          <w:rFonts w:ascii="Adobe Garamond Pro" w:hAnsi="Adobe Garamond Pro" w:cs="Garamond"/>
          <w:i/>
          <w:iCs/>
          <w:color w:val="1A1A1A"/>
          <w:lang w:val="es-ES"/>
        </w:rPr>
        <w:t>acción recíproca entre agente y paciente</w:t>
      </w:r>
      <w:r w:rsidRPr="00CA3E91">
        <w:rPr>
          <w:rFonts w:ascii="Adobe Garamond Pro" w:hAnsi="Adobe Garamond Pro" w:cs="Garamond"/>
          <w:color w:val="1A1A1A"/>
          <w:lang w:val="es-ES"/>
        </w:rPr>
        <w:t>, lo que nos autoriza a releer el mundo y todos sus fenómenos desde el ángulo de la Comunicación</w:t>
      </w:r>
    </w:p>
    <w:p w14:paraId="6CCF38FC" w14:textId="77777777" w:rsidR="00115BBE" w:rsidRPr="00115BBE" w:rsidRDefault="00115BBE" w:rsidP="00115BBE">
      <w:pPr>
        <w:jc w:val="right"/>
        <w:rPr>
          <w:rFonts w:ascii="Adobe Garamond Pro" w:hAnsi="Adobe Garamond Pro" w:cs="Garamond"/>
          <w:bCs/>
          <w:color w:val="1A1A1A"/>
          <w:lang w:val="es-ES"/>
        </w:rPr>
      </w:pPr>
      <w:r w:rsidRPr="00115BBE">
        <w:rPr>
          <w:rFonts w:ascii="Adobe Garamond Pro" w:hAnsi="Adobe Garamond Pro" w:cs="Garamond"/>
          <w:bCs/>
          <w:color w:val="1A1A1A"/>
          <w:lang w:val="es-ES"/>
        </w:rPr>
        <w:t xml:space="preserve">Antonio </w:t>
      </w:r>
      <w:proofErr w:type="spellStart"/>
      <w:r w:rsidRPr="00115BBE">
        <w:rPr>
          <w:rFonts w:ascii="Adobe Garamond Pro" w:hAnsi="Adobe Garamond Pro" w:cs="Garamond"/>
          <w:bCs/>
          <w:color w:val="1A1A1A"/>
          <w:lang w:val="es-ES"/>
        </w:rPr>
        <w:t>Pasquali</w:t>
      </w:r>
      <w:proofErr w:type="spellEnd"/>
    </w:p>
    <w:p w14:paraId="64CA105C" w14:textId="77777777" w:rsidR="00115BBE" w:rsidRPr="00CA3E91" w:rsidRDefault="00115BBE" w:rsidP="00115BBE">
      <w:pPr>
        <w:jc w:val="right"/>
        <w:rPr>
          <w:rFonts w:ascii="Adobe Garamond Pro" w:hAnsi="Adobe Garamond Pro"/>
        </w:rPr>
      </w:pPr>
      <w:r w:rsidRPr="00CA3E91">
        <w:rPr>
          <w:rFonts w:ascii="Adobe Garamond Pro" w:hAnsi="Adobe Garamond Pro"/>
        </w:rPr>
        <w:t xml:space="preserve">“Para ingresar al siglo XXI” </w:t>
      </w:r>
    </w:p>
    <w:p w14:paraId="36E27A28" w14:textId="77777777" w:rsidR="00115BBE" w:rsidRPr="00CA3E91" w:rsidRDefault="00115BBE" w:rsidP="00115BBE">
      <w:pPr>
        <w:jc w:val="right"/>
        <w:rPr>
          <w:rFonts w:ascii="Adobe Garamond Pro" w:hAnsi="Adobe Garamond Pro"/>
        </w:rPr>
      </w:pPr>
      <w:r w:rsidRPr="00CA3E91">
        <w:rPr>
          <w:rFonts w:ascii="Adobe Garamond Pro" w:hAnsi="Adobe Garamond Pro"/>
        </w:rPr>
        <w:t xml:space="preserve">En: </w:t>
      </w:r>
      <w:r w:rsidRPr="00CA3E91">
        <w:rPr>
          <w:rFonts w:ascii="Adobe Garamond Pro" w:hAnsi="Adobe Garamond Pro"/>
          <w:i/>
        </w:rPr>
        <w:t>Coordenadas para un país.</w:t>
      </w:r>
      <w:r w:rsidRPr="00CA3E91">
        <w:rPr>
          <w:rFonts w:ascii="Adobe Garamond Pro" w:hAnsi="Adobe Garamond Pro"/>
        </w:rPr>
        <w:t xml:space="preserve"> </w:t>
      </w:r>
    </w:p>
    <w:p w14:paraId="264BA691" w14:textId="18369114" w:rsidR="00115BBE" w:rsidRPr="00A8563A" w:rsidRDefault="00115BBE" w:rsidP="00A8563A">
      <w:pPr>
        <w:jc w:val="right"/>
        <w:rPr>
          <w:rFonts w:ascii="Adobe Garamond Pro" w:hAnsi="Adobe Garamond Pro"/>
        </w:rPr>
      </w:pPr>
      <w:r w:rsidRPr="00CA3E91">
        <w:rPr>
          <w:rFonts w:ascii="Adobe Garamond Pro" w:hAnsi="Adobe Garamond Pro"/>
        </w:rPr>
        <w:t>UCAB. Caracas 2012</w:t>
      </w:r>
    </w:p>
    <w:p w14:paraId="58EFE96C" w14:textId="5C2F0302" w:rsidR="00115BBE" w:rsidRDefault="00115BBE" w:rsidP="00115BBE">
      <w:pPr>
        <w:jc w:val="center"/>
        <w:rPr>
          <w:rFonts w:ascii="Adobe Garamond Pro" w:hAnsi="Adobe Garamond Pro" w:cs="Garamond"/>
          <w:b/>
          <w:color w:val="1A1A1A"/>
          <w:lang w:val="es-ES"/>
        </w:rPr>
      </w:pPr>
      <w:r w:rsidRPr="00CA3E91">
        <w:rPr>
          <w:rFonts w:ascii="Adobe Garamond Pro" w:hAnsi="Adobe Garamond Pro" w:cs="Garamond"/>
          <w:b/>
          <w:color w:val="1A1A1A"/>
          <w:lang w:val="es-ES"/>
        </w:rPr>
        <w:t>I</w:t>
      </w:r>
    </w:p>
    <w:p w14:paraId="12934AC2" w14:textId="77777777" w:rsidR="00115BBE" w:rsidRPr="00CA3E91" w:rsidRDefault="00115BBE" w:rsidP="00A8563A">
      <w:pPr>
        <w:spacing w:line="360" w:lineRule="auto"/>
        <w:jc w:val="center"/>
        <w:rPr>
          <w:rFonts w:ascii="Adobe Garamond Pro" w:hAnsi="Adobe Garamond Pro" w:cs="Garamond"/>
          <w:color w:val="1A1A1A"/>
          <w:lang w:val="es-ES"/>
        </w:rPr>
      </w:pPr>
    </w:p>
    <w:p w14:paraId="06DAC801" w14:textId="20BE6FC7" w:rsidR="00115BBE" w:rsidRPr="00CA3E91" w:rsidRDefault="00115BBE" w:rsidP="00A8563A">
      <w:pPr>
        <w:spacing w:line="360" w:lineRule="auto"/>
        <w:ind w:firstLine="708"/>
        <w:jc w:val="both"/>
        <w:rPr>
          <w:rFonts w:ascii="Adobe Garamond Pro" w:hAnsi="Adobe Garamond Pro" w:cs="Garamond"/>
          <w:color w:val="1A1A1A"/>
          <w:lang w:val="es-ES"/>
        </w:rPr>
      </w:pPr>
      <w:r w:rsidRPr="00CA3E91">
        <w:rPr>
          <w:rFonts w:ascii="Adobe Garamond Pro" w:hAnsi="Adobe Garamond Pro" w:cs="Garamond"/>
          <w:color w:val="1A1A1A"/>
          <w:lang w:val="es-ES"/>
        </w:rPr>
        <w:t xml:space="preserve">Se trata, a través de estas páginas que inmediatamente introducimos y abrimos para el lector interesado o no, de </w:t>
      </w:r>
      <w:r w:rsidRPr="00CA3E91">
        <w:rPr>
          <w:rFonts w:ascii="Adobe Garamond Pro" w:hAnsi="Adobe Garamond Pro" w:cs="Garamond"/>
          <w:i/>
          <w:color w:val="1A1A1A"/>
          <w:lang w:val="es-ES"/>
        </w:rPr>
        <w:t>reseñar</w:t>
      </w:r>
      <w:r w:rsidRPr="00CA3E91">
        <w:rPr>
          <w:rFonts w:ascii="Adobe Garamond Pro" w:hAnsi="Adobe Garamond Pro" w:cs="Garamond"/>
          <w:color w:val="1A1A1A"/>
          <w:lang w:val="es-ES"/>
        </w:rPr>
        <w:t xml:space="preserve"> el trabajo intelectual de un hombre que nació el 20 de junio de 1929 en un pequeño pueblo de nombre </w:t>
      </w:r>
      <w:proofErr w:type="spellStart"/>
      <w:r w:rsidRPr="00CA3E91">
        <w:rPr>
          <w:rFonts w:ascii="Adobe Garamond Pro" w:hAnsi="Adobe Garamond Pro" w:cs="Garamond"/>
          <w:color w:val="1A1A1A"/>
          <w:lang w:val="es-ES"/>
        </w:rPr>
        <w:t>Rovato</w:t>
      </w:r>
      <w:proofErr w:type="spellEnd"/>
      <w:r w:rsidRPr="00CA3E91">
        <w:rPr>
          <w:rFonts w:ascii="Adobe Garamond Pro" w:hAnsi="Adobe Garamond Pro" w:cs="Garamond"/>
          <w:color w:val="1A1A1A"/>
          <w:lang w:val="es-ES"/>
        </w:rPr>
        <w:t xml:space="preserve">, por allá al norte de Italia. Antonio, como le decimos los que nos movemos en estos menesteres de escudriñar la </w:t>
      </w:r>
      <w:r w:rsidRPr="00CA3E91">
        <w:rPr>
          <w:rFonts w:ascii="Adobe Garamond Pro" w:hAnsi="Adobe Garamond Pro" w:cs="Garamond"/>
          <w:i/>
          <w:color w:val="1A1A1A"/>
          <w:lang w:val="es-ES"/>
        </w:rPr>
        <w:t xml:space="preserve">comunicación </w:t>
      </w:r>
      <w:r w:rsidRPr="00CA3E91">
        <w:rPr>
          <w:rFonts w:ascii="Adobe Garamond Pro" w:hAnsi="Adobe Garamond Pro" w:cs="Garamond"/>
          <w:color w:val="1A1A1A"/>
          <w:lang w:val="es-ES"/>
        </w:rPr>
        <w:t xml:space="preserve">y los </w:t>
      </w:r>
      <w:proofErr w:type="spellStart"/>
      <w:r w:rsidRPr="00CA3E91">
        <w:rPr>
          <w:rFonts w:ascii="Adobe Garamond Pro" w:hAnsi="Adobe Garamond Pro" w:cs="Garamond"/>
          <w:i/>
          <w:color w:val="1A1A1A"/>
          <w:lang w:val="es-ES"/>
        </w:rPr>
        <w:t>massmedia</w:t>
      </w:r>
      <w:proofErr w:type="spellEnd"/>
      <w:r w:rsidRPr="00CA3E91">
        <w:rPr>
          <w:rFonts w:ascii="Adobe Garamond Pro" w:hAnsi="Adobe Garamond Pro" w:cs="Garamond"/>
          <w:color w:val="1A1A1A"/>
          <w:lang w:val="es-ES"/>
        </w:rPr>
        <w:t xml:space="preserve">, sus efectos, las tecnologías de comunicación e información (las TIC), los servicios públicos de televisión y </w:t>
      </w:r>
      <w:proofErr w:type="gramStart"/>
      <w:r w:rsidRPr="00CA3E91">
        <w:rPr>
          <w:rFonts w:ascii="Adobe Garamond Pro" w:hAnsi="Adobe Garamond Pro" w:cs="Garamond"/>
          <w:color w:val="1A1A1A"/>
          <w:lang w:val="es-ES"/>
        </w:rPr>
        <w:t>radio,…</w:t>
      </w:r>
      <w:proofErr w:type="gramEnd"/>
      <w:r w:rsidRPr="00CA3E91">
        <w:rPr>
          <w:rFonts w:ascii="Adobe Garamond Pro" w:hAnsi="Adobe Garamond Pro" w:cs="Garamond"/>
          <w:color w:val="1A1A1A"/>
          <w:lang w:val="es-ES"/>
        </w:rPr>
        <w:t>en fin, todo el vasto mundo de los medios (los viejos o convencionales y los “nuevos”), es uno de esos inmigrantes que llegó luego de que el padre pudo reclamar desde Venezuela al resto de la familia. Fueron a parar a Puerto Cabello en febrero de 1948. Tenía para ese entonces, casi 19 años, es decir 18 años y medio.</w:t>
      </w:r>
    </w:p>
    <w:p w14:paraId="123773D5" w14:textId="77777777" w:rsidR="00115BBE" w:rsidRPr="00CA3E91" w:rsidRDefault="00115BBE" w:rsidP="00A8563A">
      <w:pPr>
        <w:spacing w:line="360" w:lineRule="auto"/>
        <w:jc w:val="both"/>
        <w:rPr>
          <w:rFonts w:ascii="Adobe Garamond Pro" w:hAnsi="Adobe Garamond Pro" w:cs="Garamond"/>
          <w:color w:val="1A1A1A"/>
          <w:lang w:val="es-ES"/>
        </w:rPr>
      </w:pPr>
    </w:p>
    <w:p w14:paraId="74635EF5" w14:textId="66E03F42" w:rsidR="00115BBE" w:rsidRPr="00CA3E91" w:rsidRDefault="00115BBE" w:rsidP="00A8563A">
      <w:pPr>
        <w:spacing w:line="360" w:lineRule="auto"/>
        <w:ind w:firstLine="708"/>
        <w:jc w:val="both"/>
        <w:rPr>
          <w:rFonts w:ascii="Adobe Garamond Pro" w:hAnsi="Adobe Garamond Pro" w:cs="Garamond"/>
          <w:color w:val="1A1A1A"/>
          <w:lang w:val="es-ES"/>
        </w:rPr>
      </w:pPr>
      <w:r w:rsidRPr="00CA3E91">
        <w:rPr>
          <w:rFonts w:ascii="Adobe Garamond Pro" w:hAnsi="Adobe Garamond Pro" w:cs="Garamond"/>
          <w:color w:val="1A1A1A"/>
          <w:lang w:val="es-ES"/>
        </w:rPr>
        <w:t xml:space="preserve">Ahí arranca la historia de Antonio </w:t>
      </w:r>
      <w:proofErr w:type="spellStart"/>
      <w:r w:rsidRPr="00CA3E91">
        <w:rPr>
          <w:rFonts w:ascii="Adobe Garamond Pro" w:hAnsi="Adobe Garamond Pro" w:cs="Garamond"/>
          <w:color w:val="1A1A1A"/>
          <w:lang w:val="es-ES"/>
        </w:rPr>
        <w:t>Pasquali</w:t>
      </w:r>
      <w:proofErr w:type="spellEnd"/>
      <w:r w:rsidRPr="00CA3E91">
        <w:rPr>
          <w:rFonts w:ascii="Adobe Garamond Pro" w:hAnsi="Adobe Garamond Pro" w:cs="Garamond"/>
          <w:color w:val="1A1A1A"/>
          <w:lang w:val="es-ES"/>
        </w:rPr>
        <w:t xml:space="preserve"> en estas tierras. Ingresa luego a estudiar Filosofía en la Universidad Central de Venezuela (UCV). Se hace doctor en París y en 1974 ayuda a dar a luz el Instituto de Investigación de la Comunicación (ININCO-UCV). Intelectuales nuestros, </w:t>
      </w:r>
      <w:proofErr w:type="spellStart"/>
      <w:r w:rsidRPr="00CA3E91">
        <w:rPr>
          <w:rFonts w:ascii="Adobe Garamond Pro" w:hAnsi="Adobe Garamond Pro" w:cs="Garamond"/>
          <w:i/>
          <w:color w:val="1A1A1A"/>
          <w:lang w:val="es-ES"/>
        </w:rPr>
        <w:t>made</w:t>
      </w:r>
      <w:proofErr w:type="spellEnd"/>
      <w:r w:rsidRPr="00CA3E91">
        <w:rPr>
          <w:rFonts w:ascii="Adobe Garamond Pro" w:hAnsi="Adobe Garamond Pro" w:cs="Garamond"/>
          <w:i/>
          <w:color w:val="1A1A1A"/>
          <w:lang w:val="es-ES"/>
        </w:rPr>
        <w:t xml:space="preserve"> in </w:t>
      </w:r>
      <w:r w:rsidRPr="00CA3E91">
        <w:rPr>
          <w:rFonts w:ascii="Adobe Garamond Pro" w:hAnsi="Adobe Garamond Pro" w:cs="Garamond"/>
          <w:i/>
          <w:color w:val="1A1A1A"/>
          <w:lang w:val="es-ES"/>
        </w:rPr>
        <w:lastRenderedPageBreak/>
        <w:t>Venezuela</w:t>
      </w:r>
      <w:r w:rsidRPr="00CA3E91">
        <w:rPr>
          <w:rFonts w:ascii="Adobe Garamond Pro" w:hAnsi="Adobe Garamond Pro" w:cs="Garamond"/>
          <w:color w:val="1A1A1A"/>
          <w:lang w:val="es-ES"/>
        </w:rPr>
        <w:t xml:space="preserve">, como Juan Nuño, Eduardo Vásquez, Germán Carrera Damas, Pedro </w:t>
      </w:r>
      <w:proofErr w:type="spellStart"/>
      <w:r w:rsidRPr="00CA3E91">
        <w:rPr>
          <w:rFonts w:ascii="Adobe Garamond Pro" w:hAnsi="Adobe Garamond Pro" w:cs="Garamond"/>
          <w:color w:val="1A1A1A"/>
          <w:lang w:val="es-ES"/>
        </w:rPr>
        <w:t>Duno</w:t>
      </w:r>
      <w:proofErr w:type="spellEnd"/>
      <w:r w:rsidRPr="00CA3E91">
        <w:rPr>
          <w:rFonts w:ascii="Adobe Garamond Pro" w:hAnsi="Adobe Garamond Pro" w:cs="Garamond"/>
          <w:color w:val="1A1A1A"/>
          <w:lang w:val="es-ES"/>
        </w:rPr>
        <w:t xml:space="preserve">, Federico </w:t>
      </w:r>
      <w:proofErr w:type="spellStart"/>
      <w:r w:rsidRPr="00CA3E91">
        <w:rPr>
          <w:rFonts w:ascii="Adobe Garamond Pro" w:hAnsi="Adobe Garamond Pro" w:cs="Garamond"/>
          <w:color w:val="1A1A1A"/>
          <w:lang w:val="es-ES"/>
        </w:rPr>
        <w:t>Riú</w:t>
      </w:r>
      <w:proofErr w:type="spellEnd"/>
      <w:r w:rsidRPr="00CA3E91">
        <w:rPr>
          <w:rFonts w:ascii="Adobe Garamond Pro" w:hAnsi="Adobe Garamond Pro" w:cs="Garamond"/>
          <w:color w:val="1A1A1A"/>
          <w:lang w:val="es-ES"/>
        </w:rPr>
        <w:t xml:space="preserve">, Ernesto </w:t>
      </w:r>
      <w:proofErr w:type="spellStart"/>
      <w:r w:rsidRPr="00CA3E91">
        <w:rPr>
          <w:rFonts w:ascii="Adobe Garamond Pro" w:hAnsi="Adobe Garamond Pro" w:cs="Garamond"/>
          <w:color w:val="1A1A1A"/>
          <w:lang w:val="es-ES"/>
        </w:rPr>
        <w:t>Mayz</w:t>
      </w:r>
      <w:proofErr w:type="spellEnd"/>
      <w:r w:rsidRPr="00CA3E91">
        <w:rPr>
          <w:rFonts w:ascii="Adobe Garamond Pro" w:hAnsi="Adobe Garamond Pro" w:cs="Garamond"/>
          <w:color w:val="1A1A1A"/>
          <w:lang w:val="es-ES"/>
        </w:rPr>
        <w:t xml:space="preserve"> Vallenilla, Sergio Antillano, … fueron sus más cercanos amigos y cómplices en aventuras del ser y del pensar.</w:t>
      </w:r>
    </w:p>
    <w:p w14:paraId="233EE021" w14:textId="77777777" w:rsidR="00115BBE" w:rsidRPr="00CA3E91" w:rsidRDefault="00115BBE" w:rsidP="00A8563A">
      <w:pPr>
        <w:spacing w:line="360" w:lineRule="auto"/>
        <w:jc w:val="both"/>
        <w:rPr>
          <w:rFonts w:ascii="Adobe Garamond Pro" w:hAnsi="Adobe Garamond Pro" w:cs="Garamond"/>
          <w:color w:val="1A1A1A"/>
          <w:lang w:val="es-ES"/>
        </w:rPr>
      </w:pPr>
    </w:p>
    <w:p w14:paraId="3E2926E2" w14:textId="6C4ADBC4" w:rsidR="00115BBE" w:rsidRPr="00CA3E91" w:rsidRDefault="00115BBE" w:rsidP="00A8563A">
      <w:pPr>
        <w:spacing w:line="360" w:lineRule="auto"/>
        <w:ind w:firstLine="708"/>
        <w:jc w:val="both"/>
        <w:rPr>
          <w:rFonts w:ascii="Adobe Garamond Pro" w:hAnsi="Adobe Garamond Pro" w:cs="Garamond"/>
          <w:color w:val="1A1A1A"/>
          <w:lang w:val="es-ES"/>
        </w:rPr>
      </w:pPr>
      <w:r w:rsidRPr="00CA3E91">
        <w:rPr>
          <w:rFonts w:ascii="Adobe Garamond Pro" w:hAnsi="Adobe Garamond Pro" w:cs="Garamond"/>
          <w:color w:val="1A1A1A"/>
          <w:lang w:val="es-ES"/>
        </w:rPr>
        <w:t xml:space="preserve">Desde ese momento Antonio puso en práctica, hasta el día de hoy, lo que Edward W. Said (crítico literario y cultural de origen judío) ha llamado el </w:t>
      </w:r>
      <w:r w:rsidRPr="00CA3E91">
        <w:rPr>
          <w:rFonts w:ascii="Adobe Garamond Pro" w:hAnsi="Adobe Garamond Pro" w:cs="Garamond"/>
          <w:i/>
          <w:color w:val="1A1A1A"/>
          <w:lang w:val="es-ES"/>
        </w:rPr>
        <w:t>intelectual francotirador</w:t>
      </w:r>
      <w:r w:rsidRPr="00CA3E91">
        <w:rPr>
          <w:rFonts w:ascii="Adobe Garamond Pro" w:hAnsi="Adobe Garamond Pro" w:cs="Garamond"/>
          <w:color w:val="1A1A1A"/>
          <w:lang w:val="es-ES"/>
        </w:rPr>
        <w:t xml:space="preserve">, </w:t>
      </w:r>
      <w:r w:rsidRPr="00CA3E91">
        <w:rPr>
          <w:rFonts w:ascii="Adobe Garamond Pro" w:hAnsi="Adobe Garamond Pro" w:cs="Garamond"/>
          <w:i/>
          <w:color w:val="1A1A1A"/>
          <w:lang w:val="es-ES"/>
        </w:rPr>
        <w:t xml:space="preserve">el intelectual perturbador del </w:t>
      </w:r>
      <w:proofErr w:type="gramStart"/>
      <w:r w:rsidRPr="00CA3E91">
        <w:rPr>
          <w:rFonts w:ascii="Adobe Garamond Pro" w:hAnsi="Adobe Garamond Pro" w:cs="Garamond"/>
          <w:i/>
          <w:color w:val="1A1A1A"/>
          <w:lang w:val="es-ES"/>
        </w:rPr>
        <w:t>status</w:t>
      </w:r>
      <w:proofErr w:type="gramEnd"/>
      <w:r w:rsidRPr="00CA3E91">
        <w:rPr>
          <w:rFonts w:ascii="Adobe Garamond Pro" w:hAnsi="Adobe Garamond Pro" w:cs="Garamond"/>
          <w:i/>
          <w:color w:val="1A1A1A"/>
          <w:lang w:val="es-ES"/>
        </w:rPr>
        <w:t xml:space="preserve"> quo</w:t>
      </w:r>
      <w:r w:rsidRPr="00CA3E91">
        <w:rPr>
          <w:rFonts w:ascii="Adobe Garamond Pro" w:hAnsi="Adobe Garamond Pro" w:cs="Garamond"/>
          <w:color w:val="1A1A1A"/>
          <w:lang w:val="es-ES"/>
        </w:rPr>
        <w:t xml:space="preserve">, que no es más que afirmar que Antonio </w:t>
      </w:r>
      <w:proofErr w:type="spellStart"/>
      <w:r w:rsidRPr="00CA3E91">
        <w:rPr>
          <w:rFonts w:ascii="Adobe Garamond Pro" w:hAnsi="Adobe Garamond Pro" w:cs="Garamond"/>
          <w:color w:val="1A1A1A"/>
          <w:lang w:val="es-ES"/>
        </w:rPr>
        <w:t>Pasquali</w:t>
      </w:r>
      <w:proofErr w:type="spellEnd"/>
      <w:r w:rsidRPr="00CA3E91">
        <w:rPr>
          <w:rFonts w:ascii="Adobe Garamond Pro" w:hAnsi="Adobe Garamond Pro" w:cs="Garamond"/>
          <w:color w:val="1A1A1A"/>
          <w:lang w:val="es-ES"/>
        </w:rPr>
        <w:t xml:space="preserve"> en aquel tiempo y en este tiempo fue y es “un pensador comprometido con su tiempo y un pensador que defiende a ultranza la independencia de criterio”. El mismo Edward Said, citando al sociólogo norteamericano C. Wright Mill, lo expresa de la siguiente manera: </w:t>
      </w:r>
    </w:p>
    <w:p w14:paraId="4BC57E39" w14:textId="77777777" w:rsidR="00115BBE" w:rsidRPr="00CA3E91" w:rsidRDefault="00115BBE" w:rsidP="00115BBE">
      <w:pPr>
        <w:jc w:val="both"/>
        <w:rPr>
          <w:rFonts w:ascii="Adobe Garamond Pro" w:hAnsi="Adobe Garamond Pro" w:cs="Garamond"/>
          <w:color w:val="1A1A1A"/>
          <w:lang w:val="es-ES"/>
        </w:rPr>
      </w:pPr>
    </w:p>
    <w:p w14:paraId="72882D8A" w14:textId="77777777" w:rsidR="00115BBE" w:rsidRPr="00CA3E91" w:rsidRDefault="00115BBE" w:rsidP="00A8563A">
      <w:pPr>
        <w:spacing w:line="276" w:lineRule="auto"/>
        <w:ind w:left="720"/>
        <w:jc w:val="both"/>
        <w:rPr>
          <w:rFonts w:ascii="Adobe Garamond Pro" w:hAnsi="Adobe Garamond Pro"/>
        </w:rPr>
      </w:pPr>
      <w:r w:rsidRPr="00CA3E91">
        <w:rPr>
          <w:rFonts w:ascii="Adobe Garamond Pro" w:hAnsi="Adobe Garamond Pro"/>
        </w:rPr>
        <w:t>El artista y el intelectual independientes se cuentan entre las escasas personalidades que siguen estando equipados para ofrecer resistencia y combatir el proceso de estereotipación y la muerte consiguiente de las cosas dotadas de vida genuina. Percibir con frescura la realidad implica ahora la capacidad de desenmascarar continuamente y romper los estereotipos de visión y comprensión con los que las comunicaciones modernas (es decir, los modernos sistemas de representación) nos inundan. Estos mundos de arte de masas y pensamiento de masas se adaptan cada vez más a las exigencias de la política. Justamente por este motivo, la solidaridad y el esfuerzo intelectuales han de centrarse en la política. Si el pensador no se vincula personalmente al valor de verdad en la lucha política, también estará en condiciones de afrontar con responsabilidad el conjunto de su experiencia viva.</w:t>
      </w:r>
    </w:p>
    <w:p w14:paraId="6D48095B" w14:textId="77777777" w:rsidR="00115BBE" w:rsidRPr="00CA3E91" w:rsidRDefault="00115BBE" w:rsidP="00115BBE">
      <w:pPr>
        <w:jc w:val="both"/>
        <w:rPr>
          <w:rFonts w:ascii="Adobe Garamond Pro" w:hAnsi="Adobe Garamond Pro"/>
        </w:rPr>
      </w:pPr>
    </w:p>
    <w:p w14:paraId="7F9BDC6B" w14:textId="38A06F55" w:rsidR="00115BBE" w:rsidRPr="00CA3E91" w:rsidRDefault="00115BBE" w:rsidP="00A8563A">
      <w:pPr>
        <w:spacing w:line="360" w:lineRule="auto"/>
        <w:ind w:firstLine="708"/>
        <w:jc w:val="both"/>
        <w:rPr>
          <w:rFonts w:ascii="Adobe Garamond Pro" w:hAnsi="Adobe Garamond Pro"/>
        </w:rPr>
      </w:pPr>
      <w:r w:rsidRPr="00CA3E91">
        <w:rPr>
          <w:rFonts w:ascii="Adobe Garamond Pro" w:hAnsi="Adobe Garamond Pro"/>
        </w:rPr>
        <w:t xml:space="preserve">Pero también, desde aquellos días hasta el presente, el profesor e investigador Antonio </w:t>
      </w:r>
      <w:proofErr w:type="spellStart"/>
      <w:r w:rsidRPr="00CA3E91">
        <w:rPr>
          <w:rFonts w:ascii="Adobe Garamond Pro" w:hAnsi="Adobe Garamond Pro"/>
        </w:rPr>
        <w:t>Pasquali</w:t>
      </w:r>
      <w:proofErr w:type="spellEnd"/>
      <w:r w:rsidRPr="00CA3E91">
        <w:rPr>
          <w:rFonts w:ascii="Adobe Garamond Pro" w:hAnsi="Adobe Garamond Pro"/>
        </w:rPr>
        <w:t xml:space="preserve">, pone a relucir lo que el filósofo español Fernando Savater nos expresa en relación con la operación del pensar: “Piense usted. Como quiera y pueda, pero piense. Luego razone su pensamiento con los demás, para pensar mejor”. Esa idea la puso en práctica, primero como docente de estudios secundarios y luego, a partir de 1958, como profesor universitario en la Escuela de Filosofía y en la de Comunicación Social de la UCV. Filosofía Moral, Teoría y Sociología de la Comunicación son las disciplinas que lo caracterizan en ese primer tiempo. El propio </w:t>
      </w:r>
      <w:proofErr w:type="spellStart"/>
      <w:r w:rsidRPr="00CA3E91">
        <w:rPr>
          <w:rFonts w:ascii="Adobe Garamond Pro" w:hAnsi="Adobe Garamond Pro"/>
        </w:rPr>
        <w:t>Pasquali</w:t>
      </w:r>
      <w:proofErr w:type="spellEnd"/>
      <w:r w:rsidRPr="00CA3E91">
        <w:rPr>
          <w:rFonts w:ascii="Adobe Garamond Pro" w:hAnsi="Adobe Garamond Pro"/>
        </w:rPr>
        <w:t xml:space="preserve"> ha hecho la interrelación que resulta complementaria, nunca incongruente, entre esos campos del saber. Ha dicho:</w:t>
      </w:r>
    </w:p>
    <w:p w14:paraId="1963F886" w14:textId="77777777" w:rsidR="00115BBE" w:rsidRPr="00CA3E91" w:rsidRDefault="00115BBE" w:rsidP="00A8563A">
      <w:pPr>
        <w:spacing w:line="360" w:lineRule="auto"/>
        <w:jc w:val="both"/>
        <w:rPr>
          <w:rFonts w:ascii="Adobe Garamond Pro" w:hAnsi="Adobe Garamond Pro"/>
        </w:rPr>
      </w:pPr>
    </w:p>
    <w:p w14:paraId="2B41E5B4" w14:textId="7DDBD6C2" w:rsidR="00115BBE" w:rsidRPr="00CA3E91" w:rsidRDefault="00115BBE" w:rsidP="00A8563A">
      <w:pPr>
        <w:spacing w:line="360" w:lineRule="auto"/>
        <w:ind w:left="720"/>
        <w:jc w:val="both"/>
        <w:rPr>
          <w:rFonts w:ascii="Adobe Garamond Pro" w:hAnsi="Adobe Garamond Pro"/>
        </w:rPr>
      </w:pPr>
      <w:r w:rsidRPr="00CA3E91">
        <w:rPr>
          <w:rFonts w:ascii="Adobe Garamond Pro" w:hAnsi="Adobe Garamond Pro"/>
        </w:rPr>
        <w:t xml:space="preserve">Reflexionar sobre las normas que rigen la </w:t>
      </w:r>
      <w:r w:rsidRPr="00CA3E91">
        <w:rPr>
          <w:rFonts w:ascii="Adobe Garamond Pro" w:hAnsi="Adobe Garamond Pro"/>
          <w:i/>
        </w:rPr>
        <w:t>praxis</w:t>
      </w:r>
      <w:r w:rsidRPr="00CA3E91">
        <w:rPr>
          <w:rFonts w:ascii="Adobe Garamond Pro" w:hAnsi="Adobe Garamond Pro"/>
        </w:rPr>
        <w:t xml:space="preserve"> y sobre el hecho comunicante es enfocar desde dos ángulos distintos un solo y mismo hecho, la humana </w:t>
      </w:r>
      <w:proofErr w:type="spellStart"/>
      <w:r w:rsidRPr="00CA3E91">
        <w:rPr>
          <w:rFonts w:ascii="Adobe Garamond Pro" w:hAnsi="Adobe Garamond Pro"/>
        </w:rPr>
        <w:t>relacionalidad</w:t>
      </w:r>
      <w:proofErr w:type="spellEnd"/>
      <w:r w:rsidRPr="00CA3E91">
        <w:rPr>
          <w:rFonts w:ascii="Adobe Garamond Pro" w:hAnsi="Adobe Garamond Pro"/>
        </w:rPr>
        <w:t xml:space="preserve">. La norma moral </w:t>
      </w:r>
      <w:r w:rsidRPr="00CA3E91">
        <w:rPr>
          <w:rFonts w:ascii="Adobe Garamond Pro" w:hAnsi="Adobe Garamond Pro"/>
        </w:rPr>
        <w:lastRenderedPageBreak/>
        <w:t xml:space="preserve">–lo único realmente irrenunciable, decía Descartes –rige nuestras relaciones con el Otro, y por eso el filósofo más grande de la humanidad, Platón, sentenció que la virtud moral suprema es </w:t>
      </w:r>
      <w:proofErr w:type="spellStart"/>
      <w:r w:rsidRPr="00CA3E91">
        <w:rPr>
          <w:rFonts w:ascii="Adobe Garamond Pro" w:hAnsi="Adobe Garamond Pro"/>
          <w:i/>
        </w:rPr>
        <w:t>Díke</w:t>
      </w:r>
      <w:proofErr w:type="spellEnd"/>
      <w:r w:rsidRPr="00CA3E91">
        <w:rPr>
          <w:rFonts w:ascii="Adobe Garamond Pro" w:hAnsi="Adobe Garamond Pro"/>
        </w:rPr>
        <w:t xml:space="preserve"> o la Justicia, una virtud relacional. El hecho comunicante </w:t>
      </w:r>
      <w:r w:rsidRPr="00CA3E91">
        <w:rPr>
          <w:rFonts w:ascii="Adobe Garamond Pro" w:eastAsia="BatangChe" w:hAnsi="Adobe Garamond Pro"/>
        </w:rPr>
        <w:t>–</w:t>
      </w:r>
      <w:r w:rsidRPr="00CA3E91">
        <w:rPr>
          <w:rFonts w:ascii="Adobe Garamond Pro" w:hAnsi="Adobe Garamond Pro"/>
        </w:rPr>
        <w:t>hoy lo sabemos con cierta claridad</w:t>
      </w:r>
      <w:r w:rsidRPr="00CA3E91">
        <w:rPr>
          <w:rFonts w:ascii="Adobe Garamond Pro" w:eastAsia="BatangChe" w:hAnsi="Adobe Garamond Pro"/>
        </w:rPr>
        <w:t>–</w:t>
      </w:r>
      <w:r w:rsidRPr="00CA3E91">
        <w:rPr>
          <w:rFonts w:ascii="Adobe Garamond Pro" w:hAnsi="Adobe Garamond Pro"/>
        </w:rPr>
        <w:t xml:space="preserve"> es la relación ontológica fundamental sin la cual ningún plexo social puede constituirse: sin saber del Otro no hay sociabilidad, ni habría perfeccionado el cerebro una de sus cuatro funciones capitales, la de producir lenguajes.</w:t>
      </w:r>
    </w:p>
    <w:p w14:paraId="01EFA670" w14:textId="77777777" w:rsidR="00115BBE" w:rsidRPr="00CA3E91" w:rsidRDefault="00115BBE" w:rsidP="00A8563A">
      <w:pPr>
        <w:rPr>
          <w:rFonts w:ascii="Adobe Garamond Pro" w:hAnsi="Adobe Garamond Pro"/>
          <w:b/>
        </w:rPr>
      </w:pPr>
    </w:p>
    <w:p w14:paraId="3A9D0B63" w14:textId="61D0C0B8" w:rsidR="00115BBE" w:rsidRDefault="00115BBE" w:rsidP="00115BBE">
      <w:pPr>
        <w:jc w:val="center"/>
        <w:rPr>
          <w:rFonts w:ascii="Adobe Garamond Pro" w:hAnsi="Adobe Garamond Pro"/>
          <w:b/>
        </w:rPr>
      </w:pPr>
      <w:r w:rsidRPr="00CA3E91">
        <w:rPr>
          <w:rFonts w:ascii="Adobe Garamond Pro" w:hAnsi="Adobe Garamond Pro"/>
          <w:b/>
        </w:rPr>
        <w:t>II</w:t>
      </w:r>
    </w:p>
    <w:p w14:paraId="207E4F3B" w14:textId="77777777" w:rsidR="00115BBE" w:rsidRPr="00CA3E91" w:rsidRDefault="00115BBE" w:rsidP="00115BBE">
      <w:pPr>
        <w:jc w:val="center"/>
        <w:rPr>
          <w:rFonts w:ascii="Adobe Garamond Pro" w:hAnsi="Adobe Garamond Pro"/>
        </w:rPr>
      </w:pPr>
    </w:p>
    <w:p w14:paraId="35CAA8A9" w14:textId="0EF09E5B" w:rsidR="00115BBE" w:rsidRPr="00CA3E91" w:rsidRDefault="00115BBE" w:rsidP="00A8563A">
      <w:pPr>
        <w:spacing w:line="360" w:lineRule="auto"/>
        <w:ind w:firstLine="708"/>
        <w:jc w:val="both"/>
        <w:rPr>
          <w:rFonts w:ascii="Adobe Garamond Pro" w:hAnsi="Adobe Garamond Pro"/>
        </w:rPr>
      </w:pPr>
      <w:proofErr w:type="spellStart"/>
      <w:r w:rsidRPr="00CA3E91">
        <w:rPr>
          <w:rFonts w:ascii="Adobe Garamond Pro" w:hAnsi="Adobe Garamond Pro"/>
        </w:rPr>
        <w:t>Aún</w:t>
      </w:r>
      <w:proofErr w:type="spellEnd"/>
      <w:r w:rsidRPr="00CA3E91">
        <w:rPr>
          <w:rFonts w:ascii="Adobe Garamond Pro" w:hAnsi="Adobe Garamond Pro"/>
        </w:rPr>
        <w:t xml:space="preserve"> cuando Antonio dice que, a los tres años de su regreso de París, en donde recibió sus cursos de Filmología en la Sorbona escuchando las lecciones siempre ricas de pensadores como Jean </w:t>
      </w:r>
      <w:proofErr w:type="spellStart"/>
      <w:r w:rsidRPr="00CA3E91">
        <w:rPr>
          <w:rFonts w:ascii="Adobe Garamond Pro" w:hAnsi="Adobe Garamond Pro"/>
        </w:rPr>
        <w:t>Wahl</w:t>
      </w:r>
      <w:proofErr w:type="spellEnd"/>
      <w:r w:rsidRPr="00CA3E91">
        <w:rPr>
          <w:rFonts w:ascii="Adobe Garamond Pro" w:hAnsi="Adobe Garamond Pro"/>
        </w:rPr>
        <w:t xml:space="preserve">, Moscovici, Merleau-Ponty, Edgar Morin y Georges </w:t>
      </w:r>
      <w:proofErr w:type="spellStart"/>
      <w:r w:rsidRPr="00CA3E91">
        <w:rPr>
          <w:rFonts w:ascii="Adobe Garamond Pro" w:hAnsi="Adobe Garamond Pro"/>
        </w:rPr>
        <w:t>Sadoul</w:t>
      </w:r>
      <w:proofErr w:type="spellEnd"/>
      <w:r w:rsidRPr="00CA3E91">
        <w:rPr>
          <w:rFonts w:ascii="Adobe Garamond Pro" w:hAnsi="Adobe Garamond Pro"/>
        </w:rPr>
        <w:t xml:space="preserve"> (¡qué envidia! Exclamamos), vio su primera edición (1960) </w:t>
      </w:r>
      <w:r w:rsidRPr="00CA3E91">
        <w:rPr>
          <w:rFonts w:ascii="Adobe Garamond Pro" w:hAnsi="Adobe Garamond Pro"/>
          <w:i/>
        </w:rPr>
        <w:t>Comunicación y cultura de masas</w:t>
      </w:r>
      <w:r w:rsidRPr="00CA3E91">
        <w:rPr>
          <w:rFonts w:ascii="Adobe Garamond Pro" w:hAnsi="Adobe Garamond Pro"/>
        </w:rPr>
        <w:t xml:space="preserve">, el texto que circuló bajo el sello de imprenta de Ediciones de la Biblioteca de la UCV tiene el </w:t>
      </w:r>
      <w:r w:rsidRPr="00CA3E91">
        <w:rPr>
          <w:rFonts w:ascii="Adobe Garamond Pro" w:hAnsi="Adobe Garamond Pro"/>
          <w:i/>
        </w:rPr>
        <w:t xml:space="preserve">copyright </w:t>
      </w:r>
      <w:r w:rsidRPr="00CA3E91">
        <w:rPr>
          <w:rFonts w:ascii="Adobe Garamond Pro" w:hAnsi="Adobe Garamond Pro"/>
        </w:rPr>
        <w:t xml:space="preserve">con fecha 1963. Es decir, ya serían 51 años de haberse publicado. El libro tendrá un subtítulo que todas las ediciones posteriores, inclusive </w:t>
      </w:r>
      <w:proofErr w:type="gramStart"/>
      <w:r w:rsidRPr="00CA3E91">
        <w:rPr>
          <w:rFonts w:ascii="Adobe Garamond Pro" w:hAnsi="Adobe Garamond Pro"/>
        </w:rPr>
        <w:t>la  primera</w:t>
      </w:r>
      <w:proofErr w:type="gramEnd"/>
      <w:r w:rsidRPr="00CA3E91">
        <w:rPr>
          <w:rFonts w:ascii="Adobe Garamond Pro" w:hAnsi="Adobe Garamond Pro"/>
        </w:rPr>
        <w:t>, soslayaron en portada y que tiene una gran significación para aquel momento: “La masificación de la cultura por medios audiovisuales en las regiones subdesarrolladas. Estudio sociológico y comunicacional”.</w:t>
      </w:r>
    </w:p>
    <w:p w14:paraId="3AB5311D" w14:textId="77777777" w:rsidR="00115BBE" w:rsidRPr="00CA3E91" w:rsidRDefault="00115BBE" w:rsidP="00A8563A">
      <w:pPr>
        <w:spacing w:line="360" w:lineRule="auto"/>
        <w:jc w:val="both"/>
        <w:rPr>
          <w:rFonts w:ascii="Adobe Garamond Pro" w:hAnsi="Adobe Garamond Pro"/>
        </w:rPr>
      </w:pPr>
    </w:p>
    <w:p w14:paraId="5429F795" w14:textId="1DB82911" w:rsidR="00115BBE" w:rsidRPr="00CA3E91" w:rsidRDefault="00115BBE" w:rsidP="00A8563A">
      <w:pPr>
        <w:spacing w:line="360" w:lineRule="auto"/>
        <w:ind w:firstLine="708"/>
        <w:jc w:val="both"/>
        <w:rPr>
          <w:rFonts w:ascii="Adobe Garamond Pro" w:hAnsi="Adobe Garamond Pro"/>
        </w:rPr>
      </w:pPr>
      <w:r w:rsidRPr="00CA3E91">
        <w:rPr>
          <w:rFonts w:ascii="Adobe Garamond Pro" w:hAnsi="Adobe Garamond Pro"/>
          <w:i/>
        </w:rPr>
        <w:t>Comunicación y cultura de masas</w:t>
      </w:r>
      <w:r w:rsidRPr="00CA3E91">
        <w:rPr>
          <w:rFonts w:ascii="Adobe Garamond Pro" w:hAnsi="Adobe Garamond Pro"/>
        </w:rPr>
        <w:t xml:space="preserve"> es un libro, lo sigue siendo todavía, trashumante, lo que significa que se trata de un libro-ensayo que nos traslada a otros terrenos, a otros espacios del pensamiento para entender lo comunicacional en perspectiva crítica de fuerte impronta ética. Esa reflexión de profundo carácter epistemológico no lo hará renunciar a planteamientos más pragmáticos que tiene que ver con la política y el deber ser de los servicios de radio y televisión pública, así como la formulación de políticas comunicacionales (hoy políticas públicas en el ámbito de las comunicaciones). No olvidará tampoco otras manifestaciones de la cultura como el cine, el libro audiovisual, el arte y hasta la ecología y el medio ambiente… Sin </w:t>
      </w:r>
      <w:proofErr w:type="gramStart"/>
      <w:r w:rsidRPr="00CA3E91">
        <w:rPr>
          <w:rFonts w:ascii="Adobe Garamond Pro" w:hAnsi="Adobe Garamond Pro"/>
        </w:rPr>
        <w:t>embargo</w:t>
      </w:r>
      <w:proofErr w:type="gramEnd"/>
      <w:r w:rsidRPr="00CA3E91">
        <w:rPr>
          <w:rFonts w:ascii="Adobe Garamond Pro" w:hAnsi="Adobe Garamond Pro"/>
        </w:rPr>
        <w:t xml:space="preserve"> toda su preocupación es lo comunicacional, en cuanto problemática, y así nos lo hace ver a propósito del régimen denominado socialismo del siglo XXI, es decir: </w:t>
      </w:r>
    </w:p>
    <w:p w14:paraId="085CEAA0" w14:textId="77777777" w:rsidR="00115BBE" w:rsidRPr="00CA3E91" w:rsidRDefault="00115BBE" w:rsidP="00A8563A">
      <w:pPr>
        <w:spacing w:line="276" w:lineRule="auto"/>
        <w:ind w:left="720"/>
        <w:jc w:val="both"/>
        <w:rPr>
          <w:rFonts w:ascii="Adobe Garamond Pro" w:hAnsi="Adobe Garamond Pro"/>
        </w:rPr>
      </w:pPr>
      <w:r w:rsidRPr="00CA3E91">
        <w:rPr>
          <w:rFonts w:ascii="Adobe Garamond Pro" w:hAnsi="Adobe Garamond Pro"/>
        </w:rPr>
        <w:t xml:space="preserve">El primer criterio relacionado con la </w:t>
      </w:r>
      <w:r w:rsidRPr="00CA3E91">
        <w:rPr>
          <w:rFonts w:ascii="Adobe Garamond Pro" w:hAnsi="Adobe Garamond Pro"/>
          <w:i/>
        </w:rPr>
        <w:t>nueva moral</w:t>
      </w:r>
      <w:r w:rsidRPr="00CA3E91">
        <w:rPr>
          <w:rFonts w:ascii="Adobe Garamond Pro" w:hAnsi="Adobe Garamond Pro"/>
        </w:rPr>
        <w:t xml:space="preserve"> del comunicar tiene su razón de ser en la siguiente relación apodíctica que la comunicología descubrió bastante antes que la </w:t>
      </w:r>
      <w:r w:rsidRPr="00CA3E91">
        <w:rPr>
          <w:rFonts w:ascii="Adobe Garamond Pro" w:hAnsi="Adobe Garamond Pro"/>
        </w:rPr>
        <w:lastRenderedPageBreak/>
        <w:t xml:space="preserve">jurisprudencia: comunicación y sociedad son inherentes, toda ingeniería comunicacional es una ingeniería social. Los comportamientos comunicacionales no son superestructurales respecto del modelo social imperante, sino concausa </w:t>
      </w:r>
      <w:proofErr w:type="gramStart"/>
      <w:r w:rsidRPr="00CA3E91">
        <w:rPr>
          <w:rFonts w:ascii="Adobe Garamond Pro" w:hAnsi="Adobe Garamond Pro"/>
        </w:rPr>
        <w:t>del mismo</w:t>
      </w:r>
      <w:proofErr w:type="gramEnd"/>
      <w:r w:rsidRPr="00CA3E91">
        <w:rPr>
          <w:rFonts w:ascii="Adobe Garamond Pro" w:hAnsi="Adobe Garamond Pro"/>
        </w:rPr>
        <w:t xml:space="preserve">; a nuevos hábitos comunicantes, espontáneos o impuestos, nueva sociedad. Esto nos permite afirmar, en el caso de especie, que la actual autocracia política tiene su fundamental </w:t>
      </w:r>
      <w:r w:rsidRPr="00CA3E91">
        <w:rPr>
          <w:rFonts w:ascii="Adobe Garamond Pro" w:hAnsi="Adobe Garamond Pro"/>
          <w:i/>
        </w:rPr>
        <w:t xml:space="preserve">ratio </w:t>
      </w:r>
      <w:proofErr w:type="spellStart"/>
      <w:r w:rsidRPr="00CA3E91">
        <w:rPr>
          <w:rFonts w:ascii="Adobe Garamond Pro" w:hAnsi="Adobe Garamond Pro"/>
          <w:i/>
        </w:rPr>
        <w:t>essendi</w:t>
      </w:r>
      <w:proofErr w:type="spellEnd"/>
      <w:r w:rsidRPr="00CA3E91">
        <w:rPr>
          <w:rFonts w:ascii="Adobe Garamond Pro" w:hAnsi="Adobe Garamond Pro"/>
        </w:rPr>
        <w:t xml:space="preserve"> en el despotismo mediático del propio autócrata (…)</w:t>
      </w:r>
    </w:p>
    <w:p w14:paraId="6FA1A363" w14:textId="77777777" w:rsidR="00115BBE" w:rsidRPr="00CA3E91" w:rsidRDefault="00115BBE" w:rsidP="00115BBE">
      <w:pPr>
        <w:jc w:val="both"/>
        <w:rPr>
          <w:rFonts w:ascii="Adobe Garamond Pro" w:hAnsi="Adobe Garamond Pro"/>
        </w:rPr>
      </w:pPr>
    </w:p>
    <w:p w14:paraId="2705EDB3" w14:textId="77777777" w:rsidR="00115BBE" w:rsidRPr="00CA3E91" w:rsidRDefault="00115BBE" w:rsidP="00A8563A">
      <w:pPr>
        <w:spacing w:line="360" w:lineRule="auto"/>
        <w:ind w:firstLine="708"/>
        <w:jc w:val="both"/>
        <w:rPr>
          <w:rFonts w:ascii="Adobe Garamond Pro" w:hAnsi="Adobe Garamond Pro"/>
        </w:rPr>
      </w:pPr>
      <w:r w:rsidRPr="00CA3E91">
        <w:rPr>
          <w:rFonts w:ascii="Adobe Garamond Pro" w:hAnsi="Adobe Garamond Pro"/>
        </w:rPr>
        <w:t xml:space="preserve">Referencia esta que ya en su </w:t>
      </w:r>
      <w:r w:rsidRPr="00CA3E91">
        <w:rPr>
          <w:rFonts w:ascii="Adobe Garamond Pro" w:hAnsi="Adobe Garamond Pro"/>
          <w:i/>
        </w:rPr>
        <w:t xml:space="preserve">Comunicación y cultura de masas </w:t>
      </w:r>
      <w:r w:rsidRPr="00CA3E91">
        <w:rPr>
          <w:rFonts w:ascii="Adobe Garamond Pro" w:hAnsi="Adobe Garamond Pro"/>
        </w:rPr>
        <w:t>es bien explícita y directa, al expresar que:</w:t>
      </w:r>
    </w:p>
    <w:p w14:paraId="297CB2B0" w14:textId="77777777" w:rsidR="00115BBE" w:rsidRPr="00CA3E91" w:rsidRDefault="00115BBE" w:rsidP="00115BBE">
      <w:pPr>
        <w:jc w:val="both"/>
        <w:rPr>
          <w:rFonts w:ascii="Adobe Garamond Pro" w:hAnsi="Adobe Garamond Pro"/>
        </w:rPr>
      </w:pPr>
    </w:p>
    <w:p w14:paraId="2FDFC86E" w14:textId="073321B6" w:rsidR="00115BBE" w:rsidRPr="00CA3E91" w:rsidRDefault="00115BBE" w:rsidP="00A8563A">
      <w:pPr>
        <w:spacing w:line="276" w:lineRule="auto"/>
        <w:ind w:left="720"/>
        <w:jc w:val="both"/>
        <w:rPr>
          <w:rFonts w:ascii="Adobe Garamond Pro" w:hAnsi="Adobe Garamond Pro"/>
        </w:rPr>
      </w:pPr>
      <w:r w:rsidRPr="00CA3E91">
        <w:rPr>
          <w:rFonts w:ascii="Adobe Garamond Pro" w:hAnsi="Adobe Garamond Pro"/>
        </w:rPr>
        <w:t xml:space="preserve">Solo hay sociedad, </w:t>
      </w:r>
      <w:proofErr w:type="spellStart"/>
      <w:r w:rsidRPr="00CA3E91">
        <w:rPr>
          <w:rFonts w:ascii="Adobe Garamond Pro" w:hAnsi="Adobe Garamond Pro"/>
          <w:i/>
        </w:rPr>
        <w:t>mitsein</w:t>
      </w:r>
      <w:proofErr w:type="spellEnd"/>
      <w:r w:rsidRPr="00CA3E91">
        <w:rPr>
          <w:rFonts w:ascii="Adobe Garamond Pro" w:hAnsi="Adobe Garamond Pro"/>
        </w:rPr>
        <w:t xml:space="preserve"> o estar-uno-con-otro donde hay un con-saber, y solo hay con-saber </w:t>
      </w:r>
      <w:proofErr w:type="spellStart"/>
      <w:r w:rsidRPr="00CA3E91">
        <w:rPr>
          <w:rFonts w:ascii="Adobe Garamond Pro" w:hAnsi="Adobe Garamond Pro"/>
        </w:rPr>
        <w:t>donde</w:t>
      </w:r>
      <w:proofErr w:type="spellEnd"/>
      <w:r w:rsidRPr="00CA3E91">
        <w:rPr>
          <w:rFonts w:ascii="Adobe Garamond Pro" w:hAnsi="Adobe Garamond Pro"/>
        </w:rPr>
        <w:t xml:space="preserve"> existen formas de comunicación. De la relación funcional entre sociedad y medio-de-comunicación-del-saber se desprende que los caracteres de éstos son determinantes para aquéllas, el menos en la medida en que siempre se ha considerado válida la relación inversa. Pero entre medios de comunicación y totalidad social no existe sin más una relación de causa-efecto, de parte-todo o de </w:t>
      </w:r>
      <w:proofErr w:type="spellStart"/>
      <w:r w:rsidRPr="00CA3E91">
        <w:rPr>
          <w:rFonts w:ascii="Adobe Garamond Pro" w:hAnsi="Adobe Garamond Pro"/>
        </w:rPr>
        <w:t>super-infraestructura</w:t>
      </w:r>
      <w:proofErr w:type="spellEnd"/>
      <w:r w:rsidRPr="00CA3E91">
        <w:rPr>
          <w:rFonts w:ascii="Adobe Garamond Pro" w:hAnsi="Adobe Garamond Pro"/>
        </w:rPr>
        <w:t>, sino una inherencia o mutua inmanencia dialéctica.</w:t>
      </w:r>
    </w:p>
    <w:p w14:paraId="3718EA2B" w14:textId="77777777" w:rsidR="00115BBE" w:rsidRPr="00CA3E91" w:rsidRDefault="00115BBE" w:rsidP="00115BBE">
      <w:pPr>
        <w:jc w:val="both"/>
        <w:rPr>
          <w:rFonts w:ascii="Adobe Garamond Pro" w:hAnsi="Adobe Garamond Pro"/>
        </w:rPr>
      </w:pPr>
    </w:p>
    <w:p w14:paraId="51DC5507" w14:textId="77777777" w:rsidR="00115BBE" w:rsidRPr="00CA3E91" w:rsidRDefault="00115BBE" w:rsidP="00115BBE">
      <w:pPr>
        <w:ind w:firstLine="708"/>
        <w:jc w:val="both"/>
        <w:rPr>
          <w:rFonts w:ascii="Adobe Garamond Pro" w:hAnsi="Adobe Garamond Pro"/>
        </w:rPr>
      </w:pPr>
      <w:r w:rsidRPr="00CA3E91">
        <w:rPr>
          <w:rFonts w:ascii="Adobe Garamond Pro" w:hAnsi="Adobe Garamond Pro"/>
        </w:rPr>
        <w:t>Y en otro lugar, Antonio es más directo y sin ambages al decir:</w:t>
      </w:r>
    </w:p>
    <w:p w14:paraId="0CB6CC7B" w14:textId="77777777" w:rsidR="00115BBE" w:rsidRPr="00CA3E91" w:rsidRDefault="00115BBE" w:rsidP="00115BBE">
      <w:pPr>
        <w:jc w:val="both"/>
        <w:rPr>
          <w:rFonts w:ascii="Adobe Garamond Pro" w:hAnsi="Adobe Garamond Pro"/>
        </w:rPr>
      </w:pPr>
    </w:p>
    <w:p w14:paraId="5BCF437A" w14:textId="75CACA3B" w:rsidR="00115BBE" w:rsidRPr="00CA3E91" w:rsidRDefault="00115BBE" w:rsidP="00A8563A">
      <w:pPr>
        <w:spacing w:line="276" w:lineRule="auto"/>
        <w:ind w:left="720"/>
        <w:jc w:val="both"/>
        <w:rPr>
          <w:rFonts w:ascii="Adobe Garamond Pro" w:hAnsi="Adobe Garamond Pro"/>
        </w:rPr>
      </w:pPr>
      <w:r w:rsidRPr="00CA3E91">
        <w:rPr>
          <w:rFonts w:ascii="Adobe Garamond Pro" w:hAnsi="Adobe Garamond Pro"/>
        </w:rPr>
        <w:t>El chavista es el primer gobierno del país que comprende la importancia capital de las comunicaciones para modelar sociedades, y es una lástima que haya aplicado esa comprensión a la causa equivocada.</w:t>
      </w:r>
    </w:p>
    <w:p w14:paraId="2F8EFE4E" w14:textId="77777777" w:rsidR="00115BBE" w:rsidRPr="00CA3E91" w:rsidRDefault="00115BBE" w:rsidP="00115BBE">
      <w:pPr>
        <w:jc w:val="center"/>
        <w:rPr>
          <w:rFonts w:ascii="Adobe Garamond Pro" w:hAnsi="Adobe Garamond Pro"/>
          <w:b/>
        </w:rPr>
      </w:pPr>
    </w:p>
    <w:p w14:paraId="1BBEB8CD" w14:textId="7FBD4014" w:rsidR="00115BBE" w:rsidRDefault="00115BBE" w:rsidP="00115BBE">
      <w:pPr>
        <w:jc w:val="center"/>
        <w:rPr>
          <w:rFonts w:ascii="Adobe Garamond Pro" w:hAnsi="Adobe Garamond Pro"/>
          <w:b/>
        </w:rPr>
      </w:pPr>
      <w:r w:rsidRPr="00CA3E91">
        <w:rPr>
          <w:rFonts w:ascii="Adobe Garamond Pro" w:hAnsi="Adobe Garamond Pro"/>
          <w:b/>
        </w:rPr>
        <w:t>III</w:t>
      </w:r>
    </w:p>
    <w:p w14:paraId="1A5028D8" w14:textId="77777777" w:rsidR="00115BBE" w:rsidRPr="00CA3E91" w:rsidRDefault="00115BBE" w:rsidP="00115BBE">
      <w:pPr>
        <w:jc w:val="center"/>
        <w:rPr>
          <w:rFonts w:ascii="Adobe Garamond Pro" w:hAnsi="Adobe Garamond Pro"/>
        </w:rPr>
      </w:pPr>
    </w:p>
    <w:p w14:paraId="7EC4485E" w14:textId="77777777" w:rsidR="00115BBE" w:rsidRPr="00CA3E91" w:rsidRDefault="00115BBE" w:rsidP="00A8563A">
      <w:pPr>
        <w:spacing w:line="360" w:lineRule="auto"/>
        <w:ind w:firstLine="708"/>
        <w:jc w:val="both"/>
        <w:rPr>
          <w:rFonts w:ascii="Adobe Garamond Pro" w:hAnsi="Adobe Garamond Pro"/>
        </w:rPr>
      </w:pPr>
      <w:r w:rsidRPr="00CA3E91">
        <w:rPr>
          <w:rFonts w:ascii="Adobe Garamond Pro" w:hAnsi="Adobe Garamond Pro"/>
        </w:rPr>
        <w:t xml:space="preserve">Siguiendo una metáfora de la mexicana y también estudiosa de lo comunicacional Rossana Reguillo podemos decir que “Los libros aluden siempre, pienso, a mapas, a estrategias y a rituales. Tres procedimientos que los vuelven inteligibles y permiten a sus lectores el proceso complejo de apropiación”. Si es así como lo creemos, digamos que </w:t>
      </w:r>
      <w:r w:rsidRPr="00CA3E91">
        <w:rPr>
          <w:rFonts w:ascii="Adobe Garamond Pro" w:hAnsi="Adobe Garamond Pro"/>
          <w:i/>
        </w:rPr>
        <w:t>Comunicación y cultura de masas</w:t>
      </w:r>
      <w:r w:rsidRPr="00CA3E91">
        <w:rPr>
          <w:rFonts w:ascii="Adobe Garamond Pro" w:hAnsi="Adobe Garamond Pro"/>
        </w:rPr>
        <w:t xml:space="preserve"> es un libro fundamental, como diría la metáfora de Rossana, fue y es un </w:t>
      </w:r>
      <w:r w:rsidRPr="00CA3E91">
        <w:rPr>
          <w:rFonts w:ascii="Adobe Garamond Pro" w:hAnsi="Adobe Garamond Pro"/>
          <w:i/>
        </w:rPr>
        <w:t>libro-puerta</w:t>
      </w:r>
      <w:r w:rsidRPr="00CA3E91">
        <w:rPr>
          <w:rFonts w:ascii="Adobe Garamond Pro" w:hAnsi="Adobe Garamond Pro"/>
        </w:rPr>
        <w:t xml:space="preserve"> que permitió, que permite acceder a otros planos acerca de la consideración de la comunicación como ingrediente clave de la conformación de la sociedad en cuanto conjunto de comunidades y que nos ayuda </w:t>
      </w:r>
      <w:r w:rsidRPr="00CA3E91">
        <w:rPr>
          <w:rFonts w:ascii="Adobe Garamond Pro" w:eastAsia="BatangChe" w:hAnsi="Adobe Garamond Pro"/>
        </w:rPr>
        <w:t>–</w:t>
      </w:r>
      <w:r w:rsidRPr="00CA3E91">
        <w:rPr>
          <w:rFonts w:ascii="Adobe Garamond Pro" w:hAnsi="Adobe Garamond Pro"/>
        </w:rPr>
        <w:t>como dice Antonio</w:t>
      </w:r>
      <w:r w:rsidRPr="00CA3E91">
        <w:rPr>
          <w:rFonts w:ascii="Adobe Garamond Pro" w:eastAsia="BatangChe" w:hAnsi="Adobe Garamond Pro"/>
        </w:rPr>
        <w:t>–</w:t>
      </w:r>
      <w:r w:rsidRPr="00CA3E91">
        <w:rPr>
          <w:rFonts w:ascii="Adobe Garamond Pro" w:hAnsi="Adobe Garamond Pro"/>
        </w:rPr>
        <w:t xml:space="preserve"> a “releer el mundo y todos sus fenómenos”. Pero también es un </w:t>
      </w:r>
      <w:r w:rsidRPr="00CA3E91">
        <w:rPr>
          <w:rFonts w:ascii="Adobe Garamond Pro" w:hAnsi="Adobe Garamond Pro"/>
          <w:i/>
        </w:rPr>
        <w:t>libro-puente</w:t>
      </w:r>
      <w:r w:rsidRPr="00CA3E91">
        <w:rPr>
          <w:rFonts w:ascii="Adobe Garamond Pro" w:hAnsi="Adobe Garamond Pro"/>
        </w:rPr>
        <w:t xml:space="preserve"> porque desde su aparición y rápida difusión en ultramar, especialmente en América Latina, nos ayudó a ver el mundo de las comunicaciones desde ópticas críticas siguiendo los postulados de la Escuela de Frankfurt o </w:t>
      </w:r>
      <w:r w:rsidRPr="00CA3E91">
        <w:rPr>
          <w:rFonts w:ascii="Adobe Garamond Pro" w:hAnsi="Adobe Garamond Pro"/>
        </w:rPr>
        <w:lastRenderedPageBreak/>
        <w:t xml:space="preserve">Fráncfort. En Venezuela, y por supuesto </w:t>
      </w:r>
      <w:proofErr w:type="gramStart"/>
      <w:r w:rsidRPr="00CA3E91">
        <w:rPr>
          <w:rFonts w:ascii="Adobe Garamond Pro" w:hAnsi="Adobe Garamond Pro"/>
        </w:rPr>
        <w:t>que</w:t>
      </w:r>
      <w:proofErr w:type="gramEnd"/>
      <w:r w:rsidRPr="00CA3E91">
        <w:rPr>
          <w:rFonts w:ascii="Adobe Garamond Pro" w:hAnsi="Adobe Garamond Pro"/>
        </w:rPr>
        <w:t xml:space="preserve"> en toda la región latinoamericana, la investigación y reflexión en comunicación y su consideración sobre los medios de comunicación eran de carácter funcionalista en donde la sociología formal no era capaz de dar cuenta de las verdaderas realidades expresivas y comunicacionales de nuestros pueblos. Así, Antonio </w:t>
      </w:r>
      <w:proofErr w:type="spellStart"/>
      <w:r w:rsidRPr="00CA3E91">
        <w:rPr>
          <w:rFonts w:ascii="Adobe Garamond Pro" w:hAnsi="Adobe Garamond Pro"/>
        </w:rPr>
        <w:t>Pasquali</w:t>
      </w:r>
      <w:proofErr w:type="spellEnd"/>
      <w:r w:rsidRPr="00CA3E91">
        <w:rPr>
          <w:rFonts w:ascii="Adobe Garamond Pro" w:hAnsi="Adobe Garamond Pro"/>
        </w:rPr>
        <w:t>, propuso, como si fuera su lema de arranque que luego será seguido por el pensamiento latinoamericano sobre comunicación democrática, que la gran tarea continental de estudiar y comprender el fenómeno audiovisual, como hecho estratégico de la información pública, y orientar tal estudio y comprensión de modo que tienda a desembocar, en última instancia, en medios y formas autóctonas de expresión.</w:t>
      </w:r>
    </w:p>
    <w:p w14:paraId="4B192B52" w14:textId="77777777" w:rsidR="00115BBE" w:rsidRPr="00CA3E91" w:rsidRDefault="00115BBE" w:rsidP="00A8563A">
      <w:pPr>
        <w:spacing w:line="360" w:lineRule="auto"/>
        <w:jc w:val="both"/>
        <w:rPr>
          <w:rFonts w:ascii="Adobe Garamond Pro" w:hAnsi="Adobe Garamond Pro"/>
        </w:rPr>
      </w:pPr>
    </w:p>
    <w:p w14:paraId="1F9FB54B" w14:textId="7E5ED8D0" w:rsidR="00115BBE" w:rsidRPr="00CA3E91" w:rsidRDefault="00115BBE" w:rsidP="00A8563A">
      <w:pPr>
        <w:spacing w:line="360" w:lineRule="auto"/>
        <w:ind w:firstLine="708"/>
        <w:jc w:val="both"/>
        <w:rPr>
          <w:rFonts w:ascii="Adobe Garamond Pro" w:hAnsi="Adobe Garamond Pro"/>
        </w:rPr>
      </w:pPr>
      <w:r w:rsidRPr="00CA3E91">
        <w:rPr>
          <w:rFonts w:ascii="Adobe Garamond Pro" w:hAnsi="Adobe Garamond Pro"/>
        </w:rPr>
        <w:t xml:space="preserve">Sin embargo, el libro </w:t>
      </w:r>
      <w:r w:rsidRPr="00CA3E91">
        <w:rPr>
          <w:rFonts w:ascii="Adobe Garamond Pro" w:hAnsi="Adobe Garamond Pro"/>
          <w:i/>
        </w:rPr>
        <w:t>Comunicación y cultura de masas</w:t>
      </w:r>
      <w:r w:rsidRPr="00CA3E91">
        <w:rPr>
          <w:rFonts w:ascii="Adobe Garamond Pro" w:hAnsi="Adobe Garamond Pro"/>
        </w:rPr>
        <w:t xml:space="preserve"> tuvo una mayor ambición, fue y sigue siendo la </w:t>
      </w:r>
      <w:r w:rsidRPr="00CA3E91">
        <w:rPr>
          <w:rFonts w:ascii="Adobe Garamond Pro" w:hAnsi="Adobe Garamond Pro"/>
          <w:i/>
        </w:rPr>
        <w:t>utopía comunicacional</w:t>
      </w:r>
      <w:r w:rsidRPr="00CA3E91">
        <w:rPr>
          <w:rFonts w:ascii="Adobe Garamond Pro" w:hAnsi="Adobe Garamond Pro"/>
        </w:rPr>
        <w:t xml:space="preserve"> de Antonio, que es aquella que declara en las primeras páginas del prefacio del libro:</w:t>
      </w:r>
    </w:p>
    <w:p w14:paraId="4CFAC32E" w14:textId="77777777" w:rsidR="00115BBE" w:rsidRPr="00CA3E91" w:rsidRDefault="00115BBE" w:rsidP="00115BBE">
      <w:pPr>
        <w:spacing w:line="276" w:lineRule="auto"/>
        <w:jc w:val="both"/>
        <w:rPr>
          <w:rFonts w:ascii="Adobe Garamond Pro" w:hAnsi="Adobe Garamond Pro"/>
        </w:rPr>
      </w:pPr>
    </w:p>
    <w:p w14:paraId="4B1E99BF" w14:textId="77777777" w:rsidR="00115BBE" w:rsidRPr="00CA3E91" w:rsidRDefault="00115BBE" w:rsidP="00A8563A">
      <w:pPr>
        <w:spacing w:line="276" w:lineRule="auto"/>
        <w:ind w:left="720"/>
        <w:jc w:val="both"/>
        <w:rPr>
          <w:rFonts w:ascii="Adobe Garamond Pro" w:hAnsi="Adobe Garamond Pro"/>
        </w:rPr>
      </w:pPr>
      <w:r w:rsidRPr="00CA3E91">
        <w:rPr>
          <w:rFonts w:ascii="Adobe Garamond Pro" w:hAnsi="Adobe Garamond Pro"/>
        </w:rPr>
        <w:t xml:space="preserve">El trabajo que ofrecemos al lector, quiere ser un primer aporte categorial y documental a una de las tantas labores </w:t>
      </w:r>
      <w:proofErr w:type="spellStart"/>
      <w:r w:rsidRPr="00CA3E91">
        <w:rPr>
          <w:rFonts w:ascii="Adobe Garamond Pro" w:hAnsi="Adobe Garamond Pro"/>
        </w:rPr>
        <w:t>desalienantes</w:t>
      </w:r>
      <w:proofErr w:type="spellEnd"/>
      <w:r w:rsidRPr="00CA3E91">
        <w:rPr>
          <w:rFonts w:ascii="Adobe Garamond Pro" w:hAnsi="Adobe Garamond Pro"/>
        </w:rPr>
        <w:t xml:space="preserve"> que nuestro contorno cultural reclama con dramática solicitud: aquella que pretende racionalizar y curar uno de sus traumas más profundos, el de la atrofia comunicacional o del anquilosamiento dirigido en las formas básicas del saber.</w:t>
      </w:r>
    </w:p>
    <w:p w14:paraId="6FFD0CA6" w14:textId="77777777" w:rsidR="00115BBE" w:rsidRPr="00CA3E91" w:rsidRDefault="00115BBE" w:rsidP="00115BBE">
      <w:pPr>
        <w:spacing w:line="276" w:lineRule="auto"/>
        <w:jc w:val="both"/>
        <w:rPr>
          <w:rFonts w:ascii="Adobe Garamond Pro" w:hAnsi="Adobe Garamond Pro"/>
        </w:rPr>
      </w:pPr>
    </w:p>
    <w:p w14:paraId="59DB3B75" w14:textId="77777777" w:rsidR="00115BBE" w:rsidRPr="00CA3E91" w:rsidRDefault="00115BBE" w:rsidP="00A8563A">
      <w:pPr>
        <w:spacing w:line="360" w:lineRule="auto"/>
        <w:ind w:firstLine="708"/>
        <w:jc w:val="both"/>
        <w:rPr>
          <w:rFonts w:ascii="Adobe Garamond Pro" w:hAnsi="Adobe Garamond Pro"/>
        </w:rPr>
      </w:pPr>
      <w:r w:rsidRPr="00CA3E91">
        <w:rPr>
          <w:rFonts w:ascii="Adobe Garamond Pro" w:hAnsi="Adobe Garamond Pro"/>
        </w:rPr>
        <w:t xml:space="preserve">Desde </w:t>
      </w:r>
      <w:r w:rsidRPr="00CA3E91">
        <w:rPr>
          <w:rFonts w:ascii="Adobe Garamond Pro" w:hAnsi="Adobe Garamond Pro"/>
          <w:i/>
        </w:rPr>
        <w:t xml:space="preserve">Comunicación y cultura de masas </w:t>
      </w:r>
      <w:r w:rsidRPr="00CA3E91">
        <w:rPr>
          <w:rFonts w:ascii="Adobe Garamond Pro" w:hAnsi="Adobe Garamond Pro"/>
        </w:rPr>
        <w:t xml:space="preserve">(1963) y  </w:t>
      </w:r>
      <w:r w:rsidRPr="00CA3E91">
        <w:rPr>
          <w:rFonts w:ascii="Adobe Garamond Pro" w:hAnsi="Adobe Garamond Pro"/>
          <w:i/>
        </w:rPr>
        <w:t xml:space="preserve">La comunicación mundo </w:t>
      </w:r>
      <w:r w:rsidRPr="00CA3E91">
        <w:rPr>
          <w:rFonts w:ascii="Adobe Garamond Pro" w:hAnsi="Adobe Garamond Pro"/>
        </w:rPr>
        <w:t xml:space="preserve">(2011) la utopía de </w:t>
      </w:r>
      <w:proofErr w:type="spellStart"/>
      <w:r w:rsidRPr="00CA3E91">
        <w:rPr>
          <w:rFonts w:ascii="Adobe Garamond Pro" w:hAnsi="Adobe Garamond Pro"/>
        </w:rPr>
        <w:t>Pasquali</w:t>
      </w:r>
      <w:proofErr w:type="spellEnd"/>
      <w:r w:rsidRPr="00CA3E91">
        <w:rPr>
          <w:rFonts w:ascii="Adobe Garamond Pro" w:hAnsi="Adobe Garamond Pro"/>
        </w:rPr>
        <w:t xml:space="preserve"> sigue siendo la genuina democratización de la </w:t>
      </w:r>
      <w:r w:rsidRPr="00CA3E91">
        <w:rPr>
          <w:rFonts w:ascii="Adobe Garamond Pro" w:hAnsi="Adobe Garamond Pro"/>
          <w:i/>
        </w:rPr>
        <w:t xml:space="preserve">relación comunicacional </w:t>
      </w:r>
      <w:r w:rsidRPr="00CA3E91">
        <w:rPr>
          <w:rFonts w:ascii="Adobe Garamond Pro" w:hAnsi="Adobe Garamond Pro"/>
        </w:rPr>
        <w:t xml:space="preserve"> y aclara  que esta no es aquella que se limita a asegurar más y mejor </w:t>
      </w:r>
      <w:r w:rsidRPr="00CA3E91">
        <w:rPr>
          <w:rFonts w:ascii="Adobe Garamond Pro" w:hAnsi="Adobe Garamond Pro"/>
          <w:i/>
        </w:rPr>
        <w:t>Acceso</w:t>
      </w:r>
      <w:r w:rsidRPr="00CA3E91">
        <w:rPr>
          <w:rFonts w:ascii="Adobe Garamond Pro" w:hAnsi="Adobe Garamond Pro"/>
        </w:rPr>
        <w:t xml:space="preserve"> a fuentes informativas preestablecidas, sino la que </w:t>
      </w:r>
      <w:r w:rsidRPr="00CA3E91">
        <w:rPr>
          <w:rFonts w:ascii="Adobe Garamond Pro" w:eastAsia="BatangChe" w:hAnsi="Adobe Garamond Pro"/>
        </w:rPr>
        <w:t>–</w:t>
      </w:r>
      <w:r w:rsidRPr="00CA3E91">
        <w:rPr>
          <w:rFonts w:ascii="Adobe Garamond Pro" w:hAnsi="Adobe Garamond Pro"/>
        </w:rPr>
        <w:t xml:space="preserve">tras constatar la existencia de un importante </w:t>
      </w:r>
      <w:r w:rsidRPr="00CA3E91">
        <w:rPr>
          <w:rFonts w:ascii="Adobe Garamond Pro" w:hAnsi="Adobe Garamond Pro"/>
          <w:i/>
        </w:rPr>
        <w:t>déficit de participación social</w:t>
      </w:r>
      <w:r w:rsidRPr="00CA3E91">
        <w:rPr>
          <w:rFonts w:ascii="Adobe Garamond Pro" w:hAnsi="Adobe Garamond Pro"/>
        </w:rPr>
        <w:t xml:space="preserve"> en la conducción activa de los sistemas mediáticos</w:t>
      </w:r>
      <w:r w:rsidRPr="00CA3E91">
        <w:rPr>
          <w:rFonts w:ascii="Adobe Garamond Pro" w:eastAsia="BatangChe" w:hAnsi="Adobe Garamond Pro"/>
        </w:rPr>
        <w:t>–</w:t>
      </w:r>
      <w:r w:rsidRPr="00CA3E91">
        <w:rPr>
          <w:rFonts w:ascii="Adobe Garamond Pro" w:hAnsi="Adobe Garamond Pro"/>
        </w:rPr>
        <w:t xml:space="preserve"> tiende a asegurar a los diferentes estamentos de una sociedad </w:t>
      </w:r>
      <w:r w:rsidRPr="00CA3E91">
        <w:rPr>
          <w:rFonts w:ascii="Adobe Garamond Pro" w:hAnsi="Adobe Garamond Pro"/>
          <w:i/>
        </w:rPr>
        <w:t>más capacidad de producción y emisión de mensajes</w:t>
      </w:r>
      <w:r w:rsidRPr="00CA3E91">
        <w:rPr>
          <w:rFonts w:ascii="Adobe Garamond Pro" w:hAnsi="Adobe Garamond Pro"/>
        </w:rPr>
        <w:t xml:space="preserve">, directa o vicarial. La sugerencia rezará pues así: para asegurar a una sociedad una más democrática </w:t>
      </w:r>
      <w:proofErr w:type="spellStart"/>
      <w:r w:rsidRPr="00CA3E91">
        <w:rPr>
          <w:rFonts w:ascii="Adobe Garamond Pro" w:hAnsi="Adobe Garamond Pro"/>
        </w:rPr>
        <w:t>relacionalidad</w:t>
      </w:r>
      <w:proofErr w:type="spellEnd"/>
      <w:r w:rsidRPr="00CA3E91">
        <w:rPr>
          <w:rFonts w:ascii="Adobe Garamond Pro" w:hAnsi="Adobe Garamond Pro"/>
        </w:rPr>
        <w:t xml:space="preserve"> comunicacional, se requiere pensar la Comunicación como una mixtura lo más balanceada posible de </w:t>
      </w:r>
      <w:proofErr w:type="gramStart"/>
      <w:r w:rsidRPr="00CA3E91">
        <w:rPr>
          <w:rFonts w:ascii="Adobe Garamond Pro" w:hAnsi="Adobe Garamond Pro"/>
          <w:i/>
        </w:rPr>
        <w:t xml:space="preserve">Acceso </w:t>
      </w:r>
      <w:r w:rsidRPr="00CA3E91">
        <w:rPr>
          <w:rFonts w:ascii="Adobe Garamond Pro" w:hAnsi="Adobe Garamond Pro"/>
        </w:rPr>
        <w:t xml:space="preserve"> a</w:t>
      </w:r>
      <w:proofErr w:type="gramEnd"/>
      <w:r w:rsidRPr="00CA3E91">
        <w:rPr>
          <w:rFonts w:ascii="Adobe Garamond Pro" w:hAnsi="Adobe Garamond Pro"/>
        </w:rPr>
        <w:t xml:space="preserve"> fuentes y de poder de </w:t>
      </w:r>
      <w:r w:rsidRPr="00CA3E91">
        <w:rPr>
          <w:rFonts w:ascii="Adobe Garamond Pro" w:hAnsi="Adobe Garamond Pro"/>
          <w:i/>
        </w:rPr>
        <w:t>Participación</w:t>
      </w:r>
      <w:r w:rsidRPr="00CA3E91">
        <w:rPr>
          <w:rFonts w:ascii="Adobe Garamond Pro" w:hAnsi="Adobe Garamond Pro"/>
        </w:rPr>
        <w:t xml:space="preserve"> en la capacidad emisora.</w:t>
      </w:r>
    </w:p>
    <w:p w14:paraId="4A84DAC9" w14:textId="77777777" w:rsidR="00115BBE" w:rsidRPr="00CA3E91" w:rsidRDefault="00115BBE" w:rsidP="00A8563A">
      <w:pPr>
        <w:spacing w:line="360" w:lineRule="auto"/>
        <w:jc w:val="both"/>
        <w:rPr>
          <w:rFonts w:ascii="Adobe Garamond Pro" w:hAnsi="Adobe Garamond Pro"/>
        </w:rPr>
      </w:pPr>
    </w:p>
    <w:p w14:paraId="65CA1E58" w14:textId="77777777" w:rsidR="00115BBE" w:rsidRPr="00CA3E91" w:rsidRDefault="00115BBE" w:rsidP="00A8563A">
      <w:pPr>
        <w:spacing w:line="360" w:lineRule="auto"/>
        <w:ind w:firstLine="708"/>
        <w:jc w:val="both"/>
        <w:rPr>
          <w:rFonts w:ascii="Adobe Garamond Pro" w:hAnsi="Adobe Garamond Pro"/>
        </w:rPr>
      </w:pPr>
      <w:r w:rsidRPr="00CA3E91">
        <w:rPr>
          <w:rFonts w:ascii="Adobe Garamond Pro" w:hAnsi="Adobe Garamond Pro"/>
        </w:rPr>
        <w:t xml:space="preserve">Otra vez acudimos a la metáfora de Rossana </w:t>
      </w:r>
      <w:proofErr w:type="spellStart"/>
      <w:r w:rsidRPr="00CA3E91">
        <w:rPr>
          <w:rFonts w:ascii="Adobe Garamond Pro" w:hAnsi="Adobe Garamond Pro"/>
        </w:rPr>
        <w:t>Reguilllo</w:t>
      </w:r>
      <w:proofErr w:type="spellEnd"/>
      <w:r w:rsidRPr="00CA3E91">
        <w:rPr>
          <w:rFonts w:ascii="Adobe Garamond Pro" w:hAnsi="Adobe Garamond Pro"/>
        </w:rPr>
        <w:t xml:space="preserve"> para decir que </w:t>
      </w:r>
      <w:r w:rsidRPr="00CA3E91">
        <w:rPr>
          <w:rFonts w:ascii="Adobe Garamond Pro" w:hAnsi="Adobe Garamond Pro"/>
          <w:i/>
        </w:rPr>
        <w:t>Comunicación y cultura de masas</w:t>
      </w:r>
      <w:r w:rsidRPr="00CA3E91">
        <w:rPr>
          <w:rFonts w:ascii="Adobe Garamond Pro" w:hAnsi="Adobe Garamond Pro"/>
        </w:rPr>
        <w:t xml:space="preserve"> ocupa un lugar muy especial: la puerta, el puente y la casa. Aún hoy, después de 50 años de su publicación sigue siendo una referencia fundamental.</w:t>
      </w:r>
    </w:p>
    <w:p w14:paraId="4127A009" w14:textId="17B0ADBC" w:rsidR="00115BBE" w:rsidRDefault="00115BBE" w:rsidP="00115BBE">
      <w:pPr>
        <w:jc w:val="center"/>
        <w:rPr>
          <w:rFonts w:ascii="Adobe Garamond Pro" w:hAnsi="Adobe Garamond Pro"/>
          <w:b/>
        </w:rPr>
      </w:pPr>
      <w:r w:rsidRPr="00CA3E91">
        <w:rPr>
          <w:rFonts w:ascii="Adobe Garamond Pro" w:hAnsi="Adobe Garamond Pro"/>
          <w:b/>
        </w:rPr>
        <w:lastRenderedPageBreak/>
        <w:t>IV</w:t>
      </w:r>
    </w:p>
    <w:p w14:paraId="7005B6AC" w14:textId="77777777" w:rsidR="00115BBE" w:rsidRPr="00CA3E91" w:rsidRDefault="00115BBE" w:rsidP="00115BBE">
      <w:pPr>
        <w:jc w:val="center"/>
        <w:rPr>
          <w:rFonts w:ascii="Adobe Garamond Pro" w:hAnsi="Adobe Garamond Pro"/>
          <w:b/>
        </w:rPr>
      </w:pPr>
    </w:p>
    <w:p w14:paraId="283351B0" w14:textId="77777777" w:rsidR="00115BBE" w:rsidRPr="00CA3E91" w:rsidRDefault="00115BBE" w:rsidP="00A8563A">
      <w:pPr>
        <w:spacing w:line="360" w:lineRule="auto"/>
        <w:ind w:firstLine="708"/>
        <w:jc w:val="both"/>
        <w:rPr>
          <w:rFonts w:ascii="Adobe Garamond Pro" w:hAnsi="Adobe Garamond Pro"/>
        </w:rPr>
      </w:pPr>
      <w:r w:rsidRPr="00CA3E91">
        <w:rPr>
          <w:rFonts w:ascii="Adobe Garamond Pro" w:hAnsi="Adobe Garamond Pro"/>
        </w:rPr>
        <w:t xml:space="preserve">Uno pudiera pensar que </w:t>
      </w:r>
      <w:proofErr w:type="spellStart"/>
      <w:r w:rsidRPr="00CA3E91">
        <w:rPr>
          <w:rFonts w:ascii="Adobe Garamond Pro" w:hAnsi="Adobe Garamond Pro"/>
        </w:rPr>
        <w:t>Pasquali</w:t>
      </w:r>
      <w:proofErr w:type="spellEnd"/>
      <w:r w:rsidRPr="00CA3E91">
        <w:rPr>
          <w:rFonts w:ascii="Adobe Garamond Pro" w:hAnsi="Adobe Garamond Pro"/>
        </w:rPr>
        <w:t xml:space="preserve"> llegó hasta ahí con </w:t>
      </w:r>
      <w:r w:rsidRPr="00CA3E91">
        <w:rPr>
          <w:rFonts w:ascii="Adobe Garamond Pro" w:hAnsi="Adobe Garamond Pro"/>
          <w:i/>
        </w:rPr>
        <w:t>Comunicación y cultura de masas</w:t>
      </w:r>
      <w:r w:rsidRPr="00CA3E91">
        <w:rPr>
          <w:rFonts w:ascii="Adobe Garamond Pro" w:hAnsi="Adobe Garamond Pro"/>
        </w:rPr>
        <w:t xml:space="preserve">. ¡No! Ha sido siempre y sigue siendo un hombre inquieto y militante del pensar y del hacer en democracia, que es lo mismo que en libertad. Lo expresó no hace mucho: “Lo que Venezuela espera de nosotros en este momento es la denuncia sin miedos, lúcidas indicaciones morales, un fuerte principio de esperanza”. </w:t>
      </w:r>
    </w:p>
    <w:p w14:paraId="53D18D4D" w14:textId="77777777" w:rsidR="00115BBE" w:rsidRPr="00CA3E91" w:rsidRDefault="00115BBE" w:rsidP="00A8563A">
      <w:pPr>
        <w:spacing w:line="360" w:lineRule="auto"/>
        <w:jc w:val="both"/>
        <w:rPr>
          <w:rFonts w:ascii="Adobe Garamond Pro" w:hAnsi="Adobe Garamond Pro"/>
        </w:rPr>
      </w:pPr>
    </w:p>
    <w:p w14:paraId="29269DF0" w14:textId="77777777" w:rsidR="00115BBE" w:rsidRPr="00CA3E91" w:rsidRDefault="00115BBE" w:rsidP="00A8563A">
      <w:pPr>
        <w:spacing w:line="360" w:lineRule="auto"/>
        <w:ind w:firstLine="708"/>
        <w:jc w:val="both"/>
        <w:rPr>
          <w:rFonts w:ascii="Adobe Garamond Pro" w:hAnsi="Adobe Garamond Pro"/>
        </w:rPr>
      </w:pPr>
      <w:r w:rsidRPr="00CA3E91">
        <w:rPr>
          <w:rFonts w:ascii="Adobe Garamond Pro" w:hAnsi="Adobe Garamond Pro"/>
        </w:rPr>
        <w:t xml:space="preserve">Antonio es también militante de la buena cocina, pero muy especialmente como él mismo confiesa de la buena repostería y del chocolate: “Amar el chocolate –nos dice Antonio </w:t>
      </w:r>
      <w:proofErr w:type="spellStart"/>
      <w:r w:rsidRPr="00CA3E91">
        <w:rPr>
          <w:rFonts w:ascii="Adobe Garamond Pro" w:hAnsi="Adobe Garamond Pro"/>
        </w:rPr>
        <w:t>Pasquali</w:t>
      </w:r>
      <w:proofErr w:type="spellEnd"/>
      <w:r w:rsidRPr="00CA3E91">
        <w:rPr>
          <w:rFonts w:ascii="Adobe Garamond Pro" w:eastAsia="BatangChe" w:hAnsi="Adobe Garamond Pro"/>
        </w:rPr>
        <w:t>–</w:t>
      </w:r>
      <w:r w:rsidRPr="00CA3E91">
        <w:rPr>
          <w:rFonts w:ascii="Adobe Garamond Pro" w:hAnsi="Adobe Garamond Pro"/>
        </w:rPr>
        <w:t xml:space="preserve"> y vivir en Venezuela es algo así como estar instalados en el Edén, en el jardín de las Hespérides, en el </w:t>
      </w:r>
      <w:proofErr w:type="spellStart"/>
      <w:r w:rsidRPr="00CA3E91">
        <w:rPr>
          <w:rFonts w:ascii="Adobe Garamond Pro" w:hAnsi="Adobe Garamond Pro"/>
        </w:rPr>
        <w:t>Shalimar</w:t>
      </w:r>
      <w:proofErr w:type="spellEnd"/>
      <w:r w:rsidRPr="00CA3E91">
        <w:rPr>
          <w:rFonts w:ascii="Adobe Garamond Pro" w:hAnsi="Adobe Garamond Pro"/>
        </w:rPr>
        <w:t xml:space="preserve"> de su propio placer”.</w:t>
      </w:r>
    </w:p>
    <w:p w14:paraId="4985C74B" w14:textId="77777777" w:rsidR="00115BBE" w:rsidRPr="00CA3E91" w:rsidRDefault="00115BBE" w:rsidP="00A8563A">
      <w:pPr>
        <w:spacing w:line="360" w:lineRule="auto"/>
        <w:jc w:val="both"/>
        <w:rPr>
          <w:rFonts w:ascii="Adobe Garamond Pro" w:hAnsi="Adobe Garamond Pro"/>
        </w:rPr>
      </w:pPr>
    </w:p>
    <w:p w14:paraId="2C3B708C" w14:textId="77777777" w:rsidR="00115BBE" w:rsidRPr="00CA3E91" w:rsidRDefault="00115BBE" w:rsidP="00A8563A">
      <w:pPr>
        <w:spacing w:line="360" w:lineRule="auto"/>
        <w:ind w:firstLine="708"/>
        <w:jc w:val="both"/>
        <w:rPr>
          <w:rFonts w:ascii="Adobe Garamond Pro" w:hAnsi="Adobe Garamond Pro"/>
        </w:rPr>
      </w:pPr>
      <w:r w:rsidRPr="00CA3E91">
        <w:rPr>
          <w:rFonts w:ascii="Adobe Garamond Pro" w:hAnsi="Adobe Garamond Pro"/>
        </w:rPr>
        <w:t xml:space="preserve">La pregunta de cierre: ¿y </w:t>
      </w:r>
      <w:proofErr w:type="spellStart"/>
      <w:r w:rsidRPr="00CA3E91">
        <w:rPr>
          <w:rFonts w:ascii="Adobe Garamond Pro" w:hAnsi="Adobe Garamond Pro"/>
        </w:rPr>
        <w:t>Pasquali</w:t>
      </w:r>
      <w:proofErr w:type="spellEnd"/>
      <w:r w:rsidRPr="00CA3E91">
        <w:rPr>
          <w:rFonts w:ascii="Adobe Garamond Pro" w:hAnsi="Adobe Garamond Pro"/>
        </w:rPr>
        <w:t xml:space="preserve"> en este tiempo, en el presente? Su trabajo intelectual se fundamenta en dos dimensiones. Por una parte, se centra en el futuro que está aquí, entre nosotros. De ahí su último libro que ya citamos: </w:t>
      </w:r>
      <w:r w:rsidRPr="00CA3E91">
        <w:rPr>
          <w:rFonts w:ascii="Adobe Garamond Pro" w:hAnsi="Adobe Garamond Pro"/>
          <w:i/>
        </w:rPr>
        <w:t>La comunicación mundo. Releer un mundo transfigurado por las comunicaciones</w:t>
      </w:r>
      <w:r w:rsidRPr="00CA3E91">
        <w:rPr>
          <w:rFonts w:ascii="Adobe Garamond Pro" w:hAnsi="Adobe Garamond Pro"/>
        </w:rPr>
        <w:t xml:space="preserve">. En este texto Antonio, siempre preocupado por la comunicación porque será desde ella que “todo lo humano puede e incluso debiera ser pensado, </w:t>
      </w:r>
      <w:r w:rsidRPr="00CA3E91">
        <w:rPr>
          <w:rFonts w:ascii="Adobe Garamond Pro" w:hAnsi="Adobe Garamond Pro"/>
          <w:i/>
        </w:rPr>
        <w:t xml:space="preserve">inter </w:t>
      </w:r>
      <w:proofErr w:type="spellStart"/>
      <w:r w:rsidRPr="00CA3E91">
        <w:rPr>
          <w:rFonts w:ascii="Adobe Garamond Pro" w:hAnsi="Adobe Garamond Pro"/>
          <w:i/>
        </w:rPr>
        <w:t>alia</w:t>
      </w:r>
      <w:proofErr w:type="spellEnd"/>
      <w:r w:rsidRPr="00CA3E91">
        <w:rPr>
          <w:rFonts w:ascii="Adobe Garamond Pro" w:hAnsi="Adobe Garamond Pro"/>
        </w:rPr>
        <w:t xml:space="preserve">, en clave comunicacional”; nos lleva al futuro para darle la “bienvenida a las tecnologías que refuerzan el uso de la palabra, la lectura y la escritura”. En las páginas de ese libro, que parte de las lecciones expuestas con toda rigurosidad en </w:t>
      </w:r>
      <w:r w:rsidRPr="00CA3E91">
        <w:rPr>
          <w:rFonts w:ascii="Adobe Garamond Pro" w:hAnsi="Adobe Garamond Pro"/>
          <w:i/>
        </w:rPr>
        <w:t>Comunicación y cultura de masas</w:t>
      </w:r>
      <w:r w:rsidRPr="00CA3E91">
        <w:rPr>
          <w:rFonts w:ascii="Adobe Garamond Pro" w:hAnsi="Adobe Garamond Pro"/>
        </w:rPr>
        <w:t>, no hay nostalgia por el pasado. ¡Todo lo contrario! Lo dijo así:</w:t>
      </w:r>
    </w:p>
    <w:p w14:paraId="7F597EB3" w14:textId="77777777" w:rsidR="00115BBE" w:rsidRPr="00CA3E91" w:rsidRDefault="00115BBE" w:rsidP="00115BBE">
      <w:pPr>
        <w:spacing w:line="276" w:lineRule="auto"/>
        <w:jc w:val="both"/>
        <w:rPr>
          <w:rFonts w:ascii="Adobe Garamond Pro" w:hAnsi="Adobe Garamond Pro"/>
        </w:rPr>
      </w:pPr>
    </w:p>
    <w:p w14:paraId="275EA30C" w14:textId="77777777" w:rsidR="00115BBE" w:rsidRPr="00CA3E91" w:rsidRDefault="00115BBE" w:rsidP="00A8563A">
      <w:pPr>
        <w:spacing w:line="276" w:lineRule="auto"/>
        <w:ind w:left="720"/>
        <w:jc w:val="both"/>
        <w:rPr>
          <w:rFonts w:ascii="Adobe Garamond Pro" w:hAnsi="Adobe Garamond Pro"/>
        </w:rPr>
      </w:pPr>
      <w:r w:rsidRPr="00CA3E91">
        <w:rPr>
          <w:rFonts w:ascii="Adobe Garamond Pro" w:hAnsi="Adobe Garamond Pro"/>
        </w:rPr>
        <w:t>No cabe duda de que vamos aceleradamente hacia una visión integrada del hombre que enviará a la chatarra semántica nociones como las de inmigrante y emigrante, reservándolas tal vez para quienes emigren a estaciones cósmicas…</w:t>
      </w:r>
    </w:p>
    <w:p w14:paraId="74A1CD29" w14:textId="77777777" w:rsidR="00115BBE" w:rsidRPr="00CA3E91" w:rsidRDefault="00115BBE" w:rsidP="00A8563A">
      <w:pPr>
        <w:spacing w:line="276" w:lineRule="auto"/>
        <w:jc w:val="both"/>
        <w:rPr>
          <w:rFonts w:ascii="Adobe Garamond Pro" w:hAnsi="Adobe Garamond Pro"/>
        </w:rPr>
      </w:pPr>
    </w:p>
    <w:p w14:paraId="7E489ADF" w14:textId="77777777" w:rsidR="00115BBE" w:rsidRPr="00CA3E91" w:rsidRDefault="00115BBE" w:rsidP="00A8563A">
      <w:pPr>
        <w:spacing w:line="360" w:lineRule="auto"/>
        <w:ind w:firstLine="708"/>
        <w:jc w:val="both"/>
        <w:rPr>
          <w:rFonts w:ascii="Adobe Garamond Pro" w:hAnsi="Adobe Garamond Pro"/>
        </w:rPr>
      </w:pPr>
      <w:r w:rsidRPr="00CA3E91">
        <w:rPr>
          <w:rFonts w:ascii="Adobe Garamond Pro" w:hAnsi="Adobe Garamond Pro"/>
        </w:rPr>
        <w:t xml:space="preserve">La otra dimensión de Antonio es la preocupación por el país y hacia dónde van o hacia dónde lo conducen. Le preocupa el uso belicista de los medios, la usurpación militar de la vida civil, la libertad de expresión leída bajo el género libertad de comunicación, la voz omnipresente primero de Hugo Chávez y ahora del PODER como totalidad, le preocupa el uso irracional y bárbaro de la radio y </w:t>
      </w:r>
      <w:r w:rsidRPr="00CA3E91">
        <w:rPr>
          <w:rFonts w:ascii="Adobe Garamond Pro" w:hAnsi="Adobe Garamond Pro"/>
        </w:rPr>
        <w:lastRenderedPageBreak/>
        <w:t>televisión que deberían ser servicios públicos, el secuestro de los medios comunitarios… en fin, le preocupa el país entero. Lo dijo por allá en el 2002:</w:t>
      </w:r>
    </w:p>
    <w:p w14:paraId="426A5C51" w14:textId="77777777" w:rsidR="00115BBE" w:rsidRPr="00CA3E91" w:rsidRDefault="00115BBE" w:rsidP="00115BBE">
      <w:pPr>
        <w:spacing w:line="276" w:lineRule="auto"/>
        <w:jc w:val="both"/>
        <w:rPr>
          <w:rFonts w:ascii="Adobe Garamond Pro" w:hAnsi="Adobe Garamond Pro"/>
        </w:rPr>
      </w:pPr>
    </w:p>
    <w:p w14:paraId="05645A48" w14:textId="4237E69C" w:rsidR="00115BBE" w:rsidRPr="00CA3E91" w:rsidRDefault="00115BBE" w:rsidP="00A8563A">
      <w:pPr>
        <w:spacing w:line="276" w:lineRule="auto"/>
        <w:ind w:left="720"/>
        <w:jc w:val="both"/>
        <w:rPr>
          <w:rFonts w:ascii="Adobe Garamond Pro" w:hAnsi="Adobe Garamond Pro"/>
        </w:rPr>
      </w:pPr>
      <w:r w:rsidRPr="00CA3E91">
        <w:rPr>
          <w:rFonts w:ascii="Adobe Garamond Pro" w:hAnsi="Adobe Garamond Pro"/>
        </w:rPr>
        <w:t xml:space="preserve">Debo decir que Antonio </w:t>
      </w:r>
      <w:proofErr w:type="spellStart"/>
      <w:r w:rsidRPr="00CA3E91">
        <w:rPr>
          <w:rFonts w:ascii="Adobe Garamond Pro" w:hAnsi="Adobe Garamond Pro"/>
        </w:rPr>
        <w:t>Pasquali</w:t>
      </w:r>
      <w:proofErr w:type="spellEnd"/>
      <w:r w:rsidRPr="00CA3E91">
        <w:rPr>
          <w:rFonts w:ascii="Adobe Garamond Pro" w:hAnsi="Adobe Garamond Pro"/>
        </w:rPr>
        <w:t xml:space="preserve"> sigue opinando que la televisión nacional es una televisión chatarra, pero yo doy mi vida por ella. Es más, o menos como lo que alguna vez dijo Abraham Lincoln: “No me gusta lo que dices, pero daría mi vida porque puedas decir lo que quieras...</w:t>
      </w:r>
    </w:p>
    <w:p w14:paraId="75E8413D" w14:textId="77777777" w:rsidR="00115BBE" w:rsidRPr="00CA3E91" w:rsidRDefault="00115BBE" w:rsidP="00115BBE">
      <w:pPr>
        <w:spacing w:line="276" w:lineRule="auto"/>
        <w:jc w:val="both"/>
        <w:rPr>
          <w:rFonts w:ascii="Adobe Garamond Pro" w:hAnsi="Adobe Garamond Pro"/>
        </w:rPr>
      </w:pPr>
    </w:p>
    <w:p w14:paraId="6A1BAD21" w14:textId="77777777" w:rsidR="00115BBE" w:rsidRPr="00CA3E91" w:rsidRDefault="00115BBE" w:rsidP="00A8563A">
      <w:pPr>
        <w:spacing w:line="360" w:lineRule="auto"/>
        <w:ind w:firstLine="708"/>
        <w:jc w:val="both"/>
        <w:rPr>
          <w:rFonts w:ascii="Adobe Garamond Pro" w:hAnsi="Adobe Garamond Pro"/>
        </w:rPr>
      </w:pPr>
      <w:r w:rsidRPr="00CA3E91">
        <w:rPr>
          <w:rFonts w:ascii="Adobe Garamond Pro" w:hAnsi="Adobe Garamond Pro"/>
        </w:rPr>
        <w:t xml:space="preserve">Pero </w:t>
      </w:r>
      <w:proofErr w:type="spellStart"/>
      <w:r w:rsidRPr="00CA3E91">
        <w:rPr>
          <w:rFonts w:ascii="Adobe Garamond Pro" w:hAnsi="Adobe Garamond Pro"/>
        </w:rPr>
        <w:t>aún</w:t>
      </w:r>
      <w:proofErr w:type="spellEnd"/>
      <w:r w:rsidRPr="00CA3E91">
        <w:rPr>
          <w:rFonts w:ascii="Adobe Garamond Pro" w:hAnsi="Adobe Garamond Pro"/>
        </w:rPr>
        <w:t xml:space="preserve"> así </w:t>
      </w:r>
      <w:proofErr w:type="spellStart"/>
      <w:r w:rsidRPr="00CA3E91">
        <w:rPr>
          <w:rFonts w:ascii="Adobe Garamond Pro" w:hAnsi="Adobe Garamond Pro"/>
        </w:rPr>
        <w:t>Pasquali</w:t>
      </w:r>
      <w:proofErr w:type="spellEnd"/>
      <w:r w:rsidRPr="00CA3E91">
        <w:rPr>
          <w:rFonts w:ascii="Adobe Garamond Pro" w:hAnsi="Adobe Garamond Pro"/>
        </w:rPr>
        <w:t xml:space="preserve"> está entre nosotros, </w:t>
      </w:r>
      <w:r w:rsidRPr="00CA3E91">
        <w:rPr>
          <w:rFonts w:ascii="Adobe Garamond Pro" w:hAnsi="Adobe Garamond Pro"/>
          <w:i/>
        </w:rPr>
        <w:t>aquí y ahora</w:t>
      </w:r>
      <w:r w:rsidRPr="00CA3E91">
        <w:rPr>
          <w:rFonts w:ascii="Adobe Garamond Pro" w:hAnsi="Adobe Garamond Pro"/>
        </w:rPr>
        <w:t xml:space="preserve">. Y ante una pregunta que una vez le hicieran: “Siendo usted una persona reconocida internacionalmente en lo académico y profesional ¿por qué no se dejó llevar por la tentación de trabajar en otro país? ¿Qué lo trajo siempre de vuelta a Venezuela?” La respuesta: “Porque si usted lo hizo de buena fe, se cambia de nacionalidad una sola vez: porque eso de luchar para dejar a hijos y nietos un mejor país es para mí una finalidad esencial e irrenunciable; porque aquí tengo mis amores y amistades, mis vivos y mis muertos”.  </w:t>
      </w:r>
    </w:p>
    <w:p w14:paraId="42CDC173" w14:textId="77777777" w:rsidR="00115BBE" w:rsidRPr="00CA3E91" w:rsidRDefault="00115BBE" w:rsidP="00115BBE">
      <w:pPr>
        <w:spacing w:line="276" w:lineRule="auto"/>
        <w:jc w:val="both"/>
        <w:rPr>
          <w:rFonts w:ascii="Adobe Garamond Pro" w:hAnsi="Adobe Garamond Pro"/>
        </w:rPr>
      </w:pPr>
    </w:p>
    <w:p w14:paraId="6A833948" w14:textId="77777777" w:rsidR="00115BBE" w:rsidRPr="00CA3E91" w:rsidRDefault="00115BBE" w:rsidP="00115BBE">
      <w:pPr>
        <w:spacing w:line="276" w:lineRule="auto"/>
        <w:ind w:firstLine="708"/>
        <w:jc w:val="both"/>
        <w:rPr>
          <w:rFonts w:ascii="Adobe Garamond Pro" w:hAnsi="Adobe Garamond Pro"/>
        </w:rPr>
      </w:pPr>
      <w:r w:rsidRPr="00CA3E91">
        <w:rPr>
          <w:rFonts w:ascii="Adobe Garamond Pro" w:hAnsi="Adobe Garamond Pro"/>
        </w:rPr>
        <w:t xml:space="preserve">Así, Antonio </w:t>
      </w:r>
      <w:proofErr w:type="spellStart"/>
      <w:r w:rsidRPr="00CA3E91">
        <w:rPr>
          <w:rFonts w:ascii="Adobe Garamond Pro" w:hAnsi="Adobe Garamond Pro"/>
        </w:rPr>
        <w:t>Pasquali</w:t>
      </w:r>
      <w:proofErr w:type="spellEnd"/>
      <w:r w:rsidRPr="00CA3E91">
        <w:rPr>
          <w:rFonts w:ascii="Adobe Garamond Pro" w:hAnsi="Adobe Garamond Pro"/>
        </w:rPr>
        <w:t xml:space="preserve"> nunca más se fue del país y se nos fue de verdad </w:t>
      </w:r>
      <w:proofErr w:type="spellStart"/>
      <w:r w:rsidRPr="00CA3E91">
        <w:rPr>
          <w:rFonts w:ascii="Adobe Garamond Pro" w:hAnsi="Adobe Garamond Pro"/>
        </w:rPr>
        <w:t>verdad</w:t>
      </w:r>
      <w:proofErr w:type="spellEnd"/>
      <w:r w:rsidRPr="00CA3E91">
        <w:rPr>
          <w:rFonts w:ascii="Adobe Garamond Pro" w:hAnsi="Adobe Garamond Pro"/>
        </w:rPr>
        <w:t>, el 5 de octubre del 2019, a la edad de noventa años.</w:t>
      </w:r>
    </w:p>
    <w:p w14:paraId="47397D8F" w14:textId="77777777" w:rsidR="00115BBE" w:rsidRPr="00CA3E91" w:rsidRDefault="00115BBE" w:rsidP="00115BBE">
      <w:pPr>
        <w:spacing w:line="276" w:lineRule="auto"/>
        <w:jc w:val="both"/>
        <w:rPr>
          <w:rFonts w:ascii="Adobe Garamond Pro" w:hAnsi="Adobe Garamond Pro"/>
        </w:rPr>
      </w:pPr>
    </w:p>
    <w:p w14:paraId="0392C134" w14:textId="77777777" w:rsidR="00115BBE" w:rsidRPr="00CA3E91" w:rsidRDefault="00115BBE" w:rsidP="00115BBE">
      <w:pPr>
        <w:jc w:val="both"/>
        <w:rPr>
          <w:rFonts w:ascii="Adobe Garamond Pro" w:hAnsi="Adobe Garamond Pro"/>
        </w:rPr>
      </w:pPr>
      <w:r w:rsidRPr="00CA3E91">
        <w:rPr>
          <w:rFonts w:ascii="Adobe Garamond Pro" w:hAnsi="Adobe Garamond Pro"/>
        </w:rPr>
        <w:t>Gracias, estimado Antonio.</w:t>
      </w:r>
    </w:p>
    <w:p w14:paraId="0826C5A2" w14:textId="77777777" w:rsidR="00115BBE" w:rsidRPr="00CA3E91" w:rsidRDefault="00115BBE" w:rsidP="00115BBE">
      <w:pPr>
        <w:jc w:val="both"/>
        <w:rPr>
          <w:rFonts w:ascii="Adobe Garamond Pro" w:hAnsi="Adobe Garamond Pro"/>
        </w:rPr>
      </w:pPr>
    </w:p>
    <w:p w14:paraId="2A10276C" w14:textId="258D2782" w:rsidR="00115BBE" w:rsidRDefault="00B75249" w:rsidP="00115BBE">
      <w:pPr>
        <w:jc w:val="both"/>
        <w:rPr>
          <w:rFonts w:ascii="Adobe Garamond Pro" w:hAnsi="Adobe Garamond Pro"/>
          <w:bCs/>
        </w:rPr>
      </w:pPr>
      <w:r>
        <w:rPr>
          <w:rFonts w:ascii="Adobe Garamond Pro" w:hAnsi="Adobe Garamond Pro"/>
          <w:bCs/>
        </w:rPr>
        <w:t>R</w:t>
      </w:r>
      <w:r w:rsidRPr="00B75249">
        <w:rPr>
          <w:rFonts w:ascii="Adobe Garamond Pro" w:hAnsi="Adobe Garamond Pro"/>
          <w:bCs/>
        </w:rPr>
        <w:t xml:space="preserve">eferencias </w:t>
      </w:r>
      <w:r>
        <w:rPr>
          <w:rFonts w:ascii="Adobe Garamond Pro" w:hAnsi="Adobe Garamond Pro"/>
          <w:bCs/>
        </w:rPr>
        <w:t>B</w:t>
      </w:r>
      <w:r w:rsidRPr="00B75249">
        <w:rPr>
          <w:rFonts w:ascii="Adobe Garamond Pro" w:hAnsi="Adobe Garamond Pro"/>
          <w:bCs/>
        </w:rPr>
        <w:t>ibliográficas</w:t>
      </w:r>
    </w:p>
    <w:p w14:paraId="67710E83" w14:textId="77777777" w:rsidR="00B75249" w:rsidRPr="00A8563A" w:rsidRDefault="00B75249" w:rsidP="00115BBE">
      <w:pPr>
        <w:jc w:val="both"/>
        <w:rPr>
          <w:rFonts w:ascii="Adobe Garamond Pro" w:hAnsi="Adobe Garamond Pro"/>
          <w:sz w:val="16"/>
          <w:szCs w:val="16"/>
        </w:rPr>
      </w:pPr>
    </w:p>
    <w:p w14:paraId="5FAE7BDC" w14:textId="77777777" w:rsidR="000922F3" w:rsidRDefault="00115BBE" w:rsidP="00115BBE">
      <w:pPr>
        <w:ind w:left="720" w:hanging="720"/>
        <w:jc w:val="both"/>
        <w:rPr>
          <w:rFonts w:ascii="Adobe Garamond Pro" w:hAnsi="Adobe Garamond Pro"/>
        </w:rPr>
      </w:pPr>
      <w:r w:rsidRPr="00CA3E91">
        <w:rPr>
          <w:rFonts w:ascii="Adobe Garamond Pro" w:hAnsi="Adobe Garamond Pro"/>
        </w:rPr>
        <w:t xml:space="preserve">Burelli, Guadalupe. </w:t>
      </w:r>
      <w:r w:rsidRPr="00CA3E91">
        <w:rPr>
          <w:rFonts w:ascii="Adobe Garamond Pro" w:hAnsi="Adobe Garamond Pro"/>
          <w:i/>
        </w:rPr>
        <w:t>Italia y Venezuela: 20 testimonios.</w:t>
      </w:r>
      <w:r w:rsidRPr="00CA3E91">
        <w:rPr>
          <w:rFonts w:ascii="Adobe Garamond Pro" w:hAnsi="Adobe Garamond Pro"/>
        </w:rPr>
        <w:t xml:space="preserve"> </w:t>
      </w:r>
      <w:r w:rsidR="000922F3" w:rsidRPr="00CA3E91">
        <w:rPr>
          <w:rFonts w:ascii="Adobe Garamond Pro" w:hAnsi="Adobe Garamond Pro"/>
        </w:rPr>
        <w:t>Caracas</w:t>
      </w:r>
      <w:r w:rsidR="000922F3">
        <w:rPr>
          <w:rFonts w:ascii="Adobe Garamond Pro" w:hAnsi="Adobe Garamond Pro"/>
        </w:rPr>
        <w:t>:</w:t>
      </w:r>
      <w:r w:rsidR="000922F3" w:rsidRPr="00CA3E91">
        <w:rPr>
          <w:rFonts w:ascii="Adobe Garamond Pro" w:hAnsi="Adobe Garamond Pro"/>
        </w:rPr>
        <w:t xml:space="preserve"> </w:t>
      </w:r>
      <w:r w:rsidRPr="00CA3E91">
        <w:rPr>
          <w:rFonts w:ascii="Adobe Garamond Pro" w:hAnsi="Adobe Garamond Pro"/>
        </w:rPr>
        <w:t>Fundación para la cultura urbana.</w:t>
      </w:r>
    </w:p>
    <w:p w14:paraId="48C53486" w14:textId="696B97E1" w:rsidR="00115BBE" w:rsidRPr="00CA3E91" w:rsidRDefault="000922F3" w:rsidP="00115BBE">
      <w:pPr>
        <w:ind w:left="720" w:hanging="720"/>
        <w:jc w:val="both"/>
        <w:rPr>
          <w:rFonts w:ascii="Adobe Garamond Pro" w:hAnsi="Adobe Garamond Pro"/>
        </w:rPr>
      </w:pPr>
      <w:r w:rsidRPr="00CA3E91">
        <w:rPr>
          <w:rFonts w:ascii="Adobe Garamond Pro" w:hAnsi="Adobe Garamond Pro"/>
        </w:rPr>
        <w:t>2006</w:t>
      </w:r>
    </w:p>
    <w:p w14:paraId="507CE4CD" w14:textId="77777777" w:rsidR="00115BBE" w:rsidRPr="00A8563A" w:rsidRDefault="00115BBE" w:rsidP="00115BBE">
      <w:pPr>
        <w:ind w:left="720" w:hanging="720"/>
        <w:jc w:val="both"/>
        <w:rPr>
          <w:rFonts w:ascii="Adobe Garamond Pro" w:hAnsi="Adobe Garamond Pro"/>
          <w:sz w:val="16"/>
          <w:szCs w:val="16"/>
        </w:rPr>
      </w:pPr>
    </w:p>
    <w:p w14:paraId="62626A6E" w14:textId="2DADB6C8" w:rsidR="00115BBE" w:rsidRPr="00CA3E91" w:rsidRDefault="00115BBE" w:rsidP="000922F3">
      <w:pPr>
        <w:contextualSpacing/>
        <w:jc w:val="both"/>
        <w:rPr>
          <w:rFonts w:ascii="Adobe Garamond Pro" w:hAnsi="Adobe Garamond Pro"/>
        </w:rPr>
      </w:pPr>
      <w:proofErr w:type="spellStart"/>
      <w:r w:rsidRPr="00CA3E91">
        <w:rPr>
          <w:rFonts w:ascii="Adobe Garamond Pro" w:hAnsi="Adobe Garamond Pro"/>
        </w:rPr>
        <w:t>Pasquali</w:t>
      </w:r>
      <w:proofErr w:type="spellEnd"/>
      <w:r w:rsidRPr="00CA3E91">
        <w:rPr>
          <w:rFonts w:ascii="Adobe Garamond Pro" w:hAnsi="Adobe Garamond Pro"/>
        </w:rPr>
        <w:t xml:space="preserve">, Antonio. </w:t>
      </w:r>
      <w:r w:rsidRPr="00CA3E91">
        <w:rPr>
          <w:rFonts w:ascii="Adobe Garamond Pro" w:hAnsi="Adobe Garamond Pro"/>
          <w:i/>
        </w:rPr>
        <w:t>Comunicación y cultura de masas</w:t>
      </w:r>
      <w:r w:rsidRPr="00CA3E91">
        <w:rPr>
          <w:rFonts w:ascii="Adobe Garamond Pro" w:hAnsi="Adobe Garamond Pro"/>
        </w:rPr>
        <w:t xml:space="preserve">. </w:t>
      </w:r>
      <w:r w:rsidR="000922F3" w:rsidRPr="00CA3E91">
        <w:rPr>
          <w:rFonts w:ascii="Adobe Garamond Pro" w:hAnsi="Adobe Garamond Pro"/>
        </w:rPr>
        <w:t>Caracas</w:t>
      </w:r>
      <w:r w:rsidR="000922F3">
        <w:rPr>
          <w:rFonts w:ascii="Adobe Garamond Pro" w:hAnsi="Adobe Garamond Pro"/>
        </w:rPr>
        <w:t xml:space="preserve">: </w:t>
      </w:r>
      <w:r w:rsidRPr="00CA3E91">
        <w:rPr>
          <w:rFonts w:ascii="Adobe Garamond Pro" w:hAnsi="Adobe Garamond Pro"/>
        </w:rPr>
        <w:t>Ediciones de la Biblioteca de la UCV.</w:t>
      </w:r>
      <w:r w:rsidR="000922F3">
        <w:rPr>
          <w:rFonts w:ascii="Adobe Garamond Pro" w:hAnsi="Adobe Garamond Pro"/>
        </w:rPr>
        <w:t xml:space="preserve"> </w:t>
      </w:r>
      <w:r w:rsidR="000922F3" w:rsidRPr="00CA3E91">
        <w:rPr>
          <w:rFonts w:ascii="Adobe Garamond Pro" w:hAnsi="Adobe Garamond Pro"/>
        </w:rPr>
        <w:t>1963</w:t>
      </w:r>
    </w:p>
    <w:p w14:paraId="7499F59E" w14:textId="77777777" w:rsidR="00115BBE" w:rsidRPr="00A8563A" w:rsidRDefault="00115BBE" w:rsidP="000922F3">
      <w:pPr>
        <w:contextualSpacing/>
        <w:jc w:val="both"/>
        <w:rPr>
          <w:rFonts w:ascii="Adobe Garamond Pro" w:hAnsi="Adobe Garamond Pro"/>
          <w:sz w:val="16"/>
          <w:szCs w:val="16"/>
        </w:rPr>
      </w:pPr>
    </w:p>
    <w:p w14:paraId="6B5CF650" w14:textId="6D6CB2B7" w:rsidR="00115BBE" w:rsidRDefault="00115BBE" w:rsidP="000922F3">
      <w:pPr>
        <w:contextualSpacing/>
        <w:jc w:val="both"/>
        <w:rPr>
          <w:rFonts w:ascii="Adobe Garamond Pro" w:hAnsi="Adobe Garamond Pro"/>
        </w:rPr>
      </w:pPr>
      <w:proofErr w:type="spellStart"/>
      <w:r w:rsidRPr="00CA3E91">
        <w:rPr>
          <w:rFonts w:ascii="Adobe Garamond Pro" w:hAnsi="Adobe Garamond Pro"/>
        </w:rPr>
        <w:t>Pasquali</w:t>
      </w:r>
      <w:proofErr w:type="spellEnd"/>
      <w:r w:rsidRPr="00CA3E91">
        <w:rPr>
          <w:rFonts w:ascii="Adobe Garamond Pro" w:hAnsi="Adobe Garamond Pro"/>
        </w:rPr>
        <w:t xml:space="preserve">, Antonio “La libertad de recibir y emitir mensajes en el marco jurídico y política nacional”. En </w:t>
      </w:r>
      <w:r w:rsidRPr="00CA3E91">
        <w:rPr>
          <w:rFonts w:ascii="Adobe Garamond Pro" w:hAnsi="Adobe Garamond Pro"/>
          <w:i/>
        </w:rPr>
        <w:t>Boletín de Derechos Humanos</w:t>
      </w:r>
      <w:r w:rsidRPr="00CA3E91">
        <w:rPr>
          <w:rFonts w:ascii="Adobe Garamond Pro" w:hAnsi="Adobe Garamond Pro"/>
        </w:rPr>
        <w:t xml:space="preserve">, </w:t>
      </w:r>
      <w:proofErr w:type="spellStart"/>
      <w:r w:rsidRPr="00CA3E91">
        <w:rPr>
          <w:rFonts w:ascii="Adobe Garamond Pro" w:hAnsi="Adobe Garamond Pro"/>
        </w:rPr>
        <w:t>Nº</w:t>
      </w:r>
      <w:proofErr w:type="spellEnd"/>
      <w:r w:rsidRPr="00CA3E91">
        <w:rPr>
          <w:rFonts w:ascii="Adobe Garamond Pro" w:hAnsi="Adobe Garamond Pro"/>
        </w:rPr>
        <w:t xml:space="preserve"> 4, segundo semestre, 2007. </w:t>
      </w:r>
      <w:r w:rsidR="00A8563A" w:rsidRPr="00CA3E91">
        <w:rPr>
          <w:rFonts w:ascii="Adobe Garamond Pro" w:hAnsi="Adobe Garamond Pro"/>
        </w:rPr>
        <w:t>Caracas</w:t>
      </w:r>
      <w:r w:rsidR="00A8563A">
        <w:rPr>
          <w:rFonts w:ascii="Adobe Garamond Pro" w:hAnsi="Adobe Garamond Pro"/>
        </w:rPr>
        <w:t>:</w:t>
      </w:r>
      <w:r w:rsidR="00A8563A" w:rsidRPr="00CA3E91">
        <w:rPr>
          <w:rFonts w:ascii="Adobe Garamond Pro" w:hAnsi="Adobe Garamond Pro"/>
        </w:rPr>
        <w:t xml:space="preserve"> </w:t>
      </w:r>
      <w:r w:rsidRPr="00CA3E91">
        <w:rPr>
          <w:rFonts w:ascii="Adobe Garamond Pro" w:hAnsi="Adobe Garamond Pro"/>
        </w:rPr>
        <w:t>UCV.</w:t>
      </w:r>
    </w:p>
    <w:p w14:paraId="5097C1D7" w14:textId="77777777" w:rsidR="000922F3" w:rsidRPr="00A8563A" w:rsidRDefault="000922F3" w:rsidP="000922F3">
      <w:pPr>
        <w:contextualSpacing/>
        <w:jc w:val="both"/>
        <w:rPr>
          <w:rFonts w:ascii="Adobe Garamond Pro" w:hAnsi="Adobe Garamond Pro"/>
          <w:sz w:val="16"/>
          <w:szCs w:val="16"/>
        </w:rPr>
      </w:pPr>
    </w:p>
    <w:p w14:paraId="68624B4E" w14:textId="27D817C7" w:rsidR="00115BBE" w:rsidRPr="00CA3E91" w:rsidRDefault="00115BBE" w:rsidP="000922F3">
      <w:pPr>
        <w:contextualSpacing/>
        <w:jc w:val="both"/>
        <w:rPr>
          <w:rFonts w:ascii="Adobe Garamond Pro" w:hAnsi="Adobe Garamond Pro"/>
        </w:rPr>
      </w:pPr>
      <w:proofErr w:type="spellStart"/>
      <w:r w:rsidRPr="00CA3E91">
        <w:rPr>
          <w:rFonts w:ascii="Adobe Garamond Pro" w:hAnsi="Adobe Garamond Pro"/>
        </w:rPr>
        <w:t>Pasquali</w:t>
      </w:r>
      <w:proofErr w:type="spellEnd"/>
      <w:r w:rsidRPr="00CA3E91">
        <w:rPr>
          <w:rFonts w:ascii="Adobe Garamond Pro" w:hAnsi="Adobe Garamond Pro"/>
        </w:rPr>
        <w:t xml:space="preserve">, Antonio </w:t>
      </w:r>
      <w:r w:rsidRPr="00CA3E91">
        <w:rPr>
          <w:rFonts w:ascii="Adobe Garamond Pro" w:hAnsi="Adobe Garamond Pro"/>
          <w:i/>
        </w:rPr>
        <w:t>La comunicación mundo</w:t>
      </w:r>
      <w:r w:rsidR="00A8563A">
        <w:rPr>
          <w:rFonts w:ascii="Adobe Garamond Pro" w:hAnsi="Adobe Garamond Pro"/>
        </w:rPr>
        <w:t>.</w:t>
      </w:r>
      <w:r w:rsidRPr="00CA3E91">
        <w:rPr>
          <w:rFonts w:ascii="Adobe Garamond Pro" w:hAnsi="Adobe Garamond Pro"/>
        </w:rPr>
        <w:t xml:space="preserve"> </w:t>
      </w:r>
      <w:r w:rsidR="00A8563A" w:rsidRPr="00CA3E91">
        <w:rPr>
          <w:rFonts w:ascii="Adobe Garamond Pro" w:hAnsi="Adobe Garamond Pro"/>
        </w:rPr>
        <w:t>España</w:t>
      </w:r>
      <w:r w:rsidR="00A8563A">
        <w:rPr>
          <w:rFonts w:ascii="Adobe Garamond Pro" w:hAnsi="Adobe Garamond Pro"/>
        </w:rPr>
        <w:t>:</w:t>
      </w:r>
      <w:r w:rsidR="00A8563A" w:rsidRPr="00CA3E91">
        <w:rPr>
          <w:rFonts w:ascii="Adobe Garamond Pro" w:hAnsi="Adobe Garamond Pro"/>
        </w:rPr>
        <w:t xml:space="preserve"> </w:t>
      </w:r>
      <w:r w:rsidR="00A8563A" w:rsidRPr="00CA3E91">
        <w:rPr>
          <w:rFonts w:ascii="Adobe Garamond Pro" w:hAnsi="Adobe Garamond Pro"/>
        </w:rPr>
        <w:t>Comunicación social</w:t>
      </w:r>
      <w:r w:rsidR="00A8563A" w:rsidRPr="00CA3E91">
        <w:rPr>
          <w:rFonts w:ascii="Adobe Garamond Pro" w:hAnsi="Adobe Garamond Pro"/>
        </w:rPr>
        <w:t xml:space="preserve"> </w:t>
      </w:r>
      <w:r w:rsidRPr="00CA3E91">
        <w:rPr>
          <w:rFonts w:ascii="Adobe Garamond Pro" w:hAnsi="Adobe Garamond Pro"/>
        </w:rPr>
        <w:t>ediciones y publicaciones.</w:t>
      </w:r>
      <w:r w:rsidR="00A8563A" w:rsidRPr="00A8563A">
        <w:rPr>
          <w:rFonts w:ascii="Adobe Garamond Pro" w:hAnsi="Adobe Garamond Pro"/>
        </w:rPr>
        <w:t xml:space="preserve"> </w:t>
      </w:r>
      <w:r w:rsidR="00A8563A" w:rsidRPr="00CA3E91">
        <w:rPr>
          <w:rFonts w:ascii="Adobe Garamond Pro" w:hAnsi="Adobe Garamond Pro"/>
        </w:rPr>
        <w:t>2011</w:t>
      </w:r>
    </w:p>
    <w:p w14:paraId="1DEFCCEC" w14:textId="77777777" w:rsidR="00115BBE" w:rsidRPr="00A8563A" w:rsidRDefault="00115BBE" w:rsidP="000922F3">
      <w:pPr>
        <w:contextualSpacing/>
        <w:jc w:val="both"/>
        <w:rPr>
          <w:rFonts w:ascii="Adobe Garamond Pro" w:hAnsi="Adobe Garamond Pro"/>
          <w:sz w:val="16"/>
          <w:szCs w:val="16"/>
        </w:rPr>
      </w:pPr>
    </w:p>
    <w:p w14:paraId="13954E8E" w14:textId="444AFC32" w:rsidR="00115BBE" w:rsidRPr="00CA3E91" w:rsidRDefault="00115BBE" w:rsidP="000922F3">
      <w:pPr>
        <w:contextualSpacing/>
        <w:jc w:val="both"/>
        <w:rPr>
          <w:rFonts w:ascii="Adobe Garamond Pro" w:hAnsi="Adobe Garamond Pro"/>
        </w:rPr>
      </w:pPr>
      <w:proofErr w:type="spellStart"/>
      <w:r w:rsidRPr="00CA3E91">
        <w:rPr>
          <w:rFonts w:ascii="Adobe Garamond Pro" w:hAnsi="Adobe Garamond Pro"/>
        </w:rPr>
        <w:t>Pasquali</w:t>
      </w:r>
      <w:proofErr w:type="spellEnd"/>
      <w:r w:rsidRPr="00CA3E91">
        <w:rPr>
          <w:rFonts w:ascii="Adobe Garamond Pro" w:hAnsi="Adobe Garamond Pro"/>
        </w:rPr>
        <w:t xml:space="preserve">, Antonio “Para ingresar al siglo XXI”. En </w:t>
      </w:r>
      <w:r w:rsidRPr="00CA3E91">
        <w:rPr>
          <w:rFonts w:ascii="Adobe Garamond Pro" w:hAnsi="Adobe Garamond Pro"/>
          <w:i/>
        </w:rPr>
        <w:t>Coordenadas para un país.</w:t>
      </w:r>
      <w:r w:rsidRPr="00CA3E91">
        <w:rPr>
          <w:rFonts w:ascii="Adobe Garamond Pro" w:hAnsi="Adobe Garamond Pro"/>
        </w:rPr>
        <w:t xml:space="preserve"> </w:t>
      </w:r>
      <w:r w:rsidR="00A8563A" w:rsidRPr="00CA3E91">
        <w:rPr>
          <w:rFonts w:ascii="Adobe Garamond Pro" w:hAnsi="Adobe Garamond Pro"/>
        </w:rPr>
        <w:t>Caracas</w:t>
      </w:r>
      <w:r w:rsidR="00A8563A" w:rsidRPr="00CA3E91">
        <w:rPr>
          <w:rFonts w:ascii="Adobe Garamond Pro" w:hAnsi="Adobe Garamond Pro"/>
        </w:rPr>
        <w:t xml:space="preserve"> </w:t>
      </w:r>
      <w:r w:rsidR="00A8563A">
        <w:rPr>
          <w:rFonts w:ascii="Adobe Garamond Pro" w:hAnsi="Adobe Garamond Pro"/>
        </w:rPr>
        <w:t xml:space="preserve">Publicaciones </w:t>
      </w:r>
      <w:r w:rsidRPr="00CA3E91">
        <w:rPr>
          <w:rFonts w:ascii="Adobe Garamond Pro" w:hAnsi="Adobe Garamond Pro"/>
        </w:rPr>
        <w:t>UCAB.</w:t>
      </w:r>
      <w:r w:rsidR="00A8563A" w:rsidRPr="00A8563A">
        <w:rPr>
          <w:rFonts w:ascii="Adobe Garamond Pro" w:hAnsi="Adobe Garamond Pro"/>
        </w:rPr>
        <w:t xml:space="preserve"> </w:t>
      </w:r>
      <w:r w:rsidR="00A8563A" w:rsidRPr="00CA3E91">
        <w:rPr>
          <w:rFonts w:ascii="Adobe Garamond Pro" w:hAnsi="Adobe Garamond Pro"/>
        </w:rPr>
        <w:t>2012</w:t>
      </w:r>
    </w:p>
    <w:p w14:paraId="61F368BD" w14:textId="77777777" w:rsidR="00115BBE" w:rsidRPr="00A8563A" w:rsidRDefault="00115BBE" w:rsidP="000922F3">
      <w:pPr>
        <w:contextualSpacing/>
        <w:jc w:val="both"/>
        <w:rPr>
          <w:rFonts w:ascii="Adobe Garamond Pro" w:hAnsi="Adobe Garamond Pro"/>
          <w:sz w:val="16"/>
          <w:szCs w:val="16"/>
        </w:rPr>
      </w:pPr>
    </w:p>
    <w:p w14:paraId="5205FB9E" w14:textId="2F7BD50E" w:rsidR="00115BBE" w:rsidRPr="00CA3E91" w:rsidRDefault="00115BBE" w:rsidP="000922F3">
      <w:pPr>
        <w:contextualSpacing/>
        <w:jc w:val="both"/>
        <w:rPr>
          <w:rFonts w:ascii="Adobe Garamond Pro" w:hAnsi="Adobe Garamond Pro"/>
        </w:rPr>
      </w:pPr>
      <w:r w:rsidRPr="00CA3E91">
        <w:rPr>
          <w:rFonts w:ascii="Adobe Garamond Pro" w:hAnsi="Adobe Garamond Pro"/>
        </w:rPr>
        <w:t xml:space="preserve">Said, Edward W. </w:t>
      </w:r>
      <w:r w:rsidRPr="00CA3E91">
        <w:rPr>
          <w:rFonts w:ascii="Adobe Garamond Pro" w:hAnsi="Adobe Garamond Pro"/>
          <w:i/>
        </w:rPr>
        <w:t>Representaciones del intelectual</w:t>
      </w:r>
      <w:r w:rsidRPr="00CA3E91">
        <w:rPr>
          <w:rFonts w:ascii="Adobe Garamond Pro" w:hAnsi="Adobe Garamond Pro"/>
        </w:rPr>
        <w:t xml:space="preserve">. </w:t>
      </w:r>
      <w:proofErr w:type="spellStart"/>
      <w:r w:rsidRPr="00CA3E91">
        <w:rPr>
          <w:rFonts w:ascii="Adobe Garamond Pro" w:hAnsi="Adobe Garamond Pro"/>
        </w:rPr>
        <w:t>Random</w:t>
      </w:r>
      <w:proofErr w:type="spellEnd"/>
      <w:r w:rsidRPr="00CA3E91">
        <w:rPr>
          <w:rFonts w:ascii="Adobe Garamond Pro" w:hAnsi="Adobe Garamond Pro"/>
        </w:rPr>
        <w:t xml:space="preserve"> House Mondadori, S.A. Colombia.</w:t>
      </w:r>
      <w:r w:rsidR="00A8563A" w:rsidRPr="00A8563A">
        <w:rPr>
          <w:rFonts w:ascii="Adobe Garamond Pro" w:hAnsi="Adobe Garamond Pro"/>
        </w:rPr>
        <w:t xml:space="preserve"> </w:t>
      </w:r>
      <w:r w:rsidR="00A8563A" w:rsidRPr="00CA3E91">
        <w:rPr>
          <w:rFonts w:ascii="Adobe Garamond Pro" w:hAnsi="Adobe Garamond Pro"/>
        </w:rPr>
        <w:t>2007.</w:t>
      </w:r>
    </w:p>
    <w:p w14:paraId="4A92B7E3" w14:textId="77777777" w:rsidR="00115BBE" w:rsidRPr="00A8563A" w:rsidRDefault="00115BBE" w:rsidP="000922F3">
      <w:pPr>
        <w:contextualSpacing/>
        <w:jc w:val="both"/>
        <w:rPr>
          <w:rFonts w:ascii="Adobe Garamond Pro" w:hAnsi="Adobe Garamond Pro"/>
          <w:sz w:val="16"/>
          <w:szCs w:val="16"/>
        </w:rPr>
      </w:pPr>
    </w:p>
    <w:p w14:paraId="277B63CE" w14:textId="5FF69729" w:rsidR="0087017A" w:rsidRPr="00A8563A" w:rsidRDefault="00115BBE" w:rsidP="00A8563A">
      <w:pPr>
        <w:contextualSpacing/>
        <w:jc w:val="both"/>
        <w:rPr>
          <w:rFonts w:ascii="Adobe Garamond Pro" w:hAnsi="Adobe Garamond Pro"/>
        </w:rPr>
      </w:pPr>
      <w:proofErr w:type="spellStart"/>
      <w:r w:rsidRPr="00CA3E91">
        <w:rPr>
          <w:rFonts w:ascii="Adobe Garamond Pro" w:hAnsi="Adobe Garamond Pro"/>
        </w:rPr>
        <w:t>Scharfenberg</w:t>
      </w:r>
      <w:proofErr w:type="spellEnd"/>
      <w:r w:rsidRPr="00CA3E91">
        <w:rPr>
          <w:rFonts w:ascii="Adobe Garamond Pro" w:hAnsi="Adobe Garamond Pro"/>
        </w:rPr>
        <w:t xml:space="preserve">, Ewald “Chávez usa los medios como un dictador africano. Entrevista a Antonio </w:t>
      </w:r>
      <w:proofErr w:type="spellStart"/>
      <w:r w:rsidRPr="00CA3E91">
        <w:rPr>
          <w:rFonts w:ascii="Adobe Garamond Pro" w:hAnsi="Adobe Garamond Pro"/>
        </w:rPr>
        <w:t>Pasquali</w:t>
      </w:r>
      <w:proofErr w:type="spellEnd"/>
      <w:r w:rsidRPr="00CA3E91">
        <w:rPr>
          <w:rFonts w:ascii="Adobe Garamond Pro" w:hAnsi="Adobe Garamond Pro"/>
        </w:rPr>
        <w:t xml:space="preserve"> en el diario</w:t>
      </w:r>
      <w:r w:rsidRPr="00CA3E91">
        <w:rPr>
          <w:rFonts w:ascii="Adobe Garamond Pro" w:hAnsi="Adobe Garamond Pro"/>
          <w:i/>
        </w:rPr>
        <w:t xml:space="preserve"> El Nacional</w:t>
      </w:r>
      <w:r w:rsidRPr="00CA3E91">
        <w:rPr>
          <w:rFonts w:ascii="Adobe Garamond Pro" w:hAnsi="Adobe Garamond Pro"/>
        </w:rPr>
        <w:t xml:space="preserve"> del 15 de diciembre de 2002. Caracas.</w:t>
      </w:r>
      <w:r w:rsidR="00A8563A" w:rsidRPr="00A8563A">
        <w:rPr>
          <w:rFonts w:ascii="Adobe Garamond Pro" w:hAnsi="Adobe Garamond Pro"/>
        </w:rPr>
        <w:t xml:space="preserve"> </w:t>
      </w:r>
      <w:r w:rsidR="00A8563A" w:rsidRPr="00CA3E91">
        <w:rPr>
          <w:rFonts w:ascii="Adobe Garamond Pro" w:hAnsi="Adobe Garamond Pro"/>
        </w:rPr>
        <w:t>2002</w:t>
      </w:r>
      <w:r w:rsidR="00A8563A">
        <w:rPr>
          <w:rFonts w:ascii="Adobe Garamond Pro" w:hAnsi="Adobe Garamond Pro"/>
        </w:rPr>
        <w:t>.</w:t>
      </w:r>
    </w:p>
    <w:sectPr w:rsidR="0087017A" w:rsidRPr="00A8563A" w:rsidSect="00115BBE">
      <w:headerReference w:type="default" r:id="rId8"/>
      <w:footerReference w:type="even" r:id="rId9"/>
      <w:footerReference w:type="default" r:id="rId10"/>
      <w:headerReference w:type="first" r:id="rId11"/>
      <w:footerReference w:type="first" r:id="rId12"/>
      <w:pgSz w:w="12240" w:h="15840"/>
      <w:pgMar w:top="713" w:right="1041" w:bottom="1417" w:left="1275" w:header="794" w:footer="737" w:gutter="0"/>
      <w:pgNumType w:start="2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48A25" w14:textId="77777777" w:rsidR="002802ED" w:rsidRDefault="002802ED" w:rsidP="00DD28DE">
      <w:r>
        <w:separator/>
      </w:r>
    </w:p>
  </w:endnote>
  <w:endnote w:type="continuationSeparator" w:id="0">
    <w:p w14:paraId="40CFC8F8" w14:textId="77777777" w:rsidR="002802ED" w:rsidRDefault="002802ED"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EndPr>
      <w:rPr>
        <w:rStyle w:val="Nmerodepgina"/>
      </w:rPr>
    </w:sdtEndPr>
    <w:sdtContent>
      <w:p w14:paraId="3BFFCE83" w14:textId="43149628"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p w14:paraId="5C5F0069" w14:textId="77777777" w:rsidR="0023227A" w:rsidRDefault="002322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17304555"/>
      <w:docPartObj>
        <w:docPartGallery w:val="Page Numbers (Bottom of Page)"/>
        <w:docPartUnique/>
      </w:docPartObj>
    </w:sdtPr>
    <w:sdtEndPr>
      <w:rPr>
        <w:rStyle w:val="Nmerodepgina"/>
      </w:rPr>
    </w:sdtEndPr>
    <w:sdtContent>
      <w:p w14:paraId="2995CF59" w14:textId="5707800E"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73406591" w14:textId="77030E05" w:rsidR="00DD28DE" w:rsidRDefault="00F16B86"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46976" behindDoc="0" locked="0" layoutInCell="1" allowOverlap="1" wp14:anchorId="22FCA944" wp14:editId="1B41237A">
              <wp:simplePos x="0" y="0"/>
              <wp:positionH relativeFrom="column">
                <wp:posOffset>6033770</wp:posOffset>
              </wp:positionH>
              <wp:positionV relativeFrom="paragraph">
                <wp:posOffset>43180</wp:posOffset>
              </wp:positionV>
              <wp:extent cx="0" cy="796290"/>
              <wp:effectExtent l="0" t="0" r="0" b="381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48B24" id="Conector recto 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" strokecolor="black [3200]">
              <v:stroke joinstyle="miter"/>
              <o:lock v:ext="edit" shapetype="f"/>
            </v:line>
          </w:pict>
        </mc:Fallback>
      </mc:AlternateContent>
    </w:r>
    <w:r w:rsidR="00DD28DE" w:rsidRPr="00DD28DE">
      <w:rPr>
        <w:rFonts w:ascii="Adobe Garamond Pro" w:hAnsi="Adobe Garamond Pro" w:cs="Times"/>
        <w:iCs/>
        <w:sz w:val="16"/>
        <w:szCs w:val="16"/>
        <w:lang w:val="es-VE"/>
      </w:rPr>
      <w:t xml:space="preserve">LÓGOI </w:t>
    </w:r>
    <w:r w:rsidR="00DD28DE" w:rsidRPr="00DD28DE">
      <w:rPr>
        <w:rFonts w:ascii="Adobe Garamond Pro" w:hAnsi="Adobe Garamond Pro" w:cs="Times"/>
        <w:i/>
        <w:iCs/>
        <w:sz w:val="16"/>
        <w:szCs w:val="16"/>
        <w:lang w:val="es-VE"/>
      </w:rPr>
      <w:t>Revista de Filosofía</w:t>
    </w:r>
    <w:r w:rsidR="00DD28DE" w:rsidRPr="00DD28DE">
      <w:rPr>
        <w:rFonts w:ascii="Adobe Garamond Pro" w:hAnsi="Adobe Garamond Pro" w:cs="Times"/>
        <w:iCs/>
        <w:sz w:val="16"/>
        <w:szCs w:val="16"/>
        <w:lang w:val="es-VE"/>
      </w:rPr>
      <w:t xml:space="preserve"> </w:t>
    </w:r>
    <w:r w:rsidR="00902A53" w:rsidRPr="00DD28DE">
      <w:rPr>
        <w:rFonts w:ascii="Adobe Garamond Pro" w:hAnsi="Adobe Garamond Pro" w:cs="Times"/>
        <w:iCs/>
        <w:sz w:val="16"/>
        <w:szCs w:val="16"/>
        <w:lang w:val="es-VE"/>
      </w:rPr>
      <w:t>N.º</w:t>
    </w:r>
    <w:r w:rsidR="00DD28DE" w:rsidRPr="00DD28DE">
      <w:rPr>
        <w:rFonts w:ascii="Adobe Garamond Pro" w:hAnsi="Adobe Garamond Pro" w:cs="Times"/>
        <w:iCs/>
        <w:sz w:val="16"/>
        <w:szCs w:val="16"/>
        <w:lang w:val="es-VE"/>
      </w:rPr>
      <w:t xml:space="preserve"> </w:t>
    </w:r>
    <w:r w:rsidR="0035053F">
      <w:rPr>
        <w:rFonts w:ascii="Adobe Garamond Pro" w:hAnsi="Adobe Garamond Pro" w:cs="Times"/>
        <w:iCs/>
        <w:sz w:val="16"/>
        <w:szCs w:val="16"/>
        <w:lang w:val="es-VE"/>
      </w:rPr>
      <w:t>3</w:t>
    </w:r>
    <w:r w:rsidR="00E17426">
      <w:rPr>
        <w:rFonts w:ascii="Adobe Garamond Pro" w:hAnsi="Adobe Garamond Pro" w:cs="Times"/>
        <w:iCs/>
        <w:sz w:val="16"/>
        <w:szCs w:val="16"/>
        <w:lang w:val="es-VE"/>
      </w:rPr>
      <w:t>9</w:t>
    </w:r>
    <w:r w:rsidR="00DD28DE" w:rsidRPr="00DD28DE">
      <w:rPr>
        <w:rFonts w:ascii="Adobe Garamond Pro" w:hAnsi="Adobe Garamond Pro" w:cs="Times"/>
        <w:iCs/>
        <w:sz w:val="16"/>
        <w:szCs w:val="16"/>
        <w:lang w:val="es-VE"/>
      </w:rPr>
      <w:t>.</w:t>
    </w:r>
  </w:p>
  <w:p w14:paraId="08855C86" w14:textId="422FD23D" w:rsidR="00DD28DE" w:rsidRDefault="0035053F"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E17426">
      <w:rPr>
        <w:rFonts w:ascii="Adobe Garamond Pro" w:hAnsi="Adobe Garamond Pro" w:cs="Times"/>
        <w:iCs/>
        <w:sz w:val="16"/>
        <w:szCs w:val="16"/>
        <w:lang w:val="es-VE"/>
      </w:rPr>
      <w:t>3</w:t>
    </w:r>
    <w:r w:rsidR="007B0078">
      <w:rPr>
        <w:rFonts w:ascii="Adobe Garamond Pro" w:hAnsi="Adobe Garamond Pro" w:cs="Times"/>
        <w:iCs/>
        <w:sz w:val="16"/>
        <w:szCs w:val="16"/>
        <w:lang w:val="es-VE"/>
      </w:rPr>
      <w:t xml:space="preserve">. </w:t>
    </w:r>
    <w:r>
      <w:rPr>
        <w:rFonts w:ascii="Adobe Garamond Pro" w:hAnsi="Adobe Garamond Pro" w:cs="Times"/>
        <w:iCs/>
        <w:sz w:val="16"/>
        <w:szCs w:val="16"/>
        <w:lang w:val="es-VE"/>
      </w:rPr>
      <w:t xml:space="preserve"> </w:t>
    </w:r>
    <w:r w:rsidR="00DD28DE" w:rsidRPr="00DD28DE">
      <w:rPr>
        <w:rFonts w:ascii="Adobe Garamond Pro" w:hAnsi="Adobe Garamond Pro" w:cs="Times"/>
        <w:iCs/>
        <w:sz w:val="16"/>
        <w:szCs w:val="16"/>
        <w:lang w:val="es-VE"/>
      </w:rPr>
      <w:t xml:space="preserve">Semestre </w:t>
    </w:r>
    <w:r w:rsidR="00E17426">
      <w:rPr>
        <w:rFonts w:ascii="Adobe Garamond Pro" w:hAnsi="Adobe Garamond Pro" w:cs="Times"/>
        <w:iCs/>
        <w:sz w:val="16"/>
        <w:szCs w:val="16"/>
        <w:lang w:val="es-VE"/>
      </w:rPr>
      <w:t>enero-junio 2021</w:t>
    </w:r>
    <w:r w:rsidR="007B0078">
      <w:rPr>
        <w:rFonts w:ascii="Adobe Garamond Pro" w:hAnsi="Adobe Garamond Pro" w:cs="Times"/>
        <w:iCs/>
        <w:sz w:val="16"/>
        <w:szCs w:val="16"/>
        <w:lang w:val="es-VE"/>
      </w:rPr>
      <w:t>.</w:t>
    </w:r>
  </w:p>
  <w:p w14:paraId="7F3B2311" w14:textId="77777777" w:rsidR="00DD28DE" w:rsidRPr="00DD28DE" w:rsidRDefault="00DD28DE" w:rsidP="001E793C">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0342DFB2" w14:textId="77777777" w:rsidR="0023227A" w:rsidRDefault="002322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lang w:val="es-ES_tradnl"/>
      </w:rPr>
      <w:id w:val="-1548063648"/>
      <w:docPartObj>
        <w:docPartGallery w:val="Page Numbers (Bottom of Page)"/>
        <w:docPartUnique/>
      </w:docPartObj>
    </w:sdtPr>
    <w:sdtEndPr/>
    <w:sdtContent>
      <w:p w14:paraId="35DB6A11" w14:textId="1A355307" w:rsidR="00902A53" w:rsidRDefault="00246D50" w:rsidP="00902A53">
        <w:pPr>
          <w:pStyle w:val="Ningnestilodeprrafo"/>
          <w:spacing w:line="240" w:lineRule="auto"/>
          <w:ind w:right="710"/>
          <w:jc w:val="right"/>
          <w:rPr>
            <w:rFonts w:ascii="Adobe Garamond Pro" w:hAnsi="Adobe Garamond Pro" w:cs="Times"/>
            <w:iCs/>
            <w:sz w:val="16"/>
            <w:szCs w:val="16"/>
            <w:lang w:val="es-VE"/>
          </w:rPr>
        </w:pPr>
        <w:r>
          <w:fldChar w:fldCharType="begin"/>
        </w:r>
        <w:r w:rsidRPr="00902A53">
          <w:rPr>
            <w:lang w:val="es-ES"/>
          </w:rPr>
          <w:instrText>PAGE   \* MERGEFORMAT</w:instrText>
        </w:r>
        <w:r>
          <w:fldChar w:fldCharType="separate"/>
        </w:r>
        <w:r>
          <w:rPr>
            <w:lang w:val="es-ES"/>
          </w:rPr>
          <w:t>2</w:t>
        </w:r>
        <w:r>
          <w:fldChar w:fldCharType="end"/>
        </w:r>
        <w:r w:rsidR="00902A53" w:rsidRPr="00902A53">
          <w:rPr>
            <w:lang w:val="es-ES"/>
          </w:rPr>
          <w:tab/>
        </w:r>
        <w:r w:rsidR="00902A53">
          <w:rPr>
            <w:rFonts w:ascii="Adobe Garamond Pro" w:hAnsi="Adobe Garamond Pro" w:cs="Times"/>
            <w:iCs/>
            <w:noProof/>
            <w:sz w:val="16"/>
            <w:szCs w:val="16"/>
            <w:lang w:val="es-VE" w:eastAsia="es-VE"/>
          </w:rPr>
          <mc:AlternateContent>
            <mc:Choice Requires="wps">
              <w:drawing>
                <wp:anchor distT="0" distB="0" distL="114300" distR="114300" simplePos="0" relativeHeight="251641344" behindDoc="0" locked="0" layoutInCell="1" allowOverlap="1" wp14:anchorId="663EBF3C" wp14:editId="28C6CC7D">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9AF60" id="Conector recto 1"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" strokecolor="black [3200]">
                  <v:stroke joinstyle="miter"/>
                  <o:lock v:ext="edit" shapetype="f"/>
                </v:line>
              </w:pict>
            </mc:Fallback>
          </mc:AlternateContent>
        </w:r>
        <w:r w:rsidR="00902A53">
          <w:rPr>
            <w:lang w:val="es-ES"/>
          </w:rPr>
          <w:t xml:space="preserve">                                                                                                    </w:t>
        </w:r>
        <w:r w:rsidR="00902A53" w:rsidRPr="00DD28DE">
          <w:rPr>
            <w:rFonts w:ascii="Adobe Garamond Pro" w:hAnsi="Adobe Garamond Pro" w:cs="Times"/>
            <w:iCs/>
            <w:sz w:val="16"/>
            <w:szCs w:val="16"/>
            <w:lang w:val="es-VE"/>
          </w:rPr>
          <w:t xml:space="preserve">LÓGOI </w:t>
        </w:r>
        <w:r w:rsidR="00902A53" w:rsidRPr="00DD28DE">
          <w:rPr>
            <w:rFonts w:ascii="Adobe Garamond Pro" w:hAnsi="Adobe Garamond Pro" w:cs="Times"/>
            <w:i/>
            <w:iCs/>
            <w:sz w:val="16"/>
            <w:szCs w:val="16"/>
            <w:lang w:val="es-VE"/>
          </w:rPr>
          <w:t>Revista de Filosofía</w:t>
        </w:r>
        <w:r w:rsidR="00902A53" w:rsidRPr="00DD28DE">
          <w:rPr>
            <w:rFonts w:ascii="Adobe Garamond Pro" w:hAnsi="Adobe Garamond Pro" w:cs="Times"/>
            <w:iCs/>
            <w:sz w:val="16"/>
            <w:szCs w:val="16"/>
            <w:lang w:val="es-VE"/>
          </w:rPr>
          <w:t xml:space="preserve"> N.º </w:t>
        </w:r>
        <w:r w:rsidR="009510F6">
          <w:rPr>
            <w:rFonts w:ascii="Adobe Garamond Pro" w:hAnsi="Adobe Garamond Pro" w:cs="Times"/>
            <w:iCs/>
            <w:sz w:val="16"/>
            <w:szCs w:val="16"/>
            <w:lang w:val="es-VE"/>
          </w:rPr>
          <w:t>40</w:t>
        </w:r>
      </w:p>
      <w:p w14:paraId="3D80EC49" w14:textId="2F142E6A" w:rsidR="00902A53" w:rsidRDefault="00902A53" w:rsidP="00902A53">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E17426">
          <w:rPr>
            <w:rFonts w:ascii="Adobe Garamond Pro" w:hAnsi="Adobe Garamond Pro" w:cs="Times"/>
            <w:iCs/>
            <w:sz w:val="16"/>
            <w:szCs w:val="16"/>
            <w:lang w:val="es-VE"/>
          </w:rPr>
          <w:t>3</w:t>
        </w:r>
        <w:r w:rsidR="007B0078">
          <w:rPr>
            <w:rFonts w:ascii="Adobe Garamond Pro" w:hAnsi="Adobe Garamond Pro" w:cs="Times"/>
            <w:iCs/>
            <w:sz w:val="16"/>
            <w:szCs w:val="16"/>
            <w:lang w:val="es-VE"/>
          </w:rPr>
          <w:t>.</w:t>
        </w:r>
        <w:r>
          <w:rPr>
            <w:rFonts w:ascii="Adobe Garamond Pro" w:hAnsi="Adobe Garamond Pro" w:cs="Times"/>
            <w:iCs/>
            <w:sz w:val="16"/>
            <w:szCs w:val="16"/>
            <w:lang w:val="es-VE"/>
          </w:rPr>
          <w:t xml:space="preserve"> </w:t>
        </w:r>
        <w:r w:rsidRPr="00DD28DE">
          <w:rPr>
            <w:rFonts w:ascii="Adobe Garamond Pro" w:hAnsi="Adobe Garamond Pro" w:cs="Times"/>
            <w:iCs/>
            <w:sz w:val="16"/>
            <w:szCs w:val="16"/>
            <w:lang w:val="es-VE"/>
          </w:rPr>
          <w:t xml:space="preserve">Semestre </w:t>
        </w:r>
        <w:r w:rsidR="009510F6">
          <w:rPr>
            <w:rFonts w:ascii="Adobe Garamond Pro" w:hAnsi="Adobe Garamond Pro" w:cs="Times"/>
            <w:iCs/>
            <w:sz w:val="16"/>
            <w:szCs w:val="16"/>
            <w:lang w:val="es-VE"/>
          </w:rPr>
          <w:t>julio-diciembre</w:t>
        </w:r>
        <w:r w:rsidRPr="00DD28DE">
          <w:rPr>
            <w:rFonts w:ascii="Adobe Garamond Pro" w:hAnsi="Adobe Garamond Pro" w:cs="Times"/>
            <w:iCs/>
            <w:sz w:val="16"/>
            <w:szCs w:val="16"/>
            <w:lang w:val="es-VE"/>
          </w:rPr>
          <w:t xml:space="preserve"> 20</w:t>
        </w:r>
        <w:r w:rsidR="007B0078">
          <w:rPr>
            <w:rFonts w:ascii="Adobe Garamond Pro" w:hAnsi="Adobe Garamond Pro" w:cs="Times"/>
            <w:iCs/>
            <w:sz w:val="16"/>
            <w:szCs w:val="16"/>
            <w:lang w:val="es-VE"/>
          </w:rPr>
          <w:t>2</w:t>
        </w:r>
        <w:r w:rsidR="00E17426">
          <w:rPr>
            <w:rFonts w:ascii="Adobe Garamond Pro" w:hAnsi="Adobe Garamond Pro" w:cs="Times"/>
            <w:iCs/>
            <w:sz w:val="16"/>
            <w:szCs w:val="16"/>
            <w:lang w:val="es-VE"/>
          </w:rPr>
          <w:t>1</w:t>
        </w:r>
      </w:p>
      <w:p w14:paraId="15F58BC2" w14:textId="77777777" w:rsidR="00902A53" w:rsidRPr="00DD28DE" w:rsidRDefault="00902A53" w:rsidP="00902A53">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1C0950CC" w14:textId="07FF3FC9" w:rsidR="00246D50" w:rsidRDefault="00902A53" w:rsidP="00902A53">
        <w:pPr>
          <w:pStyle w:val="Piedepgina"/>
          <w:tabs>
            <w:tab w:val="clear" w:pos="4419"/>
            <w:tab w:val="center" w:pos="7088"/>
          </w:tabs>
        </w:pPr>
        <w:r>
          <w:tab/>
        </w:r>
      </w:p>
    </w:sdtContent>
  </w:sdt>
  <w:p w14:paraId="691C7667" w14:textId="0558001F" w:rsidR="006F6469" w:rsidRPr="006F6469" w:rsidRDefault="006F6469" w:rsidP="006F6469">
    <w:pPr>
      <w:pStyle w:val="Ningnestilodeprrafo"/>
      <w:ind w:right="143"/>
      <w:jc w:val="right"/>
      <w:rPr>
        <w:rFonts w:ascii="Adobe Garamond Pro" w:hAnsi="Adobe Garamond Pro" w:cs="Times"/>
        <w:iCs/>
        <w:sz w:val="16"/>
        <w:szCs w:val="16"/>
        <w:lang w:val="es-VE"/>
      </w:rPr>
    </w:pPr>
  </w:p>
  <w:p w14:paraId="4E78E229" w14:textId="77777777" w:rsidR="0023227A" w:rsidRDefault="002322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BFF8B" w14:textId="77777777" w:rsidR="002802ED" w:rsidRDefault="002802ED" w:rsidP="00DD28DE">
      <w:r>
        <w:separator/>
      </w:r>
    </w:p>
  </w:footnote>
  <w:footnote w:type="continuationSeparator" w:id="0">
    <w:p w14:paraId="3EF588CF" w14:textId="77777777" w:rsidR="002802ED" w:rsidRDefault="002802ED" w:rsidP="00DD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6872" w14:textId="73F26E38" w:rsidR="00E17426" w:rsidRPr="00E17426" w:rsidRDefault="00A8563A" w:rsidP="002B528C">
    <w:pPr>
      <w:rPr>
        <w:rFonts w:ascii="Adobe Garamond Pro" w:hAnsi="Adobe Garamond Pro" w:cs="Bookman Old Style"/>
        <w:i/>
        <w:iCs/>
        <w:color w:val="000000"/>
        <w:sz w:val="22"/>
        <w:szCs w:val="22"/>
      </w:rPr>
    </w:pPr>
    <w:r w:rsidRPr="00A8563A">
      <w:rPr>
        <w:rFonts w:ascii="Adobe Garamond Pro" w:hAnsi="Adobe Garamond Pro" w:cs="Bookman Old Style"/>
        <w:i/>
        <w:iCs/>
        <w:color w:val="000000"/>
        <w:sz w:val="22"/>
        <w:szCs w:val="22"/>
      </w:rPr>
      <w:t xml:space="preserve">Antonio </w:t>
    </w:r>
    <w:proofErr w:type="spellStart"/>
    <w:r w:rsidRPr="00A8563A">
      <w:rPr>
        <w:rFonts w:ascii="Adobe Garamond Pro" w:hAnsi="Adobe Garamond Pro" w:cs="Bookman Old Style"/>
        <w:i/>
        <w:iCs/>
        <w:color w:val="000000"/>
        <w:sz w:val="22"/>
        <w:szCs w:val="22"/>
      </w:rPr>
      <w:t>Pasquali</w:t>
    </w:r>
    <w:proofErr w:type="spellEnd"/>
    <w:r w:rsidRPr="00A8563A">
      <w:rPr>
        <w:rFonts w:ascii="Adobe Garamond Pro" w:hAnsi="Adobe Garamond Pro" w:cs="Bookman Old Style"/>
        <w:i/>
        <w:iCs/>
        <w:color w:val="000000"/>
        <w:sz w:val="22"/>
        <w:szCs w:val="22"/>
      </w:rPr>
      <w:t>, entre dos tiempos</w:t>
    </w:r>
  </w:p>
  <w:p w14:paraId="344947E6" w14:textId="77777777" w:rsidR="001E793C" w:rsidRPr="001E793C" w:rsidRDefault="00F16B86" w:rsidP="001E793C">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85888" behindDoc="0" locked="0" layoutInCell="1" allowOverlap="1" wp14:anchorId="2C11BA3C" wp14:editId="6B7C5120">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A71DD3F" id="Conector recto 2"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" strokecolor="black [3200]" strokeweight=".5pt">
              <v:stroke joinstyle="miter"/>
              <o:lock v:ext="edit" shapetype="f"/>
            </v:line>
          </w:pict>
        </mc:Fallback>
      </mc:AlternateContent>
    </w:r>
  </w:p>
  <w:p w14:paraId="39274F2D" w14:textId="6EB4B4CD" w:rsidR="002B528C" w:rsidRDefault="00A8563A" w:rsidP="002E1E9E">
    <w:pPr>
      <w:jc w:val="right"/>
      <w:rPr>
        <w:rFonts w:ascii="Adobe Garamond Pro" w:hAnsi="Adobe Garamond Pro" w:cs="Bookman Old Style"/>
        <w:iCs/>
        <w:smallCaps/>
        <w:color w:val="000000"/>
        <w:spacing w:val="-3"/>
        <w:sz w:val="22"/>
        <w:szCs w:val="22"/>
        <w:lang w:val="es-VE"/>
      </w:rPr>
    </w:pPr>
    <w:r>
      <w:rPr>
        <w:rFonts w:ascii="Adobe Garamond Pro" w:hAnsi="Adobe Garamond Pro" w:cs="Bookman Old Style"/>
        <w:iCs/>
        <w:smallCaps/>
        <w:color w:val="000000"/>
        <w:spacing w:val="-3"/>
        <w:sz w:val="22"/>
        <w:szCs w:val="22"/>
        <w:lang w:val="es-VE"/>
      </w:rPr>
      <w:t>Marcelino Bisbal</w:t>
    </w:r>
  </w:p>
  <w:p w14:paraId="25891DBA" w14:textId="77777777" w:rsidR="00A664E8" w:rsidRDefault="00A664E8" w:rsidP="002E1E9E">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B95B" w14:textId="378CFA56" w:rsidR="006F6469" w:rsidRPr="006F6469" w:rsidRDefault="00F16B86" w:rsidP="006F6469">
    <w:pPr>
      <w:ind w:left="142"/>
      <w:rPr>
        <w:rFonts w:ascii="Adobe Garamond Pro" w:hAnsi="Adobe Garamond Pro"/>
        <w:color w:val="000000" w:themeColor="text1"/>
        <w:sz w:val="15"/>
        <w:szCs w:val="15"/>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67456" behindDoc="0" locked="0" layoutInCell="1" allowOverlap="1" wp14:anchorId="7093192E" wp14:editId="2CFAB38C">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E5E1C" id="Conector recto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" strokecolor="black [3200]">
              <v:stroke joinstyle="miter"/>
              <o:lock v:ext="edit" shapetype="f"/>
            </v:line>
          </w:pict>
        </mc:Fallback>
      </mc:AlternateContent>
    </w:r>
    <w:r w:rsidR="006F6469" w:rsidRPr="006F6469">
      <w:rPr>
        <w:rFonts w:ascii="Adobe Garamond Pro" w:hAnsi="Adobe Garamond Pro"/>
        <w:color w:val="000000" w:themeColor="text1"/>
        <w:sz w:val="16"/>
        <w:szCs w:val="16"/>
      </w:rPr>
      <w:t>F</w:t>
    </w:r>
    <w:r w:rsidR="006F6469" w:rsidRPr="006F6469">
      <w:rPr>
        <w:rFonts w:ascii="Adobe Garamond Pro" w:hAnsi="Adobe Garamond Pro"/>
        <w:color w:val="000000" w:themeColor="text1"/>
        <w:sz w:val="15"/>
        <w:szCs w:val="15"/>
      </w:rPr>
      <w:t xml:space="preserve">echa de recepción </w:t>
    </w:r>
    <w:r w:rsidR="00115BBE">
      <w:rPr>
        <w:rFonts w:ascii="Adobe Garamond Pro" w:hAnsi="Adobe Garamond Pro"/>
        <w:color w:val="000000" w:themeColor="text1"/>
        <w:sz w:val="15"/>
        <w:szCs w:val="15"/>
      </w:rPr>
      <w:t>19</w:t>
    </w:r>
    <w:r w:rsidR="006F6469" w:rsidRPr="006F6469">
      <w:rPr>
        <w:rFonts w:ascii="Adobe Garamond Pro" w:hAnsi="Adobe Garamond Pro"/>
        <w:color w:val="000000" w:themeColor="text1"/>
        <w:sz w:val="15"/>
        <w:szCs w:val="15"/>
      </w:rPr>
      <w:t>/</w:t>
    </w:r>
    <w:r w:rsidR="0064321A">
      <w:rPr>
        <w:rFonts w:ascii="Adobe Garamond Pro" w:hAnsi="Adobe Garamond Pro"/>
        <w:color w:val="000000" w:themeColor="text1"/>
        <w:sz w:val="15"/>
        <w:szCs w:val="15"/>
      </w:rPr>
      <w:t>0</w:t>
    </w:r>
    <w:r w:rsidR="00EB1C67">
      <w:rPr>
        <w:rFonts w:ascii="Adobe Garamond Pro" w:hAnsi="Adobe Garamond Pro"/>
        <w:color w:val="000000" w:themeColor="text1"/>
        <w:sz w:val="15"/>
        <w:szCs w:val="15"/>
      </w:rPr>
      <w:t>5</w:t>
    </w:r>
    <w:r w:rsidR="006F6469"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w:t>
    </w:r>
    <w:r w:rsidR="00E17426">
      <w:rPr>
        <w:rFonts w:ascii="Adobe Garamond Pro" w:hAnsi="Adobe Garamond Pro"/>
        <w:color w:val="000000" w:themeColor="text1"/>
        <w:sz w:val="15"/>
        <w:szCs w:val="15"/>
      </w:rPr>
      <w:t>1</w:t>
    </w:r>
  </w:p>
  <w:p w14:paraId="001AD1E5" w14:textId="4B4381A5"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 xml:space="preserve">Fecha de aceptación: </w:t>
    </w:r>
    <w:r w:rsidR="00115BBE">
      <w:rPr>
        <w:rFonts w:ascii="Adobe Garamond Pro" w:hAnsi="Adobe Garamond Pro"/>
        <w:color w:val="000000" w:themeColor="text1"/>
        <w:sz w:val="15"/>
        <w:szCs w:val="15"/>
      </w:rPr>
      <w:t>21</w:t>
    </w:r>
    <w:r w:rsidRPr="006F6469">
      <w:rPr>
        <w:rFonts w:ascii="Adobe Garamond Pro" w:hAnsi="Adobe Garamond Pro"/>
        <w:color w:val="000000" w:themeColor="text1"/>
        <w:sz w:val="15"/>
        <w:szCs w:val="15"/>
      </w:rPr>
      <w:t>/</w:t>
    </w:r>
    <w:r w:rsidR="0064321A">
      <w:rPr>
        <w:rFonts w:ascii="Adobe Garamond Pro" w:hAnsi="Adobe Garamond Pro"/>
        <w:color w:val="000000" w:themeColor="text1"/>
        <w:sz w:val="15"/>
        <w:szCs w:val="15"/>
      </w:rPr>
      <w:t>0</w:t>
    </w:r>
    <w:r w:rsidR="00EB1C67">
      <w:rPr>
        <w:rFonts w:ascii="Adobe Garamond Pro" w:hAnsi="Adobe Garamond Pro"/>
        <w:color w:val="000000" w:themeColor="text1"/>
        <w:sz w:val="15"/>
        <w:szCs w:val="15"/>
      </w:rPr>
      <w:t>5</w:t>
    </w:r>
    <w:r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w:t>
    </w:r>
    <w:r w:rsidR="00E17426">
      <w:rPr>
        <w:rFonts w:ascii="Adobe Garamond Pro" w:hAnsi="Adobe Garamond Pro"/>
        <w:color w:val="000000" w:themeColor="text1"/>
        <w:sz w:val="15"/>
        <w:szCs w:val="15"/>
      </w:rPr>
      <w:t>1</w:t>
    </w:r>
  </w:p>
  <w:p w14:paraId="1FF2FF28" w14:textId="0718CA76"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Pp</w:t>
    </w:r>
    <w:r w:rsidR="00A11714">
      <w:rPr>
        <w:rFonts w:ascii="Adobe Garamond Pro" w:hAnsi="Adobe Garamond Pro"/>
        <w:color w:val="000000" w:themeColor="text1"/>
        <w:sz w:val="15"/>
        <w:szCs w:val="15"/>
      </w:rPr>
      <w:t>.</w:t>
    </w:r>
    <w:r w:rsidRPr="006F6469">
      <w:rPr>
        <w:rFonts w:ascii="Adobe Garamond Pro" w:hAnsi="Adobe Garamond Pro"/>
        <w:color w:val="000000" w:themeColor="text1"/>
        <w:sz w:val="15"/>
        <w:szCs w:val="15"/>
      </w:rPr>
      <w:t xml:space="preserve"> </w:t>
    </w:r>
    <w:r w:rsidR="00115BBE">
      <w:rPr>
        <w:rFonts w:ascii="Adobe Garamond Pro" w:hAnsi="Adobe Garamond Pro"/>
        <w:color w:val="000000" w:themeColor="text1"/>
        <w:sz w:val="15"/>
        <w:szCs w:val="15"/>
      </w:rPr>
      <w:t>26</w:t>
    </w:r>
    <w:r w:rsidRPr="006F6469">
      <w:rPr>
        <w:rFonts w:ascii="Adobe Garamond Pro" w:hAnsi="Adobe Garamond Pro"/>
        <w:color w:val="000000" w:themeColor="text1"/>
        <w:sz w:val="15"/>
        <w:szCs w:val="15"/>
      </w:rPr>
      <w:t>– Pp.</w:t>
    </w:r>
    <w:r w:rsidR="00115BBE">
      <w:rPr>
        <w:rFonts w:ascii="Adobe Garamond Pro" w:hAnsi="Adobe Garamond Pro"/>
        <w:color w:val="000000" w:themeColor="text1"/>
        <w:sz w:val="15"/>
        <w:szCs w:val="15"/>
      </w:rPr>
      <w:t>32</w:t>
    </w:r>
  </w:p>
  <w:p w14:paraId="73814041" w14:textId="77777777" w:rsidR="0023227A" w:rsidRDefault="002322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E6A24"/>
    <w:multiLevelType w:val="hybridMultilevel"/>
    <w:tmpl w:val="7AA69B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28CF4810"/>
    <w:multiLevelType w:val="hybridMultilevel"/>
    <w:tmpl w:val="5EC294FC"/>
    <w:lvl w:ilvl="0" w:tplc="C2CE155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4733360C"/>
    <w:multiLevelType w:val="hybridMultilevel"/>
    <w:tmpl w:val="55BC8B48"/>
    <w:lvl w:ilvl="0" w:tplc="55E48DD2">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4"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01426"/>
    <w:rsid w:val="000151CC"/>
    <w:rsid w:val="00044E51"/>
    <w:rsid w:val="00066E26"/>
    <w:rsid w:val="0008768A"/>
    <w:rsid w:val="000922F3"/>
    <w:rsid w:val="000B1287"/>
    <w:rsid w:val="000C77E4"/>
    <w:rsid w:val="00104B95"/>
    <w:rsid w:val="00105D5C"/>
    <w:rsid w:val="00115BBE"/>
    <w:rsid w:val="00122333"/>
    <w:rsid w:val="00123FEB"/>
    <w:rsid w:val="00137B9F"/>
    <w:rsid w:val="001425B3"/>
    <w:rsid w:val="0014658B"/>
    <w:rsid w:val="00163B10"/>
    <w:rsid w:val="00191CED"/>
    <w:rsid w:val="001A12AF"/>
    <w:rsid w:val="001D5F3F"/>
    <w:rsid w:val="001E793C"/>
    <w:rsid w:val="001F6287"/>
    <w:rsid w:val="00204929"/>
    <w:rsid w:val="002211D6"/>
    <w:rsid w:val="0023227A"/>
    <w:rsid w:val="00237F27"/>
    <w:rsid w:val="00246D50"/>
    <w:rsid w:val="00253DD1"/>
    <w:rsid w:val="002623F1"/>
    <w:rsid w:val="002802ED"/>
    <w:rsid w:val="002A415C"/>
    <w:rsid w:val="002B479D"/>
    <w:rsid w:val="002B528C"/>
    <w:rsid w:val="002B714C"/>
    <w:rsid w:val="002C27EE"/>
    <w:rsid w:val="002D12EF"/>
    <w:rsid w:val="002D6F8F"/>
    <w:rsid w:val="002E1E9E"/>
    <w:rsid w:val="002E638D"/>
    <w:rsid w:val="002F6A68"/>
    <w:rsid w:val="00303923"/>
    <w:rsid w:val="00317639"/>
    <w:rsid w:val="0032569E"/>
    <w:rsid w:val="00347052"/>
    <w:rsid w:val="0035053F"/>
    <w:rsid w:val="00376A9F"/>
    <w:rsid w:val="003C1E1C"/>
    <w:rsid w:val="003D40F5"/>
    <w:rsid w:val="003E38DF"/>
    <w:rsid w:val="003F0B66"/>
    <w:rsid w:val="003F7BC8"/>
    <w:rsid w:val="00401275"/>
    <w:rsid w:val="00405EA5"/>
    <w:rsid w:val="00407826"/>
    <w:rsid w:val="00431436"/>
    <w:rsid w:val="00447D86"/>
    <w:rsid w:val="00452C87"/>
    <w:rsid w:val="00487C1E"/>
    <w:rsid w:val="004F1809"/>
    <w:rsid w:val="005024C4"/>
    <w:rsid w:val="00554E61"/>
    <w:rsid w:val="005A674A"/>
    <w:rsid w:val="005D6EDD"/>
    <w:rsid w:val="005F6849"/>
    <w:rsid w:val="0062038D"/>
    <w:rsid w:val="006272EF"/>
    <w:rsid w:val="00641744"/>
    <w:rsid w:val="0064238A"/>
    <w:rsid w:val="0064321A"/>
    <w:rsid w:val="006A3DEF"/>
    <w:rsid w:val="006B4412"/>
    <w:rsid w:val="006C3AB7"/>
    <w:rsid w:val="006C6BCF"/>
    <w:rsid w:val="006F4998"/>
    <w:rsid w:val="006F5E74"/>
    <w:rsid w:val="006F6469"/>
    <w:rsid w:val="00706708"/>
    <w:rsid w:val="007214B8"/>
    <w:rsid w:val="00723899"/>
    <w:rsid w:val="00726FA6"/>
    <w:rsid w:val="00742199"/>
    <w:rsid w:val="00744416"/>
    <w:rsid w:val="00795B96"/>
    <w:rsid w:val="007B0078"/>
    <w:rsid w:val="007F1568"/>
    <w:rsid w:val="007F5C33"/>
    <w:rsid w:val="00807712"/>
    <w:rsid w:val="008377BD"/>
    <w:rsid w:val="00841881"/>
    <w:rsid w:val="008444FD"/>
    <w:rsid w:val="00851DA9"/>
    <w:rsid w:val="0087017A"/>
    <w:rsid w:val="00883A4A"/>
    <w:rsid w:val="008A4590"/>
    <w:rsid w:val="008A65D8"/>
    <w:rsid w:val="008A7F3F"/>
    <w:rsid w:val="008D3929"/>
    <w:rsid w:val="008D6338"/>
    <w:rsid w:val="009011F5"/>
    <w:rsid w:val="00902A53"/>
    <w:rsid w:val="00913F26"/>
    <w:rsid w:val="00914987"/>
    <w:rsid w:val="00920AB4"/>
    <w:rsid w:val="00923EF5"/>
    <w:rsid w:val="009510F6"/>
    <w:rsid w:val="00952492"/>
    <w:rsid w:val="00965A61"/>
    <w:rsid w:val="00977E2C"/>
    <w:rsid w:val="00980CC1"/>
    <w:rsid w:val="00983BF5"/>
    <w:rsid w:val="009A532F"/>
    <w:rsid w:val="009D19FC"/>
    <w:rsid w:val="009D2FC4"/>
    <w:rsid w:val="009E18C5"/>
    <w:rsid w:val="00A06626"/>
    <w:rsid w:val="00A11714"/>
    <w:rsid w:val="00A24BE2"/>
    <w:rsid w:val="00A30941"/>
    <w:rsid w:val="00A31DF1"/>
    <w:rsid w:val="00A37C15"/>
    <w:rsid w:val="00A418C7"/>
    <w:rsid w:val="00A43DA5"/>
    <w:rsid w:val="00A5778F"/>
    <w:rsid w:val="00A603E6"/>
    <w:rsid w:val="00A60B68"/>
    <w:rsid w:val="00A62B80"/>
    <w:rsid w:val="00A664E8"/>
    <w:rsid w:val="00A8563A"/>
    <w:rsid w:val="00A9544B"/>
    <w:rsid w:val="00AA1584"/>
    <w:rsid w:val="00AB0B11"/>
    <w:rsid w:val="00AB0E2F"/>
    <w:rsid w:val="00AB289B"/>
    <w:rsid w:val="00AC0B4F"/>
    <w:rsid w:val="00AC7764"/>
    <w:rsid w:val="00B068EA"/>
    <w:rsid w:val="00B13B34"/>
    <w:rsid w:val="00B46CB9"/>
    <w:rsid w:val="00B75249"/>
    <w:rsid w:val="00B97BAF"/>
    <w:rsid w:val="00BC3BD9"/>
    <w:rsid w:val="00BC7BB9"/>
    <w:rsid w:val="00BE1C9F"/>
    <w:rsid w:val="00C00406"/>
    <w:rsid w:val="00C01721"/>
    <w:rsid w:val="00C02FEB"/>
    <w:rsid w:val="00C04920"/>
    <w:rsid w:val="00C1034D"/>
    <w:rsid w:val="00C733F3"/>
    <w:rsid w:val="00C76BD0"/>
    <w:rsid w:val="00CD052B"/>
    <w:rsid w:val="00CF7E30"/>
    <w:rsid w:val="00D20B3B"/>
    <w:rsid w:val="00D30261"/>
    <w:rsid w:val="00D37823"/>
    <w:rsid w:val="00D63822"/>
    <w:rsid w:val="00D6726B"/>
    <w:rsid w:val="00DD28DE"/>
    <w:rsid w:val="00E057FE"/>
    <w:rsid w:val="00E17426"/>
    <w:rsid w:val="00E5241F"/>
    <w:rsid w:val="00E53B5D"/>
    <w:rsid w:val="00E56F7C"/>
    <w:rsid w:val="00E8211A"/>
    <w:rsid w:val="00E92C9C"/>
    <w:rsid w:val="00EB1C67"/>
    <w:rsid w:val="00EC1ABC"/>
    <w:rsid w:val="00ED0FC6"/>
    <w:rsid w:val="00ED104E"/>
    <w:rsid w:val="00ED3AA2"/>
    <w:rsid w:val="00F16B86"/>
    <w:rsid w:val="00F3305C"/>
    <w:rsid w:val="00F34523"/>
    <w:rsid w:val="00FB27B0"/>
    <w:rsid w:val="00FD3F4F"/>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0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uiPriority w:val="99"/>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E17426"/>
    <w:rPr>
      <w:color w:val="605E5C"/>
      <w:shd w:val="clear" w:color="auto" w:fill="E1DFDD"/>
    </w:rPr>
  </w:style>
  <w:style w:type="paragraph" w:styleId="Prrafodelista">
    <w:name w:val="List Paragraph"/>
    <w:basedOn w:val="Normal"/>
    <w:uiPriority w:val="34"/>
    <w:qFormat/>
    <w:rsid w:val="00E17426"/>
    <w:pPr>
      <w:ind w:left="720"/>
      <w:contextualSpacing/>
    </w:pPr>
  </w:style>
  <w:style w:type="paragraph" w:customStyle="1" w:styleId="EndNoteBibliographyTitle">
    <w:name w:val="EndNote Bibliography Title"/>
    <w:basedOn w:val="Normal"/>
    <w:link w:val="EndNoteBibliographyTitleCar"/>
    <w:rsid w:val="00F3305C"/>
    <w:pPr>
      <w:spacing w:line="259" w:lineRule="auto"/>
      <w:jc w:val="center"/>
    </w:pPr>
    <w:rPr>
      <w:rFonts w:ascii="Calibri" w:hAnsi="Calibri" w:cs="Calibri"/>
      <w:noProof/>
      <w:sz w:val="22"/>
      <w:szCs w:val="22"/>
      <w:lang w:val="en-US"/>
    </w:rPr>
  </w:style>
  <w:style w:type="character" w:customStyle="1" w:styleId="EndNoteBibliographyTitleCar">
    <w:name w:val="EndNote Bibliography Title Car"/>
    <w:basedOn w:val="Fuentedeprrafopredeter"/>
    <w:link w:val="EndNoteBibliographyTitle"/>
    <w:rsid w:val="00F3305C"/>
    <w:rPr>
      <w:rFonts w:ascii="Calibri" w:hAnsi="Calibri" w:cs="Calibri"/>
      <w:noProof/>
      <w:sz w:val="22"/>
      <w:szCs w:val="22"/>
      <w:lang w:val="en-US"/>
    </w:rPr>
  </w:style>
  <w:style w:type="paragraph" w:customStyle="1" w:styleId="EndNoteBibliography">
    <w:name w:val="EndNote Bibliography"/>
    <w:basedOn w:val="Normal"/>
    <w:link w:val="EndNoteBibliographyCar"/>
    <w:rsid w:val="00F3305C"/>
    <w:pPr>
      <w:spacing w:after="160"/>
      <w:jc w:val="both"/>
    </w:pPr>
    <w:rPr>
      <w:rFonts w:ascii="Calibri" w:hAnsi="Calibri" w:cs="Calibri"/>
      <w:noProof/>
      <w:sz w:val="22"/>
      <w:szCs w:val="22"/>
      <w:lang w:val="en-US"/>
    </w:rPr>
  </w:style>
  <w:style w:type="character" w:customStyle="1" w:styleId="EndNoteBibliographyCar">
    <w:name w:val="EndNote Bibliography Car"/>
    <w:basedOn w:val="Fuentedeprrafopredeter"/>
    <w:link w:val="EndNoteBibliography"/>
    <w:rsid w:val="00F3305C"/>
    <w:rPr>
      <w:rFonts w:ascii="Calibri" w:hAnsi="Calibri" w:cs="Calibri"/>
      <w:noProof/>
      <w:sz w:val="22"/>
      <w:szCs w:val="22"/>
      <w:lang w:val="en-US"/>
    </w:rPr>
  </w:style>
  <w:style w:type="paragraph" w:customStyle="1" w:styleId="CitaIndependiente">
    <w:name w:val="Cita Independiente"/>
    <w:basedOn w:val="Normal"/>
    <w:link w:val="CitaIndependienteCar"/>
    <w:qFormat/>
    <w:rsid w:val="00F3305C"/>
    <w:pPr>
      <w:spacing w:after="160" w:line="259" w:lineRule="auto"/>
      <w:ind w:left="567" w:right="567"/>
      <w:jc w:val="both"/>
    </w:pPr>
    <w:rPr>
      <w:rFonts w:ascii="Cambria" w:hAnsi="Cambria"/>
      <w:sz w:val="20"/>
      <w:szCs w:val="20"/>
      <w:lang w:val="es-ES"/>
    </w:rPr>
  </w:style>
  <w:style w:type="character" w:customStyle="1" w:styleId="CitaIndependienteCar">
    <w:name w:val="Cita Independiente Car"/>
    <w:basedOn w:val="Fuentedeprrafopredeter"/>
    <w:link w:val="CitaIndependiente"/>
    <w:rsid w:val="00F3305C"/>
    <w:rPr>
      <w:rFonts w:ascii="Cambria" w:hAnsi="Cambria"/>
      <w:sz w:val="20"/>
      <w:szCs w:val="20"/>
      <w:lang w:val="es-ES"/>
    </w:rPr>
  </w:style>
  <w:style w:type="character" w:styleId="Refdecomentario">
    <w:name w:val="annotation reference"/>
    <w:basedOn w:val="Fuentedeprrafopredeter"/>
    <w:uiPriority w:val="99"/>
    <w:semiHidden/>
    <w:unhideWhenUsed/>
    <w:rsid w:val="00F3305C"/>
    <w:rPr>
      <w:sz w:val="16"/>
      <w:szCs w:val="16"/>
    </w:rPr>
  </w:style>
  <w:style w:type="paragraph" w:styleId="Textocomentario">
    <w:name w:val="annotation text"/>
    <w:basedOn w:val="Normal"/>
    <w:link w:val="TextocomentarioCar"/>
    <w:uiPriority w:val="99"/>
    <w:semiHidden/>
    <w:unhideWhenUsed/>
    <w:rsid w:val="00F3305C"/>
    <w:pPr>
      <w:spacing w:after="160"/>
    </w:pPr>
    <w:rPr>
      <w:sz w:val="20"/>
      <w:szCs w:val="20"/>
      <w:lang w:val="es-CO"/>
    </w:rPr>
  </w:style>
  <w:style w:type="character" w:customStyle="1" w:styleId="TextocomentarioCar">
    <w:name w:val="Texto comentario Car"/>
    <w:basedOn w:val="Fuentedeprrafopredeter"/>
    <w:link w:val="Textocomentario"/>
    <w:uiPriority w:val="99"/>
    <w:semiHidden/>
    <w:rsid w:val="00F3305C"/>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F3305C"/>
    <w:rPr>
      <w:b/>
      <w:bCs/>
    </w:rPr>
  </w:style>
  <w:style w:type="character" w:customStyle="1" w:styleId="AsuntodelcomentarioCar">
    <w:name w:val="Asunto del comentario Car"/>
    <w:basedOn w:val="TextocomentarioCar"/>
    <w:link w:val="Asuntodelcomentario"/>
    <w:uiPriority w:val="99"/>
    <w:semiHidden/>
    <w:rsid w:val="00F3305C"/>
    <w:rPr>
      <w:b/>
      <w:bCs/>
      <w:sz w:val="20"/>
      <w:szCs w:val="20"/>
      <w:lang w:val="es-CO"/>
    </w:rPr>
  </w:style>
  <w:style w:type="paragraph" w:styleId="Textonotaalfinal">
    <w:name w:val="endnote text"/>
    <w:basedOn w:val="Normal"/>
    <w:link w:val="TextonotaalfinalCar"/>
    <w:uiPriority w:val="99"/>
    <w:unhideWhenUsed/>
    <w:rsid w:val="002B528C"/>
    <w:rPr>
      <w:rFonts w:ascii="Calibri" w:eastAsia="Calibri" w:hAnsi="Calibri" w:cs="Times New Roman"/>
      <w:sz w:val="20"/>
      <w:szCs w:val="20"/>
      <w:lang w:val="es-VE"/>
    </w:rPr>
  </w:style>
  <w:style w:type="character" w:customStyle="1" w:styleId="TextonotaalfinalCar">
    <w:name w:val="Texto nota al final Car"/>
    <w:basedOn w:val="Fuentedeprrafopredeter"/>
    <w:link w:val="Textonotaalfinal"/>
    <w:uiPriority w:val="99"/>
    <w:rsid w:val="002B528C"/>
    <w:rPr>
      <w:rFonts w:ascii="Calibri" w:eastAsia="Calibri" w:hAnsi="Calibri" w:cs="Times New Roman"/>
      <w:sz w:val="20"/>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8601D9F-A57A-4239-9888-976861BE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2423</Words>
  <Characters>13330</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 Da Silva</cp:lastModifiedBy>
  <cp:revision>4</cp:revision>
  <cp:lastPrinted>2020-04-15T20:15:00Z</cp:lastPrinted>
  <dcterms:created xsi:type="dcterms:W3CDTF">2021-09-02T20:29:00Z</dcterms:created>
  <dcterms:modified xsi:type="dcterms:W3CDTF">2021-09-02T20:55:00Z</dcterms:modified>
</cp:coreProperties>
</file>