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8"/>
      </w:pPr>
      <w:r>
        <w:rPr>
          <w:w w:val="120"/>
        </w:rPr>
        <w:t>INSTRUCCIONES</w:t>
      </w:r>
      <w:r>
        <w:rPr>
          <w:spacing w:val="10"/>
          <w:w w:val="120"/>
        </w:rPr>
        <w:t> </w:t>
      </w:r>
      <w:r>
        <w:rPr>
          <w:w w:val="120"/>
        </w:rPr>
        <w:t>PARA</w:t>
      </w:r>
      <w:r>
        <w:rPr>
          <w:spacing w:val="10"/>
          <w:w w:val="120"/>
        </w:rPr>
        <w:t> </w:t>
      </w:r>
      <w:r>
        <w:rPr>
          <w:w w:val="120"/>
        </w:rPr>
        <w:t>LOS</w:t>
      </w:r>
      <w:r>
        <w:rPr>
          <w:spacing w:val="11"/>
          <w:w w:val="120"/>
        </w:rPr>
        <w:t> </w:t>
      </w:r>
      <w:r>
        <w:rPr>
          <w:w w:val="120"/>
        </w:rPr>
        <w:t>AUTORES</w:t>
      </w:r>
    </w:p>
    <w:p>
      <w:pPr>
        <w:pStyle w:val="BodyText"/>
        <w:spacing w:before="2"/>
        <w:rPr>
          <w:b/>
          <w:i/>
          <w:sz w:val="22"/>
        </w:rPr>
      </w:pPr>
    </w:p>
    <w:p>
      <w:pPr>
        <w:pStyle w:val="BodyText"/>
        <w:ind w:left="1231" w:right="1086"/>
        <w:jc w:val="both"/>
      </w:pPr>
      <w:r>
        <w:rPr>
          <w:i/>
          <w:w w:val="110"/>
        </w:rPr>
        <w:t>Lógoi </w:t>
      </w:r>
      <w:r>
        <w:rPr>
          <w:w w:val="110"/>
        </w:rPr>
        <w:t>es una revista semestral cuyo objeto consiste en publicar colaboraciones que</w:t>
      </w:r>
      <w:r>
        <w:rPr>
          <w:spacing w:val="1"/>
          <w:w w:val="110"/>
        </w:rPr>
        <w:t> </w:t>
      </w:r>
      <w:r>
        <w:rPr>
          <w:w w:val="110"/>
        </w:rPr>
        <w:t>constituyan un aporte para el debate filosófico. </w:t>
      </w:r>
      <w:r>
        <w:rPr>
          <w:i/>
          <w:w w:val="110"/>
        </w:rPr>
        <w:t>Lógoi </w:t>
      </w:r>
      <w:r>
        <w:rPr>
          <w:w w:val="110"/>
        </w:rPr>
        <w:t>es arbitrada conforme a las</w:t>
      </w:r>
      <w:r>
        <w:rPr>
          <w:spacing w:val="1"/>
          <w:w w:val="110"/>
        </w:rPr>
        <w:t> </w:t>
      </w:r>
      <w:r>
        <w:rPr>
          <w:w w:val="110"/>
        </w:rPr>
        <w:t>exigencias</w:t>
      </w:r>
      <w:r>
        <w:rPr>
          <w:spacing w:val="17"/>
          <w:w w:val="110"/>
        </w:rPr>
        <w:t> </w:t>
      </w:r>
      <w:r>
        <w:rPr>
          <w:w w:val="110"/>
        </w:rPr>
        <w:t>establecidas</w:t>
      </w:r>
      <w:r>
        <w:rPr>
          <w:spacing w:val="18"/>
          <w:w w:val="110"/>
        </w:rPr>
        <w:t> </w:t>
      </w:r>
      <w:r>
        <w:rPr>
          <w:w w:val="110"/>
        </w:rPr>
        <w:t>por</w:t>
      </w:r>
      <w:r>
        <w:rPr>
          <w:spacing w:val="18"/>
          <w:w w:val="110"/>
        </w:rPr>
        <w:t> </w:t>
      </w:r>
      <w:r>
        <w:rPr>
          <w:w w:val="110"/>
        </w:rPr>
        <w:t>el</w:t>
      </w:r>
      <w:r>
        <w:rPr>
          <w:spacing w:val="17"/>
          <w:w w:val="110"/>
        </w:rPr>
        <w:t> </w:t>
      </w:r>
      <w:r>
        <w:rPr>
          <w:w w:val="110"/>
        </w:rPr>
        <w:t>FONACIT,</w:t>
      </w:r>
      <w:r>
        <w:rPr>
          <w:spacing w:val="18"/>
          <w:w w:val="110"/>
        </w:rPr>
        <w:t> </w:t>
      </w:r>
      <w:r>
        <w:rPr>
          <w:w w:val="110"/>
        </w:rPr>
        <w:t>el</w:t>
      </w:r>
      <w:r>
        <w:rPr>
          <w:spacing w:val="18"/>
          <w:w w:val="110"/>
        </w:rPr>
        <w:t> </w:t>
      </w:r>
      <w:r>
        <w:rPr>
          <w:w w:val="110"/>
        </w:rPr>
        <w:t>REVENCYT</w:t>
      </w:r>
      <w:r>
        <w:rPr>
          <w:spacing w:val="17"/>
          <w:w w:val="110"/>
        </w:rPr>
        <w:t> </w:t>
      </w:r>
      <w:r>
        <w:rPr>
          <w:w w:val="110"/>
        </w:rPr>
        <w:t>y</w:t>
      </w:r>
      <w:r>
        <w:rPr>
          <w:spacing w:val="18"/>
          <w:w w:val="110"/>
        </w:rPr>
        <w:t> </w:t>
      </w:r>
      <w:r>
        <w:rPr>
          <w:w w:val="110"/>
        </w:rPr>
        <w:t>LATINDEX.</w:t>
      </w:r>
    </w:p>
    <w:p>
      <w:pPr>
        <w:pStyle w:val="BodyText"/>
        <w:spacing w:before="3"/>
      </w:pPr>
    </w:p>
    <w:p>
      <w:pPr>
        <w:pStyle w:val="BodyText"/>
        <w:spacing w:line="187" w:lineRule="exact"/>
        <w:ind w:left="1231"/>
        <w:jc w:val="both"/>
      </w:pPr>
      <w:r>
        <w:rPr>
          <w:w w:val="110"/>
        </w:rPr>
        <w:t>Toda</w:t>
      </w:r>
      <w:r>
        <w:rPr>
          <w:spacing w:val="24"/>
          <w:w w:val="110"/>
        </w:rPr>
        <w:t> </w:t>
      </w:r>
      <w:r>
        <w:rPr>
          <w:w w:val="110"/>
        </w:rPr>
        <w:t>entrega</w:t>
      </w:r>
      <w:r>
        <w:rPr>
          <w:spacing w:val="25"/>
          <w:w w:val="110"/>
        </w:rPr>
        <w:t> </w:t>
      </w:r>
      <w:r>
        <w:rPr>
          <w:w w:val="110"/>
        </w:rPr>
        <w:t>de</w:t>
      </w:r>
      <w:r>
        <w:rPr>
          <w:spacing w:val="25"/>
          <w:w w:val="110"/>
        </w:rPr>
        <w:t> </w:t>
      </w:r>
      <w:r>
        <w:rPr>
          <w:w w:val="110"/>
        </w:rPr>
        <w:t>artículos</w:t>
      </w:r>
      <w:r>
        <w:rPr>
          <w:spacing w:val="24"/>
          <w:w w:val="110"/>
        </w:rPr>
        <w:t> </w:t>
      </w:r>
      <w:r>
        <w:rPr>
          <w:w w:val="110"/>
        </w:rPr>
        <w:t>deberá</w:t>
      </w:r>
      <w:r>
        <w:rPr>
          <w:spacing w:val="25"/>
          <w:w w:val="110"/>
        </w:rPr>
        <w:t> </w:t>
      </w:r>
      <w:r>
        <w:rPr>
          <w:w w:val="110"/>
        </w:rPr>
        <w:t>cumplir</w:t>
      </w:r>
      <w:r>
        <w:rPr>
          <w:spacing w:val="25"/>
          <w:w w:val="110"/>
        </w:rPr>
        <w:t> </w:t>
      </w:r>
      <w:r>
        <w:rPr>
          <w:w w:val="110"/>
        </w:rPr>
        <w:t>con</w:t>
      </w:r>
      <w:r>
        <w:rPr>
          <w:spacing w:val="24"/>
          <w:w w:val="110"/>
        </w:rPr>
        <w:t> </w:t>
      </w:r>
      <w:r>
        <w:rPr>
          <w:w w:val="110"/>
        </w:rPr>
        <w:t>las</w:t>
      </w:r>
      <w:r>
        <w:rPr>
          <w:spacing w:val="25"/>
          <w:w w:val="110"/>
        </w:rPr>
        <w:t> </w:t>
      </w:r>
      <w:r>
        <w:rPr>
          <w:w w:val="110"/>
        </w:rPr>
        <w:t>siguientes</w:t>
      </w:r>
      <w:r>
        <w:rPr>
          <w:spacing w:val="25"/>
          <w:w w:val="110"/>
        </w:rPr>
        <w:t> </w:t>
      </w:r>
      <w:r>
        <w:rPr>
          <w:w w:val="110"/>
        </w:rPr>
        <w:t>pautas:</w:t>
      </w: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240" w:lineRule="auto" w:before="0" w:after="0"/>
        <w:ind w:left="1231" w:right="1085" w:firstLine="0"/>
        <w:jc w:val="both"/>
        <w:rPr>
          <w:sz w:val="16"/>
        </w:rPr>
      </w:pP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autores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enviarán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sus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trabajos </w:t>
      </w:r>
      <w:r>
        <w:rPr>
          <w:spacing w:val="1"/>
          <w:w w:val="110"/>
          <w:sz w:val="16"/>
        </w:rPr>
        <w:t> </w:t>
      </w:r>
      <w:r>
        <w:rPr>
          <w:b/>
          <w:w w:val="110"/>
          <w:sz w:val="16"/>
        </w:rPr>
        <w:t>por </w:t>
      </w:r>
      <w:r>
        <w:rPr>
          <w:b/>
          <w:spacing w:val="1"/>
          <w:w w:val="110"/>
          <w:sz w:val="16"/>
        </w:rPr>
        <w:t> </w:t>
      </w:r>
      <w:r>
        <w:rPr>
          <w:b/>
          <w:w w:val="110"/>
          <w:sz w:val="16"/>
        </w:rPr>
        <w:t>duplicado </w:t>
      </w:r>
      <w:r>
        <w:rPr>
          <w:b/>
          <w:spacing w:val="1"/>
          <w:w w:val="110"/>
          <w:sz w:val="16"/>
        </w:rPr>
        <w:t> </w:t>
      </w:r>
      <w:r>
        <w:rPr>
          <w:w w:val="110"/>
          <w:sz w:val="16"/>
        </w:rPr>
        <w:t>a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cualquiera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siguientes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direcciones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electrónico:</w:t>
      </w:r>
      <w:r>
        <w:rPr>
          <w:spacing w:val="1"/>
          <w:w w:val="110"/>
          <w:sz w:val="16"/>
        </w:rPr>
        <w:t> </w:t>
      </w:r>
      <w:hyperlink r:id="rId9">
        <w:r>
          <w:rPr>
            <w:w w:val="110"/>
            <w:sz w:val="16"/>
            <w:u w:val="single"/>
          </w:rPr>
          <w:t>joma79@movistar.net.ve</w:t>
        </w:r>
      </w:hyperlink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"/>
          <w:w w:val="110"/>
          <w:sz w:val="16"/>
        </w:rPr>
        <w:t> </w:t>
      </w:r>
      <w:hyperlink r:id="rId10">
        <w:r>
          <w:rPr>
            <w:w w:val="110"/>
            <w:sz w:val="16"/>
            <w:u w:val="single"/>
          </w:rPr>
          <w:t>jdasilva@ucab.edu.ve</w:t>
        </w:r>
        <w:r>
          <w:rPr>
            <w:w w:val="110"/>
            <w:sz w:val="16"/>
          </w:rPr>
          <w:t>.</w:t>
        </w:r>
      </w:hyperlink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copias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figurará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ni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nombre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ni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adscripción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institucional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otra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copia,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hoja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aparte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al  texto,  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indicará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modo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sinopsis  curricular:  el  nombre  del  autor,  su  teléfono,  su  e-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mail,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adscripción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institucional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(si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tiene)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sus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títulos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obtenidos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(con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nombre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universidad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fecha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cada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uno).</w:t>
      </w: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240" w:lineRule="auto" w:before="2" w:after="0"/>
        <w:ind w:left="1231" w:right="1086" w:firstLine="0"/>
        <w:jc w:val="both"/>
        <w:rPr>
          <w:sz w:val="16"/>
        </w:rPr>
      </w:pPr>
      <w:r>
        <w:rPr>
          <w:w w:val="115"/>
          <w:sz w:val="16"/>
        </w:rPr>
        <w:t>Todo artículo deberá contener su </w:t>
      </w:r>
      <w:r>
        <w:rPr>
          <w:b/>
          <w:w w:val="115"/>
          <w:sz w:val="16"/>
        </w:rPr>
        <w:t>título </w:t>
      </w:r>
      <w:r>
        <w:rPr>
          <w:w w:val="115"/>
          <w:sz w:val="16"/>
        </w:rPr>
        <w:t>tanto </w:t>
      </w:r>
      <w:r>
        <w:rPr>
          <w:b/>
          <w:w w:val="115"/>
          <w:sz w:val="16"/>
        </w:rPr>
        <w:t>en español como en inglés</w:t>
      </w:r>
      <w:r>
        <w:rPr>
          <w:w w:val="115"/>
          <w:sz w:val="16"/>
        </w:rPr>
        <w:t>, y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venir acompañado por un </w:t>
      </w:r>
      <w:r>
        <w:rPr>
          <w:b/>
          <w:w w:val="115"/>
          <w:sz w:val="16"/>
        </w:rPr>
        <w:t>resumen en español y otro en inglés</w:t>
      </w:r>
      <w:r>
        <w:rPr>
          <w:w w:val="115"/>
          <w:sz w:val="16"/>
        </w:rPr>
        <w:t>. Los resúmenes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deben tener una extensión no mayor de 100 palabras cada uno. Así mismo, cada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uno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debe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ir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acompañado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por</w:t>
      </w:r>
      <w:r>
        <w:rPr>
          <w:spacing w:val="3"/>
          <w:w w:val="115"/>
          <w:sz w:val="16"/>
        </w:rPr>
        <w:t> </w:t>
      </w:r>
      <w:r>
        <w:rPr>
          <w:b/>
          <w:w w:val="115"/>
          <w:sz w:val="16"/>
        </w:rPr>
        <w:t>3</w:t>
      </w:r>
      <w:r>
        <w:rPr>
          <w:b/>
          <w:spacing w:val="6"/>
          <w:w w:val="115"/>
          <w:sz w:val="16"/>
        </w:rPr>
        <w:t> </w:t>
      </w:r>
      <w:r>
        <w:rPr>
          <w:b/>
          <w:w w:val="115"/>
          <w:sz w:val="16"/>
        </w:rPr>
        <w:t>ó</w:t>
      </w:r>
      <w:r>
        <w:rPr>
          <w:b/>
          <w:spacing w:val="6"/>
          <w:w w:val="115"/>
          <w:sz w:val="16"/>
        </w:rPr>
        <w:t> </w:t>
      </w:r>
      <w:r>
        <w:rPr>
          <w:b/>
          <w:w w:val="115"/>
          <w:sz w:val="16"/>
        </w:rPr>
        <w:t>4</w:t>
      </w:r>
      <w:r>
        <w:rPr>
          <w:b/>
          <w:spacing w:val="5"/>
          <w:w w:val="115"/>
          <w:sz w:val="16"/>
        </w:rPr>
        <w:t> </w:t>
      </w:r>
      <w:r>
        <w:rPr>
          <w:b/>
          <w:w w:val="115"/>
          <w:sz w:val="16"/>
        </w:rPr>
        <w:t>palabras</w:t>
      </w:r>
      <w:r>
        <w:rPr>
          <w:b/>
          <w:spacing w:val="6"/>
          <w:w w:val="115"/>
          <w:sz w:val="16"/>
        </w:rPr>
        <w:t> </w:t>
      </w:r>
      <w:r>
        <w:rPr>
          <w:b/>
          <w:w w:val="115"/>
          <w:sz w:val="16"/>
        </w:rPr>
        <w:t>clave</w:t>
      </w:r>
      <w:r>
        <w:rPr>
          <w:b/>
          <w:spacing w:val="6"/>
          <w:w w:val="115"/>
          <w:sz w:val="16"/>
        </w:rPr>
        <w:t> </w:t>
      </w:r>
      <w:r>
        <w:rPr>
          <w:b/>
          <w:w w:val="115"/>
          <w:sz w:val="16"/>
        </w:rPr>
        <w:t>en</w:t>
      </w:r>
      <w:r>
        <w:rPr>
          <w:b/>
          <w:spacing w:val="6"/>
          <w:w w:val="115"/>
          <w:sz w:val="16"/>
        </w:rPr>
        <w:t> </w:t>
      </w:r>
      <w:r>
        <w:rPr>
          <w:b/>
          <w:w w:val="115"/>
          <w:sz w:val="16"/>
        </w:rPr>
        <w:t>español</w:t>
      </w:r>
      <w:r>
        <w:rPr>
          <w:b/>
          <w:spacing w:val="5"/>
          <w:w w:val="115"/>
          <w:sz w:val="16"/>
        </w:rPr>
        <w:t> </w:t>
      </w:r>
      <w:r>
        <w:rPr>
          <w:b/>
          <w:w w:val="115"/>
          <w:sz w:val="16"/>
        </w:rPr>
        <w:t>y</w:t>
      </w:r>
      <w:r>
        <w:rPr>
          <w:b/>
          <w:spacing w:val="6"/>
          <w:w w:val="115"/>
          <w:sz w:val="16"/>
        </w:rPr>
        <w:t> </w:t>
      </w:r>
      <w:r>
        <w:rPr>
          <w:b/>
          <w:w w:val="115"/>
          <w:sz w:val="16"/>
        </w:rPr>
        <w:t>en</w:t>
      </w:r>
      <w:r>
        <w:rPr>
          <w:b/>
          <w:spacing w:val="6"/>
          <w:w w:val="115"/>
          <w:sz w:val="16"/>
        </w:rPr>
        <w:t> </w:t>
      </w:r>
      <w:r>
        <w:rPr>
          <w:b/>
          <w:w w:val="115"/>
          <w:sz w:val="16"/>
        </w:rPr>
        <w:t>inglés</w:t>
      </w:r>
      <w:r>
        <w:rPr>
          <w:w w:val="115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240" w:lineRule="auto" w:before="0" w:after="0"/>
        <w:ind w:left="1231" w:right="1083" w:firstLine="0"/>
        <w:jc w:val="both"/>
        <w:rPr>
          <w:sz w:val="16"/>
        </w:rPr>
      </w:pPr>
      <w:r>
        <w:rPr>
          <w:w w:val="110"/>
          <w:sz w:val="16"/>
        </w:rPr>
        <w:t>Cuando  un  autor  envíe  un  artículo  para  su  consideración, se  entenderá, salvo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 excepción de acuerdo expreso con el Consejo de Redacción, que ese trabajo 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inédito.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misma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manera,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compromete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autorizar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exclusivamente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i/>
          <w:w w:val="110"/>
          <w:sz w:val="16"/>
        </w:rPr>
        <w:t>Lógoi</w:t>
      </w:r>
      <w:r>
        <w:rPr>
          <w:w w:val="110"/>
          <w:sz w:val="16"/>
        </w:rPr>
        <w:t>,</w:t>
      </w:r>
      <w:r>
        <w:rPr>
          <w:spacing w:val="1"/>
          <w:w w:val="110"/>
          <w:sz w:val="16"/>
        </w:rPr>
        <w:t> </w:t>
      </w:r>
      <w:r>
        <w:rPr>
          <w:i/>
          <w:w w:val="110"/>
          <w:sz w:val="16"/>
        </w:rPr>
        <w:t>Revista</w:t>
      </w:r>
      <w:r>
        <w:rPr>
          <w:i/>
          <w:spacing w:val="1"/>
          <w:w w:val="110"/>
          <w:sz w:val="16"/>
        </w:rPr>
        <w:t> </w:t>
      </w:r>
      <w:r>
        <w:rPr>
          <w:i/>
          <w:w w:val="110"/>
          <w:sz w:val="16"/>
        </w:rPr>
        <w:t>de</w:t>
      </w:r>
      <w:r>
        <w:rPr>
          <w:i/>
          <w:spacing w:val="1"/>
          <w:w w:val="110"/>
          <w:sz w:val="16"/>
        </w:rPr>
        <w:t> </w:t>
      </w:r>
      <w:r>
        <w:rPr>
          <w:i/>
          <w:w w:val="110"/>
          <w:sz w:val="16"/>
        </w:rPr>
        <w:t>Filosofía</w:t>
      </w:r>
      <w:r>
        <w:rPr>
          <w:w w:val="110"/>
          <w:sz w:val="16"/>
        </w:rPr>
        <w:t>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  consecuencia,  a  efectos  de  una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ulterior publicación o reproducción, el autor deberá solicitar permiso a la Revista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haciendo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mención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expresa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nueva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publicación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lugar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original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publicación.</w:t>
      </w: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240" w:lineRule="auto" w:before="1" w:after="0"/>
        <w:ind w:left="1231" w:right="1084" w:firstLine="0"/>
        <w:jc w:val="both"/>
        <w:rPr>
          <w:sz w:val="16"/>
        </w:rPr>
      </w:pPr>
      <w:r>
        <w:rPr>
          <w:w w:val="115"/>
          <w:sz w:val="16"/>
        </w:rPr>
        <w:t>Cada artículo será evaluado por dos jueces especialistas en el área, bajo la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conocida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modalidad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“doble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ciego”.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Éstos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podrán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aprobar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su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publicación,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suspenderla hasta tanto se hagan correcciones pertinentes o rechazar el trabajo.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todo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caso,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decisión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será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argumentada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guiada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por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los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siguientes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criterios:</w:t>
      </w:r>
    </w:p>
    <w:p>
      <w:pPr>
        <w:pStyle w:val="ListParagraph"/>
        <w:numPr>
          <w:ilvl w:val="1"/>
          <w:numId w:val="1"/>
        </w:numPr>
        <w:tabs>
          <w:tab w:pos="1481" w:val="left" w:leader="none"/>
        </w:tabs>
        <w:spacing w:line="240" w:lineRule="auto" w:before="3" w:after="0"/>
        <w:ind w:left="1231" w:right="1084" w:firstLine="0"/>
        <w:jc w:val="both"/>
        <w:rPr>
          <w:sz w:val="16"/>
        </w:rPr>
      </w:pPr>
      <w:r>
        <w:rPr>
          <w:w w:val="110"/>
          <w:sz w:val="16"/>
        </w:rPr>
        <w:t>exposición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diáfana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objetivos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perseguidos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artículo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tema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desarrollado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mismo;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redacción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  ortografía  correctas;  c)  coherencia  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ilación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ideas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expuestas;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d)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relevancia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tema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problemas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tratados;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y,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e)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uso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fuentes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bibliográficas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hemerográficas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acordes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  el  tema  tratado.  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existir veredictos discrepantes, se recabará una tercera evaluación por parte de un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nuevo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juez.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vez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llegadas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copias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Consejo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Editorial,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éste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dará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respuesta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sobre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veredicto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final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plazo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  mayor  de  90  días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continuos.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Asimismo,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trabajo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aprobado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correcciones,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dispondrá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plazo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  treinta  días  continuos  para  realizarlas. Finalmente, una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vez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Departamento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  Publicaciones  envíe  al  Consejo  de  Redacción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formato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prueba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Revista,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éste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entregará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cada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artículo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para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un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plazo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7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días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continuos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haga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revisiones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finales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al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mismo.</w:t>
      </w: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187" w:lineRule="exact" w:before="0" w:after="0"/>
        <w:ind w:left="1515" w:right="0" w:hanging="284"/>
        <w:jc w:val="both"/>
        <w:rPr>
          <w:sz w:val="16"/>
        </w:rPr>
      </w:pPr>
      <w:r>
        <w:rPr>
          <w:w w:val="110"/>
          <w:sz w:val="16"/>
        </w:rPr>
        <w:t>Las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colaboraciones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deberán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cumplir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siguientes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normas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presentación: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</w:tabs>
        <w:spacing w:line="240" w:lineRule="auto" w:before="0" w:after="0"/>
        <w:ind w:left="1940" w:right="1086" w:hanging="425"/>
        <w:jc w:val="both"/>
        <w:rPr>
          <w:sz w:val="16"/>
        </w:rPr>
      </w:pPr>
      <w:r>
        <w:rPr>
          <w:w w:val="115"/>
          <w:sz w:val="16"/>
        </w:rPr>
        <w:t>Límite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máximo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palabras: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Artículo: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15.500,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Comunicaciones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Discusiones: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7.500,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Reseñas: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3.000.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</w:tabs>
        <w:spacing w:line="240" w:lineRule="auto" w:before="4" w:after="0"/>
        <w:ind w:left="1940" w:right="1085" w:hanging="425"/>
        <w:jc w:val="both"/>
        <w:rPr>
          <w:sz w:val="16"/>
        </w:rPr>
      </w:pPr>
      <w:r>
        <w:rPr>
          <w:w w:val="115"/>
          <w:sz w:val="16"/>
        </w:rPr>
        <w:t>Las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citas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textuales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deben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ir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dentro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del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texto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principal,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usándose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las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cursivas sólo para destacar. Las citas de más de cuatro líneas deberán ir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sangradas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(salvo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las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que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aparezcan</w:t>
      </w:r>
      <w:r>
        <w:rPr>
          <w:spacing w:val="8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8"/>
          <w:w w:val="115"/>
          <w:sz w:val="16"/>
        </w:rPr>
        <w:t> </w:t>
      </w:r>
      <w:r>
        <w:rPr>
          <w:w w:val="115"/>
          <w:sz w:val="16"/>
        </w:rPr>
        <w:t>notas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a</w:t>
      </w:r>
      <w:r>
        <w:rPr>
          <w:spacing w:val="8"/>
          <w:w w:val="115"/>
          <w:sz w:val="16"/>
        </w:rPr>
        <w:t> </w:t>
      </w:r>
      <w:r>
        <w:rPr>
          <w:w w:val="115"/>
          <w:sz w:val="16"/>
        </w:rPr>
        <w:t>pie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página.)</w:t>
      </w:r>
    </w:p>
    <w:p>
      <w:pPr>
        <w:pStyle w:val="ListParagraph"/>
        <w:numPr>
          <w:ilvl w:val="1"/>
          <w:numId w:val="1"/>
        </w:numPr>
        <w:tabs>
          <w:tab w:pos="1993" w:val="left" w:leader="none"/>
        </w:tabs>
        <w:spacing w:line="186" w:lineRule="exact" w:before="0" w:after="0"/>
        <w:ind w:left="1992" w:right="0" w:hanging="478"/>
        <w:jc w:val="both"/>
        <w:rPr>
          <w:sz w:val="16"/>
        </w:rPr>
      </w:pPr>
      <w:r>
        <w:rPr>
          <w:w w:val="110"/>
          <w:sz w:val="16"/>
        </w:rPr>
        <w:t>Todas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notas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referencias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bibliográficas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deberán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ir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pie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página;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</w:tabs>
        <w:spacing w:line="240" w:lineRule="auto" w:before="0" w:after="0"/>
        <w:ind w:left="1940" w:right="1086" w:hanging="425"/>
        <w:jc w:val="both"/>
        <w:rPr>
          <w:sz w:val="16"/>
        </w:rPr>
      </w:pPr>
      <w:r>
        <w:rPr>
          <w:w w:val="110"/>
          <w:sz w:val="16"/>
          <w:u w:val="single"/>
        </w:rPr>
        <w:t>Las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referencias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bibliográficas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notas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pie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página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llevarán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siguiente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orden:</w:t>
      </w:r>
    </w:p>
    <w:p>
      <w:pPr>
        <w:pStyle w:val="ListParagraph"/>
        <w:numPr>
          <w:ilvl w:val="2"/>
          <w:numId w:val="1"/>
        </w:numPr>
        <w:tabs>
          <w:tab w:pos="2366" w:val="left" w:leader="none"/>
        </w:tabs>
        <w:spacing w:line="187" w:lineRule="exact" w:before="0" w:after="0"/>
        <w:ind w:left="2366" w:right="0" w:hanging="426"/>
        <w:jc w:val="both"/>
        <w:rPr>
          <w:sz w:val="16"/>
        </w:rPr>
      </w:pPr>
      <w:r>
        <w:rPr>
          <w:w w:val="110"/>
          <w:sz w:val="16"/>
        </w:rPr>
        <w:t>Nombre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apellido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dos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puntos;</w:t>
      </w:r>
    </w:p>
    <w:p>
      <w:pPr>
        <w:pStyle w:val="ListParagraph"/>
        <w:numPr>
          <w:ilvl w:val="2"/>
          <w:numId w:val="1"/>
        </w:numPr>
        <w:tabs>
          <w:tab w:pos="2366" w:val="left" w:leader="none"/>
        </w:tabs>
        <w:spacing w:line="240" w:lineRule="auto" w:before="0" w:after="0"/>
        <w:ind w:left="2366" w:right="0" w:hanging="426"/>
        <w:jc w:val="both"/>
        <w:rPr>
          <w:sz w:val="16"/>
        </w:rPr>
      </w:pPr>
      <w:r>
        <w:rPr>
          <w:w w:val="110"/>
          <w:sz w:val="16"/>
        </w:rPr>
        <w:t>Título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obra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itálicas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240" w:lineRule="auto" w:before="4" w:after="0"/>
        <w:ind w:left="2365" w:right="1087" w:hanging="425"/>
        <w:jc w:val="left"/>
        <w:rPr>
          <w:sz w:val="16"/>
        </w:rPr>
      </w:pPr>
      <w:r>
        <w:rPr>
          <w:w w:val="110"/>
          <w:sz w:val="16"/>
        </w:rPr>
        <w:t>En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caso</w:t>
      </w:r>
      <w:r>
        <w:rPr>
          <w:spacing w:val="36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traducción:</w:t>
      </w:r>
      <w:r>
        <w:rPr>
          <w:spacing w:val="36"/>
          <w:w w:val="110"/>
          <w:sz w:val="16"/>
        </w:rPr>
        <w:t> </w:t>
      </w:r>
      <w:r>
        <w:rPr>
          <w:w w:val="110"/>
          <w:sz w:val="16"/>
        </w:rPr>
        <w:t>nombre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36"/>
          <w:w w:val="110"/>
          <w:sz w:val="16"/>
        </w:rPr>
        <w:t> </w:t>
      </w:r>
      <w:r>
        <w:rPr>
          <w:w w:val="110"/>
          <w:sz w:val="16"/>
        </w:rPr>
        <w:t>apellido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traductor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(siempre</w:t>
      </w:r>
      <w:r>
        <w:rPr>
          <w:spacing w:val="36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cuando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estén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disponibles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datos),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426"/>
        <w:jc w:val="left"/>
        <w:rPr>
          <w:sz w:val="16"/>
        </w:rPr>
      </w:pPr>
      <w:r>
        <w:rPr>
          <w:w w:val="115"/>
          <w:sz w:val="16"/>
        </w:rPr>
        <w:t>Volumen,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si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es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el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caso,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seguido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426"/>
        <w:jc w:val="left"/>
        <w:rPr>
          <w:sz w:val="16"/>
        </w:rPr>
      </w:pPr>
      <w:r>
        <w:rPr>
          <w:w w:val="110"/>
          <w:sz w:val="16"/>
        </w:rPr>
        <w:t>Lugar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edición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(Ciudad),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240" w:lineRule="auto" w:before="0" w:after="0"/>
        <w:ind w:left="2365" w:right="1085" w:hanging="425"/>
        <w:jc w:val="left"/>
        <w:rPr>
          <w:sz w:val="16"/>
        </w:rPr>
      </w:pPr>
      <w:r>
        <w:rPr>
          <w:w w:val="110"/>
          <w:sz w:val="16"/>
        </w:rPr>
        <w:t>Nombre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editorial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(si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no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es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primera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edición,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deberá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llevar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número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misma),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240" w:lineRule="auto" w:before="0" w:after="0"/>
        <w:ind w:left="2365" w:right="1089" w:hanging="425"/>
        <w:jc w:val="left"/>
        <w:rPr>
          <w:sz w:val="16"/>
        </w:rPr>
      </w:pPr>
      <w:r>
        <w:rPr>
          <w:w w:val="115"/>
          <w:sz w:val="16"/>
        </w:rPr>
        <w:t>Año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edición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usada,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conjuntamente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con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año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publicación</w:t>
      </w:r>
      <w:r>
        <w:rPr>
          <w:spacing w:val="-38"/>
          <w:w w:val="115"/>
          <w:sz w:val="16"/>
        </w:rPr>
        <w:t> </w:t>
      </w:r>
      <w:r>
        <w:rPr>
          <w:w w:val="115"/>
          <w:sz w:val="16"/>
        </w:rPr>
        <w:t>original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del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texto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entre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paréntesis,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seguido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240" w:lineRule="auto" w:before="3" w:after="0"/>
        <w:ind w:left="2366" w:right="0" w:hanging="426"/>
        <w:jc w:val="left"/>
        <w:rPr>
          <w:sz w:val="16"/>
        </w:rPr>
      </w:pPr>
      <w:r>
        <w:rPr>
          <w:w w:val="115"/>
          <w:sz w:val="16"/>
        </w:rPr>
        <w:t>Número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página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o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páginas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reseñadas.</w:t>
      </w:r>
    </w:p>
    <w:p>
      <w:pPr>
        <w:spacing w:after="0" w:line="240" w:lineRule="auto"/>
        <w:jc w:val="left"/>
        <w:rPr>
          <w:sz w:val="16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711" w:footer="1994" w:top="1200" w:bottom="2460" w:left="1720" w:right="1720"/>
          <w:pgNumType w:start="1"/>
        </w:sectPr>
      </w:pPr>
    </w:p>
    <w:p>
      <w:pPr>
        <w:spacing w:before="92"/>
        <w:ind w:left="2365" w:right="1084" w:firstLine="0"/>
        <w:jc w:val="both"/>
        <w:rPr>
          <w:sz w:val="16"/>
        </w:rPr>
      </w:pPr>
      <w:r>
        <w:rPr>
          <w:w w:val="120"/>
          <w:sz w:val="16"/>
          <w:u w:val="single"/>
        </w:rPr>
        <w:t>Ejemplo</w:t>
      </w:r>
      <w:r>
        <w:rPr>
          <w:w w:val="120"/>
          <w:sz w:val="16"/>
        </w:rPr>
        <w:t>: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Thomas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S.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Kuhn:</w:t>
      </w:r>
      <w:r>
        <w:rPr>
          <w:spacing w:val="1"/>
          <w:w w:val="120"/>
          <w:sz w:val="16"/>
        </w:rPr>
        <w:t> </w:t>
      </w:r>
      <w:r>
        <w:rPr>
          <w:i/>
          <w:w w:val="120"/>
          <w:sz w:val="16"/>
        </w:rPr>
        <w:t>La</w:t>
      </w:r>
      <w:r>
        <w:rPr>
          <w:i/>
          <w:spacing w:val="1"/>
          <w:w w:val="120"/>
          <w:sz w:val="16"/>
        </w:rPr>
        <w:t> </w:t>
      </w:r>
      <w:r>
        <w:rPr>
          <w:i/>
          <w:w w:val="120"/>
          <w:sz w:val="16"/>
        </w:rPr>
        <w:t>estructura</w:t>
      </w:r>
      <w:r>
        <w:rPr>
          <w:i/>
          <w:spacing w:val="1"/>
          <w:w w:val="120"/>
          <w:sz w:val="16"/>
        </w:rPr>
        <w:t> </w:t>
      </w:r>
      <w:r>
        <w:rPr>
          <w:i/>
          <w:w w:val="120"/>
          <w:sz w:val="16"/>
        </w:rPr>
        <w:t>de</w:t>
      </w:r>
      <w:r>
        <w:rPr>
          <w:i/>
          <w:spacing w:val="1"/>
          <w:w w:val="120"/>
          <w:sz w:val="16"/>
        </w:rPr>
        <w:t> </w:t>
      </w:r>
      <w:r>
        <w:rPr>
          <w:i/>
          <w:w w:val="120"/>
          <w:sz w:val="16"/>
        </w:rPr>
        <w:t>las</w:t>
      </w:r>
      <w:r>
        <w:rPr>
          <w:i/>
          <w:spacing w:val="1"/>
          <w:w w:val="120"/>
          <w:sz w:val="16"/>
        </w:rPr>
        <w:t> </w:t>
      </w:r>
      <w:r>
        <w:rPr>
          <w:i/>
          <w:w w:val="120"/>
          <w:sz w:val="16"/>
        </w:rPr>
        <w:t>revoluciones</w:t>
      </w:r>
      <w:r>
        <w:rPr>
          <w:i/>
          <w:spacing w:val="1"/>
          <w:w w:val="120"/>
          <w:sz w:val="16"/>
        </w:rPr>
        <w:t> </w:t>
      </w:r>
      <w:r>
        <w:rPr>
          <w:i/>
          <w:w w:val="120"/>
          <w:sz w:val="16"/>
        </w:rPr>
        <w:t>científicas</w:t>
      </w:r>
      <w:r>
        <w:rPr>
          <w:w w:val="120"/>
          <w:sz w:val="16"/>
        </w:rPr>
        <w:t>,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Trad.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Agustín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Cotín,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Madrid,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F.C.E.,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2ª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edic.,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1975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(1962),</w:t>
      </w:r>
      <w:r>
        <w:rPr>
          <w:spacing w:val="8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8"/>
          <w:w w:val="120"/>
          <w:sz w:val="16"/>
        </w:rPr>
        <w:t> </w:t>
      </w:r>
      <w:r>
        <w:rPr>
          <w:w w:val="120"/>
          <w:sz w:val="16"/>
        </w:rPr>
        <w:t>31.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</w:tabs>
        <w:spacing w:line="240" w:lineRule="auto" w:before="0" w:after="0"/>
        <w:ind w:left="1940" w:right="1087" w:hanging="425"/>
        <w:jc w:val="both"/>
        <w:rPr>
          <w:sz w:val="16"/>
        </w:rPr>
      </w:pPr>
      <w:r>
        <w:rPr>
          <w:w w:val="110"/>
          <w:sz w:val="16"/>
          <w:u w:val="single"/>
        </w:rPr>
        <w:t>Las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referencias  de  artículos  en  publicaciones  periódicas</w:t>
      </w:r>
      <w:r>
        <w:rPr>
          <w:w w:val="110"/>
          <w:sz w:val="16"/>
        </w:rPr>
        <w:t>  en  las  notas  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pie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página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llevarán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siguiente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orden:</w:t>
      </w:r>
    </w:p>
    <w:p>
      <w:pPr>
        <w:pStyle w:val="ListParagraph"/>
        <w:numPr>
          <w:ilvl w:val="2"/>
          <w:numId w:val="1"/>
        </w:numPr>
        <w:tabs>
          <w:tab w:pos="2366" w:val="left" w:leader="none"/>
        </w:tabs>
        <w:spacing w:line="187" w:lineRule="exact" w:before="0" w:after="0"/>
        <w:ind w:left="2366" w:right="0" w:hanging="426"/>
        <w:jc w:val="both"/>
        <w:rPr>
          <w:sz w:val="16"/>
        </w:rPr>
      </w:pPr>
      <w:r>
        <w:rPr>
          <w:w w:val="110"/>
          <w:sz w:val="16"/>
        </w:rPr>
        <w:t>Nombre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apellido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dos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puntos;</w:t>
      </w:r>
    </w:p>
    <w:p>
      <w:pPr>
        <w:pStyle w:val="ListParagraph"/>
        <w:numPr>
          <w:ilvl w:val="2"/>
          <w:numId w:val="1"/>
        </w:numPr>
        <w:tabs>
          <w:tab w:pos="2366" w:val="left" w:leader="none"/>
        </w:tabs>
        <w:spacing w:line="240" w:lineRule="auto" w:before="0" w:after="0"/>
        <w:ind w:left="2366" w:right="0" w:hanging="426"/>
        <w:jc w:val="both"/>
        <w:rPr>
          <w:sz w:val="16"/>
        </w:rPr>
      </w:pPr>
      <w:r>
        <w:rPr>
          <w:w w:val="110"/>
          <w:sz w:val="16"/>
        </w:rPr>
        <w:t>Título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artículo,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colocará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entre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comillas,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240" w:lineRule="auto" w:before="3" w:after="0"/>
        <w:ind w:left="2365" w:right="1086" w:hanging="425"/>
        <w:jc w:val="left"/>
        <w:rPr>
          <w:sz w:val="16"/>
        </w:rPr>
      </w:pPr>
      <w:r>
        <w:rPr>
          <w:w w:val="115"/>
          <w:sz w:val="16"/>
        </w:rPr>
        <w:t>Páginas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donde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se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encuentra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el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artículo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(Ejemplo: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pp.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324-332),</w:t>
      </w:r>
      <w:r>
        <w:rPr>
          <w:spacing w:val="-38"/>
          <w:w w:val="115"/>
          <w:sz w:val="16"/>
        </w:rPr>
        <w:t> </w:t>
      </w:r>
      <w:r>
        <w:rPr>
          <w:w w:val="115"/>
          <w:sz w:val="16"/>
        </w:rPr>
        <w:t>seguido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240" w:lineRule="auto" w:before="0" w:after="0"/>
        <w:ind w:left="2365" w:right="1086" w:hanging="425"/>
        <w:jc w:val="left"/>
        <w:rPr>
          <w:sz w:val="16"/>
        </w:rPr>
      </w:pPr>
      <w:r>
        <w:rPr>
          <w:w w:val="115"/>
          <w:sz w:val="16"/>
        </w:rPr>
        <w:t>Título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publicación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(nombre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revista)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itálicas,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seguido</w:t>
      </w:r>
      <w:r>
        <w:rPr>
          <w:spacing w:val="-3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426"/>
        <w:jc w:val="left"/>
        <w:rPr>
          <w:sz w:val="16"/>
        </w:rPr>
      </w:pPr>
      <w:r>
        <w:rPr>
          <w:w w:val="115"/>
          <w:sz w:val="16"/>
        </w:rPr>
        <w:t>Volumen,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seguido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426"/>
        <w:jc w:val="left"/>
        <w:rPr>
          <w:sz w:val="16"/>
        </w:rPr>
      </w:pPr>
      <w:r>
        <w:rPr>
          <w:w w:val="110"/>
          <w:sz w:val="16"/>
        </w:rPr>
        <w:t>Número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revista,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426"/>
        <w:jc w:val="left"/>
        <w:rPr>
          <w:sz w:val="16"/>
        </w:rPr>
      </w:pPr>
      <w:r>
        <w:rPr>
          <w:w w:val="110"/>
          <w:sz w:val="16"/>
        </w:rPr>
        <w:t>Lugar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edición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(Ciudad),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240" w:lineRule="auto" w:before="0" w:after="0"/>
        <w:ind w:left="2366" w:right="0" w:hanging="426"/>
        <w:jc w:val="left"/>
        <w:rPr>
          <w:sz w:val="16"/>
        </w:rPr>
      </w:pPr>
      <w:r>
        <w:rPr>
          <w:w w:val="115"/>
          <w:sz w:val="16"/>
        </w:rPr>
        <w:t>Editorial, seguido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187" w:lineRule="exact" w:before="3" w:after="0"/>
        <w:ind w:left="2366" w:right="0" w:hanging="426"/>
        <w:jc w:val="left"/>
        <w:rPr>
          <w:sz w:val="16"/>
        </w:rPr>
      </w:pPr>
      <w:r>
        <w:rPr>
          <w:w w:val="110"/>
          <w:sz w:val="16"/>
        </w:rPr>
        <w:t>Fecha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(meses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año).</w:t>
      </w:r>
    </w:p>
    <w:p>
      <w:pPr>
        <w:pStyle w:val="BodyText"/>
        <w:ind w:left="2365" w:right="1083"/>
        <w:jc w:val="both"/>
      </w:pPr>
      <w:r>
        <w:rPr>
          <w:w w:val="115"/>
          <w:u w:val="single"/>
        </w:rPr>
        <w:t>Ejemplo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Gladys</w:t>
      </w:r>
      <w:r>
        <w:rPr>
          <w:spacing w:val="1"/>
          <w:w w:val="115"/>
        </w:rPr>
        <w:t> </w:t>
      </w:r>
      <w:r>
        <w:rPr>
          <w:w w:val="115"/>
        </w:rPr>
        <w:t>Portuondo:</w:t>
      </w:r>
      <w:r>
        <w:rPr>
          <w:spacing w:val="1"/>
          <w:w w:val="115"/>
        </w:rPr>
        <w:t> </w:t>
      </w:r>
      <w:r>
        <w:rPr>
          <w:w w:val="115"/>
        </w:rPr>
        <w:t>“De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existencia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trascendencia:</w:t>
      </w:r>
      <w:r>
        <w:rPr>
          <w:spacing w:val="-38"/>
          <w:w w:val="115"/>
        </w:rPr>
        <w:t> </w:t>
      </w:r>
      <w:r>
        <w:rPr>
          <w:w w:val="115"/>
        </w:rPr>
        <w:t>Karl Jaspers o la metafísica de las cifras”, pp. 75-102, </w:t>
      </w:r>
      <w:r>
        <w:rPr>
          <w:i/>
          <w:w w:val="115"/>
        </w:rPr>
        <w:t>Lógoi. Revista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Filosofía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n°</w:t>
      </w:r>
      <w:r>
        <w:rPr>
          <w:spacing w:val="1"/>
          <w:w w:val="115"/>
        </w:rPr>
        <w:t> </w:t>
      </w:r>
      <w:r>
        <w:rPr>
          <w:w w:val="115"/>
        </w:rPr>
        <w:t>10,</w:t>
      </w:r>
      <w:r>
        <w:rPr>
          <w:spacing w:val="1"/>
          <w:w w:val="115"/>
        </w:rPr>
        <w:t> </w:t>
      </w:r>
      <w:r>
        <w:rPr>
          <w:w w:val="115"/>
        </w:rPr>
        <w:t>Caracas,</w:t>
      </w:r>
      <w:r>
        <w:rPr>
          <w:spacing w:val="1"/>
          <w:w w:val="115"/>
        </w:rPr>
        <w:t> </w:t>
      </w:r>
      <w:r>
        <w:rPr>
          <w:w w:val="115"/>
        </w:rPr>
        <w:t>Universidad</w:t>
      </w:r>
      <w:r>
        <w:rPr>
          <w:spacing w:val="1"/>
          <w:w w:val="115"/>
        </w:rPr>
        <w:t> </w:t>
      </w:r>
      <w:r>
        <w:rPr>
          <w:w w:val="115"/>
        </w:rPr>
        <w:t>Católica</w:t>
      </w:r>
      <w:r>
        <w:rPr>
          <w:spacing w:val="1"/>
          <w:w w:val="115"/>
        </w:rPr>
        <w:t> </w:t>
      </w:r>
      <w:r>
        <w:rPr>
          <w:w w:val="115"/>
        </w:rPr>
        <w:t>Andrés</w:t>
      </w:r>
      <w:r>
        <w:rPr>
          <w:spacing w:val="1"/>
          <w:w w:val="115"/>
        </w:rPr>
        <w:t> </w:t>
      </w:r>
      <w:r>
        <w:rPr>
          <w:w w:val="115"/>
        </w:rPr>
        <w:t>Bello,</w:t>
      </w:r>
      <w:r>
        <w:rPr>
          <w:spacing w:val="1"/>
          <w:w w:val="115"/>
        </w:rPr>
        <w:t> </w:t>
      </w:r>
      <w:r>
        <w:rPr>
          <w:w w:val="115"/>
        </w:rPr>
        <w:t>julio-diciembre,</w:t>
      </w:r>
      <w:r>
        <w:rPr>
          <w:spacing w:val="10"/>
          <w:w w:val="115"/>
        </w:rPr>
        <w:t> </w:t>
      </w:r>
      <w:r>
        <w:rPr>
          <w:w w:val="115"/>
        </w:rPr>
        <w:t>2006.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</w:tabs>
        <w:spacing w:line="240" w:lineRule="auto" w:before="0" w:after="0"/>
        <w:ind w:left="1940" w:right="1086" w:hanging="425"/>
        <w:jc w:val="both"/>
        <w:rPr>
          <w:sz w:val="16"/>
        </w:rPr>
      </w:pPr>
      <w:r>
        <w:rPr>
          <w:w w:val="110"/>
          <w:sz w:val="16"/>
          <w:u w:val="single"/>
        </w:rPr>
        <w:t>Las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referencias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de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capítulos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o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artículos  compilados  en  un  libro</w:t>
      </w:r>
      <w:r>
        <w:rPr>
          <w:w w:val="110"/>
          <w:sz w:val="16"/>
        </w:rPr>
        <w:t>  en  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notas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pie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página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deberán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seguir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estas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mismas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pautas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periódicas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pero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  siguiente  agregado:  Antes  del  título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(en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caso,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libro)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colocar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nombre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apellido  del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editor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(ed.),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trata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editor,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(comp.)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trata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compilador,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coma.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  <w:tab w:pos="7439" w:val="left" w:leader="none"/>
        </w:tabs>
        <w:spacing w:line="240" w:lineRule="auto" w:before="1" w:after="0"/>
        <w:ind w:left="1940" w:right="1085" w:hanging="425"/>
        <w:jc w:val="both"/>
        <w:rPr>
          <w:sz w:val="16"/>
        </w:rPr>
      </w:pPr>
      <w:r>
        <w:rPr>
          <w:w w:val="110"/>
          <w:sz w:val="16"/>
        </w:rPr>
        <w:t>Para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caso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  <w:u w:val="single"/>
        </w:rPr>
        <w:t>las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fuentes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electrónicas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  sigue  el  siguiente  modelo: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Claudio 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Rocca: “Kant y 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Ilustración”, </w:t>
      </w:r>
      <w:r>
        <w:rPr>
          <w:i/>
          <w:w w:val="110"/>
          <w:sz w:val="16"/>
        </w:rPr>
        <w:t>Isegoría</w:t>
      </w:r>
      <w:r>
        <w:rPr>
          <w:w w:val="110"/>
          <w:sz w:val="16"/>
        </w:rPr>
        <w:t>, n° 35, julio-diciembre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2006.</w:t>
        <w:tab/>
        <w:t>En:</w:t>
      </w:r>
    </w:p>
    <w:p>
      <w:pPr>
        <w:pStyle w:val="BodyText"/>
        <w:ind w:left="1940" w:right="1709"/>
        <w:jc w:val="both"/>
      </w:pPr>
      <w:hyperlink r:id="rId11">
        <w:r>
          <w:rPr>
            <w:w w:val="110"/>
            <w:u w:val="single"/>
          </w:rPr>
          <w:t>http://isegoria.revistas.csic.es/index.php/isegoria/issue/current</w:t>
        </w:r>
      </w:hyperlink>
      <w:r>
        <w:rPr>
          <w:spacing w:val="1"/>
          <w:w w:val="110"/>
        </w:rPr>
        <w:t> </w:t>
      </w:r>
      <w:r>
        <w:rPr>
          <w:w w:val="110"/>
        </w:rPr>
        <w:t>[Consulta:</w:t>
      </w:r>
      <w:r>
        <w:rPr>
          <w:spacing w:val="13"/>
          <w:w w:val="110"/>
        </w:rPr>
        <w:t> </w:t>
      </w:r>
      <w:r>
        <w:rPr>
          <w:w w:val="110"/>
        </w:rPr>
        <w:t>23</w:t>
      </w:r>
      <w:r>
        <w:rPr>
          <w:spacing w:val="13"/>
          <w:w w:val="110"/>
        </w:rPr>
        <w:t> </w:t>
      </w:r>
      <w:r>
        <w:rPr>
          <w:w w:val="110"/>
        </w:rPr>
        <w:t>de</w:t>
      </w:r>
      <w:r>
        <w:rPr>
          <w:spacing w:val="14"/>
          <w:w w:val="110"/>
        </w:rPr>
        <w:t> </w:t>
      </w:r>
      <w:r>
        <w:rPr>
          <w:w w:val="110"/>
        </w:rPr>
        <w:t>octubre</w:t>
      </w:r>
      <w:r>
        <w:rPr>
          <w:spacing w:val="13"/>
          <w:w w:val="110"/>
        </w:rPr>
        <w:t> </w:t>
      </w:r>
      <w:r>
        <w:rPr>
          <w:w w:val="110"/>
        </w:rPr>
        <w:t>de</w:t>
      </w:r>
      <w:r>
        <w:rPr>
          <w:spacing w:val="14"/>
          <w:w w:val="110"/>
        </w:rPr>
        <w:t> </w:t>
      </w:r>
      <w:r>
        <w:rPr>
          <w:w w:val="110"/>
        </w:rPr>
        <w:t>2006].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</w:tabs>
        <w:spacing w:line="240" w:lineRule="auto" w:before="3" w:after="0"/>
        <w:ind w:left="1940" w:right="1085" w:hanging="425"/>
        <w:jc w:val="both"/>
        <w:rPr>
          <w:sz w:val="16"/>
        </w:rPr>
      </w:pPr>
      <w:r>
        <w:rPr>
          <w:w w:val="115"/>
          <w:sz w:val="16"/>
        </w:rPr>
        <w:t>Una vez que la publicación haya aparecido en una nota de referencias 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pie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página,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para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las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siguientes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notas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pie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página  referidas  al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mismo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texto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sólo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se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requerirá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asentar:</w:t>
      </w:r>
    </w:p>
    <w:p>
      <w:pPr>
        <w:pStyle w:val="ListParagraph"/>
        <w:numPr>
          <w:ilvl w:val="2"/>
          <w:numId w:val="1"/>
        </w:numPr>
        <w:tabs>
          <w:tab w:pos="2366" w:val="left" w:leader="none"/>
        </w:tabs>
        <w:spacing w:line="240" w:lineRule="auto" w:before="0" w:after="0"/>
        <w:ind w:left="2365" w:right="1087" w:hanging="425"/>
        <w:jc w:val="both"/>
        <w:rPr>
          <w:rFonts w:ascii="Georgia"/>
          <w:sz w:val="16"/>
        </w:rPr>
      </w:pPr>
      <w:r>
        <w:rPr>
          <w:w w:val="110"/>
          <w:sz w:val="16"/>
        </w:rPr>
        <w:t>Apellido, seguido de coma, y luego el nombre del autor seguido 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6" w:val="left" w:leader="none"/>
        </w:tabs>
        <w:spacing w:line="187" w:lineRule="exact" w:before="0" w:after="0"/>
        <w:ind w:left="2366" w:right="0" w:hanging="426"/>
        <w:jc w:val="both"/>
        <w:rPr>
          <w:rFonts w:ascii="Georgia" w:hAnsi="Georgia"/>
          <w:sz w:val="16"/>
        </w:rPr>
      </w:pPr>
      <w:r>
        <w:rPr>
          <w:w w:val="110"/>
          <w:sz w:val="16"/>
        </w:rPr>
        <w:t>Título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obra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itálicas;</w:t>
      </w:r>
    </w:p>
    <w:p>
      <w:pPr>
        <w:pStyle w:val="ListParagraph"/>
        <w:numPr>
          <w:ilvl w:val="2"/>
          <w:numId w:val="1"/>
        </w:numPr>
        <w:tabs>
          <w:tab w:pos="2366" w:val="left" w:leader="none"/>
        </w:tabs>
        <w:spacing w:line="240" w:lineRule="auto" w:before="0" w:after="0"/>
        <w:ind w:left="2366" w:right="0" w:hanging="426"/>
        <w:jc w:val="both"/>
        <w:rPr>
          <w:rFonts w:ascii="Georgia" w:hAnsi="Georgia"/>
          <w:sz w:val="16"/>
        </w:rPr>
      </w:pPr>
      <w:r>
        <w:rPr>
          <w:w w:val="110"/>
          <w:sz w:val="16"/>
        </w:rPr>
        <w:t>Número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página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páginas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referencia.</w:t>
      </w:r>
    </w:p>
    <w:p>
      <w:pPr>
        <w:pStyle w:val="ListParagraph"/>
        <w:numPr>
          <w:ilvl w:val="2"/>
          <w:numId w:val="1"/>
        </w:numPr>
        <w:tabs>
          <w:tab w:pos="2366" w:val="left" w:leader="none"/>
        </w:tabs>
        <w:spacing w:line="240" w:lineRule="auto" w:before="3" w:after="0"/>
        <w:ind w:left="2365" w:right="1086" w:hanging="425"/>
        <w:jc w:val="both"/>
        <w:rPr>
          <w:rFonts w:ascii="Georgia" w:hAnsi="Georgia"/>
          <w:sz w:val="16"/>
        </w:rPr>
      </w:pPr>
      <w:r>
        <w:rPr>
          <w:w w:val="115"/>
          <w:sz w:val="16"/>
        </w:rPr>
        <w:t>Incorporar los términos: </w:t>
      </w:r>
      <w:r>
        <w:rPr>
          <w:i/>
          <w:w w:val="115"/>
          <w:sz w:val="16"/>
        </w:rPr>
        <w:t>Ibid.</w:t>
      </w:r>
      <w:r>
        <w:rPr>
          <w:w w:val="115"/>
          <w:sz w:val="16"/>
        </w:rPr>
        <w:t>, (en itálicas, seguido de un punto y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luego una coma), </w:t>
      </w:r>
      <w:r>
        <w:rPr>
          <w:i/>
          <w:w w:val="115"/>
          <w:sz w:val="16"/>
        </w:rPr>
        <w:t>Op. Cit</w:t>
      </w:r>
      <w:r>
        <w:rPr>
          <w:w w:val="115"/>
          <w:sz w:val="16"/>
        </w:rPr>
        <w:t>. (en itálicas, seguido de un punto y luego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una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coma),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1"/>
          <w:w w:val="115"/>
          <w:sz w:val="16"/>
        </w:rPr>
        <w:t> </w:t>
      </w:r>
      <w:r>
        <w:rPr>
          <w:i/>
          <w:w w:val="115"/>
          <w:sz w:val="16"/>
        </w:rPr>
        <w:t>Cfr.</w:t>
      </w:r>
      <w:r>
        <w:rPr>
          <w:i/>
          <w:spacing w:val="1"/>
          <w:w w:val="115"/>
          <w:sz w:val="16"/>
        </w:rPr>
        <w:t> </w:t>
      </w:r>
      <w:r>
        <w:rPr>
          <w:w w:val="115"/>
          <w:sz w:val="16"/>
        </w:rPr>
        <w:t>(en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itálicas,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seguido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un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punto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luego  una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coma),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siguiendo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las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pautas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tradicionales.</w:t>
      </w:r>
    </w:p>
    <w:p>
      <w:pPr>
        <w:pStyle w:val="BodyText"/>
        <w:ind w:left="1940" w:right="1088"/>
        <w:jc w:val="both"/>
      </w:pPr>
      <w:r>
        <w:rPr>
          <w:w w:val="110"/>
        </w:rPr>
        <w:t>[</w:t>
      </w:r>
      <w:r>
        <w:rPr>
          <w:i/>
          <w:w w:val="110"/>
        </w:rPr>
        <w:t>Lógoi </w:t>
      </w:r>
      <w:r>
        <w:rPr>
          <w:w w:val="110"/>
        </w:rPr>
        <w:t>se reserva el derecho de introducir modificaciones tipográficas para</w:t>
      </w:r>
      <w:r>
        <w:rPr>
          <w:spacing w:val="1"/>
          <w:w w:val="110"/>
        </w:rPr>
        <w:t> </w:t>
      </w:r>
      <w:r>
        <w:rPr>
          <w:w w:val="110"/>
        </w:rPr>
        <w:t>dar</w:t>
      </w:r>
      <w:r>
        <w:rPr>
          <w:spacing w:val="13"/>
          <w:w w:val="110"/>
        </w:rPr>
        <w:t> </w:t>
      </w:r>
      <w:r>
        <w:rPr>
          <w:w w:val="110"/>
        </w:rPr>
        <w:t>uniformidad</w:t>
      </w:r>
      <w:r>
        <w:rPr>
          <w:spacing w:val="14"/>
          <w:w w:val="110"/>
        </w:rPr>
        <w:t> </w:t>
      </w:r>
      <w:r>
        <w:rPr>
          <w:w w:val="110"/>
        </w:rPr>
        <w:t>a</w:t>
      </w:r>
      <w:r>
        <w:rPr>
          <w:spacing w:val="14"/>
          <w:w w:val="110"/>
        </w:rPr>
        <w:t> </w:t>
      </w:r>
      <w:r>
        <w:rPr>
          <w:w w:val="110"/>
        </w:rPr>
        <w:t>la</w:t>
      </w:r>
      <w:r>
        <w:rPr>
          <w:spacing w:val="14"/>
          <w:w w:val="110"/>
        </w:rPr>
        <w:t> </w:t>
      </w:r>
      <w:r>
        <w:rPr>
          <w:w w:val="110"/>
        </w:rPr>
        <w:t>presentación</w:t>
      </w:r>
      <w:r>
        <w:rPr>
          <w:spacing w:val="13"/>
          <w:w w:val="110"/>
        </w:rPr>
        <w:t> </w:t>
      </w:r>
      <w:r>
        <w:rPr>
          <w:w w:val="110"/>
        </w:rPr>
        <w:t>de</w:t>
      </w:r>
      <w:r>
        <w:rPr>
          <w:spacing w:val="14"/>
          <w:w w:val="110"/>
        </w:rPr>
        <w:t> </w:t>
      </w:r>
      <w:r>
        <w:rPr>
          <w:w w:val="110"/>
        </w:rPr>
        <w:t>la</w:t>
      </w:r>
      <w:r>
        <w:rPr>
          <w:spacing w:val="14"/>
          <w:w w:val="110"/>
        </w:rPr>
        <w:t> </w:t>
      </w:r>
      <w:r>
        <w:rPr>
          <w:w w:val="110"/>
        </w:rPr>
        <w:t>Revista.]</w:t>
      </w: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240" w:lineRule="auto" w:before="0" w:after="0"/>
        <w:ind w:left="1231" w:right="1087" w:firstLine="0"/>
        <w:jc w:val="both"/>
        <w:rPr>
          <w:sz w:val="16"/>
        </w:rPr>
      </w:pPr>
      <w:r>
        <w:rPr>
          <w:w w:val="115"/>
          <w:sz w:val="16"/>
        </w:rPr>
        <w:t>En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caso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ser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aceptada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su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publicación,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los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autores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recibirán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dos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ejemplares</w:t>
      </w:r>
      <w:r>
        <w:rPr>
          <w:spacing w:val="-39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Revista.</w:t>
      </w: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240" w:lineRule="auto" w:before="2" w:after="0"/>
        <w:ind w:left="1231" w:right="1084" w:firstLine="0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colaboraciones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cumplan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parámetros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para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  les  enviarán  dos  planillas  para  ser  llenadas: una, donde  se  declara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 originalidad del escrito enviado a la revista, y otra, donde se autoriza el acceso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abierto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acuerdo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estipulado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por</w:t>
      </w:r>
      <w:r>
        <w:rPr>
          <w:spacing w:val="1"/>
          <w:w w:val="110"/>
          <w:sz w:val="16"/>
        </w:rPr>
        <w:t> </w:t>
      </w:r>
      <w:r>
        <w:rPr>
          <w:i/>
          <w:w w:val="110"/>
          <w:sz w:val="16"/>
        </w:rPr>
        <w:t>Budapest Open</w:t>
      </w:r>
      <w:r>
        <w:rPr>
          <w:i/>
          <w:spacing w:val="1"/>
          <w:w w:val="110"/>
          <w:sz w:val="16"/>
        </w:rPr>
        <w:t> </w:t>
      </w:r>
      <w:r>
        <w:rPr>
          <w:i/>
          <w:w w:val="110"/>
          <w:sz w:val="16"/>
        </w:rPr>
        <w:t>Access  Iniciative  </w:t>
      </w:r>
      <w:r>
        <w:rPr>
          <w:w w:val="110"/>
          <w:sz w:val="16"/>
        </w:rPr>
        <w:t>(BOAI-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2001)</w:t>
      </w: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240" w:lineRule="auto" w:before="0" w:after="0"/>
        <w:ind w:left="1231" w:right="1086" w:firstLine="0"/>
        <w:jc w:val="left"/>
        <w:rPr>
          <w:sz w:val="16"/>
        </w:rPr>
      </w:pPr>
      <w:r>
        <w:rPr>
          <w:w w:val="110"/>
          <w:sz w:val="16"/>
        </w:rPr>
        <w:t>En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caso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dudas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sobre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algunos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puntos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anteriores,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requerirse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información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adicional,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escriba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cualquiera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siguientes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electrónicos:</w:t>
      </w:r>
      <w:r>
        <w:rPr>
          <w:spacing w:val="-36"/>
          <w:w w:val="110"/>
          <w:sz w:val="16"/>
        </w:rPr>
        <w:t> </w:t>
      </w:r>
      <w:hyperlink r:id="rId9">
        <w:r>
          <w:rPr>
            <w:w w:val="110"/>
            <w:sz w:val="16"/>
            <w:u w:val="single"/>
          </w:rPr>
          <w:t>joma79@movistar.net.ve</w:t>
        </w:r>
      </w:hyperlink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3"/>
          <w:w w:val="110"/>
          <w:sz w:val="16"/>
        </w:rPr>
        <w:t> </w:t>
      </w:r>
      <w:hyperlink r:id="rId10">
        <w:r>
          <w:rPr>
            <w:w w:val="110"/>
            <w:sz w:val="16"/>
            <w:u w:val="single"/>
          </w:rPr>
          <w:t>jdasilva@ucab.edu.ve</w:t>
        </w:r>
        <w:r>
          <w:rPr>
            <w:w w:val="110"/>
            <w:sz w:val="16"/>
          </w:rPr>
          <w:t>.</w:t>
        </w:r>
      </w:hyperlink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11" w:footer="2268" w:top="1200" w:bottom="2180" w:left="1720" w:right="1720"/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Heading1"/>
      </w:pPr>
      <w:r>
        <w:rPr>
          <w:w w:val="120"/>
        </w:rPr>
        <w:t>INSTRUCTIONS</w:t>
      </w:r>
      <w:r>
        <w:rPr>
          <w:spacing w:val="-11"/>
          <w:w w:val="120"/>
        </w:rPr>
        <w:t> </w:t>
      </w:r>
      <w:r>
        <w:rPr>
          <w:w w:val="120"/>
        </w:rPr>
        <w:t>FOR</w:t>
      </w:r>
      <w:r>
        <w:rPr>
          <w:spacing w:val="-11"/>
          <w:w w:val="120"/>
        </w:rPr>
        <w:t> </w:t>
      </w:r>
      <w:r>
        <w:rPr>
          <w:w w:val="120"/>
        </w:rPr>
        <w:t>AUTHORS</w:t>
      </w:r>
    </w:p>
    <w:p>
      <w:pPr>
        <w:pStyle w:val="BodyText"/>
        <w:spacing w:before="2"/>
        <w:rPr>
          <w:b/>
          <w:i/>
          <w:sz w:val="22"/>
        </w:rPr>
      </w:pPr>
    </w:p>
    <w:p>
      <w:pPr>
        <w:pStyle w:val="BodyText"/>
        <w:spacing w:line="242" w:lineRule="auto"/>
        <w:ind w:left="1231" w:right="1085"/>
        <w:jc w:val="both"/>
      </w:pPr>
      <w:r>
        <w:rPr>
          <w:i/>
          <w:w w:val="110"/>
        </w:rPr>
        <w:t>Lógoi</w:t>
      </w:r>
      <w:r>
        <w:rPr>
          <w:i/>
          <w:spacing w:val="25"/>
          <w:w w:val="110"/>
        </w:rPr>
        <w:t> </w:t>
      </w:r>
      <w:r>
        <w:rPr>
          <w:w w:val="110"/>
        </w:rPr>
        <w:t>is</w:t>
      </w:r>
      <w:r>
        <w:rPr>
          <w:spacing w:val="30"/>
          <w:w w:val="110"/>
        </w:rPr>
        <w:t> </w:t>
      </w:r>
      <w:r>
        <w:rPr>
          <w:w w:val="110"/>
        </w:rPr>
        <w:t>a</w:t>
      </w:r>
      <w:r>
        <w:rPr>
          <w:spacing w:val="29"/>
          <w:w w:val="110"/>
        </w:rPr>
        <w:t> </w:t>
      </w:r>
      <w:r>
        <w:rPr>
          <w:w w:val="110"/>
        </w:rPr>
        <w:t>semiannual</w:t>
      </w:r>
      <w:r>
        <w:rPr>
          <w:spacing w:val="29"/>
          <w:w w:val="110"/>
        </w:rPr>
        <w:t> </w:t>
      </w:r>
      <w:r>
        <w:rPr>
          <w:w w:val="110"/>
        </w:rPr>
        <w:t>magazine</w:t>
      </w:r>
      <w:r>
        <w:rPr>
          <w:spacing w:val="30"/>
          <w:w w:val="110"/>
        </w:rPr>
        <w:t> </w:t>
      </w:r>
      <w:r>
        <w:rPr>
          <w:w w:val="110"/>
        </w:rPr>
        <w:t>whose</w:t>
      </w:r>
      <w:r>
        <w:rPr>
          <w:spacing w:val="29"/>
          <w:w w:val="110"/>
        </w:rPr>
        <w:t> </w:t>
      </w:r>
      <w:r>
        <w:rPr>
          <w:w w:val="110"/>
        </w:rPr>
        <w:t>object</w:t>
      </w:r>
      <w:r>
        <w:rPr>
          <w:spacing w:val="29"/>
          <w:w w:val="110"/>
        </w:rPr>
        <w:t> </w:t>
      </w:r>
      <w:r>
        <w:rPr>
          <w:w w:val="110"/>
        </w:rPr>
        <w:t>is</w:t>
      </w:r>
      <w:r>
        <w:rPr>
          <w:spacing w:val="30"/>
          <w:w w:val="110"/>
        </w:rPr>
        <w:t> </w:t>
      </w:r>
      <w:r>
        <w:rPr>
          <w:w w:val="110"/>
        </w:rPr>
        <w:t>publishing</w:t>
      </w:r>
      <w:r>
        <w:rPr>
          <w:spacing w:val="29"/>
          <w:w w:val="110"/>
        </w:rPr>
        <w:t> </w:t>
      </w:r>
      <w:r>
        <w:rPr>
          <w:w w:val="110"/>
        </w:rPr>
        <w:t>articles</w:t>
      </w:r>
      <w:r>
        <w:rPr>
          <w:spacing w:val="29"/>
          <w:w w:val="110"/>
        </w:rPr>
        <w:t> </w:t>
      </w:r>
      <w:r>
        <w:rPr>
          <w:w w:val="110"/>
        </w:rPr>
        <w:t>that</w:t>
      </w:r>
      <w:r>
        <w:rPr>
          <w:spacing w:val="30"/>
          <w:w w:val="110"/>
        </w:rPr>
        <w:t> </w:t>
      </w:r>
      <w:r>
        <w:rPr>
          <w:w w:val="110"/>
        </w:rPr>
        <w:t>constitute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contribution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philosophical</w:t>
      </w:r>
      <w:r>
        <w:rPr>
          <w:spacing w:val="1"/>
          <w:w w:val="110"/>
        </w:rPr>
        <w:t> </w:t>
      </w:r>
      <w:r>
        <w:rPr>
          <w:w w:val="110"/>
        </w:rPr>
        <w:t>debate.</w:t>
      </w:r>
      <w:r>
        <w:rPr>
          <w:spacing w:val="1"/>
          <w:w w:val="110"/>
        </w:rPr>
        <w:t> </w:t>
      </w:r>
      <w:r>
        <w:rPr>
          <w:i/>
          <w:w w:val="110"/>
        </w:rPr>
        <w:t>Lógoi</w:t>
      </w:r>
      <w:r>
        <w:rPr>
          <w:i/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arbitrated</w:t>
      </w:r>
      <w:r>
        <w:rPr>
          <w:spacing w:val="1"/>
          <w:w w:val="110"/>
        </w:rPr>
        <w:t> </w:t>
      </w: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instructions</w:t>
      </w:r>
      <w:r>
        <w:rPr>
          <w:spacing w:val="19"/>
          <w:w w:val="110"/>
        </w:rPr>
        <w:t> </w:t>
      </w:r>
      <w:r>
        <w:rPr>
          <w:w w:val="110"/>
        </w:rPr>
        <w:t>established</w:t>
      </w:r>
      <w:r>
        <w:rPr>
          <w:spacing w:val="20"/>
          <w:w w:val="110"/>
        </w:rPr>
        <w:t> </w:t>
      </w:r>
      <w:r>
        <w:rPr>
          <w:w w:val="110"/>
        </w:rPr>
        <w:t>by</w:t>
      </w:r>
      <w:r>
        <w:rPr>
          <w:spacing w:val="19"/>
          <w:w w:val="110"/>
        </w:rPr>
        <w:t> </w:t>
      </w:r>
      <w:r>
        <w:rPr>
          <w:w w:val="110"/>
        </w:rPr>
        <w:t>FONACIT,</w:t>
      </w:r>
      <w:r>
        <w:rPr>
          <w:spacing w:val="19"/>
          <w:w w:val="110"/>
        </w:rPr>
        <w:t> </w:t>
      </w:r>
      <w:r>
        <w:rPr>
          <w:w w:val="110"/>
        </w:rPr>
        <w:t>REVENCYT</w:t>
      </w:r>
      <w:r>
        <w:rPr>
          <w:spacing w:val="19"/>
          <w:w w:val="110"/>
        </w:rPr>
        <w:t> </w:t>
      </w:r>
      <w:r>
        <w:rPr>
          <w:w w:val="110"/>
        </w:rPr>
        <w:t>and</w:t>
      </w:r>
      <w:r>
        <w:rPr>
          <w:spacing w:val="19"/>
          <w:w w:val="110"/>
        </w:rPr>
        <w:t> </w:t>
      </w:r>
      <w:r>
        <w:rPr>
          <w:w w:val="110"/>
        </w:rPr>
        <w:t>LATINDEX.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187" w:lineRule="exact"/>
        <w:ind w:left="1231"/>
        <w:jc w:val="both"/>
      </w:pPr>
      <w:r>
        <w:rPr>
          <w:w w:val="110"/>
        </w:rPr>
        <w:t>All</w:t>
      </w:r>
      <w:r>
        <w:rPr>
          <w:spacing w:val="13"/>
          <w:w w:val="110"/>
        </w:rPr>
        <w:t> </w:t>
      </w:r>
      <w:r>
        <w:rPr>
          <w:w w:val="110"/>
        </w:rPr>
        <w:t>articles</w:t>
      </w:r>
      <w:r>
        <w:rPr>
          <w:spacing w:val="13"/>
          <w:w w:val="110"/>
        </w:rPr>
        <w:t> </w:t>
      </w:r>
      <w:r>
        <w:rPr>
          <w:w w:val="110"/>
        </w:rPr>
        <w:t>presented</w:t>
      </w:r>
      <w:r>
        <w:rPr>
          <w:spacing w:val="13"/>
          <w:w w:val="110"/>
        </w:rPr>
        <w:t> </w:t>
      </w:r>
      <w:r>
        <w:rPr>
          <w:w w:val="110"/>
        </w:rPr>
        <w:t>for</w:t>
      </w:r>
      <w:r>
        <w:rPr>
          <w:spacing w:val="13"/>
          <w:w w:val="110"/>
        </w:rPr>
        <w:t> </w:t>
      </w:r>
      <w:r>
        <w:rPr>
          <w:w w:val="110"/>
        </w:rPr>
        <w:t>consideration</w:t>
      </w:r>
      <w:r>
        <w:rPr>
          <w:spacing w:val="14"/>
          <w:w w:val="110"/>
        </w:rPr>
        <w:t> </w:t>
      </w:r>
      <w:r>
        <w:rPr>
          <w:w w:val="110"/>
        </w:rPr>
        <w:t>will</w:t>
      </w:r>
      <w:r>
        <w:rPr>
          <w:spacing w:val="13"/>
          <w:w w:val="110"/>
        </w:rPr>
        <w:t> </w:t>
      </w:r>
      <w:r>
        <w:rPr>
          <w:w w:val="110"/>
        </w:rPr>
        <w:t>have</w:t>
      </w:r>
      <w:r>
        <w:rPr>
          <w:spacing w:val="13"/>
          <w:w w:val="110"/>
        </w:rPr>
        <w:t> </w:t>
      </w:r>
      <w:r>
        <w:rPr>
          <w:w w:val="110"/>
        </w:rPr>
        <w:t>to</w:t>
      </w:r>
      <w:r>
        <w:rPr>
          <w:spacing w:val="13"/>
          <w:w w:val="110"/>
        </w:rPr>
        <w:t> </w:t>
      </w:r>
      <w:r>
        <w:rPr>
          <w:w w:val="110"/>
        </w:rPr>
        <w:t>fulfill</w:t>
      </w:r>
      <w:r>
        <w:rPr>
          <w:spacing w:val="14"/>
          <w:w w:val="110"/>
        </w:rPr>
        <w:t> </w:t>
      </w:r>
      <w:r>
        <w:rPr>
          <w:w w:val="110"/>
        </w:rPr>
        <w:t>the</w:t>
      </w:r>
      <w:r>
        <w:rPr>
          <w:spacing w:val="13"/>
          <w:w w:val="110"/>
        </w:rPr>
        <w:t> </w:t>
      </w:r>
      <w:r>
        <w:rPr>
          <w:w w:val="110"/>
        </w:rPr>
        <w:t>following</w:t>
      </w:r>
      <w:r>
        <w:rPr>
          <w:spacing w:val="13"/>
          <w:w w:val="110"/>
        </w:rPr>
        <w:t> </w:t>
      </w:r>
      <w:r>
        <w:rPr>
          <w:w w:val="110"/>
        </w:rPr>
        <w:t>guidelines:</w:t>
      </w:r>
    </w:p>
    <w:p>
      <w:pPr>
        <w:pStyle w:val="ListParagraph"/>
        <w:numPr>
          <w:ilvl w:val="0"/>
          <w:numId w:val="2"/>
        </w:numPr>
        <w:tabs>
          <w:tab w:pos="1463" w:val="left" w:leader="none"/>
        </w:tabs>
        <w:spacing w:line="240" w:lineRule="auto" w:before="0" w:after="0"/>
        <w:ind w:left="1231" w:right="1086" w:firstLine="0"/>
        <w:jc w:val="both"/>
        <w:rPr>
          <w:sz w:val="16"/>
        </w:rPr>
      </w:pP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authors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send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their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works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duplicate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any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following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e-mail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addresses:</w:t>
      </w:r>
      <w:r>
        <w:rPr>
          <w:spacing w:val="1"/>
          <w:w w:val="110"/>
          <w:sz w:val="16"/>
        </w:rPr>
        <w:t> </w:t>
      </w:r>
      <w:hyperlink r:id="rId9">
        <w:r>
          <w:rPr>
            <w:w w:val="110"/>
            <w:sz w:val="16"/>
            <w:u w:val="single"/>
          </w:rPr>
          <w:t>joma79@movistar.net.ve</w:t>
        </w:r>
      </w:hyperlink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1"/>
          <w:w w:val="110"/>
          <w:sz w:val="16"/>
        </w:rPr>
        <w:t> </w:t>
      </w:r>
      <w:hyperlink r:id="rId10">
        <w:r>
          <w:rPr>
            <w:w w:val="110"/>
            <w:sz w:val="16"/>
            <w:u w:val="single"/>
          </w:rPr>
          <w:t>jdasilva@ucab.edu.ve</w:t>
        </w:r>
        <w:r>
          <w:rPr>
            <w:w w:val="110"/>
            <w:sz w:val="16"/>
          </w:rPr>
          <w:t>.</w:t>
        </w:r>
      </w:hyperlink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One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  copies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should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include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neither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name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author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nor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name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institution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which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author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belongs.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other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copy,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author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include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separate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sheet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curricular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synopsis:  name,  address,  telephone  number,  email,  institution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titles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degrees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(University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date).</w:t>
      </w:r>
    </w:p>
    <w:p>
      <w:pPr>
        <w:pStyle w:val="ListParagraph"/>
        <w:numPr>
          <w:ilvl w:val="0"/>
          <w:numId w:val="2"/>
        </w:numPr>
        <w:tabs>
          <w:tab w:pos="1432" w:val="left" w:leader="none"/>
        </w:tabs>
        <w:spacing w:line="240" w:lineRule="auto" w:before="2" w:after="0"/>
        <w:ind w:left="1231" w:right="1087" w:firstLine="0"/>
        <w:jc w:val="both"/>
        <w:rPr>
          <w:sz w:val="16"/>
        </w:rPr>
      </w:pPr>
      <w:r>
        <w:rPr>
          <w:w w:val="115"/>
          <w:sz w:val="16"/>
        </w:rPr>
        <w:t>All articles will include the title in Spanish and in English, two abstracts, one in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Spanish and the other in English. Each one should not exceed 100 words. Each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abstract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should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also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include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3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or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4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keywords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in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Spanish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and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in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English.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40" w:lineRule="auto" w:before="0" w:after="0"/>
        <w:ind w:left="1231" w:right="1085" w:firstLine="0"/>
        <w:jc w:val="both"/>
        <w:rPr>
          <w:sz w:val="16"/>
        </w:rPr>
      </w:pPr>
      <w:r>
        <w:rPr>
          <w:w w:val="110"/>
          <w:sz w:val="16"/>
        </w:rPr>
        <w:t>All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articles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sent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evaluation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must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unpublished,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except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when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there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express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agreement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with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Editorial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Council.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Likewise,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author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commits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himself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authorize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publication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his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article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exclusively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1"/>
          <w:w w:val="110"/>
          <w:sz w:val="16"/>
        </w:rPr>
        <w:t> </w:t>
      </w:r>
      <w:r>
        <w:rPr>
          <w:i/>
          <w:w w:val="110"/>
          <w:sz w:val="16"/>
        </w:rPr>
        <w:t>Lógoi, Philosophy</w:t>
      </w:r>
      <w:r>
        <w:rPr>
          <w:i/>
          <w:spacing w:val="1"/>
          <w:w w:val="110"/>
          <w:sz w:val="16"/>
        </w:rPr>
        <w:t> </w:t>
      </w:r>
      <w:r>
        <w:rPr>
          <w:i/>
          <w:w w:val="110"/>
          <w:sz w:val="16"/>
        </w:rPr>
        <w:t>Magazine</w:t>
      </w:r>
      <w:r>
        <w:rPr>
          <w:w w:val="110"/>
          <w:sz w:val="16"/>
        </w:rPr>
        <w:t>. Consequently, for a later publication or reproduction of the article, 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author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have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ask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permission  to  </w:t>
      </w:r>
      <w:r>
        <w:rPr>
          <w:i/>
          <w:w w:val="110"/>
          <w:sz w:val="16"/>
        </w:rPr>
        <w:t>Lógoi</w:t>
      </w:r>
      <w:r>
        <w:rPr>
          <w:w w:val="110"/>
          <w:sz w:val="16"/>
        </w:rPr>
        <w:t>.  The  new  publication  should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mention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clearly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original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source.</w:t>
      </w:r>
    </w:p>
    <w:p>
      <w:pPr>
        <w:pStyle w:val="ListParagraph"/>
        <w:numPr>
          <w:ilvl w:val="0"/>
          <w:numId w:val="2"/>
        </w:numPr>
        <w:tabs>
          <w:tab w:pos="1450" w:val="left" w:leader="none"/>
        </w:tabs>
        <w:spacing w:line="240" w:lineRule="auto" w:before="2" w:after="0"/>
        <w:ind w:left="1231" w:right="1084" w:firstLine="0"/>
        <w:jc w:val="both"/>
        <w:rPr>
          <w:sz w:val="16"/>
        </w:rPr>
      </w:pPr>
      <w:r>
        <w:rPr>
          <w:w w:val="110"/>
          <w:sz w:val="16"/>
        </w:rPr>
        <w:t>Each article will be evaluated by two experts in the area under the well-known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“double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blind”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modality.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experts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approve,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suspend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(until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pertinent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corrections are made) or reject the work. In any case, the decision will take into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account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following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criteria: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clear  exposition  and  development  of  objectives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subject;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correct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grammar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spelling;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c)  coherence  and  cohesiveness  of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ideas exposed; d) relevance of the problem; and, e) bibliographical and periodical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sources in relation to the subject. In case of a discrepant verdict, a new judge will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perform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third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evaluation.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After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arrival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of  the  copies,  the  Publishing  Council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give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verdict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90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days.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If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work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is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approved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corrections,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author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have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thirty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days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make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corrections.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Finally,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once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Publication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Department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sent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  sample  format  of  the  Magazine  to  the  Writing  Council,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latter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give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each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author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its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article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further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revisions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(this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must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done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no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than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7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days).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40" w:lineRule="auto" w:before="0" w:after="0"/>
        <w:ind w:left="1439" w:right="0" w:hanging="209"/>
        <w:jc w:val="both"/>
        <w:rPr>
          <w:sz w:val="16"/>
        </w:rPr>
      </w:pPr>
      <w:r>
        <w:rPr>
          <w:w w:val="110"/>
          <w:sz w:val="16"/>
        </w:rPr>
        <w:t>Collaborations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have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fulfill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following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presentation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criteria:</w:t>
      </w:r>
    </w:p>
    <w:p>
      <w:pPr>
        <w:pStyle w:val="ListParagraph"/>
        <w:numPr>
          <w:ilvl w:val="1"/>
          <w:numId w:val="2"/>
        </w:numPr>
        <w:tabs>
          <w:tab w:pos="1941" w:val="left" w:leader="none"/>
        </w:tabs>
        <w:spacing w:line="187" w:lineRule="exact" w:before="4" w:after="0"/>
        <w:ind w:left="1941" w:right="0" w:hanging="426"/>
        <w:jc w:val="both"/>
        <w:rPr>
          <w:sz w:val="16"/>
        </w:rPr>
      </w:pPr>
      <w:r>
        <w:rPr>
          <w:w w:val="115"/>
          <w:sz w:val="16"/>
        </w:rPr>
        <w:t>Word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limit: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Articles:</w:t>
      </w:r>
      <w:r>
        <w:rPr>
          <w:spacing w:val="38"/>
          <w:w w:val="115"/>
          <w:sz w:val="16"/>
        </w:rPr>
        <w:t> </w:t>
      </w:r>
      <w:r>
        <w:rPr>
          <w:w w:val="115"/>
          <w:sz w:val="16"/>
        </w:rPr>
        <w:t>15.500;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Communications</w:t>
      </w:r>
      <w:r>
        <w:rPr>
          <w:spacing w:val="38"/>
          <w:w w:val="115"/>
          <w:sz w:val="16"/>
        </w:rPr>
        <w:t> </w:t>
      </w:r>
      <w:r>
        <w:rPr>
          <w:w w:val="115"/>
          <w:sz w:val="16"/>
        </w:rPr>
        <w:t>and</w:t>
      </w:r>
      <w:r>
        <w:rPr>
          <w:spacing w:val="38"/>
          <w:w w:val="115"/>
          <w:sz w:val="16"/>
        </w:rPr>
        <w:t> </w:t>
      </w:r>
      <w:r>
        <w:rPr>
          <w:w w:val="115"/>
          <w:sz w:val="16"/>
        </w:rPr>
        <w:t>Discussions:</w:t>
      </w:r>
      <w:r>
        <w:rPr>
          <w:spacing w:val="38"/>
          <w:w w:val="115"/>
          <w:sz w:val="16"/>
        </w:rPr>
        <w:t> </w:t>
      </w:r>
      <w:r>
        <w:rPr>
          <w:w w:val="115"/>
          <w:sz w:val="16"/>
        </w:rPr>
        <w:t>7.500;</w:t>
      </w:r>
    </w:p>
    <w:p>
      <w:pPr>
        <w:pStyle w:val="BodyText"/>
        <w:spacing w:line="187" w:lineRule="exact"/>
        <w:ind w:left="1940"/>
        <w:jc w:val="both"/>
      </w:pPr>
      <w:r>
        <w:rPr>
          <w:w w:val="110"/>
        </w:rPr>
        <w:t>Reviews:</w:t>
      </w:r>
      <w:r>
        <w:rPr>
          <w:spacing w:val="16"/>
          <w:w w:val="110"/>
        </w:rPr>
        <w:t> </w:t>
      </w:r>
      <w:r>
        <w:rPr>
          <w:w w:val="110"/>
        </w:rPr>
        <w:t>3.000</w:t>
      </w:r>
    </w:p>
    <w:p>
      <w:pPr>
        <w:pStyle w:val="ListParagraph"/>
        <w:numPr>
          <w:ilvl w:val="1"/>
          <w:numId w:val="2"/>
        </w:numPr>
        <w:tabs>
          <w:tab w:pos="1941" w:val="left" w:leader="none"/>
        </w:tabs>
        <w:spacing w:line="240" w:lineRule="auto" w:before="0" w:after="0"/>
        <w:ind w:left="1940" w:right="1085" w:hanging="425"/>
        <w:jc w:val="both"/>
        <w:rPr>
          <w:sz w:val="16"/>
        </w:rPr>
      </w:pPr>
      <w:r>
        <w:rPr>
          <w:w w:val="110"/>
          <w:sz w:val="16"/>
        </w:rPr>
        <w:t>All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citations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will appear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main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text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(italics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should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used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only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emphasize).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Citations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more  than  four  lines  will  be  indented  (unless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they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appear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footnotes.)</w:t>
      </w:r>
    </w:p>
    <w:p>
      <w:pPr>
        <w:pStyle w:val="ListParagraph"/>
        <w:numPr>
          <w:ilvl w:val="1"/>
          <w:numId w:val="2"/>
        </w:numPr>
        <w:tabs>
          <w:tab w:pos="1941" w:val="left" w:leader="none"/>
        </w:tabs>
        <w:spacing w:line="186" w:lineRule="exact" w:before="0" w:after="0"/>
        <w:ind w:left="1941" w:right="0" w:hanging="426"/>
        <w:jc w:val="both"/>
        <w:rPr>
          <w:sz w:val="16"/>
        </w:rPr>
      </w:pPr>
      <w:r>
        <w:rPr>
          <w:w w:val="110"/>
          <w:sz w:val="16"/>
        </w:rPr>
        <w:t>All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notes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footnotes.</w:t>
      </w:r>
    </w:p>
    <w:p>
      <w:pPr>
        <w:pStyle w:val="ListParagraph"/>
        <w:numPr>
          <w:ilvl w:val="1"/>
          <w:numId w:val="2"/>
        </w:numPr>
        <w:tabs>
          <w:tab w:pos="1941" w:val="left" w:leader="none"/>
        </w:tabs>
        <w:spacing w:line="240" w:lineRule="auto" w:before="0" w:after="0"/>
        <w:ind w:left="1941" w:right="0" w:hanging="426"/>
        <w:jc w:val="both"/>
        <w:rPr>
          <w:sz w:val="16"/>
        </w:rPr>
      </w:pPr>
      <w:r>
        <w:rPr>
          <w:w w:val="110"/>
          <w:sz w:val="16"/>
          <w:u w:val="single"/>
        </w:rPr>
        <w:t>Book</w:t>
      </w:r>
      <w:r>
        <w:rPr>
          <w:spacing w:val="1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references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footnotes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appear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following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order:</w:t>
      </w:r>
    </w:p>
    <w:p>
      <w:pPr>
        <w:pStyle w:val="ListParagraph"/>
        <w:numPr>
          <w:ilvl w:val="2"/>
          <w:numId w:val="2"/>
        </w:numPr>
        <w:tabs>
          <w:tab w:pos="2366" w:val="left" w:leader="none"/>
        </w:tabs>
        <w:spacing w:line="187" w:lineRule="exact" w:before="4" w:after="0"/>
        <w:ind w:left="2366" w:right="0" w:hanging="426"/>
        <w:jc w:val="both"/>
        <w:rPr>
          <w:sz w:val="16"/>
        </w:rPr>
      </w:pPr>
      <w:r>
        <w:rPr>
          <w:w w:val="110"/>
          <w:sz w:val="16"/>
        </w:rPr>
        <w:t>Author’s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full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name,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two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points;</w:t>
      </w:r>
    </w:p>
    <w:p>
      <w:pPr>
        <w:pStyle w:val="ListParagraph"/>
        <w:numPr>
          <w:ilvl w:val="2"/>
          <w:numId w:val="2"/>
        </w:numPr>
        <w:tabs>
          <w:tab w:pos="2366" w:val="left" w:leader="none"/>
        </w:tabs>
        <w:spacing w:line="187" w:lineRule="exact" w:before="0" w:after="0"/>
        <w:ind w:left="2366" w:right="0" w:hanging="426"/>
        <w:jc w:val="both"/>
        <w:rPr>
          <w:sz w:val="16"/>
        </w:rPr>
      </w:pPr>
      <w:r>
        <w:rPr>
          <w:w w:val="110"/>
          <w:sz w:val="16"/>
        </w:rPr>
        <w:t>Book’s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title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italics,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240" w:lineRule="auto" w:before="0" w:after="0"/>
        <w:ind w:left="2365" w:right="1086" w:hanging="425"/>
        <w:jc w:val="left"/>
        <w:rPr>
          <w:sz w:val="16"/>
        </w:rPr>
      </w:pPr>
      <w:r>
        <w:rPr>
          <w:w w:val="110"/>
          <w:sz w:val="16"/>
        </w:rPr>
        <w:t>In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case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translation,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translator’s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full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name,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comma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(as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long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as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data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is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available);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426"/>
        <w:jc w:val="left"/>
        <w:rPr>
          <w:sz w:val="16"/>
        </w:rPr>
      </w:pPr>
      <w:r>
        <w:rPr>
          <w:w w:val="110"/>
          <w:sz w:val="16"/>
        </w:rPr>
        <w:t>Volume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(if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it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is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case),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426"/>
        <w:jc w:val="left"/>
        <w:rPr>
          <w:sz w:val="16"/>
        </w:rPr>
      </w:pPr>
      <w:r>
        <w:rPr>
          <w:w w:val="110"/>
          <w:sz w:val="16"/>
        </w:rPr>
        <w:t>Edition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place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(city),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240" w:lineRule="auto" w:before="0" w:after="0"/>
        <w:ind w:left="2365" w:right="1088" w:hanging="425"/>
        <w:jc w:val="left"/>
        <w:rPr>
          <w:sz w:val="16"/>
        </w:rPr>
      </w:pPr>
      <w:r>
        <w:rPr>
          <w:w w:val="110"/>
          <w:sz w:val="16"/>
        </w:rPr>
        <w:t>Name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publishing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house,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comma,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(and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edition</w:t>
      </w:r>
      <w:r>
        <w:rPr>
          <w:spacing w:val="-35"/>
          <w:w w:val="110"/>
          <w:sz w:val="16"/>
        </w:rPr>
        <w:t> </w:t>
      </w:r>
      <w:r>
        <w:rPr>
          <w:w w:val="110"/>
          <w:sz w:val="16"/>
        </w:rPr>
        <w:t>number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if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it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is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not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first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edition,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comma);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240" w:lineRule="auto" w:before="4" w:after="0"/>
        <w:ind w:left="2365" w:right="1085" w:hanging="425"/>
        <w:jc w:val="left"/>
        <w:rPr>
          <w:sz w:val="16"/>
        </w:rPr>
      </w:pPr>
      <w:r>
        <w:rPr>
          <w:w w:val="110"/>
          <w:sz w:val="16"/>
        </w:rPr>
        <w:t>The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year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edition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use,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year 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of 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the 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original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publication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text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between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parenthesis,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426"/>
        <w:jc w:val="left"/>
        <w:rPr>
          <w:sz w:val="16"/>
        </w:rPr>
      </w:pPr>
      <w:r>
        <w:rPr>
          <w:w w:val="110"/>
          <w:sz w:val="16"/>
        </w:rPr>
        <w:t>The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number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page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pages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reviewed.</w:t>
      </w:r>
    </w:p>
    <w:p>
      <w:pPr>
        <w:spacing w:before="0"/>
        <w:ind w:left="2365" w:right="484" w:firstLine="0"/>
        <w:jc w:val="left"/>
        <w:rPr>
          <w:sz w:val="16"/>
        </w:rPr>
      </w:pPr>
      <w:r>
        <w:rPr>
          <w:w w:val="115"/>
          <w:sz w:val="16"/>
          <w:u w:val="single"/>
        </w:rPr>
        <w:t>Example</w:t>
      </w:r>
      <w:r>
        <w:rPr>
          <w:w w:val="115"/>
          <w:sz w:val="16"/>
        </w:rPr>
        <w:t>:</w:t>
      </w:r>
      <w:r>
        <w:rPr>
          <w:spacing w:val="32"/>
          <w:w w:val="115"/>
          <w:sz w:val="16"/>
        </w:rPr>
        <w:t> </w:t>
      </w:r>
      <w:r>
        <w:rPr>
          <w:w w:val="115"/>
          <w:sz w:val="16"/>
        </w:rPr>
        <w:t>Thomas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S.</w:t>
      </w:r>
      <w:r>
        <w:rPr>
          <w:spacing w:val="32"/>
          <w:w w:val="115"/>
          <w:sz w:val="16"/>
        </w:rPr>
        <w:t> </w:t>
      </w:r>
      <w:r>
        <w:rPr>
          <w:w w:val="115"/>
          <w:sz w:val="16"/>
        </w:rPr>
        <w:t>Kuhn:</w:t>
      </w:r>
      <w:r>
        <w:rPr>
          <w:spacing w:val="32"/>
          <w:w w:val="115"/>
          <w:sz w:val="16"/>
        </w:rPr>
        <w:t> </w:t>
      </w:r>
      <w:r>
        <w:rPr>
          <w:i/>
          <w:w w:val="115"/>
          <w:sz w:val="16"/>
        </w:rPr>
        <w:t>The</w:t>
      </w:r>
      <w:r>
        <w:rPr>
          <w:i/>
          <w:spacing w:val="30"/>
          <w:w w:val="115"/>
          <w:sz w:val="16"/>
        </w:rPr>
        <w:t> </w:t>
      </w:r>
      <w:r>
        <w:rPr>
          <w:i/>
          <w:w w:val="115"/>
          <w:sz w:val="16"/>
        </w:rPr>
        <w:t>Structure</w:t>
      </w:r>
      <w:r>
        <w:rPr>
          <w:i/>
          <w:spacing w:val="29"/>
          <w:w w:val="115"/>
          <w:sz w:val="16"/>
        </w:rPr>
        <w:t> </w:t>
      </w:r>
      <w:r>
        <w:rPr>
          <w:i/>
          <w:w w:val="115"/>
          <w:sz w:val="16"/>
        </w:rPr>
        <w:t>of</w:t>
      </w:r>
      <w:r>
        <w:rPr>
          <w:i/>
          <w:spacing w:val="30"/>
          <w:w w:val="115"/>
          <w:sz w:val="16"/>
        </w:rPr>
        <w:t> </w:t>
      </w:r>
      <w:r>
        <w:rPr>
          <w:i/>
          <w:w w:val="115"/>
          <w:sz w:val="16"/>
        </w:rPr>
        <w:t>Scientific</w:t>
      </w:r>
      <w:r>
        <w:rPr>
          <w:i/>
          <w:spacing w:val="30"/>
          <w:w w:val="115"/>
          <w:sz w:val="16"/>
        </w:rPr>
        <w:t> </w:t>
      </w:r>
      <w:r>
        <w:rPr>
          <w:i/>
          <w:w w:val="115"/>
          <w:sz w:val="16"/>
        </w:rPr>
        <w:t>Revolutions</w:t>
      </w:r>
      <w:r>
        <w:rPr>
          <w:w w:val="115"/>
          <w:sz w:val="16"/>
        </w:rPr>
        <w:t>,</w:t>
      </w:r>
      <w:r>
        <w:rPr>
          <w:spacing w:val="-38"/>
          <w:w w:val="115"/>
          <w:sz w:val="16"/>
        </w:rPr>
        <w:t> </w:t>
      </w:r>
      <w:r>
        <w:rPr>
          <w:w w:val="115"/>
          <w:sz w:val="16"/>
        </w:rPr>
        <w:t>Chicago,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University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of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Chicago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Press,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1962,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p.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31.</w:t>
      </w:r>
    </w:p>
    <w:p>
      <w:pPr>
        <w:pStyle w:val="ListParagraph"/>
        <w:numPr>
          <w:ilvl w:val="1"/>
          <w:numId w:val="2"/>
        </w:numPr>
        <w:tabs>
          <w:tab w:pos="1940" w:val="left" w:leader="none"/>
          <w:tab w:pos="1941" w:val="left" w:leader="none"/>
        </w:tabs>
        <w:spacing w:line="187" w:lineRule="exact" w:before="0" w:after="0"/>
        <w:ind w:left="1941" w:right="0" w:hanging="426"/>
        <w:jc w:val="left"/>
        <w:rPr>
          <w:sz w:val="16"/>
        </w:rPr>
      </w:pPr>
      <w:r>
        <w:rPr>
          <w:w w:val="110"/>
          <w:sz w:val="16"/>
          <w:u w:val="single"/>
        </w:rPr>
        <w:t>Article</w:t>
      </w:r>
      <w:r>
        <w:rPr>
          <w:spacing w:val="9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references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footnotes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appear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following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order: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361"/>
        <w:jc w:val="left"/>
        <w:rPr>
          <w:sz w:val="16"/>
        </w:rPr>
      </w:pPr>
      <w:r>
        <w:rPr>
          <w:w w:val="110"/>
          <w:sz w:val="16"/>
        </w:rPr>
        <w:t>Author’s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full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name,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two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points;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244" w:lineRule="auto" w:before="0" w:after="0"/>
        <w:ind w:left="2365" w:right="1086" w:hanging="360"/>
        <w:jc w:val="left"/>
        <w:rPr>
          <w:sz w:val="16"/>
        </w:rPr>
      </w:pPr>
      <w:r>
        <w:rPr>
          <w:w w:val="110"/>
          <w:sz w:val="16"/>
        </w:rPr>
        <w:t>The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title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article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between 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quotation 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marks, 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followed 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4" w:lineRule="exact" w:before="0" w:after="0"/>
        <w:ind w:left="2366" w:right="0" w:hanging="361"/>
        <w:jc w:val="left"/>
        <w:rPr>
          <w:sz w:val="16"/>
        </w:rPr>
      </w:pPr>
      <w:r>
        <w:rPr>
          <w:w w:val="110"/>
          <w:sz w:val="16"/>
        </w:rPr>
        <w:t>Pages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reviewed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(Example: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pp.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324-332),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spacing w:after="0" w:line="184" w:lineRule="exact"/>
        <w:jc w:val="left"/>
        <w:rPr>
          <w:sz w:val="16"/>
        </w:rPr>
        <w:sectPr>
          <w:pgSz w:w="12240" w:h="15840"/>
          <w:pgMar w:header="711" w:footer="1994" w:top="1200" w:bottom="2460" w:left="1720" w:right="1720"/>
        </w:sectPr>
      </w:pP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240" w:lineRule="auto" w:before="92" w:after="0"/>
        <w:ind w:left="2365" w:right="1087" w:hanging="360"/>
        <w:jc w:val="left"/>
        <w:rPr>
          <w:sz w:val="16"/>
        </w:rPr>
      </w:pPr>
      <w:r>
        <w:rPr>
          <w:w w:val="110"/>
          <w:sz w:val="16"/>
        </w:rPr>
        <w:t>The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title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magazine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periodical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publication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(name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magazine)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italics,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361"/>
        <w:jc w:val="left"/>
        <w:rPr>
          <w:sz w:val="16"/>
        </w:rPr>
      </w:pPr>
      <w:r>
        <w:rPr>
          <w:w w:val="115"/>
          <w:sz w:val="16"/>
        </w:rPr>
        <w:t>Volume,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followed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by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comma,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and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number,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followed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by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361"/>
        <w:jc w:val="left"/>
        <w:rPr>
          <w:sz w:val="16"/>
        </w:rPr>
      </w:pPr>
      <w:r>
        <w:rPr>
          <w:w w:val="110"/>
          <w:sz w:val="16"/>
        </w:rPr>
        <w:t>Edition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place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(city),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361"/>
        <w:jc w:val="left"/>
        <w:rPr>
          <w:sz w:val="16"/>
        </w:rPr>
      </w:pPr>
      <w:r>
        <w:rPr>
          <w:w w:val="115"/>
          <w:sz w:val="16"/>
        </w:rPr>
        <w:t>Name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of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the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publishing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house,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followed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by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361"/>
        <w:jc w:val="left"/>
        <w:rPr>
          <w:sz w:val="16"/>
        </w:rPr>
      </w:pPr>
      <w:r>
        <w:rPr>
          <w:w w:val="110"/>
          <w:sz w:val="16"/>
        </w:rPr>
        <w:t>Date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(months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year).</w:t>
      </w:r>
    </w:p>
    <w:p>
      <w:pPr>
        <w:pStyle w:val="BodyText"/>
        <w:spacing w:line="242" w:lineRule="auto"/>
        <w:ind w:left="2365" w:right="1085"/>
        <w:jc w:val="both"/>
      </w:pPr>
      <w:r>
        <w:rPr>
          <w:w w:val="110"/>
          <w:u w:val="single"/>
        </w:rPr>
        <w:t>Example</w:t>
      </w:r>
      <w:r>
        <w:rPr>
          <w:w w:val="110"/>
        </w:rPr>
        <w:t>:</w:t>
      </w:r>
      <w:r>
        <w:rPr>
          <w:spacing w:val="1"/>
          <w:w w:val="110"/>
        </w:rPr>
        <w:t> </w:t>
      </w:r>
      <w:r>
        <w:rPr>
          <w:w w:val="110"/>
        </w:rPr>
        <w:t>Gladys</w:t>
      </w:r>
      <w:r>
        <w:rPr>
          <w:spacing w:val="1"/>
          <w:w w:val="110"/>
        </w:rPr>
        <w:t> </w:t>
      </w:r>
      <w:r>
        <w:rPr>
          <w:w w:val="110"/>
        </w:rPr>
        <w:t>Portuondo: </w:t>
      </w:r>
      <w:r>
        <w:rPr>
          <w:spacing w:val="1"/>
          <w:w w:val="110"/>
        </w:rPr>
        <w:t> </w:t>
      </w:r>
      <w:r>
        <w:rPr>
          <w:w w:val="110"/>
        </w:rPr>
        <w:t>“From </w:t>
      </w:r>
      <w:r>
        <w:rPr>
          <w:spacing w:val="1"/>
          <w:w w:val="110"/>
        </w:rPr>
        <w:t> </w:t>
      </w:r>
      <w:r>
        <w:rPr>
          <w:w w:val="110"/>
        </w:rPr>
        <w:t>the </w:t>
      </w:r>
      <w:r>
        <w:rPr>
          <w:spacing w:val="1"/>
          <w:w w:val="110"/>
        </w:rPr>
        <w:t> </w:t>
      </w:r>
      <w:r>
        <w:rPr>
          <w:w w:val="110"/>
        </w:rPr>
        <w:t>existence </w:t>
      </w:r>
      <w:r>
        <w:rPr>
          <w:spacing w:val="1"/>
          <w:w w:val="110"/>
        </w:rPr>
        <w:t> </w:t>
      </w:r>
      <w:r>
        <w:rPr>
          <w:w w:val="110"/>
        </w:rPr>
        <w:t>to 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trascendence:</w:t>
      </w:r>
      <w:r>
        <w:rPr>
          <w:spacing w:val="1"/>
          <w:w w:val="110"/>
        </w:rPr>
        <w:t> </w:t>
      </w:r>
      <w:r>
        <w:rPr>
          <w:w w:val="110"/>
        </w:rPr>
        <w:t>Karl</w:t>
      </w:r>
      <w:r>
        <w:rPr>
          <w:spacing w:val="1"/>
          <w:w w:val="110"/>
        </w:rPr>
        <w:t> </w:t>
      </w:r>
      <w:r>
        <w:rPr>
          <w:w w:val="110"/>
        </w:rPr>
        <w:t>Jaspers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metaphysics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ciphers”,</w:t>
      </w:r>
      <w:r>
        <w:rPr>
          <w:spacing w:val="1"/>
          <w:w w:val="110"/>
        </w:rPr>
        <w:t> </w:t>
      </w:r>
      <w:r>
        <w:rPr>
          <w:w w:val="110"/>
        </w:rPr>
        <w:t>pp.</w:t>
      </w:r>
      <w:r>
        <w:rPr>
          <w:spacing w:val="1"/>
          <w:w w:val="110"/>
        </w:rPr>
        <w:t> </w:t>
      </w:r>
      <w:r>
        <w:rPr>
          <w:w w:val="110"/>
        </w:rPr>
        <w:t>75-102,</w:t>
      </w:r>
      <w:r>
        <w:rPr>
          <w:spacing w:val="1"/>
          <w:w w:val="110"/>
        </w:rPr>
        <w:t> </w:t>
      </w:r>
      <w:r>
        <w:rPr>
          <w:i/>
          <w:w w:val="110"/>
        </w:rPr>
        <w:t>Lógoi.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Revista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de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Filosofía</w:t>
      </w:r>
      <w:r>
        <w:rPr>
          <w:w w:val="110"/>
        </w:rPr>
        <w:t>, </w:t>
      </w:r>
      <w:r>
        <w:rPr>
          <w:spacing w:val="1"/>
          <w:w w:val="110"/>
        </w:rPr>
        <w:t> </w:t>
      </w:r>
      <w:r>
        <w:rPr>
          <w:w w:val="110"/>
        </w:rPr>
        <w:t>n° </w:t>
      </w:r>
      <w:r>
        <w:rPr>
          <w:spacing w:val="1"/>
          <w:w w:val="110"/>
        </w:rPr>
        <w:t> </w:t>
      </w:r>
      <w:r>
        <w:rPr>
          <w:w w:val="110"/>
        </w:rPr>
        <w:t>10, </w:t>
      </w:r>
      <w:r>
        <w:rPr>
          <w:spacing w:val="1"/>
          <w:w w:val="110"/>
        </w:rPr>
        <w:t> </w:t>
      </w:r>
      <w:r>
        <w:rPr>
          <w:w w:val="110"/>
        </w:rPr>
        <w:t>Caracas, </w:t>
      </w:r>
      <w:r>
        <w:rPr>
          <w:spacing w:val="1"/>
          <w:w w:val="110"/>
        </w:rPr>
        <w:t> </w:t>
      </w:r>
      <w:r>
        <w:rPr>
          <w:w w:val="110"/>
        </w:rPr>
        <w:t>Universidad</w:t>
      </w:r>
      <w:r>
        <w:rPr>
          <w:spacing w:val="1"/>
          <w:w w:val="110"/>
        </w:rPr>
        <w:t> </w:t>
      </w:r>
      <w:r>
        <w:rPr>
          <w:w w:val="110"/>
        </w:rPr>
        <w:t>Católica</w:t>
      </w:r>
      <w:r>
        <w:rPr>
          <w:spacing w:val="14"/>
          <w:w w:val="110"/>
        </w:rPr>
        <w:t> </w:t>
      </w:r>
      <w:r>
        <w:rPr>
          <w:w w:val="110"/>
        </w:rPr>
        <w:t>Andrés</w:t>
      </w:r>
      <w:r>
        <w:rPr>
          <w:spacing w:val="15"/>
          <w:w w:val="110"/>
        </w:rPr>
        <w:t> </w:t>
      </w:r>
      <w:r>
        <w:rPr>
          <w:w w:val="110"/>
        </w:rPr>
        <w:t>Bello,</w:t>
      </w:r>
      <w:r>
        <w:rPr>
          <w:spacing w:val="14"/>
          <w:w w:val="110"/>
        </w:rPr>
        <w:t> </w:t>
      </w:r>
      <w:r>
        <w:rPr>
          <w:w w:val="110"/>
        </w:rPr>
        <w:t>julio-diciembre</w:t>
      </w:r>
      <w:r>
        <w:rPr>
          <w:spacing w:val="15"/>
          <w:w w:val="110"/>
        </w:rPr>
        <w:t> </w:t>
      </w:r>
      <w:r>
        <w:rPr>
          <w:w w:val="110"/>
        </w:rPr>
        <w:t>2006.</w:t>
      </w:r>
    </w:p>
    <w:p>
      <w:pPr>
        <w:pStyle w:val="ListParagraph"/>
        <w:numPr>
          <w:ilvl w:val="1"/>
          <w:numId w:val="2"/>
        </w:numPr>
        <w:tabs>
          <w:tab w:pos="1941" w:val="left" w:leader="none"/>
        </w:tabs>
        <w:spacing w:line="240" w:lineRule="auto" w:before="0" w:after="0"/>
        <w:ind w:left="1940" w:right="1086" w:hanging="425"/>
        <w:jc w:val="both"/>
        <w:rPr>
          <w:sz w:val="16"/>
        </w:rPr>
      </w:pPr>
      <w:r>
        <w:rPr>
          <w:w w:val="110"/>
          <w:sz w:val="16"/>
          <w:u w:val="single"/>
        </w:rPr>
        <w:t>References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of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book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chapters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or  articles  compiled  in  books</w:t>
      </w:r>
      <w:r>
        <w:rPr>
          <w:w w:val="110"/>
          <w:sz w:val="16"/>
        </w:rPr>
        <w:t>  in  footnotes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appear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same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order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periodicals’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but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following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additional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information: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Before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  book’s  title  the  editor’s  full  name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should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appear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(ed.)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(comp.),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comma.</w:t>
      </w:r>
    </w:p>
    <w:p>
      <w:pPr>
        <w:pStyle w:val="ListParagraph"/>
        <w:numPr>
          <w:ilvl w:val="1"/>
          <w:numId w:val="2"/>
        </w:numPr>
        <w:tabs>
          <w:tab w:pos="1941" w:val="left" w:leader="none"/>
        </w:tabs>
        <w:spacing w:line="186" w:lineRule="exact" w:before="0" w:after="0"/>
        <w:ind w:left="1941" w:right="0" w:hanging="426"/>
        <w:jc w:val="both"/>
        <w:rPr>
          <w:sz w:val="16"/>
        </w:rPr>
      </w:pPr>
      <w:r>
        <w:rPr>
          <w:w w:val="110"/>
          <w:sz w:val="16"/>
        </w:rPr>
        <w:t>For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  <w:u w:val="single"/>
        </w:rPr>
        <w:t>electronic</w:t>
      </w:r>
      <w:r>
        <w:rPr>
          <w:spacing w:val="17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sources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following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model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should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used:</w:t>
      </w:r>
    </w:p>
    <w:p>
      <w:pPr>
        <w:pStyle w:val="BodyText"/>
        <w:tabs>
          <w:tab w:pos="4604" w:val="left" w:leader="none"/>
          <w:tab w:pos="7523" w:val="left" w:leader="none"/>
        </w:tabs>
        <w:ind w:left="1940" w:right="1087"/>
      </w:pPr>
      <w:r>
        <w:rPr>
          <w:w w:val="115"/>
        </w:rPr>
        <w:t>Claudio</w:t>
      </w:r>
      <w:r>
        <w:rPr>
          <w:spacing w:val="12"/>
          <w:w w:val="115"/>
        </w:rPr>
        <w:t> </w:t>
      </w:r>
      <w:r>
        <w:rPr>
          <w:w w:val="115"/>
        </w:rPr>
        <w:t>La</w:t>
      </w:r>
      <w:r>
        <w:rPr>
          <w:spacing w:val="12"/>
          <w:w w:val="115"/>
        </w:rPr>
        <w:t> </w:t>
      </w:r>
      <w:r>
        <w:rPr>
          <w:w w:val="115"/>
        </w:rPr>
        <w:t>Rocca:</w:t>
      </w:r>
      <w:r>
        <w:rPr>
          <w:spacing w:val="12"/>
          <w:w w:val="115"/>
        </w:rPr>
        <w:t> </w:t>
      </w:r>
      <w:r>
        <w:rPr>
          <w:w w:val="115"/>
        </w:rPr>
        <w:t>“Kant</w:t>
      </w:r>
      <w:r>
        <w:rPr>
          <w:spacing w:val="13"/>
          <w:w w:val="115"/>
        </w:rPr>
        <w:t> </w:t>
      </w:r>
      <w:r>
        <w:rPr>
          <w:w w:val="115"/>
        </w:rPr>
        <w:t>y</w:t>
      </w:r>
      <w:r>
        <w:rPr>
          <w:spacing w:val="13"/>
          <w:w w:val="115"/>
        </w:rPr>
        <w:t> </w:t>
      </w:r>
      <w:r>
        <w:rPr>
          <w:w w:val="115"/>
        </w:rPr>
        <w:t>la</w:t>
      </w:r>
      <w:r>
        <w:rPr>
          <w:spacing w:val="13"/>
          <w:w w:val="115"/>
        </w:rPr>
        <w:t> </w:t>
      </w:r>
      <w:r>
        <w:rPr>
          <w:w w:val="115"/>
        </w:rPr>
        <w:t>Ilustración”,</w:t>
      </w:r>
      <w:r>
        <w:rPr>
          <w:spacing w:val="13"/>
          <w:w w:val="115"/>
        </w:rPr>
        <w:t> </w:t>
      </w:r>
      <w:r>
        <w:rPr>
          <w:i/>
          <w:w w:val="115"/>
        </w:rPr>
        <w:t>Isegoría</w:t>
      </w:r>
      <w:r>
        <w:rPr>
          <w:w w:val="115"/>
        </w:rPr>
        <w:t>,</w:t>
      </w:r>
      <w:r>
        <w:rPr>
          <w:spacing w:val="12"/>
          <w:w w:val="115"/>
        </w:rPr>
        <w:t> </w:t>
      </w:r>
      <w:r>
        <w:rPr>
          <w:w w:val="115"/>
        </w:rPr>
        <w:t>n°</w:t>
      </w:r>
      <w:r>
        <w:rPr>
          <w:spacing w:val="13"/>
          <w:w w:val="115"/>
        </w:rPr>
        <w:t> </w:t>
      </w:r>
      <w:r>
        <w:rPr>
          <w:w w:val="115"/>
        </w:rPr>
        <w:t>35,</w:t>
      </w:r>
      <w:r>
        <w:rPr>
          <w:spacing w:val="12"/>
          <w:w w:val="115"/>
        </w:rPr>
        <w:t> </w:t>
      </w:r>
      <w:r>
        <w:rPr>
          <w:w w:val="115"/>
        </w:rPr>
        <w:t>julio-diciembre</w:t>
      </w:r>
      <w:r>
        <w:rPr>
          <w:spacing w:val="-38"/>
          <w:w w:val="115"/>
        </w:rPr>
        <w:t> </w:t>
      </w:r>
      <w:r>
        <w:rPr>
          <w:w w:val="115"/>
        </w:rPr>
        <w:t>2006,</w:t>
        <w:tab/>
        <w:t>accesible</w:t>
        <w:tab/>
      </w:r>
      <w:r>
        <w:rPr>
          <w:spacing w:val="-5"/>
          <w:w w:val="115"/>
        </w:rPr>
        <w:t>en</w:t>
      </w:r>
      <w:r>
        <w:rPr>
          <w:spacing w:val="-38"/>
          <w:w w:val="115"/>
        </w:rPr>
        <w:t> </w:t>
      </w:r>
      <w:hyperlink r:id="rId11">
        <w:r>
          <w:rPr>
            <w:w w:val="115"/>
          </w:rPr>
          <w:t>http://isegoria.revistas.csic.es/index.php/isegoria/issue/current</w:t>
        </w:r>
      </w:hyperlink>
      <w:r>
        <w:rPr>
          <w:spacing w:val="1"/>
          <w:w w:val="115"/>
        </w:rPr>
        <w:t> </w:t>
      </w:r>
      <w:r>
        <w:rPr>
          <w:w w:val="115"/>
        </w:rPr>
        <w:t>[Consulta:</w:t>
      </w:r>
      <w:r>
        <w:rPr>
          <w:spacing w:val="10"/>
          <w:w w:val="115"/>
        </w:rPr>
        <w:t> </w:t>
      </w:r>
      <w:r>
        <w:rPr>
          <w:w w:val="115"/>
        </w:rPr>
        <w:t>2007,</w:t>
      </w:r>
      <w:r>
        <w:rPr>
          <w:spacing w:val="10"/>
          <w:w w:val="115"/>
        </w:rPr>
        <w:t> </w:t>
      </w:r>
      <w:r>
        <w:rPr>
          <w:w w:val="115"/>
        </w:rPr>
        <w:t>october</w:t>
      </w:r>
      <w:r>
        <w:rPr>
          <w:spacing w:val="10"/>
          <w:w w:val="115"/>
        </w:rPr>
        <w:t> </w:t>
      </w:r>
      <w:r>
        <w:rPr>
          <w:w w:val="115"/>
        </w:rPr>
        <w:t>23].</w:t>
      </w:r>
    </w:p>
    <w:p>
      <w:pPr>
        <w:pStyle w:val="ListParagraph"/>
        <w:numPr>
          <w:ilvl w:val="1"/>
          <w:numId w:val="2"/>
        </w:numPr>
        <w:tabs>
          <w:tab w:pos="1941" w:val="left" w:leader="none"/>
        </w:tabs>
        <w:spacing w:line="240" w:lineRule="auto" w:before="0" w:after="0"/>
        <w:ind w:left="1940" w:right="1086" w:hanging="425"/>
        <w:jc w:val="both"/>
        <w:rPr>
          <w:sz w:val="16"/>
        </w:rPr>
      </w:pPr>
      <w:r>
        <w:rPr>
          <w:w w:val="110"/>
          <w:sz w:val="16"/>
        </w:rPr>
        <w:t>Once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publication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appeared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reference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footnote,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following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footnotes referring to the same publication will only include the following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information: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244" w:lineRule="auto" w:before="0" w:after="0"/>
        <w:ind w:left="2365" w:right="1086" w:hanging="390"/>
        <w:jc w:val="left"/>
        <w:rPr>
          <w:sz w:val="16"/>
        </w:rPr>
      </w:pPr>
      <w:r>
        <w:rPr>
          <w:w w:val="110"/>
          <w:sz w:val="16"/>
        </w:rPr>
        <w:t>Author’s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last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name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then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his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first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name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initial,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4" w:lineRule="exact" w:before="0" w:after="0"/>
        <w:ind w:left="2366" w:right="0" w:hanging="391"/>
        <w:jc w:val="left"/>
        <w:rPr>
          <w:sz w:val="16"/>
        </w:rPr>
      </w:pPr>
      <w:r>
        <w:rPr>
          <w:w w:val="110"/>
          <w:sz w:val="16"/>
        </w:rPr>
        <w:t>Book’s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title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italics,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391"/>
        <w:jc w:val="left"/>
        <w:rPr>
          <w:sz w:val="16"/>
        </w:rPr>
      </w:pPr>
      <w:r>
        <w:rPr>
          <w:w w:val="110"/>
          <w:sz w:val="16"/>
        </w:rPr>
        <w:t>The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number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page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pages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reviewed.</w:t>
      </w:r>
    </w:p>
    <w:p>
      <w:pPr>
        <w:pStyle w:val="ListParagraph"/>
        <w:numPr>
          <w:ilvl w:val="2"/>
          <w:numId w:val="2"/>
        </w:numPr>
        <w:tabs>
          <w:tab w:pos="2366" w:val="left" w:leader="none"/>
        </w:tabs>
        <w:spacing w:line="240" w:lineRule="auto" w:before="0" w:after="0"/>
        <w:ind w:left="2365" w:right="1084" w:hanging="390"/>
        <w:jc w:val="both"/>
        <w:rPr>
          <w:sz w:val="16"/>
        </w:rPr>
      </w:pPr>
      <w:r>
        <w:rPr>
          <w:w w:val="115"/>
          <w:sz w:val="16"/>
        </w:rPr>
        <w:t>Use the terms: </w:t>
      </w:r>
      <w:r>
        <w:rPr>
          <w:i/>
          <w:w w:val="115"/>
          <w:sz w:val="16"/>
        </w:rPr>
        <w:t>Ibid</w:t>
      </w:r>
      <w:r>
        <w:rPr>
          <w:w w:val="115"/>
          <w:sz w:val="16"/>
        </w:rPr>
        <w:t>., (In italics, followed by a period and then 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comma), </w:t>
      </w:r>
      <w:r>
        <w:rPr>
          <w:i/>
          <w:w w:val="115"/>
          <w:sz w:val="16"/>
        </w:rPr>
        <w:t>Op. cit</w:t>
      </w:r>
      <w:r>
        <w:rPr>
          <w:w w:val="115"/>
          <w:sz w:val="16"/>
        </w:rPr>
        <w:t>. (in italics, followed by a period and then a comma)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and</w:t>
      </w:r>
      <w:r>
        <w:rPr>
          <w:spacing w:val="1"/>
          <w:w w:val="115"/>
          <w:sz w:val="16"/>
        </w:rPr>
        <w:t> </w:t>
      </w:r>
      <w:r>
        <w:rPr>
          <w:i/>
          <w:w w:val="115"/>
          <w:sz w:val="16"/>
        </w:rPr>
        <w:t>Cf.</w:t>
      </w:r>
      <w:r>
        <w:rPr>
          <w:i/>
          <w:spacing w:val="1"/>
          <w:w w:val="115"/>
          <w:sz w:val="16"/>
        </w:rPr>
        <w:t> </w:t>
      </w:r>
      <w:r>
        <w:rPr>
          <w:w w:val="115"/>
          <w:sz w:val="16"/>
        </w:rPr>
        <w:t>(in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italics,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followed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by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period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and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then  a  comma),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following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traditional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guidelines.</w:t>
      </w:r>
    </w:p>
    <w:p>
      <w:pPr>
        <w:pStyle w:val="BodyText"/>
        <w:spacing w:line="244" w:lineRule="auto"/>
        <w:ind w:left="1940" w:right="1087"/>
        <w:jc w:val="both"/>
      </w:pPr>
      <w:r>
        <w:rPr>
          <w:w w:val="110"/>
        </w:rPr>
        <w:t>[</w:t>
      </w:r>
      <w:r>
        <w:rPr>
          <w:i/>
          <w:w w:val="110"/>
        </w:rPr>
        <w:t>Lógoi</w:t>
      </w:r>
      <w:r>
        <w:rPr>
          <w:i/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introduce</w:t>
      </w:r>
      <w:r>
        <w:rPr>
          <w:spacing w:val="1"/>
          <w:w w:val="110"/>
        </w:rPr>
        <w:t> </w:t>
      </w:r>
      <w:r>
        <w:rPr>
          <w:w w:val="110"/>
        </w:rPr>
        <w:t>typographic</w:t>
      </w:r>
      <w:r>
        <w:rPr>
          <w:spacing w:val="1"/>
          <w:w w:val="110"/>
        </w:rPr>
        <w:t> </w:t>
      </w:r>
      <w:r>
        <w:rPr>
          <w:w w:val="110"/>
        </w:rPr>
        <w:t>modifications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order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unify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Magazine’s</w:t>
      </w:r>
      <w:r>
        <w:rPr>
          <w:spacing w:val="12"/>
          <w:w w:val="110"/>
        </w:rPr>
        <w:t> </w:t>
      </w:r>
      <w:r>
        <w:rPr>
          <w:w w:val="110"/>
        </w:rPr>
        <w:t>format.]</w:t>
      </w:r>
    </w:p>
    <w:p>
      <w:pPr>
        <w:pStyle w:val="ListParagraph"/>
        <w:numPr>
          <w:ilvl w:val="0"/>
          <w:numId w:val="2"/>
        </w:numPr>
        <w:tabs>
          <w:tab w:pos="1453" w:val="left" w:leader="none"/>
        </w:tabs>
        <w:spacing w:line="240" w:lineRule="auto" w:before="0" w:after="0"/>
        <w:ind w:left="1231" w:right="1085" w:firstLine="0"/>
        <w:jc w:val="both"/>
        <w:rPr>
          <w:sz w:val="16"/>
        </w:rPr>
      </w:pPr>
      <w:r>
        <w:rPr>
          <w:w w:val="110"/>
          <w:sz w:val="16"/>
        </w:rPr>
        <w:t>In case the contribution is accepted for publication, the author will receive two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copies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Magazine.</w:t>
      </w:r>
    </w:p>
    <w:p>
      <w:pPr>
        <w:pStyle w:val="ListParagraph"/>
        <w:numPr>
          <w:ilvl w:val="0"/>
          <w:numId w:val="2"/>
        </w:numPr>
        <w:tabs>
          <w:tab w:pos="1465" w:val="left" w:leader="none"/>
        </w:tabs>
        <w:spacing w:line="240" w:lineRule="auto" w:before="0" w:after="0"/>
        <w:ind w:left="1231" w:right="1086" w:firstLine="0"/>
        <w:jc w:val="both"/>
        <w:rPr>
          <w:sz w:val="16"/>
        </w:rPr>
      </w:pPr>
      <w:r>
        <w:rPr>
          <w:w w:val="110"/>
          <w:sz w:val="16"/>
        </w:rPr>
        <w:t>Articles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complying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our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instructions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asked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sign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two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agreement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forms: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one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stating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article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original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second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one  authorizing  open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access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according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to:</w:t>
      </w:r>
      <w:r>
        <w:rPr>
          <w:spacing w:val="17"/>
          <w:w w:val="110"/>
          <w:sz w:val="16"/>
        </w:rPr>
        <w:t> </w:t>
      </w:r>
      <w:r>
        <w:rPr>
          <w:i/>
          <w:w w:val="110"/>
          <w:sz w:val="16"/>
        </w:rPr>
        <w:t>Budapest</w:t>
      </w:r>
      <w:r>
        <w:rPr>
          <w:i/>
          <w:spacing w:val="9"/>
          <w:w w:val="110"/>
          <w:sz w:val="16"/>
        </w:rPr>
        <w:t> </w:t>
      </w:r>
      <w:r>
        <w:rPr>
          <w:i/>
          <w:w w:val="110"/>
          <w:sz w:val="16"/>
        </w:rPr>
        <w:t>Open</w:t>
      </w:r>
      <w:r>
        <w:rPr>
          <w:i/>
          <w:spacing w:val="14"/>
          <w:w w:val="110"/>
          <w:sz w:val="16"/>
        </w:rPr>
        <w:t> </w:t>
      </w:r>
      <w:r>
        <w:rPr>
          <w:i/>
          <w:w w:val="110"/>
          <w:sz w:val="16"/>
        </w:rPr>
        <w:t>Access</w:t>
      </w:r>
      <w:r>
        <w:rPr>
          <w:i/>
          <w:spacing w:val="14"/>
          <w:w w:val="110"/>
          <w:sz w:val="16"/>
        </w:rPr>
        <w:t> </w:t>
      </w:r>
      <w:r>
        <w:rPr>
          <w:i/>
          <w:w w:val="110"/>
          <w:sz w:val="16"/>
        </w:rPr>
        <w:t>Initiatives</w:t>
      </w:r>
      <w:r>
        <w:rPr>
          <w:i/>
          <w:spacing w:val="17"/>
          <w:w w:val="110"/>
          <w:sz w:val="16"/>
        </w:rPr>
        <w:t> </w:t>
      </w:r>
      <w:r>
        <w:rPr>
          <w:w w:val="110"/>
          <w:sz w:val="16"/>
        </w:rPr>
        <w:t>(BOAI-2001).</w:t>
      </w:r>
    </w:p>
    <w:p>
      <w:pPr>
        <w:pStyle w:val="ListParagraph"/>
        <w:numPr>
          <w:ilvl w:val="0"/>
          <w:numId w:val="2"/>
        </w:numPr>
        <w:tabs>
          <w:tab w:pos="1465" w:val="left" w:leader="none"/>
        </w:tabs>
        <w:spacing w:line="244" w:lineRule="auto" w:before="0" w:after="0"/>
        <w:ind w:left="1231" w:right="1086" w:firstLine="0"/>
        <w:jc w:val="both"/>
        <w:rPr>
          <w:sz w:val="16"/>
        </w:rPr>
      </w:pPr>
      <w:r>
        <w:rPr>
          <w:w w:val="110"/>
          <w:sz w:val="16"/>
        </w:rPr>
        <w:t>For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any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additional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information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please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contact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following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e-mail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addresses:</w:t>
      </w:r>
      <w:r>
        <w:rPr>
          <w:spacing w:val="1"/>
          <w:w w:val="110"/>
          <w:sz w:val="16"/>
        </w:rPr>
        <w:t> </w:t>
      </w:r>
      <w:hyperlink r:id="rId9">
        <w:r>
          <w:rPr>
            <w:w w:val="110"/>
            <w:sz w:val="16"/>
            <w:u w:val="single"/>
          </w:rPr>
          <w:t>joma79@movistar.net.ve</w:t>
        </w:r>
      </w:hyperlink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13"/>
          <w:w w:val="110"/>
          <w:sz w:val="16"/>
        </w:rPr>
        <w:t> </w:t>
      </w:r>
      <w:hyperlink r:id="rId10">
        <w:r>
          <w:rPr>
            <w:w w:val="110"/>
            <w:sz w:val="16"/>
            <w:u w:val="single"/>
          </w:rPr>
          <w:t>jdasilva@ucab.edu.ve</w:t>
        </w:r>
        <w:r>
          <w:rPr>
            <w:w w:val="110"/>
            <w:sz w:val="16"/>
          </w:rPr>
          <w:t>.</w:t>
        </w:r>
      </w:hyperlink>
    </w:p>
    <w:p>
      <w:pPr>
        <w:spacing w:after="0" w:line="244" w:lineRule="auto"/>
        <w:jc w:val="both"/>
        <w:rPr>
          <w:sz w:val="16"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/>
          <w:pgMar w:header="711" w:footer="1994" w:top="1200" w:bottom="2180" w:left="1720" w:right="1720"/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Heading1"/>
        <w:ind w:left="144"/>
      </w:pPr>
      <w:r>
        <w:rPr>
          <w:w w:val="120"/>
        </w:rPr>
        <w:t>PLANILLAS</w:t>
      </w:r>
      <w:r>
        <w:rPr>
          <w:spacing w:val="3"/>
          <w:w w:val="120"/>
        </w:rPr>
        <w:t> </w:t>
      </w:r>
      <w:r>
        <w:rPr>
          <w:w w:val="120"/>
        </w:rPr>
        <w:t>PARA</w:t>
      </w:r>
      <w:r>
        <w:rPr>
          <w:spacing w:val="3"/>
          <w:w w:val="120"/>
        </w:rPr>
        <w:t> </w:t>
      </w:r>
      <w:r>
        <w:rPr>
          <w:w w:val="120"/>
        </w:rPr>
        <w:t>LOS</w:t>
      </w:r>
      <w:r>
        <w:rPr>
          <w:spacing w:val="3"/>
          <w:w w:val="120"/>
        </w:rPr>
        <w:t> </w:t>
      </w:r>
      <w:r>
        <w:rPr>
          <w:w w:val="120"/>
        </w:rPr>
        <w:t>AUTORES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10"/>
        </w:rPr>
      </w:pPr>
      <w:r>
        <w:rPr/>
        <w:pict>
          <v:shape style="position:absolute;margin-left:149.599899pt;margin-top:8.212047pt;width:320pt;height:.1pt;mso-position-horizontal-relative:page;mso-position-vertical-relative:paragraph;z-index:-15728640;mso-wrap-distance-left:0;mso-wrap-distance-right:0" coordorigin="2992,164" coordsize="6400,0" path="m2992,164l9392,164e" filled="false" stroked="true" strokeweight=".4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19"/>
        </w:rPr>
      </w:pPr>
    </w:p>
    <w:p>
      <w:pPr>
        <w:pStyle w:val="Heading2"/>
        <w:ind w:left="144"/>
      </w:pPr>
      <w:r>
        <w:rPr>
          <w:w w:val="115"/>
        </w:rPr>
        <w:t>CARTA</w:t>
      </w:r>
      <w:r>
        <w:rPr>
          <w:spacing w:val="7"/>
          <w:w w:val="115"/>
        </w:rPr>
        <w:t> </w:t>
      </w:r>
      <w:r>
        <w:rPr>
          <w:w w:val="115"/>
        </w:rPr>
        <w:t>DE</w:t>
      </w:r>
      <w:r>
        <w:rPr>
          <w:spacing w:val="8"/>
          <w:w w:val="115"/>
        </w:rPr>
        <w:t> </w:t>
      </w:r>
      <w:r>
        <w:rPr>
          <w:w w:val="115"/>
        </w:rPr>
        <w:t>ORIGINALIDAD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tabs>
          <w:tab w:pos="4122" w:val="left" w:leader="none"/>
        </w:tabs>
        <w:spacing w:before="140"/>
        <w:ind w:left="2300"/>
        <w:rPr>
          <w:sz w:val="9"/>
        </w:rPr>
      </w:pPr>
      <w:r>
        <w:rPr>
          <w:w w:val="115"/>
        </w:rPr>
        <w:t>Yo,</w:t>
      </w:r>
      <w:r>
        <w:rPr>
          <w:w w:val="115"/>
          <w:u w:val="single"/>
        </w:rPr>
        <w:tab/>
      </w:r>
      <w:r>
        <w:rPr>
          <w:w w:val="125"/>
        </w:rPr>
        <w:t>,   </w:t>
      </w:r>
      <w:r>
        <w:rPr>
          <w:spacing w:val="9"/>
          <w:w w:val="125"/>
        </w:rPr>
        <w:t> </w:t>
      </w:r>
      <w:r>
        <w:rPr>
          <w:w w:val="115"/>
        </w:rPr>
        <w:t>portador</w:t>
      </w:r>
      <w:r>
        <w:rPr>
          <w:spacing w:val="5"/>
          <w:w w:val="115"/>
        </w:rPr>
        <w:t> </w:t>
      </w:r>
      <w:r>
        <w:rPr>
          <w:w w:val="115"/>
        </w:rPr>
        <w:t>de</w:t>
      </w:r>
      <w:r>
        <w:rPr>
          <w:spacing w:val="4"/>
          <w:w w:val="115"/>
        </w:rPr>
        <w:t> </w:t>
      </w:r>
      <w:r>
        <w:rPr>
          <w:w w:val="115"/>
        </w:rPr>
        <w:t>la</w:t>
      </w:r>
      <w:r>
        <w:rPr>
          <w:spacing w:val="6"/>
          <w:w w:val="115"/>
        </w:rPr>
        <w:t> </w:t>
      </w:r>
      <w:r>
        <w:rPr>
          <w:w w:val="115"/>
        </w:rPr>
        <w:t>Cédula</w:t>
      </w:r>
      <w:r>
        <w:rPr>
          <w:spacing w:val="5"/>
          <w:w w:val="115"/>
        </w:rPr>
        <w:t> </w:t>
      </w:r>
      <w:r>
        <w:rPr>
          <w:w w:val="115"/>
        </w:rPr>
        <w:t>de</w:t>
      </w:r>
      <w:r>
        <w:rPr>
          <w:spacing w:val="5"/>
          <w:w w:val="115"/>
        </w:rPr>
        <w:t> </w:t>
      </w:r>
      <w:r>
        <w:rPr>
          <w:w w:val="115"/>
        </w:rPr>
        <w:t>Identidad</w:t>
      </w:r>
      <w:r>
        <w:rPr>
          <w:spacing w:val="5"/>
          <w:w w:val="115"/>
        </w:rPr>
        <w:t> </w:t>
      </w:r>
      <w:r>
        <w:rPr>
          <w:w w:val="115"/>
        </w:rPr>
        <w:t>N</w:t>
      </w:r>
      <w:r>
        <w:rPr>
          <w:w w:val="115"/>
          <w:position w:val="4"/>
          <w:sz w:val="9"/>
        </w:rPr>
        <w:t>0</w:t>
      </w:r>
    </w:p>
    <w:p>
      <w:pPr>
        <w:pStyle w:val="BodyText"/>
        <w:spacing w:before="90"/>
        <w:ind w:left="2392"/>
      </w:pPr>
      <w:r>
        <w:rPr/>
        <w:pict>
          <v:line style="position:absolute;mso-position-horizontal-relative:page;mso-position-vertical-relative:paragraph;z-index:15730176" from="165.599899pt,12.893562pt" to="205.603822pt,12.893562pt" stroked="true" strokeweight=".396pt" strokecolor="#000000">
            <v:stroke dashstyle="solid"/>
            <w10:wrap type="none"/>
          </v:line>
        </w:pict>
      </w:r>
      <w:r>
        <w:rPr>
          <w:w w:val="125"/>
        </w:rPr>
        <w:t>,</w:t>
      </w:r>
      <w:r>
        <w:rPr>
          <w:spacing w:val="8"/>
          <w:w w:val="125"/>
        </w:rPr>
        <w:t> </w:t>
      </w:r>
      <w:r>
        <w:rPr>
          <w:w w:val="115"/>
        </w:rPr>
        <w:t>por</w:t>
      </w:r>
      <w:r>
        <w:rPr>
          <w:spacing w:val="12"/>
          <w:w w:val="115"/>
        </w:rPr>
        <w:t> </w:t>
      </w:r>
      <w:r>
        <w:rPr>
          <w:w w:val="115"/>
        </w:rPr>
        <w:t>medio</w:t>
      </w:r>
      <w:r>
        <w:rPr>
          <w:spacing w:val="12"/>
          <w:w w:val="115"/>
        </w:rPr>
        <w:t> </w:t>
      </w:r>
      <w:r>
        <w:rPr>
          <w:w w:val="115"/>
        </w:rPr>
        <w:t>de</w:t>
      </w:r>
      <w:r>
        <w:rPr>
          <w:spacing w:val="12"/>
          <w:w w:val="115"/>
        </w:rPr>
        <w:t> </w:t>
      </w:r>
      <w:r>
        <w:rPr>
          <w:w w:val="115"/>
        </w:rPr>
        <w:t>la</w:t>
      </w:r>
      <w:r>
        <w:rPr>
          <w:spacing w:val="12"/>
          <w:w w:val="115"/>
        </w:rPr>
        <w:t> </w:t>
      </w:r>
      <w:r>
        <w:rPr>
          <w:w w:val="115"/>
        </w:rPr>
        <w:t>presente</w:t>
      </w:r>
      <w:r>
        <w:rPr>
          <w:spacing w:val="12"/>
          <w:w w:val="115"/>
        </w:rPr>
        <w:t> </w:t>
      </w:r>
      <w:r>
        <w:rPr>
          <w:w w:val="115"/>
        </w:rPr>
        <w:t>certifico</w:t>
      </w:r>
      <w:r>
        <w:rPr>
          <w:spacing w:val="12"/>
          <w:w w:val="115"/>
        </w:rPr>
        <w:t> </w:t>
      </w:r>
      <w:r>
        <w:rPr>
          <w:w w:val="115"/>
        </w:rPr>
        <w:t>y</w:t>
      </w:r>
      <w:r>
        <w:rPr>
          <w:spacing w:val="12"/>
          <w:w w:val="115"/>
        </w:rPr>
        <w:t> </w:t>
      </w:r>
      <w:r>
        <w:rPr>
          <w:w w:val="115"/>
        </w:rPr>
        <w:t>doy</w:t>
      </w:r>
      <w:r>
        <w:rPr>
          <w:spacing w:val="12"/>
          <w:w w:val="115"/>
        </w:rPr>
        <w:t> </w:t>
      </w:r>
      <w:r>
        <w:rPr>
          <w:w w:val="115"/>
        </w:rPr>
        <w:t>fe</w:t>
      </w:r>
      <w:r>
        <w:rPr>
          <w:spacing w:val="12"/>
          <w:w w:val="115"/>
        </w:rPr>
        <w:t> </w:t>
      </w:r>
      <w:r>
        <w:rPr>
          <w:w w:val="115"/>
        </w:rPr>
        <w:t>de</w:t>
      </w:r>
      <w:r>
        <w:rPr>
          <w:spacing w:val="12"/>
          <w:w w:val="115"/>
        </w:rPr>
        <w:t> </w:t>
      </w:r>
      <w:r>
        <w:rPr>
          <w:w w:val="115"/>
        </w:rPr>
        <w:t>que</w:t>
      </w:r>
      <w:r>
        <w:rPr>
          <w:spacing w:val="12"/>
          <w:w w:val="115"/>
        </w:rPr>
        <w:t> </w:t>
      </w:r>
      <w:r>
        <w:rPr>
          <w:w w:val="115"/>
        </w:rPr>
        <w:t>el</w:t>
      </w:r>
      <w:r>
        <w:rPr>
          <w:spacing w:val="12"/>
          <w:w w:val="115"/>
        </w:rPr>
        <w:t> </w:t>
      </w:r>
      <w:r>
        <w:rPr>
          <w:w w:val="115"/>
        </w:rPr>
        <w:t>artículo</w:t>
      </w:r>
    </w:p>
    <w:p>
      <w:pPr>
        <w:pStyle w:val="BodyText"/>
        <w:tabs>
          <w:tab w:pos="3074" w:val="left" w:leader="none"/>
        </w:tabs>
        <w:spacing w:before="96"/>
        <w:ind w:left="141"/>
        <w:jc w:val="center"/>
      </w:pPr>
      <w:r>
        <w:rPr/>
        <w:pict>
          <v:line style="position:absolute;mso-position-horizontal-relative:page;mso-position-vertical-relative:paragraph;z-index:15730688" from="204.328033pt,13.193563pt" to="312.216636pt,13.193563pt" stroked="true" strokeweight=".396pt" strokecolor="#000000">
            <v:stroke dashstyle="solid"/>
            <w10:wrap type="none"/>
          </v:line>
        </w:pict>
      </w:r>
      <w:r>
        <w:rPr>
          <w:w w:val="110"/>
        </w:rPr>
        <w:t>titulado:</w:t>
      </w:r>
      <w:r>
        <w:rPr>
          <w:spacing w:val="17"/>
          <w:w w:val="110"/>
        </w:rPr>
        <w:t> </w:t>
      </w:r>
      <w:r>
        <w:rPr>
          <w:w w:val="110"/>
        </w:rPr>
        <w:t>“</w:t>
        <w:tab/>
        <w:t>”,</w:t>
      </w:r>
      <w:r>
        <w:rPr>
          <w:spacing w:val="19"/>
          <w:w w:val="110"/>
        </w:rPr>
        <w:t> </w:t>
      </w:r>
      <w:r>
        <w:rPr>
          <w:w w:val="110"/>
        </w:rPr>
        <w:t>es</w:t>
      </w:r>
      <w:r>
        <w:rPr>
          <w:spacing w:val="20"/>
          <w:w w:val="110"/>
        </w:rPr>
        <w:t> </w:t>
      </w:r>
      <w:r>
        <w:rPr>
          <w:w w:val="110"/>
        </w:rPr>
        <w:t>de</w:t>
      </w:r>
      <w:r>
        <w:rPr>
          <w:spacing w:val="20"/>
          <w:w w:val="110"/>
        </w:rPr>
        <w:t> </w:t>
      </w:r>
      <w:r>
        <w:rPr>
          <w:w w:val="110"/>
        </w:rPr>
        <w:t>mi</w:t>
      </w:r>
      <w:r>
        <w:rPr>
          <w:spacing w:val="19"/>
          <w:w w:val="110"/>
        </w:rPr>
        <w:t> </w:t>
      </w:r>
      <w:r>
        <w:rPr>
          <w:w w:val="110"/>
        </w:rPr>
        <w:t>completa</w:t>
      </w:r>
      <w:r>
        <w:rPr>
          <w:spacing w:val="20"/>
          <w:w w:val="110"/>
        </w:rPr>
        <w:t> </w:t>
      </w:r>
      <w:r>
        <w:rPr>
          <w:w w:val="110"/>
        </w:rPr>
        <w:t>autoría</w:t>
      </w:r>
      <w:r>
        <w:rPr>
          <w:spacing w:val="20"/>
          <w:w w:val="110"/>
        </w:rPr>
        <w:t> </w:t>
      </w:r>
      <w:r>
        <w:rPr>
          <w:w w:val="110"/>
        </w:rPr>
        <w:t>y</w:t>
      </w:r>
      <w:r>
        <w:rPr>
          <w:spacing w:val="20"/>
          <w:w w:val="110"/>
        </w:rPr>
        <w:t> </w:t>
      </w:r>
      <w:r>
        <w:rPr>
          <w:w w:val="110"/>
        </w:rPr>
        <w:t>no</w:t>
      </w:r>
      <w:r>
        <w:rPr>
          <w:spacing w:val="20"/>
          <w:w w:val="110"/>
        </w:rPr>
        <w:t> </w:t>
      </w:r>
      <w:r>
        <w:rPr>
          <w:w w:val="110"/>
        </w:rPr>
        <w:t>ha</w:t>
      </w:r>
    </w:p>
    <w:p>
      <w:pPr>
        <w:pStyle w:val="BodyText"/>
        <w:spacing w:line="355" w:lineRule="auto" w:before="96"/>
        <w:ind w:left="1591" w:right="1444"/>
      </w:pPr>
      <w:r>
        <w:rPr>
          <w:w w:val="110"/>
        </w:rPr>
        <w:t>sido    presentado     en     otras     publicaciones     científicas     nacionales     </w:t>
      </w:r>
      <w:r>
        <w:rPr>
          <w:w w:val="115"/>
        </w:rPr>
        <w:t>o</w:t>
      </w:r>
      <w:r>
        <w:rPr>
          <w:spacing w:val="-38"/>
          <w:w w:val="115"/>
        </w:rPr>
        <w:t> </w:t>
      </w:r>
      <w:r>
        <w:rPr>
          <w:w w:val="115"/>
        </w:rPr>
        <w:t>internacionales,</w:t>
      </w:r>
      <w:r>
        <w:rPr>
          <w:spacing w:val="8"/>
          <w:w w:val="115"/>
        </w:rPr>
        <w:t> </w:t>
      </w:r>
      <w:r>
        <w:rPr>
          <w:w w:val="115"/>
        </w:rPr>
        <w:t>respondiendo</w:t>
      </w:r>
      <w:r>
        <w:rPr>
          <w:spacing w:val="9"/>
          <w:w w:val="115"/>
        </w:rPr>
        <w:t> </w:t>
      </w:r>
      <w:r>
        <w:rPr>
          <w:w w:val="115"/>
        </w:rPr>
        <w:t>a</w:t>
      </w:r>
      <w:r>
        <w:rPr>
          <w:spacing w:val="8"/>
          <w:w w:val="115"/>
        </w:rPr>
        <w:t> </w:t>
      </w:r>
      <w:r>
        <w:rPr>
          <w:w w:val="115"/>
        </w:rPr>
        <w:t>su</w:t>
      </w:r>
      <w:r>
        <w:rPr>
          <w:spacing w:val="9"/>
          <w:w w:val="115"/>
        </w:rPr>
        <w:t> </w:t>
      </w:r>
      <w:r>
        <w:rPr>
          <w:w w:val="115"/>
        </w:rPr>
        <w:t>genuina</w:t>
      </w:r>
      <w:r>
        <w:rPr>
          <w:spacing w:val="9"/>
          <w:w w:val="115"/>
        </w:rPr>
        <w:t> </w:t>
      </w:r>
      <w:r>
        <w:rPr>
          <w:w w:val="115"/>
        </w:rPr>
        <w:t>originalidad.</w:t>
      </w:r>
    </w:p>
    <w:p>
      <w:pPr>
        <w:pStyle w:val="BodyText"/>
        <w:tabs>
          <w:tab w:pos="5803" w:val="left" w:leader="none"/>
        </w:tabs>
        <w:spacing w:before="6"/>
        <w:ind w:left="2299"/>
      </w:pPr>
      <w:r>
        <w:rPr>
          <w:w w:val="115"/>
        </w:rPr>
        <w:t>Esta</w:t>
      </w:r>
      <w:r>
        <w:rPr>
          <w:spacing w:val="5"/>
          <w:w w:val="115"/>
        </w:rPr>
        <w:t> </w:t>
      </w:r>
      <w:r>
        <w:rPr>
          <w:w w:val="115"/>
        </w:rPr>
        <w:t>constancia</w:t>
      </w:r>
      <w:r>
        <w:rPr>
          <w:spacing w:val="6"/>
          <w:w w:val="115"/>
        </w:rPr>
        <w:t> </w:t>
      </w:r>
      <w:r>
        <w:rPr>
          <w:w w:val="115"/>
        </w:rPr>
        <w:t>se</w:t>
      </w:r>
      <w:r>
        <w:rPr>
          <w:spacing w:val="6"/>
          <w:w w:val="115"/>
        </w:rPr>
        <w:t> </w:t>
      </w:r>
      <w:r>
        <w:rPr>
          <w:w w:val="115"/>
        </w:rPr>
        <w:t>expide</w:t>
      </w:r>
      <w:r>
        <w:rPr>
          <w:spacing w:val="6"/>
          <w:w w:val="115"/>
        </w:rPr>
        <w:t> </w:t>
      </w:r>
      <w:r>
        <w:rPr>
          <w:w w:val="115"/>
        </w:rPr>
        <w:t>el</w:t>
      </w:r>
      <w:r>
        <w:rPr>
          <w:spacing w:val="6"/>
          <w:w w:val="115"/>
        </w:rPr>
        <w:t> </w:t>
      </w:r>
      <w:r>
        <w:rPr>
          <w:w w:val="115"/>
        </w:rPr>
        <w:t>día</w:t>
      </w:r>
      <w:r>
        <w:rPr>
          <w:spacing w:val="16"/>
        </w:rPr>
        <w:t> </w:t>
      </w:r>
      <w:r>
        <w:rPr>
          <w:w w:val="143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shape style="position:absolute;margin-left:261.599915pt;margin-top:8.703732pt;width:96.05pt;height:.1pt;mso-position-horizontal-relative:page;mso-position-vertical-relative:paragraph;z-index:-15728128;mso-wrap-distance-left:0;mso-wrap-distance-right:0" coordorigin="5232,174" coordsize="1921,0" path="m5232,174l7152,174e" filled="false" stroked="true" strokeweight=".3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74" w:lineRule="exact"/>
        <w:ind w:left="142"/>
        <w:jc w:val="center"/>
      </w:pPr>
      <w:r>
        <w:rPr>
          <w:w w:val="110"/>
        </w:rPr>
        <w:t>Firma</w:t>
      </w:r>
      <w:r>
        <w:rPr>
          <w:spacing w:val="19"/>
          <w:w w:val="110"/>
        </w:rPr>
        <w:t> </w:t>
      </w:r>
      <w:r>
        <w:rPr>
          <w:w w:val="110"/>
        </w:rPr>
        <w:t>del</w:t>
      </w:r>
      <w:r>
        <w:rPr>
          <w:spacing w:val="19"/>
          <w:w w:val="110"/>
        </w:rPr>
        <w:t> </w:t>
      </w:r>
      <w:r>
        <w:rPr>
          <w:w w:val="110"/>
        </w:rPr>
        <w:t>autor</w:t>
      </w:r>
    </w:p>
    <w:p>
      <w:pPr>
        <w:pStyle w:val="BodyText"/>
        <w:spacing w:before="4"/>
      </w:pPr>
    </w:p>
    <w:p>
      <w:pPr>
        <w:spacing w:before="0"/>
        <w:ind w:left="144" w:right="0" w:firstLine="0"/>
        <w:jc w:val="center"/>
        <w:rPr>
          <w:sz w:val="21"/>
        </w:rPr>
      </w:pPr>
      <w:r>
        <w:rPr>
          <w:w w:val="140"/>
          <w:sz w:val="21"/>
        </w:rPr>
        <w:t>_____________________________________________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Heading2"/>
      </w:pPr>
      <w:r>
        <w:rPr>
          <w:w w:val="115"/>
        </w:rPr>
        <w:t>CARTA</w:t>
      </w:r>
      <w:r>
        <w:rPr>
          <w:spacing w:val="15"/>
          <w:w w:val="115"/>
        </w:rPr>
        <w:t> </w:t>
      </w:r>
      <w:r>
        <w:rPr>
          <w:w w:val="115"/>
        </w:rPr>
        <w:t>DE</w:t>
      </w:r>
      <w:r>
        <w:rPr>
          <w:spacing w:val="16"/>
          <w:w w:val="115"/>
        </w:rPr>
        <w:t> </w:t>
      </w:r>
      <w:r>
        <w:rPr>
          <w:w w:val="115"/>
        </w:rPr>
        <w:t>PERMISO</w:t>
      </w:r>
      <w:r>
        <w:rPr>
          <w:spacing w:val="17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DIFUSIÓN</w:t>
      </w:r>
    </w:p>
    <w:p>
      <w:pPr>
        <w:pStyle w:val="BodyText"/>
        <w:rPr>
          <w:b/>
          <w:sz w:val="18"/>
        </w:rPr>
      </w:pPr>
    </w:p>
    <w:p>
      <w:pPr>
        <w:pStyle w:val="BodyText"/>
        <w:tabs>
          <w:tab w:pos="4208" w:val="left" w:leader="none"/>
        </w:tabs>
        <w:spacing w:before="159"/>
        <w:ind w:left="2915"/>
        <w:jc w:val="both"/>
        <w:rPr>
          <w:sz w:val="9"/>
        </w:rPr>
      </w:pPr>
      <w:r>
        <w:rPr>
          <w:w w:val="115"/>
        </w:rPr>
        <w:t>Yo</w:t>
      </w:r>
      <w:r>
        <w:rPr>
          <w:w w:val="115"/>
          <w:u w:val="single"/>
        </w:rPr>
        <w:tab/>
      </w:r>
      <w:r>
        <w:rPr>
          <w:w w:val="125"/>
        </w:rPr>
        <w:t>,</w:t>
      </w:r>
      <w:r>
        <w:rPr>
          <w:spacing w:val="10"/>
          <w:w w:val="125"/>
        </w:rPr>
        <w:t> </w:t>
      </w:r>
      <w:r>
        <w:rPr>
          <w:w w:val="115"/>
        </w:rPr>
        <w:t>portador</w:t>
      </w:r>
      <w:r>
        <w:rPr>
          <w:spacing w:val="15"/>
          <w:w w:val="115"/>
        </w:rPr>
        <w:t> </w:t>
      </w:r>
      <w:r>
        <w:rPr>
          <w:w w:val="115"/>
        </w:rPr>
        <w:t>de</w:t>
      </w:r>
      <w:r>
        <w:rPr>
          <w:spacing w:val="14"/>
          <w:w w:val="115"/>
        </w:rPr>
        <w:t> </w:t>
      </w:r>
      <w:r>
        <w:rPr>
          <w:w w:val="115"/>
        </w:rPr>
        <w:t>la</w:t>
      </w:r>
      <w:r>
        <w:rPr>
          <w:spacing w:val="15"/>
          <w:w w:val="115"/>
        </w:rPr>
        <w:t> </w:t>
      </w:r>
      <w:r>
        <w:rPr>
          <w:w w:val="115"/>
        </w:rPr>
        <w:t>Cédula</w:t>
      </w:r>
      <w:r>
        <w:rPr>
          <w:spacing w:val="15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Identidad</w:t>
      </w:r>
      <w:r>
        <w:rPr>
          <w:spacing w:val="14"/>
          <w:w w:val="115"/>
        </w:rPr>
        <w:t> </w:t>
      </w:r>
      <w:r>
        <w:rPr>
          <w:w w:val="115"/>
        </w:rPr>
        <w:t>N</w:t>
      </w:r>
      <w:r>
        <w:rPr>
          <w:w w:val="115"/>
          <w:position w:val="4"/>
          <w:sz w:val="9"/>
        </w:rPr>
        <w:t>0</w:t>
      </w:r>
    </w:p>
    <w:p>
      <w:pPr>
        <w:pStyle w:val="BodyText"/>
        <w:tabs>
          <w:tab w:pos="2551" w:val="left" w:leader="none"/>
          <w:tab w:pos="5956" w:val="left" w:leader="none"/>
        </w:tabs>
        <w:spacing w:line="360" w:lineRule="auto" w:before="95"/>
        <w:ind w:left="1591" w:right="1446"/>
        <w:jc w:val="both"/>
      </w:pPr>
      <w:r>
        <w:rPr>
          <w:w w:val="143"/>
          <w:u w:val="single"/>
        </w:rPr>
        <w:t> </w:t>
      </w:r>
      <w:r>
        <w:rPr>
          <w:u w:val="single"/>
        </w:rPr>
        <w:tab/>
      </w:r>
      <w:r>
        <w:rPr>
          <w:w w:val="125"/>
        </w:rPr>
        <w:t>,</w:t>
      </w:r>
      <w:r>
        <w:rPr>
          <w:spacing w:val="1"/>
          <w:w w:val="12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medio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1"/>
          <w:w w:val="115"/>
        </w:rPr>
        <w:t> </w:t>
      </w:r>
      <w:r>
        <w:rPr>
          <w:w w:val="115"/>
        </w:rPr>
        <w:t>concedo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permiso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difusión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mi</w:t>
      </w:r>
      <w:r>
        <w:rPr>
          <w:spacing w:val="20"/>
          <w:w w:val="115"/>
        </w:rPr>
        <w:t> </w:t>
      </w:r>
      <w:r>
        <w:rPr>
          <w:w w:val="115"/>
        </w:rPr>
        <w:t>artículo</w:t>
      </w:r>
      <w:r>
        <w:rPr>
          <w:spacing w:val="19"/>
          <w:w w:val="115"/>
        </w:rPr>
        <w:t> </w:t>
      </w:r>
      <w:r>
        <w:rPr>
          <w:w w:val="115"/>
        </w:rPr>
        <w:t>titulado:</w:t>
      </w:r>
      <w:r>
        <w:rPr>
          <w:spacing w:val="20"/>
          <w:w w:val="115"/>
        </w:rPr>
        <w:t> </w:t>
      </w:r>
      <w:r>
        <w:rPr>
          <w:w w:val="115"/>
        </w:rPr>
        <w:t>“</w:t>
      </w:r>
      <w:r>
        <w:rPr>
          <w:w w:val="115"/>
          <w:u w:val="single"/>
        </w:rPr>
        <w:tab/>
      </w:r>
      <w:r>
        <w:rPr>
          <w:w w:val="115"/>
        </w:rPr>
        <w:t>”,</w:t>
      </w:r>
      <w:r>
        <w:rPr>
          <w:spacing w:val="23"/>
          <w:w w:val="115"/>
        </w:rPr>
        <w:t> </w:t>
      </w:r>
      <w:r>
        <w:rPr>
          <w:w w:val="115"/>
        </w:rPr>
        <w:t>en</w:t>
      </w:r>
      <w:r>
        <w:rPr>
          <w:spacing w:val="23"/>
          <w:w w:val="115"/>
        </w:rPr>
        <w:t> </w:t>
      </w:r>
      <w:r>
        <w:rPr>
          <w:w w:val="115"/>
        </w:rPr>
        <w:t>los</w:t>
      </w:r>
      <w:r>
        <w:rPr>
          <w:spacing w:val="23"/>
          <w:w w:val="115"/>
        </w:rPr>
        <w:t> </w:t>
      </w:r>
      <w:r>
        <w:rPr>
          <w:w w:val="115"/>
        </w:rPr>
        <w:t>espacios</w:t>
      </w:r>
      <w:r>
        <w:rPr>
          <w:spacing w:val="-38"/>
          <w:w w:val="115"/>
        </w:rPr>
        <w:t> </w:t>
      </w:r>
      <w:r>
        <w:rPr>
          <w:w w:val="115"/>
        </w:rPr>
        <w:t>virtuales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corresponden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Catálogos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Índices</w:t>
      </w:r>
      <w:r>
        <w:rPr>
          <w:spacing w:val="1"/>
          <w:w w:val="115"/>
        </w:rPr>
        <w:t> </w:t>
      </w:r>
      <w:r>
        <w:rPr>
          <w:w w:val="115"/>
        </w:rPr>
        <w:t>nacionales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internacionales,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portal</w:t>
      </w:r>
      <w:r>
        <w:rPr>
          <w:spacing w:val="1"/>
          <w:w w:val="115"/>
        </w:rPr>
        <w:t> </w:t>
      </w:r>
      <w:r>
        <w:rPr>
          <w:w w:val="115"/>
        </w:rPr>
        <w:t>web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b/>
          <w:i/>
          <w:w w:val="115"/>
        </w:rPr>
        <w:t>LÓGOI.</w:t>
      </w:r>
      <w:r>
        <w:rPr>
          <w:b/>
          <w:i/>
          <w:spacing w:val="1"/>
          <w:w w:val="115"/>
        </w:rPr>
        <w:t> </w:t>
      </w:r>
      <w:r>
        <w:rPr>
          <w:b/>
          <w:i/>
          <w:w w:val="115"/>
        </w:rPr>
        <w:t>Revista</w:t>
      </w:r>
      <w:r>
        <w:rPr>
          <w:b/>
          <w:i/>
          <w:spacing w:val="1"/>
          <w:w w:val="115"/>
        </w:rPr>
        <w:t> </w:t>
      </w:r>
      <w:r>
        <w:rPr>
          <w:b/>
          <w:i/>
          <w:w w:val="115"/>
        </w:rPr>
        <w:t>de</w:t>
      </w:r>
      <w:r>
        <w:rPr>
          <w:b/>
          <w:i/>
          <w:spacing w:val="1"/>
          <w:w w:val="115"/>
        </w:rPr>
        <w:t> </w:t>
      </w:r>
      <w:r>
        <w:rPr>
          <w:b/>
          <w:i/>
          <w:w w:val="115"/>
        </w:rPr>
        <w:t>Filosofía</w:t>
      </w:r>
      <w:r>
        <w:rPr>
          <w:w w:val="115"/>
        </w:rPr>
        <w:t>.</w:t>
      </w:r>
    </w:p>
    <w:p>
      <w:pPr>
        <w:pStyle w:val="BodyText"/>
        <w:tabs>
          <w:tab w:pos="5778" w:val="left" w:leader="none"/>
        </w:tabs>
        <w:spacing w:before="5"/>
        <w:ind w:left="2299"/>
        <w:jc w:val="both"/>
      </w:pPr>
      <w:r>
        <w:rPr>
          <w:w w:val="110"/>
        </w:rPr>
        <w:t>Este</w:t>
      </w:r>
      <w:r>
        <w:rPr>
          <w:spacing w:val="17"/>
          <w:w w:val="110"/>
        </w:rPr>
        <w:t> </w:t>
      </w:r>
      <w:r>
        <w:rPr>
          <w:w w:val="110"/>
        </w:rPr>
        <w:t>permiso</w:t>
      </w:r>
      <w:r>
        <w:rPr>
          <w:spacing w:val="17"/>
          <w:w w:val="110"/>
        </w:rPr>
        <w:t> </w:t>
      </w:r>
      <w:r>
        <w:rPr>
          <w:w w:val="110"/>
        </w:rPr>
        <w:t>se</w:t>
      </w:r>
      <w:r>
        <w:rPr>
          <w:spacing w:val="17"/>
          <w:w w:val="110"/>
        </w:rPr>
        <w:t> </w:t>
      </w:r>
      <w:r>
        <w:rPr>
          <w:w w:val="110"/>
        </w:rPr>
        <w:t>concede</w:t>
      </w:r>
      <w:r>
        <w:rPr>
          <w:spacing w:val="18"/>
          <w:w w:val="110"/>
        </w:rPr>
        <w:t> </w:t>
      </w:r>
      <w:r>
        <w:rPr>
          <w:w w:val="110"/>
        </w:rPr>
        <w:t>el</w:t>
      </w:r>
      <w:r>
        <w:rPr>
          <w:spacing w:val="17"/>
          <w:w w:val="110"/>
        </w:rPr>
        <w:t> </w:t>
      </w:r>
      <w:r>
        <w:rPr>
          <w:w w:val="110"/>
        </w:rPr>
        <w:t>día</w:t>
      </w:r>
      <w:r>
        <w:rPr>
          <w:spacing w:val="16"/>
        </w:rPr>
        <w:t> </w:t>
      </w:r>
      <w:r>
        <w:rPr>
          <w:w w:val="143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shape style="position:absolute;margin-left:261.599915pt;margin-top:18.045458pt;width:96.05pt;height:.1pt;mso-position-horizontal-relative:page;mso-position-vertical-relative:paragraph;z-index:-15727616;mso-wrap-distance-left:0;mso-wrap-distance-right:0" coordorigin="5232,361" coordsize="1921,0" path="m5232,361l7152,361e" filled="false" stroked="true" strokeweight=".3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74" w:lineRule="exact"/>
        <w:ind w:left="142"/>
        <w:jc w:val="center"/>
      </w:pPr>
      <w:r>
        <w:rPr>
          <w:w w:val="110"/>
        </w:rPr>
        <w:t>Firma</w:t>
      </w:r>
      <w:r>
        <w:rPr>
          <w:spacing w:val="19"/>
          <w:w w:val="110"/>
        </w:rPr>
        <w:t> </w:t>
      </w:r>
      <w:r>
        <w:rPr>
          <w:w w:val="110"/>
        </w:rPr>
        <w:t>del</w:t>
      </w:r>
      <w:r>
        <w:rPr>
          <w:spacing w:val="19"/>
          <w:w w:val="110"/>
        </w:rPr>
        <w:t> </w:t>
      </w:r>
      <w:r>
        <w:rPr>
          <w:w w:val="110"/>
        </w:rPr>
        <w:t>autor</w:t>
      </w:r>
    </w:p>
    <w:p>
      <w:pPr>
        <w:spacing w:after="0" w:line="174" w:lineRule="exact"/>
        <w:jc w:val="center"/>
        <w:sectPr>
          <w:pgSz w:w="12240" w:h="15840"/>
          <w:pgMar w:header="711" w:footer="2268" w:top="1200" w:bottom="2460" w:left="1720" w:right="1720"/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Heading1"/>
        <w:ind w:left="144"/>
      </w:pPr>
      <w:r>
        <w:rPr>
          <w:w w:val="120"/>
        </w:rPr>
        <w:t>PAUTAS PARA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ÁRBITROS</w:t>
      </w:r>
    </w:p>
    <w:p>
      <w:pPr>
        <w:pStyle w:val="BodyText"/>
        <w:spacing w:before="3"/>
        <w:rPr>
          <w:b/>
          <w:i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441" w:val="left" w:leader="none"/>
        </w:tabs>
        <w:spacing w:line="240" w:lineRule="auto" w:before="0" w:after="0"/>
        <w:ind w:left="1231" w:right="1086" w:firstLine="0"/>
        <w:jc w:val="both"/>
        <w:rPr>
          <w:sz w:val="16"/>
        </w:rPr>
      </w:pPr>
      <w:r>
        <w:rPr>
          <w:w w:val="110"/>
          <w:sz w:val="16"/>
        </w:rPr>
        <w:t>Una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vez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recibido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manuscrito,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cual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ha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ser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inédito,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remite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atención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Consejo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Editorial,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examinará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su 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contenido 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procurando 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su 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congruencia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alguno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temas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interés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para</w:t>
      </w:r>
      <w:r>
        <w:rPr>
          <w:spacing w:val="1"/>
          <w:w w:val="110"/>
          <w:sz w:val="16"/>
        </w:rPr>
        <w:t> </w:t>
      </w:r>
      <w:r>
        <w:rPr>
          <w:i/>
          <w:w w:val="110"/>
          <w:sz w:val="16"/>
        </w:rPr>
        <w:t>Lógoi, Revista de Filosofía</w:t>
      </w:r>
      <w:r>
        <w:rPr>
          <w:w w:val="110"/>
          <w:sz w:val="16"/>
        </w:rPr>
        <w:t>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cotejando  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posea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extensión,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metodología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  sindéresis  requerida.  En  caso  de  no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satisfacer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estos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requerimientos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advierte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  a  los  autores  sobre  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situación,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recomendando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incorporación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mínimo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condiciones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objetivamente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detalladas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imposibilidad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admisión.</w:t>
      </w:r>
    </w:p>
    <w:p>
      <w:pPr>
        <w:pStyle w:val="ListParagraph"/>
        <w:numPr>
          <w:ilvl w:val="0"/>
          <w:numId w:val="3"/>
        </w:numPr>
        <w:tabs>
          <w:tab w:pos="1444" w:val="left" w:leader="none"/>
        </w:tabs>
        <w:spacing w:line="240" w:lineRule="auto" w:before="2" w:after="0"/>
        <w:ind w:left="1231" w:right="1084" w:firstLine="0"/>
        <w:jc w:val="both"/>
        <w:rPr>
          <w:sz w:val="16"/>
        </w:rPr>
      </w:pPr>
      <w:r>
        <w:rPr>
          <w:w w:val="110"/>
          <w:sz w:val="16"/>
        </w:rPr>
        <w:t>Si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cumplen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normas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exigidas,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comunica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al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autores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recepción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 manuscrito, al tiempo que se remite a dos árbitros bajo la modalidad de “doble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ciego”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para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peritaje.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Estos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revisan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detalle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todos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aspectos  relativos  a  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forma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fondo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trabajos,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indicando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planilla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correspondiente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observaciones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calificaciones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consideran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apropiadas.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vez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concluido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arbitraje,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devuelto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manuscrito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correspondiente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formulario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evaluación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editores.</w:t>
      </w:r>
    </w:p>
    <w:p>
      <w:pPr>
        <w:pStyle w:val="ListParagraph"/>
        <w:numPr>
          <w:ilvl w:val="0"/>
          <w:numId w:val="3"/>
        </w:numPr>
        <w:tabs>
          <w:tab w:pos="1485" w:val="left" w:leader="none"/>
        </w:tabs>
        <w:spacing w:line="240" w:lineRule="auto" w:before="2" w:after="0"/>
        <w:ind w:left="1231" w:right="1088" w:firstLine="0"/>
        <w:jc w:val="both"/>
        <w:rPr>
          <w:sz w:val="16"/>
        </w:rPr>
      </w:pP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Consejo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Editorial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responsable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  actuar  con  la  debida  reserva  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relación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al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resguardo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identidad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árbitro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respectiva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evaluación.</w:t>
      </w:r>
    </w:p>
    <w:p>
      <w:pPr>
        <w:pStyle w:val="ListParagraph"/>
        <w:numPr>
          <w:ilvl w:val="0"/>
          <w:numId w:val="3"/>
        </w:numPr>
        <w:tabs>
          <w:tab w:pos="1470" w:val="left" w:leader="none"/>
        </w:tabs>
        <w:spacing w:line="240" w:lineRule="auto" w:before="0" w:after="0"/>
        <w:ind w:left="1231" w:right="1085" w:firstLine="0"/>
        <w:jc w:val="both"/>
        <w:rPr>
          <w:sz w:val="16"/>
        </w:rPr>
      </w:pP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Consejo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Editorial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asume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compromiso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mantener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buen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resguardo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nombre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autores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trabajos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consignados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árbitros.</w:t>
      </w:r>
    </w:p>
    <w:p>
      <w:pPr>
        <w:pStyle w:val="ListParagraph"/>
        <w:numPr>
          <w:ilvl w:val="0"/>
          <w:numId w:val="3"/>
        </w:numPr>
        <w:tabs>
          <w:tab w:pos="1450" w:val="left" w:leader="none"/>
        </w:tabs>
        <w:spacing w:line="242" w:lineRule="auto" w:before="0" w:after="0"/>
        <w:ind w:left="1231" w:right="1086" w:firstLine="0"/>
        <w:jc w:val="both"/>
        <w:rPr>
          <w:sz w:val="16"/>
        </w:rPr>
      </w:pPr>
      <w:r>
        <w:rPr>
          <w:w w:val="110"/>
          <w:sz w:val="16"/>
        </w:rPr>
        <w:t>Para la elección de un árbitro evaluador, es necesario considerar su reconocida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autoridad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como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especialista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  área,  además  de  poseer  prudencia  y  discreción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manejo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documentos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consignados.</w:t>
      </w:r>
    </w:p>
    <w:p>
      <w:pPr>
        <w:pStyle w:val="ListParagraph"/>
        <w:numPr>
          <w:ilvl w:val="0"/>
          <w:numId w:val="3"/>
        </w:numPr>
        <w:tabs>
          <w:tab w:pos="1456" w:val="left" w:leader="none"/>
        </w:tabs>
        <w:spacing w:line="240" w:lineRule="auto" w:before="0" w:after="0"/>
        <w:ind w:left="1231" w:right="1085" w:firstLine="0"/>
        <w:jc w:val="both"/>
        <w:rPr>
          <w:sz w:val="16"/>
        </w:rPr>
      </w:pPr>
      <w:r>
        <w:rPr>
          <w:w w:val="115"/>
          <w:sz w:val="16"/>
        </w:rPr>
        <w:t>El director de </w:t>
      </w:r>
      <w:r>
        <w:rPr>
          <w:i/>
          <w:w w:val="115"/>
          <w:sz w:val="16"/>
        </w:rPr>
        <w:t>Lógoi. Revista de Filosofía </w:t>
      </w:r>
      <w:r>
        <w:rPr>
          <w:w w:val="115"/>
          <w:sz w:val="16"/>
        </w:rPr>
        <w:t>consignará a los expertos, además del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trabajo, un formulario que recogerá su opinión y una copia de las normas para la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presentación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las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colaboraciones.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</w:tabs>
        <w:spacing w:line="242" w:lineRule="auto" w:before="0" w:after="0"/>
        <w:ind w:left="1231" w:right="1086" w:firstLine="0"/>
        <w:jc w:val="both"/>
        <w:rPr>
          <w:sz w:val="16"/>
        </w:rPr>
      </w:pPr>
      <w:r>
        <w:rPr>
          <w:w w:val="110"/>
          <w:sz w:val="16"/>
        </w:rPr>
        <w:t>Una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vez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consignada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colaboración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correspondientes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árbitros,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esperará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dictamen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lapso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30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días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contados  a  partir  de  su  recepción;  si  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término de éste no se obtiene la respuesta solicitada, será remitido nuevamente 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arbitraje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otro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experto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designado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por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Consejo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Editorial.</w:t>
      </w:r>
    </w:p>
    <w:p>
      <w:pPr>
        <w:pStyle w:val="ListParagraph"/>
        <w:numPr>
          <w:ilvl w:val="0"/>
          <w:numId w:val="3"/>
        </w:numPr>
        <w:tabs>
          <w:tab w:pos="1527" w:val="left" w:leader="none"/>
        </w:tabs>
        <w:spacing w:line="240" w:lineRule="auto" w:before="0" w:after="0"/>
        <w:ind w:left="1231" w:right="1084" w:firstLine="0"/>
        <w:jc w:val="both"/>
        <w:rPr>
          <w:sz w:val="16"/>
        </w:rPr>
      </w:pP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Consejo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Editorial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asume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ante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árbitro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compromiso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colaboración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sólo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publicará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somete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observaciones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sugerencias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efectuadas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por parte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expertos, sirviendo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intermediario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fines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realizar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aclaraciones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considere  convenientes.  En  este  caso,  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trabajo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deberá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contar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  el  aval  fehaciente  de  la  mayoría  calificada  de  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árbitros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Consejo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Editorial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ha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designado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para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evaluación,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lo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contrario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será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rechazado.</w:t>
      </w:r>
    </w:p>
    <w:p>
      <w:pPr>
        <w:pStyle w:val="ListParagraph"/>
        <w:numPr>
          <w:ilvl w:val="0"/>
          <w:numId w:val="3"/>
        </w:numPr>
        <w:tabs>
          <w:tab w:pos="1503" w:val="left" w:leader="none"/>
        </w:tabs>
        <w:spacing w:line="240" w:lineRule="auto" w:before="0" w:after="0"/>
        <w:ind w:left="1231" w:right="1086" w:firstLine="0"/>
        <w:jc w:val="both"/>
        <w:rPr>
          <w:sz w:val="16"/>
        </w:rPr>
      </w:pPr>
      <w:r>
        <w:rPr>
          <w:w w:val="110"/>
          <w:sz w:val="16"/>
        </w:rPr>
        <w:t>Existen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cuatro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tipos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dictámenes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pueden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resultar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arbitraje: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publicable;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ii)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publicable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modificaciones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menores;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iii)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publicable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modificaciones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mayores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forma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contenido;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iv)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no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publicable.</w:t>
      </w:r>
    </w:p>
    <w:p>
      <w:pPr>
        <w:pStyle w:val="ListParagraph"/>
        <w:numPr>
          <w:ilvl w:val="0"/>
          <w:numId w:val="3"/>
        </w:numPr>
        <w:tabs>
          <w:tab w:pos="1562" w:val="left" w:leader="none"/>
        </w:tabs>
        <w:spacing w:line="240" w:lineRule="auto" w:before="0" w:after="0"/>
        <w:ind w:left="1231" w:right="1085" w:firstLine="0"/>
        <w:jc w:val="both"/>
        <w:rPr>
          <w:sz w:val="16"/>
        </w:rPr>
      </w:pPr>
      <w:r>
        <w:rPr>
          <w:w w:val="110"/>
          <w:sz w:val="16"/>
        </w:rPr>
        <w:t>En el primer y segundo caso el manuscrito original ya arbitrado se remite 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corrector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estilo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editor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para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modificarlo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según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especificaciones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requeridas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para su posterior diagramación. En el tercer caso se devuelve el trabajo al autor 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autores,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quienes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deberán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modificarlo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atendiendo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todas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cada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recomendaciones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hechas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árbitros.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vez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hechas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  correcciones,  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mismos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deberán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remitir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manuscrito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modificado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editores,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cerciorarán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corresponda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consideraciones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recogidas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planilla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arbitraje.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obstante,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existen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discrepancias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tipo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correcciones,  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Consejo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Editorial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someterá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trabajo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nuevo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arbitraje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caso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  ser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aprobado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procederá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comunicar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colaboración.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Finalmente,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último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caso,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autores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son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informados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sobre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resultado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arbitraje,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indicándosele(s)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razones  y  argumentos  para  su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rechazo.</w:t>
      </w:r>
    </w:p>
    <w:p>
      <w:pPr>
        <w:pStyle w:val="ListParagraph"/>
        <w:numPr>
          <w:ilvl w:val="0"/>
          <w:numId w:val="3"/>
        </w:numPr>
        <w:tabs>
          <w:tab w:pos="1579" w:val="left" w:leader="none"/>
        </w:tabs>
        <w:spacing w:line="240" w:lineRule="auto" w:before="0" w:after="0"/>
        <w:ind w:left="1231" w:right="1085" w:firstLine="0"/>
        <w:jc w:val="both"/>
        <w:rPr>
          <w:sz w:val="16"/>
        </w:rPr>
      </w:pPr>
      <w:r>
        <w:rPr>
          <w:w w:val="110"/>
          <w:sz w:val="16"/>
        </w:rPr>
        <w:t>Cuando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manuscrito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arbitrado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corresponde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  las  apreciaciones  i)  o  ii),  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reciben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parte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director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  la  revista  una  carta  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aceptación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formal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indica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además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qué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volumen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será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manuscrito.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Normalmente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esta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carta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envía  a  través  de  correo  electrónico  y,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luego,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una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versión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impresa,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junto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dos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ejemplares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revista.</w:t>
      </w:r>
    </w:p>
    <w:p>
      <w:pPr>
        <w:spacing w:after="0" w:line="240" w:lineRule="auto"/>
        <w:jc w:val="both"/>
        <w:rPr>
          <w:sz w:val="16"/>
        </w:rPr>
        <w:sectPr>
          <w:pgSz w:w="12240" w:h="15840"/>
          <w:pgMar w:header="711" w:footer="1994" w:top="1200" w:bottom="2180" w:left="1720" w:right="1720"/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Heading1"/>
        <w:spacing w:line="237" w:lineRule="auto" w:before="100"/>
        <w:ind w:left="2722" w:right="2576"/>
      </w:pPr>
      <w:r>
        <w:rPr>
          <w:w w:val="115"/>
        </w:rPr>
        <w:t>GUÍA</w:t>
      </w:r>
      <w:r>
        <w:rPr>
          <w:spacing w:val="32"/>
          <w:w w:val="115"/>
        </w:rPr>
        <w:t> </w:t>
      </w:r>
      <w:r>
        <w:rPr>
          <w:w w:val="115"/>
        </w:rPr>
        <w:t>PARA</w:t>
      </w:r>
      <w:r>
        <w:rPr>
          <w:spacing w:val="32"/>
          <w:w w:val="115"/>
        </w:rPr>
        <w:t> </w:t>
      </w:r>
      <w:r>
        <w:rPr>
          <w:w w:val="115"/>
        </w:rPr>
        <w:t>LA</w:t>
      </w:r>
      <w:r>
        <w:rPr>
          <w:spacing w:val="32"/>
          <w:w w:val="115"/>
        </w:rPr>
        <w:t> </w:t>
      </w:r>
      <w:r>
        <w:rPr>
          <w:w w:val="115"/>
        </w:rPr>
        <w:t>EVALUACIÓN</w:t>
      </w:r>
      <w:r>
        <w:rPr>
          <w:spacing w:val="-58"/>
          <w:w w:val="115"/>
        </w:rPr>
        <w:t> </w:t>
      </w:r>
      <w:r>
        <w:rPr>
          <w:w w:val="115"/>
        </w:rPr>
        <w:t>(INDIQUE</w:t>
      </w:r>
      <w:r>
        <w:rPr>
          <w:spacing w:val="13"/>
          <w:w w:val="115"/>
        </w:rPr>
        <w:t> </w:t>
      </w:r>
      <w:r>
        <w:rPr>
          <w:w w:val="115"/>
        </w:rPr>
        <w:t>CON</w:t>
      </w:r>
      <w:r>
        <w:rPr>
          <w:spacing w:val="14"/>
          <w:w w:val="115"/>
        </w:rPr>
        <w:t> </w:t>
      </w:r>
      <w:r>
        <w:rPr>
          <w:w w:val="115"/>
        </w:rPr>
        <w:t>UNA</w:t>
      </w:r>
      <w:r>
        <w:rPr>
          <w:spacing w:val="13"/>
          <w:w w:val="115"/>
        </w:rPr>
        <w:t> </w:t>
      </w:r>
      <w:r>
        <w:rPr>
          <w:w w:val="115"/>
        </w:rPr>
        <w:t>X)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</w:rPr>
      </w:pPr>
    </w:p>
    <w:tbl>
      <w:tblPr>
        <w:tblW w:w="0" w:type="auto"/>
        <w:jc w:val="left"/>
        <w:tblInd w:w="1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8"/>
        <w:gridCol w:w="566"/>
        <w:gridCol w:w="566"/>
        <w:gridCol w:w="580"/>
        <w:gridCol w:w="719"/>
      </w:tblGrid>
      <w:tr>
        <w:trPr>
          <w:trHeight w:val="373" w:hRule="atLeast"/>
        </w:trPr>
        <w:tc>
          <w:tcPr>
            <w:tcW w:w="3758" w:type="dxa"/>
          </w:tcPr>
          <w:p>
            <w:pPr>
              <w:pStyle w:val="TableParagraph"/>
              <w:spacing w:line="184" w:lineRule="exact"/>
              <w:ind w:left="71"/>
              <w:rPr>
                <w:b/>
                <w:i/>
                <w:sz w:val="16"/>
              </w:rPr>
            </w:pPr>
            <w:r>
              <w:rPr>
                <w:b/>
                <w:i/>
                <w:w w:val="115"/>
                <w:sz w:val="16"/>
              </w:rPr>
              <w:t>Aspectos</w:t>
            </w:r>
            <w:r>
              <w:rPr>
                <w:b/>
                <w:i/>
                <w:spacing w:val="19"/>
                <w:w w:val="115"/>
                <w:sz w:val="16"/>
              </w:rPr>
              <w:t> </w:t>
            </w:r>
            <w:r>
              <w:rPr>
                <w:b/>
                <w:i/>
                <w:w w:val="115"/>
                <w:sz w:val="16"/>
              </w:rPr>
              <w:t>a</w:t>
            </w:r>
            <w:r>
              <w:rPr>
                <w:b/>
                <w:i/>
                <w:spacing w:val="19"/>
                <w:w w:val="115"/>
                <w:sz w:val="16"/>
              </w:rPr>
              <w:t> </w:t>
            </w:r>
            <w:r>
              <w:rPr>
                <w:b/>
                <w:i/>
                <w:w w:val="115"/>
                <w:sz w:val="16"/>
              </w:rPr>
              <w:t>evaluar</w:t>
            </w:r>
          </w:p>
        </w:tc>
        <w:tc>
          <w:tcPr>
            <w:tcW w:w="566" w:type="dxa"/>
          </w:tcPr>
          <w:p>
            <w:pPr>
              <w:pStyle w:val="TableParagraph"/>
              <w:spacing w:line="184" w:lineRule="exact"/>
              <w:ind w:left="111"/>
              <w:rPr>
                <w:sz w:val="16"/>
              </w:rPr>
            </w:pPr>
            <w:r>
              <w:rPr>
                <w:w w:val="115"/>
                <w:sz w:val="16"/>
              </w:rPr>
              <w:t>Bajo</w:t>
            </w:r>
          </w:p>
        </w:tc>
        <w:tc>
          <w:tcPr>
            <w:tcW w:w="566" w:type="dxa"/>
          </w:tcPr>
          <w:p>
            <w:pPr>
              <w:pStyle w:val="TableParagraph"/>
              <w:spacing w:line="161" w:lineRule="exact"/>
              <w:ind w:left="81"/>
              <w:rPr>
                <w:sz w:val="14"/>
              </w:rPr>
            </w:pPr>
            <w:r>
              <w:rPr>
                <w:w w:val="110"/>
                <w:sz w:val="14"/>
              </w:rPr>
              <w:t>Medio</w:t>
            </w:r>
          </w:p>
        </w:tc>
        <w:tc>
          <w:tcPr>
            <w:tcW w:w="580" w:type="dxa"/>
          </w:tcPr>
          <w:p>
            <w:pPr>
              <w:pStyle w:val="TableParagraph"/>
              <w:spacing w:line="184" w:lineRule="exact"/>
              <w:ind w:left="139"/>
              <w:rPr>
                <w:sz w:val="16"/>
              </w:rPr>
            </w:pPr>
            <w:r>
              <w:rPr>
                <w:w w:val="110"/>
                <w:sz w:val="16"/>
              </w:rPr>
              <w:t>Alto</w:t>
            </w:r>
          </w:p>
        </w:tc>
        <w:tc>
          <w:tcPr>
            <w:tcW w:w="719" w:type="dxa"/>
          </w:tcPr>
          <w:p>
            <w:pPr>
              <w:pStyle w:val="TableParagraph"/>
              <w:spacing w:line="184" w:lineRule="exact"/>
              <w:ind w:left="110" w:right="9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>
            <w:pPr>
              <w:pStyle w:val="TableParagraph"/>
              <w:spacing w:line="170" w:lineRule="exact"/>
              <w:ind w:left="110" w:right="9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aplica</w:t>
            </w:r>
          </w:p>
        </w:tc>
      </w:tr>
      <w:tr>
        <w:trPr>
          <w:trHeight w:val="186" w:hRule="atLeast"/>
        </w:trPr>
        <w:tc>
          <w:tcPr>
            <w:tcW w:w="3758" w:type="dxa"/>
          </w:tcPr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w w:val="115"/>
                <w:sz w:val="16"/>
              </w:rPr>
              <w:t>1.-</w:t>
            </w:r>
            <w:r>
              <w:rPr>
                <w:spacing w:val="2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Resumen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0" w:hRule="atLeast"/>
        </w:trPr>
        <w:tc>
          <w:tcPr>
            <w:tcW w:w="3758" w:type="dxa"/>
          </w:tcPr>
          <w:p>
            <w:pPr>
              <w:pStyle w:val="TableParagraph"/>
              <w:spacing w:line="168" w:lineRule="exact"/>
              <w:ind w:left="385" w:right="507" w:hanging="314"/>
              <w:rPr>
                <w:sz w:val="14"/>
              </w:rPr>
            </w:pPr>
            <w:r>
              <w:rPr>
                <w:w w:val="110"/>
                <w:sz w:val="16"/>
              </w:rPr>
              <w:t>2.-</w:t>
            </w:r>
            <w:r>
              <w:rPr>
                <w:spacing w:val="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Título.</w:t>
            </w:r>
            <w:r>
              <w:rPr>
                <w:spacing w:val="21"/>
                <w:w w:val="110"/>
                <w:sz w:val="16"/>
              </w:rPr>
              <w:t> </w:t>
            </w:r>
            <w:r>
              <w:rPr>
                <w:w w:val="110"/>
                <w:sz w:val="14"/>
              </w:rPr>
              <w:t>Se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corresponde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contenido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trabajo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1" w:hRule="atLeast"/>
        </w:trPr>
        <w:tc>
          <w:tcPr>
            <w:tcW w:w="3758" w:type="dxa"/>
          </w:tcPr>
          <w:p>
            <w:pPr>
              <w:pStyle w:val="TableParagraph"/>
              <w:spacing w:line="170" w:lineRule="exact" w:before="1"/>
              <w:ind w:left="71"/>
              <w:rPr>
                <w:sz w:val="16"/>
              </w:rPr>
            </w:pPr>
            <w:r>
              <w:rPr>
                <w:w w:val="115"/>
                <w:sz w:val="16"/>
              </w:rPr>
              <w:t>3.-</w:t>
            </w:r>
            <w:r>
              <w:rPr>
                <w:spacing w:val="6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Claridad</w:t>
            </w:r>
            <w:r>
              <w:rPr>
                <w:spacing w:val="2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2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los</w:t>
            </w:r>
            <w:r>
              <w:rPr>
                <w:spacing w:val="3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objetivos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3758" w:type="dxa"/>
          </w:tcPr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w w:val="110"/>
                <w:sz w:val="16"/>
              </w:rPr>
              <w:t>4.- </w:t>
            </w:r>
            <w:r>
              <w:rPr>
                <w:spacing w:val="1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Respaldo</w:t>
            </w:r>
            <w:r>
              <w:rPr>
                <w:spacing w:val="2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2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estudios</w:t>
            </w:r>
            <w:r>
              <w:rPr>
                <w:spacing w:val="2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antecedentes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3758" w:type="dxa"/>
          </w:tcPr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w w:val="115"/>
                <w:sz w:val="16"/>
              </w:rPr>
              <w:t>5.-</w:t>
            </w:r>
            <w:r>
              <w:rPr>
                <w:spacing w:val="3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Metodología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3758" w:type="dxa"/>
          </w:tcPr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w w:val="115"/>
                <w:sz w:val="16"/>
              </w:rPr>
              <w:t>6.-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Originalidad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3758" w:type="dxa"/>
          </w:tcPr>
          <w:p>
            <w:pPr>
              <w:pStyle w:val="TableParagraph"/>
              <w:spacing w:line="172" w:lineRule="exact"/>
              <w:ind w:left="71"/>
              <w:rPr>
                <w:sz w:val="16"/>
              </w:rPr>
            </w:pPr>
            <w:r>
              <w:rPr>
                <w:w w:val="115"/>
                <w:sz w:val="16"/>
              </w:rPr>
              <w:t>7.-</w:t>
            </w:r>
            <w:r>
              <w:rPr>
                <w:spacing w:val="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Coherencia</w:t>
            </w:r>
            <w:r>
              <w:rPr>
                <w:spacing w:val="2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expositiva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3758" w:type="dxa"/>
          </w:tcPr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w w:val="115"/>
                <w:sz w:val="16"/>
              </w:rPr>
              <w:t>8.-</w:t>
            </w:r>
            <w:r>
              <w:rPr>
                <w:spacing w:val="20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Redacción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3758" w:type="dxa"/>
          </w:tcPr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w w:val="110"/>
                <w:sz w:val="16"/>
              </w:rPr>
              <w:t>9.-</w:t>
            </w:r>
            <w:r>
              <w:rPr>
                <w:spacing w:val="3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Pertinencia</w:t>
            </w:r>
            <w:r>
              <w:rPr>
                <w:spacing w:val="1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1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la</w:t>
            </w:r>
            <w:r>
              <w:rPr>
                <w:spacing w:val="1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bibliografía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3758" w:type="dxa"/>
          </w:tcPr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w w:val="115"/>
                <w:sz w:val="14"/>
              </w:rPr>
              <w:t>10</w:t>
            </w:r>
            <w:r>
              <w:rPr>
                <w:w w:val="115"/>
                <w:sz w:val="16"/>
              </w:rPr>
              <w:t>.-</w:t>
            </w:r>
            <w:r>
              <w:rPr>
                <w:spacing w:val="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Solidez</w:t>
            </w:r>
            <w:r>
              <w:rPr>
                <w:spacing w:val="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6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las</w:t>
            </w:r>
            <w:r>
              <w:rPr>
                <w:spacing w:val="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conclusiones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252"/>
        <w:ind w:left="143" w:right="0" w:firstLine="0"/>
        <w:jc w:val="center"/>
        <w:rPr>
          <w:b/>
          <w:i/>
          <w:sz w:val="24"/>
        </w:rPr>
      </w:pPr>
      <w:r>
        <w:rPr>
          <w:b/>
          <w:i/>
          <w:w w:val="115"/>
          <w:sz w:val="24"/>
        </w:rPr>
        <w:t>PLANILLA</w:t>
      </w:r>
      <w:r>
        <w:rPr>
          <w:b/>
          <w:i/>
          <w:spacing w:val="31"/>
          <w:w w:val="115"/>
          <w:sz w:val="24"/>
        </w:rPr>
        <w:t> </w:t>
      </w:r>
      <w:r>
        <w:rPr>
          <w:b/>
          <w:i/>
          <w:w w:val="115"/>
          <w:sz w:val="24"/>
        </w:rPr>
        <w:t>DE</w:t>
      </w:r>
      <w:r>
        <w:rPr>
          <w:b/>
          <w:i/>
          <w:spacing w:val="33"/>
          <w:w w:val="115"/>
          <w:sz w:val="24"/>
        </w:rPr>
        <w:t> </w:t>
      </w:r>
      <w:r>
        <w:rPr>
          <w:b/>
          <w:i/>
          <w:w w:val="115"/>
          <w:sz w:val="24"/>
        </w:rPr>
        <w:t>EVALUACIÓN</w:t>
      </w:r>
    </w:p>
    <w:p>
      <w:pPr>
        <w:pStyle w:val="BodyText"/>
        <w:spacing w:before="5"/>
        <w:rPr>
          <w:b/>
          <w:i/>
          <w:sz w:val="32"/>
        </w:rPr>
      </w:pPr>
    </w:p>
    <w:p>
      <w:pPr>
        <w:pStyle w:val="BodyText"/>
        <w:ind w:left="1411" w:right="1444"/>
      </w:pPr>
      <w:r>
        <w:rPr>
          <w:w w:val="110"/>
        </w:rPr>
        <w:t>Tras</w:t>
      </w:r>
      <w:r>
        <w:rPr>
          <w:spacing w:val="18"/>
          <w:w w:val="110"/>
        </w:rPr>
        <w:t> </w:t>
      </w:r>
      <w:r>
        <w:rPr>
          <w:w w:val="110"/>
        </w:rPr>
        <w:t>considerar</w:t>
      </w:r>
      <w:r>
        <w:rPr>
          <w:spacing w:val="17"/>
          <w:w w:val="110"/>
        </w:rPr>
        <w:t> </w:t>
      </w:r>
      <w:r>
        <w:rPr>
          <w:w w:val="110"/>
        </w:rPr>
        <w:t>adecuadamente</w:t>
      </w:r>
      <w:r>
        <w:rPr>
          <w:spacing w:val="17"/>
          <w:w w:val="110"/>
        </w:rPr>
        <w:t> </w:t>
      </w:r>
      <w:r>
        <w:rPr>
          <w:w w:val="110"/>
        </w:rPr>
        <w:t>el</w:t>
      </w:r>
      <w:r>
        <w:rPr>
          <w:spacing w:val="17"/>
          <w:w w:val="110"/>
        </w:rPr>
        <w:t> </w:t>
      </w:r>
      <w:r>
        <w:rPr>
          <w:w w:val="110"/>
        </w:rPr>
        <w:t>artículo</w:t>
      </w:r>
      <w:r>
        <w:rPr>
          <w:spacing w:val="17"/>
          <w:w w:val="110"/>
        </w:rPr>
        <w:t> </w:t>
      </w:r>
      <w:r>
        <w:rPr>
          <w:w w:val="110"/>
        </w:rPr>
        <w:t>sometido</w:t>
      </w:r>
      <w:r>
        <w:rPr>
          <w:spacing w:val="17"/>
          <w:w w:val="110"/>
        </w:rPr>
        <w:t> </w:t>
      </w:r>
      <w:r>
        <w:rPr>
          <w:w w:val="110"/>
        </w:rPr>
        <w:t>a </w:t>
      </w:r>
      <w:r>
        <w:rPr>
          <w:spacing w:val="16"/>
          <w:w w:val="110"/>
        </w:rPr>
        <w:t> </w:t>
      </w:r>
      <w:r>
        <w:rPr>
          <w:w w:val="110"/>
        </w:rPr>
        <w:t>mi </w:t>
      </w:r>
      <w:r>
        <w:rPr>
          <w:spacing w:val="17"/>
          <w:w w:val="110"/>
        </w:rPr>
        <w:t> </w:t>
      </w:r>
      <w:r>
        <w:rPr>
          <w:w w:val="110"/>
        </w:rPr>
        <w:t>juicio, </w:t>
      </w:r>
      <w:r>
        <w:rPr>
          <w:spacing w:val="17"/>
          <w:w w:val="110"/>
        </w:rPr>
        <w:t> </w:t>
      </w:r>
      <w:r>
        <w:rPr>
          <w:w w:val="110"/>
        </w:rPr>
        <w:t>considero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2"/>
          <w:w w:val="110"/>
        </w:rPr>
        <w:t> </w:t>
      </w:r>
      <w:r>
        <w:rPr>
          <w:w w:val="110"/>
        </w:rPr>
        <w:t>es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pos="1951" w:val="left" w:leader="none"/>
          <w:tab w:pos="1952" w:val="left" w:leader="none"/>
          <w:tab w:pos="3167" w:val="left" w:leader="none"/>
        </w:tabs>
        <w:spacing w:line="240" w:lineRule="auto" w:before="0" w:after="0"/>
        <w:ind w:left="1952" w:right="0" w:hanging="541"/>
        <w:jc w:val="left"/>
        <w:rPr>
          <w:sz w:val="16"/>
        </w:rPr>
      </w:pPr>
      <w:r>
        <w:rPr>
          <w:sz w:val="16"/>
        </w:rPr>
        <w:t>Publicable   </w:t>
      </w:r>
      <w:r>
        <w:rPr>
          <w:spacing w:val="3"/>
          <w:sz w:val="16"/>
        </w:rPr>
        <w:t> </w:t>
      </w:r>
      <w:r>
        <w:rPr>
          <w:sz w:val="16"/>
        </w:rPr>
        <w:t>(</w:t>
        <w:tab/>
        <w:t>)</w:t>
      </w:r>
    </w:p>
    <w:p>
      <w:pPr>
        <w:pStyle w:val="ListParagraph"/>
        <w:numPr>
          <w:ilvl w:val="1"/>
          <w:numId w:val="3"/>
        </w:numPr>
        <w:tabs>
          <w:tab w:pos="1951" w:val="left" w:leader="none"/>
          <w:tab w:pos="1952" w:val="left" w:leader="none"/>
          <w:tab w:pos="5308" w:val="left" w:leader="none"/>
        </w:tabs>
        <w:spacing w:line="240" w:lineRule="auto" w:before="5" w:after="0"/>
        <w:ind w:left="1952" w:right="0" w:hanging="541"/>
        <w:jc w:val="left"/>
        <w:rPr>
          <w:sz w:val="16"/>
        </w:rPr>
      </w:pPr>
      <w:r>
        <w:rPr>
          <w:sz w:val="16"/>
        </w:rPr>
        <w:t>Publicable</w:t>
      </w:r>
      <w:r>
        <w:rPr>
          <w:spacing w:val="63"/>
          <w:sz w:val="16"/>
        </w:rPr>
        <w:t> </w:t>
      </w:r>
      <w:r>
        <w:rPr>
          <w:sz w:val="16"/>
        </w:rPr>
        <w:t>con</w:t>
      </w:r>
      <w:r>
        <w:rPr>
          <w:spacing w:val="63"/>
          <w:sz w:val="16"/>
        </w:rPr>
        <w:t> </w:t>
      </w:r>
      <w:r>
        <w:rPr>
          <w:sz w:val="16"/>
        </w:rPr>
        <w:t>observaciones</w:t>
      </w:r>
      <w:r>
        <w:rPr>
          <w:spacing w:val="64"/>
          <w:sz w:val="16"/>
        </w:rPr>
        <w:t> </w:t>
      </w:r>
      <w:r>
        <w:rPr>
          <w:sz w:val="16"/>
        </w:rPr>
        <w:t>menores</w:t>
      </w:r>
      <w:r>
        <w:rPr>
          <w:spacing w:val="63"/>
          <w:sz w:val="16"/>
        </w:rPr>
        <w:t> </w:t>
      </w:r>
      <w:r>
        <w:rPr>
          <w:sz w:val="16"/>
        </w:rPr>
        <w:t>(</w:t>
        <w:tab/>
        <w:t>)</w:t>
      </w:r>
    </w:p>
    <w:p>
      <w:pPr>
        <w:pStyle w:val="ListParagraph"/>
        <w:numPr>
          <w:ilvl w:val="1"/>
          <w:numId w:val="3"/>
        </w:numPr>
        <w:tabs>
          <w:tab w:pos="1951" w:val="left" w:leader="none"/>
          <w:tab w:pos="1952" w:val="left" w:leader="none"/>
          <w:tab w:pos="5298" w:val="left" w:leader="none"/>
        </w:tabs>
        <w:spacing w:line="240" w:lineRule="auto" w:before="1" w:after="0"/>
        <w:ind w:left="1952" w:right="0" w:hanging="541"/>
        <w:jc w:val="left"/>
        <w:rPr>
          <w:sz w:val="16"/>
        </w:rPr>
      </w:pPr>
      <w:r>
        <w:rPr>
          <w:sz w:val="16"/>
        </w:rPr>
        <w:t>Publicable</w:t>
      </w:r>
      <w:r>
        <w:rPr>
          <w:spacing w:val="63"/>
          <w:sz w:val="16"/>
        </w:rPr>
        <w:t> </w:t>
      </w:r>
      <w:r>
        <w:rPr>
          <w:sz w:val="16"/>
        </w:rPr>
        <w:t>con</w:t>
      </w:r>
      <w:r>
        <w:rPr>
          <w:spacing w:val="63"/>
          <w:sz w:val="16"/>
        </w:rPr>
        <w:t> </w:t>
      </w:r>
      <w:r>
        <w:rPr>
          <w:sz w:val="16"/>
        </w:rPr>
        <w:t>observaciones</w:t>
      </w:r>
      <w:r>
        <w:rPr>
          <w:spacing w:val="63"/>
          <w:sz w:val="16"/>
        </w:rPr>
        <w:t> </w:t>
      </w:r>
      <w:r>
        <w:rPr>
          <w:sz w:val="16"/>
        </w:rPr>
        <w:t>mayores</w:t>
      </w:r>
      <w:r>
        <w:rPr>
          <w:spacing w:val="63"/>
          <w:sz w:val="16"/>
        </w:rPr>
        <w:t> </w:t>
      </w:r>
      <w:r>
        <w:rPr>
          <w:sz w:val="16"/>
        </w:rPr>
        <w:t>(</w:t>
        <w:tab/>
        <w:t>)</w:t>
      </w:r>
    </w:p>
    <w:p>
      <w:pPr>
        <w:pStyle w:val="ListParagraph"/>
        <w:numPr>
          <w:ilvl w:val="1"/>
          <w:numId w:val="3"/>
        </w:numPr>
        <w:tabs>
          <w:tab w:pos="1951" w:val="left" w:leader="none"/>
          <w:tab w:pos="1952" w:val="left" w:leader="none"/>
          <w:tab w:pos="3375" w:val="left" w:leader="none"/>
        </w:tabs>
        <w:spacing w:line="240" w:lineRule="auto" w:before="0" w:after="0"/>
        <w:ind w:left="1952" w:right="0" w:hanging="541"/>
        <w:jc w:val="left"/>
        <w:rPr>
          <w:sz w:val="16"/>
        </w:rPr>
      </w:pPr>
      <w:r>
        <w:rPr>
          <w:sz w:val="16"/>
        </w:rPr>
        <w:t>No</w:t>
      </w:r>
      <w:r>
        <w:rPr>
          <w:spacing w:val="39"/>
          <w:sz w:val="16"/>
        </w:rPr>
        <w:t> </w:t>
      </w:r>
      <w:r>
        <w:rPr>
          <w:sz w:val="16"/>
        </w:rPr>
        <w:t>publicable</w:t>
      </w:r>
      <w:r>
        <w:rPr>
          <w:spacing w:val="40"/>
          <w:sz w:val="16"/>
        </w:rPr>
        <w:t> </w:t>
      </w:r>
      <w:r>
        <w:rPr>
          <w:sz w:val="16"/>
        </w:rPr>
        <w:t>(</w:t>
        <w:tab/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1411"/>
      </w:pPr>
      <w:r>
        <w:rPr>
          <w:w w:val="115"/>
        </w:rPr>
        <w:t>OBSERVACIONES</w:t>
      </w:r>
      <w:r>
        <w:rPr>
          <w:spacing w:val="14"/>
          <w:w w:val="115"/>
        </w:rPr>
        <w:t> </w:t>
      </w:r>
      <w:r>
        <w:rPr>
          <w:w w:val="115"/>
        </w:rPr>
        <w:t>(utilice</w:t>
      </w:r>
      <w:r>
        <w:rPr>
          <w:spacing w:val="6"/>
          <w:w w:val="115"/>
        </w:rPr>
        <w:t> </w:t>
      </w:r>
      <w:r>
        <w:rPr>
          <w:w w:val="115"/>
        </w:rPr>
        <w:t>la</w:t>
      </w:r>
      <w:r>
        <w:rPr>
          <w:spacing w:val="7"/>
          <w:w w:val="115"/>
        </w:rPr>
        <w:t> </w:t>
      </w:r>
      <w:r>
        <w:rPr>
          <w:w w:val="115"/>
        </w:rPr>
        <w:t>otra</w:t>
      </w:r>
      <w:r>
        <w:rPr>
          <w:spacing w:val="6"/>
          <w:w w:val="115"/>
        </w:rPr>
        <w:t> </w:t>
      </w:r>
      <w:r>
        <w:rPr>
          <w:w w:val="115"/>
        </w:rPr>
        <w:t>cara</w:t>
      </w:r>
      <w:r>
        <w:rPr>
          <w:spacing w:val="7"/>
          <w:w w:val="115"/>
        </w:rPr>
        <w:t> </w:t>
      </w:r>
      <w:r>
        <w:rPr>
          <w:w w:val="115"/>
        </w:rPr>
        <w:t>si</w:t>
      </w:r>
      <w:r>
        <w:rPr>
          <w:spacing w:val="6"/>
          <w:w w:val="115"/>
        </w:rPr>
        <w:t> </w:t>
      </w:r>
      <w:r>
        <w:rPr>
          <w:w w:val="115"/>
        </w:rPr>
        <w:t>es</w:t>
      </w:r>
      <w:r>
        <w:rPr>
          <w:spacing w:val="7"/>
          <w:w w:val="115"/>
        </w:rPr>
        <w:t> </w:t>
      </w:r>
      <w:r>
        <w:rPr>
          <w:w w:val="115"/>
        </w:rPr>
        <w:t>necesario)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tabs>
          <w:tab w:pos="2973" w:val="left" w:leader="none"/>
          <w:tab w:pos="4458" w:val="left" w:leader="none"/>
          <w:tab w:pos="5463" w:val="left" w:leader="none"/>
        </w:tabs>
        <w:ind w:left="1411"/>
      </w:pPr>
      <w:r>
        <w:rPr>
          <w:w w:val="115"/>
        </w:rPr>
        <w:t>En</w:t>
      </w:r>
      <w:r>
        <w:rPr>
          <w:spacing w:val="18"/>
          <w:w w:val="115"/>
        </w:rPr>
        <w:t> </w:t>
      </w:r>
      <w:r>
        <w:rPr>
          <w:w w:val="115"/>
        </w:rPr>
        <w:t>Caracas, </w:t>
      </w:r>
      <w:r>
        <w:rPr>
          <w:spacing w:val="36"/>
          <w:w w:val="115"/>
        </w:rPr>
        <w:t> </w:t>
      </w:r>
      <w:r>
        <w:rPr>
          <w:w w:val="115"/>
        </w:rPr>
        <w:t>el</w:t>
      </w:r>
      <w:r>
        <w:rPr>
          <w:w w:val="115"/>
          <w:u w:val="single"/>
        </w:rPr>
        <w:tab/>
      </w:r>
      <w:r>
        <w:rPr>
          <w:w w:val="115"/>
        </w:rPr>
        <w:t>de</w:t>
      </w:r>
      <w:r>
        <w:rPr>
          <w:w w:val="115"/>
          <w:u w:val="single"/>
        </w:rPr>
        <w:tab/>
      </w:r>
      <w:r>
        <w:rPr>
          <w:w w:val="115"/>
        </w:rPr>
        <w:t>de</w:t>
      </w:r>
      <w:r>
        <w:rPr>
          <w:spacing w:val="16"/>
        </w:rPr>
        <w:t> </w:t>
      </w:r>
      <w:r>
        <w:rPr>
          <w:w w:val="143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4058" w:val="left" w:leader="none"/>
        </w:tabs>
        <w:spacing w:before="98"/>
        <w:ind w:left="1411"/>
      </w:pPr>
      <w:r>
        <w:rPr>
          <w:w w:val="115"/>
        </w:rPr>
        <w:t>Firma:</w:t>
      </w:r>
      <w:r>
        <w:rPr>
          <w:spacing w:val="16"/>
        </w:rPr>
        <w:t> </w:t>
      </w:r>
      <w:r>
        <w:rPr>
          <w:w w:val="143"/>
          <w:u w:val="single"/>
        </w:rPr>
        <w:t> </w:t>
      </w:r>
      <w:r>
        <w:rPr>
          <w:u w:val="single"/>
        </w:rPr>
        <w:tab/>
      </w:r>
    </w:p>
    <w:sectPr>
      <w:pgSz w:w="12240" w:h="15840"/>
      <w:pgMar w:header="711" w:footer="2268" w:top="1200" w:bottom="246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4.5979pt;margin-top:667.620178pt;width:70pt;height:11.3pt;mso-position-horizontal-relative:page;mso-position-vertical-relative:page;z-index:-15959552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>
                    <w:w w:val="115"/>
                  </w:rPr>
                  <w:t>ISSN:</w:t>
                </w:r>
                <w:r>
                  <w:rPr>
                    <w:spacing w:val="15"/>
                    <w:w w:val="115"/>
                  </w:rPr>
                  <w:t> </w:t>
                </w:r>
                <w:r>
                  <w:rPr>
                    <w:w w:val="115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4.5979pt;margin-top:681.300171pt;width:70pt;height:11.3pt;mso-position-horizontal-relative:page;mso-position-vertical-relative:page;z-index:-15959040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>
                    <w:w w:val="115"/>
                  </w:rPr>
                  <w:t>ISSN:</w:t>
                </w:r>
                <w:r>
                  <w:rPr>
                    <w:spacing w:val="17"/>
                    <w:w w:val="115"/>
                  </w:rPr>
                  <w:t> </w:t>
                </w:r>
                <w:r>
                  <w:rPr>
                    <w:w w:val="115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4.5979pt;margin-top:681.300171pt;width:70pt;height:11.3pt;mso-position-horizontal-relative:page;mso-position-vertical-relative:page;z-index:-15957504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>
                    <w:w w:val="115"/>
                  </w:rPr>
                  <w:t>ISSN:</w:t>
                </w:r>
                <w:r>
                  <w:rPr>
                    <w:spacing w:val="17"/>
                    <w:w w:val="115"/>
                  </w:rPr>
                  <w:t> </w:t>
                </w:r>
                <w:r>
                  <w:rPr>
                    <w:w w:val="115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4.5979pt;margin-top:667.620178pt;width:70pt;height:11.3pt;mso-position-horizontal-relative:page;mso-position-vertical-relative:page;z-index:-15956992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>
                    <w:w w:val="115"/>
                  </w:rPr>
                  <w:t>ISSN:</w:t>
                </w:r>
                <w:r>
                  <w:rPr>
                    <w:spacing w:val="15"/>
                    <w:w w:val="115"/>
                  </w:rPr>
                  <w:t> </w:t>
                </w:r>
                <w:r>
                  <w:rPr>
                    <w:w w:val="115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5.2742pt;margin-top:34.555977pt;width:268.6pt;height:12.45pt;mso-position-horizontal-relative:page;mso-position-vertical-relative:page;z-index:-15960576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i/>
                    <w:sz w:val="17"/>
                  </w:rPr>
                </w:pPr>
                <w:r>
                  <w:rPr>
                    <w:i/>
                    <w:w w:val="125"/>
                    <w:sz w:val="17"/>
                  </w:rPr>
                  <w:t>LÓGOI.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Revista</w:t>
                </w:r>
                <w:r>
                  <w:rPr>
                    <w:i/>
                    <w:spacing w:val="-12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de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Filosofía.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N°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27.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Semestre</w:t>
                </w:r>
                <w:r>
                  <w:rPr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enero-junio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2015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5.2742pt;margin-top:34.555977pt;width:268.6pt;height:12.45pt;mso-position-horizontal-relative:page;mso-position-vertical-relative:page;z-index:-15960064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i/>
                    <w:sz w:val="17"/>
                  </w:rPr>
                </w:pPr>
                <w:r>
                  <w:rPr>
                    <w:i/>
                    <w:w w:val="125"/>
                    <w:sz w:val="17"/>
                  </w:rPr>
                  <w:t>LÓGOI.</w:t>
                </w:r>
                <w:r>
                  <w:rPr>
                    <w:i/>
                    <w:spacing w:val="-10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Revista</w:t>
                </w:r>
                <w:r>
                  <w:rPr>
                    <w:i/>
                    <w:spacing w:val="-11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de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Filosofía.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N°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27.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Semestre</w:t>
                </w:r>
                <w:r>
                  <w:rPr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enero-junio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2015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5.2742pt;margin-top:34.555977pt;width:268.6pt;height:12.45pt;mso-position-horizontal-relative:page;mso-position-vertical-relative:page;z-index:-1595852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i/>
                    <w:sz w:val="17"/>
                  </w:rPr>
                </w:pPr>
                <w:r>
                  <w:rPr>
                    <w:i/>
                    <w:w w:val="125"/>
                    <w:sz w:val="17"/>
                  </w:rPr>
                  <w:t>LÓGOI.</w:t>
                </w:r>
                <w:r>
                  <w:rPr>
                    <w:i/>
                    <w:spacing w:val="-10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Revista</w:t>
                </w:r>
                <w:r>
                  <w:rPr>
                    <w:i/>
                    <w:spacing w:val="-11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de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Filosofía.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N°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27.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Semestre</w:t>
                </w:r>
                <w:r>
                  <w:rPr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enero-junio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2015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5.2742pt;margin-top:34.555977pt;width:268.6pt;height:12.45pt;mso-position-horizontal-relative:page;mso-position-vertical-relative:page;z-index:-15958016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i/>
                    <w:sz w:val="17"/>
                  </w:rPr>
                </w:pPr>
                <w:r>
                  <w:rPr>
                    <w:i/>
                    <w:w w:val="125"/>
                    <w:sz w:val="17"/>
                  </w:rPr>
                  <w:t>LÓGOI.</w:t>
                </w:r>
                <w:r>
                  <w:rPr>
                    <w:i/>
                    <w:spacing w:val="-10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Revista</w:t>
                </w:r>
                <w:r>
                  <w:rPr>
                    <w:i/>
                    <w:spacing w:val="-11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de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Filosofía.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N°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27.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Semestre</w:t>
                </w:r>
                <w:r>
                  <w:rPr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enero-junio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2015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232" w:hanging="209"/>
        <w:jc w:val="left"/>
      </w:pPr>
      <w:rPr>
        <w:rFonts w:hint="default" w:ascii="Cambria" w:hAnsi="Cambria" w:eastAsia="Cambria" w:cs="Cambria"/>
        <w:b/>
        <w:bCs/>
        <w:spacing w:val="0"/>
        <w:w w:val="77"/>
        <w:sz w:val="16"/>
        <w:szCs w:val="16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952" w:hanging="540"/>
      </w:pPr>
      <w:rPr>
        <w:rFonts w:hint="default" w:ascii="Symbol" w:hAnsi="Symbol" w:eastAsia="Symbol" w:cs="Symbol"/>
        <w:w w:val="99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0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0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60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0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80" w:hanging="54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232" w:hanging="231"/>
        <w:jc w:val="left"/>
      </w:pPr>
      <w:rPr>
        <w:rFonts w:hint="default"/>
        <w:b/>
        <w:bCs/>
        <w:spacing w:val="0"/>
        <w:w w:val="96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941" w:hanging="425"/>
        <w:jc w:val="left"/>
      </w:pPr>
      <w:rPr>
        <w:rFonts w:hint="default" w:ascii="Cambria" w:hAnsi="Cambria" w:eastAsia="Cambria" w:cs="Cambria"/>
        <w:b/>
        <w:bCs/>
        <w:w w:val="94"/>
        <w:sz w:val="16"/>
        <w:szCs w:val="16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2366" w:hanging="425"/>
        <w:jc w:val="left"/>
      </w:pPr>
      <w:rPr>
        <w:rFonts w:hint="default" w:ascii="Cambria" w:hAnsi="Cambria" w:eastAsia="Cambria" w:cs="Cambria"/>
        <w:spacing w:val="0"/>
        <w:w w:val="122"/>
        <w:sz w:val="16"/>
        <w:szCs w:val="1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5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70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5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80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85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90" w:hanging="42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232" w:hanging="283"/>
        <w:jc w:val="left"/>
      </w:pPr>
      <w:rPr>
        <w:rFonts w:hint="default" w:ascii="Cambria" w:hAnsi="Cambria" w:eastAsia="Cambria" w:cs="Cambria"/>
        <w:b/>
        <w:bCs/>
        <w:spacing w:val="0"/>
        <w:w w:val="96"/>
        <w:sz w:val="16"/>
        <w:szCs w:val="16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941" w:hanging="425"/>
        <w:jc w:val="left"/>
      </w:pPr>
      <w:rPr>
        <w:rFonts w:hint="default"/>
        <w:b/>
        <w:bCs/>
        <w:w w:val="94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2366" w:hanging="425"/>
        <w:jc w:val="left"/>
      </w:pPr>
      <w:rPr>
        <w:rFonts w:hint="default"/>
        <w:w w:val="99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5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70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5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80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85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90" w:hanging="425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8"/>
      <w:ind w:left="143"/>
      <w:jc w:val="center"/>
      <w:outlineLvl w:val="1"/>
    </w:pPr>
    <w:rPr>
      <w:rFonts w:ascii="Cambria" w:hAnsi="Cambria" w:eastAsia="Cambria" w:cs="Cambria"/>
      <w:b/>
      <w:bCs/>
      <w:i/>
      <w:i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43"/>
      <w:jc w:val="center"/>
      <w:outlineLvl w:val="2"/>
    </w:pPr>
    <w:rPr>
      <w:rFonts w:ascii="Cambria" w:hAnsi="Cambria" w:eastAsia="Cambria" w:cs="Cambria"/>
      <w:b/>
      <w:bCs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366"/>
      <w:jc w:val="both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mailto:joma79@movistar.net.ve" TargetMode="External"/><Relationship Id="rId10" Type="http://schemas.openxmlformats.org/officeDocument/2006/relationships/hyperlink" Target="mailto:jdasilva@ucab.edu.ve" TargetMode="External"/><Relationship Id="rId11" Type="http://schemas.openxmlformats.org/officeDocument/2006/relationships/hyperlink" Target="http://isegoria.revistas.csic.es/index.php/isegoria/issue/current" TargetMode="Externa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- 8- INSTRUCCIONES y EVALUACIÓN -LÓGOI 26.doc</dc:title>
  <dcterms:created xsi:type="dcterms:W3CDTF">2023-06-14T14:33:29Z</dcterms:created>
  <dcterms:modified xsi:type="dcterms:W3CDTF">2023-06-14T14:33:29Z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2017-06-10T00:00:00Z</vt:filetime>
  </property>
  <property fmtid="{D5CDD505-2E9C-101B-9397-08002B2CF9AE}" pid="3" name="Creator">
    <vt:lpwstr>Word</vt:lpwstr>
  </property>
  <property fmtid="{D5CDD505-2E9C-101B-9397-08002B2CF9AE}" pid="4" name="LastSaved">
    <vt:filetime>2023-06-14T00:00:00Z</vt:filetime>
  </property>
</Properties>
</file>