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1510" w:right="0" w:firstLine="0"/>
        <w:jc w:val="lef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color w:val="231F20"/>
          <w:sz w:val="22"/>
        </w:rPr>
        <w:t>LÓGOI</w:t>
      </w:r>
      <w:r>
        <w:rPr>
          <w:rFonts w:ascii="Times New Roman" w:hAnsi="Times New Roman"/>
          <w:i/>
          <w:color w:val="231F20"/>
          <w:spacing w:val="12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Revista</w:t>
      </w:r>
      <w:r>
        <w:rPr>
          <w:rFonts w:ascii="Times New Roman" w:hAnsi="Times New Roman"/>
          <w:i/>
          <w:color w:val="231F20"/>
          <w:spacing w:val="1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</w:t>
      </w:r>
      <w:r>
        <w:rPr>
          <w:rFonts w:ascii="Times New Roman" w:hAnsi="Times New Roman"/>
          <w:i/>
          <w:color w:val="231F20"/>
          <w:spacing w:val="1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Filosofía</w:t>
      </w:r>
      <w:r>
        <w:rPr>
          <w:rFonts w:ascii="Times New Roman" w:hAnsi="Times New Roman"/>
          <w:i/>
          <w:color w:val="231F20"/>
          <w:spacing w:val="12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Nº</w:t>
      </w:r>
      <w:r>
        <w:rPr>
          <w:rFonts w:ascii="Times New Roman" w:hAnsi="Times New Roman"/>
          <w:i/>
          <w:color w:val="231F20"/>
          <w:spacing w:val="1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21.</w:t>
      </w:r>
      <w:r>
        <w:rPr>
          <w:rFonts w:ascii="Times New Roman" w:hAnsi="Times New Roman"/>
          <w:i/>
          <w:color w:val="231F20"/>
          <w:spacing w:val="1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Semestre</w:t>
      </w:r>
      <w:r>
        <w:rPr>
          <w:rFonts w:ascii="Times New Roman" w:hAnsi="Times New Roman"/>
          <w:i/>
          <w:color w:val="231F20"/>
          <w:spacing w:val="12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enero-junio</w:t>
      </w:r>
      <w:r>
        <w:rPr>
          <w:rFonts w:ascii="Times New Roman" w:hAnsi="Times New Roman"/>
          <w:i/>
          <w:color w:val="231F20"/>
          <w:spacing w:val="1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2012</w:t>
      </w:r>
    </w:p>
    <w:p>
      <w:pPr>
        <w:spacing w:before="60"/>
        <w:ind w:left="587" w:right="0" w:firstLine="0"/>
        <w:jc w:val="left"/>
        <w:rPr>
          <w:rFonts w:ascii="Times New Roman"/>
          <w:i/>
          <w:sz w:val="20"/>
        </w:rPr>
      </w:pPr>
      <w:r>
        <w:rPr/>
        <w:br w:type="column"/>
      </w:r>
      <w:r>
        <w:rPr>
          <w:rFonts w:ascii="Times New Roman"/>
          <w:i/>
          <w:color w:val="231F20"/>
          <w:sz w:val="20"/>
        </w:rPr>
        <w:t>pp.</w:t>
      </w:r>
      <w:r>
        <w:rPr>
          <w:rFonts w:ascii="Times New Roman"/>
          <w:i/>
          <w:color w:val="231F20"/>
          <w:spacing w:val="-9"/>
          <w:sz w:val="20"/>
        </w:rPr>
        <w:t> </w:t>
      </w:r>
      <w:r>
        <w:rPr>
          <w:rFonts w:ascii="Times New Roman"/>
          <w:i/>
          <w:color w:val="231F20"/>
          <w:sz w:val="20"/>
        </w:rPr>
        <w:t>43-56</w:t>
      </w:r>
    </w:p>
    <w:p>
      <w:pPr>
        <w:spacing w:after="0"/>
        <w:jc w:val="left"/>
        <w:rPr>
          <w:rFonts w:ascii="Times New Roman"/>
          <w:sz w:val="20"/>
        </w:rPr>
        <w:sectPr>
          <w:footerReference w:type="default" r:id="rId5"/>
          <w:type w:val="continuous"/>
          <w:pgSz w:w="12240" w:h="15840"/>
          <w:pgMar w:footer="523" w:top="720" w:bottom="720" w:left="1720" w:right="1720"/>
          <w:pgNumType w:start="1"/>
          <w:cols w:num="2" w:equalWidth="0">
            <w:col w:w="7160" w:space="40"/>
            <w:col w:w="1600"/>
          </w:cols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4"/>
        <w:rPr>
          <w:rFonts w:ascii="Times New Roman"/>
          <w:i/>
          <w:sz w:val="27"/>
        </w:rPr>
      </w:pPr>
    </w:p>
    <w:p>
      <w:pPr>
        <w:pStyle w:val="Title"/>
        <w:spacing w:line="201" w:lineRule="auto" w:before="94"/>
        <w:ind w:left="462" w:right="460"/>
        <w:jc w:val="center"/>
      </w:pPr>
      <w:r>
        <w:rPr>
          <w:color w:val="231F20"/>
          <w:w w:val="130"/>
        </w:rPr>
        <w:t>Aportes de una teoría de la argumentación</w:t>
      </w:r>
      <w:r>
        <w:rPr>
          <w:color w:val="231F20"/>
          <w:spacing w:val="-97"/>
          <w:w w:val="130"/>
        </w:rPr>
        <w:t> </w:t>
      </w:r>
      <w:r>
        <w:rPr>
          <w:color w:val="231F20"/>
          <w:w w:val="130"/>
        </w:rPr>
        <w:t>jurídica</w:t>
      </w:r>
      <w:r>
        <w:rPr>
          <w:color w:val="231F20"/>
          <w:spacing w:val="-7"/>
          <w:w w:val="130"/>
        </w:rPr>
        <w:t> </w:t>
      </w:r>
      <w:r>
        <w:rPr>
          <w:color w:val="231F20"/>
          <w:w w:val="130"/>
        </w:rPr>
        <w:t>para</w:t>
      </w:r>
      <w:r>
        <w:rPr>
          <w:color w:val="231F20"/>
          <w:spacing w:val="-7"/>
          <w:w w:val="130"/>
        </w:rPr>
        <w:t> </w:t>
      </w:r>
      <w:r>
        <w:rPr>
          <w:color w:val="231F20"/>
          <w:w w:val="130"/>
        </w:rPr>
        <w:t>la</w:t>
      </w:r>
      <w:r>
        <w:rPr>
          <w:color w:val="231F20"/>
          <w:spacing w:val="-7"/>
          <w:w w:val="130"/>
        </w:rPr>
        <w:t> </w:t>
      </w:r>
      <w:r>
        <w:rPr>
          <w:color w:val="231F20"/>
          <w:w w:val="130"/>
        </w:rPr>
        <w:t>consolidación</w:t>
      </w:r>
      <w:r>
        <w:rPr>
          <w:color w:val="231F20"/>
          <w:spacing w:val="-7"/>
          <w:w w:val="130"/>
        </w:rPr>
        <w:t> </w:t>
      </w:r>
      <w:r>
        <w:rPr>
          <w:color w:val="231F20"/>
          <w:w w:val="130"/>
        </w:rPr>
        <w:t>del</w:t>
      </w:r>
      <w:r>
        <w:rPr>
          <w:color w:val="231F20"/>
          <w:spacing w:val="-7"/>
          <w:w w:val="130"/>
        </w:rPr>
        <w:t> </w:t>
      </w:r>
      <w:r>
        <w:rPr>
          <w:color w:val="231F20"/>
          <w:w w:val="130"/>
        </w:rPr>
        <w:t>Estado</w:t>
      </w:r>
      <w:r>
        <w:rPr>
          <w:color w:val="231F20"/>
          <w:spacing w:val="-7"/>
          <w:w w:val="130"/>
        </w:rPr>
        <w:t> </w:t>
      </w:r>
      <w:r>
        <w:rPr>
          <w:color w:val="231F20"/>
          <w:w w:val="130"/>
        </w:rPr>
        <w:t>de</w:t>
      </w:r>
      <w:r>
        <w:rPr>
          <w:color w:val="231F20"/>
          <w:spacing w:val="-97"/>
          <w:w w:val="130"/>
        </w:rPr>
        <w:t> </w:t>
      </w:r>
      <w:r>
        <w:rPr>
          <w:color w:val="231F20"/>
          <w:w w:val="130"/>
        </w:rPr>
        <w:t>Derecho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4"/>
        </w:rPr>
      </w:pPr>
    </w:p>
    <w:p>
      <w:pPr>
        <w:spacing w:before="50"/>
        <w:ind w:left="5307" w:right="0" w:firstLine="0"/>
        <w:jc w:val="left"/>
        <w:rPr>
          <w:i/>
          <w:sz w:val="29"/>
        </w:rPr>
      </w:pPr>
      <w:r>
        <w:rPr/>
        <w:pict>
          <v:line style="position:absolute;mso-position-horizontal-relative:page;mso-position-vertical-relative:paragraph;z-index:15728640" from="101.029678pt,12.207319pt" to="344.693993pt,12.207319pt" stroked="true" strokeweight="2.481984pt" strokecolor="#d1d3d4">
            <v:stroke dashstyle="solid"/>
            <w10:wrap type="none"/>
          </v:line>
        </w:pict>
      </w:r>
      <w:r>
        <w:rPr>
          <w:i/>
          <w:color w:val="231F20"/>
          <w:w w:val="120"/>
          <w:sz w:val="29"/>
        </w:rPr>
        <w:t>Andrea</w:t>
      </w:r>
      <w:r>
        <w:rPr>
          <w:i/>
          <w:color w:val="231F20"/>
          <w:spacing w:val="23"/>
          <w:w w:val="120"/>
          <w:sz w:val="29"/>
        </w:rPr>
        <w:t> </w:t>
      </w:r>
      <w:r>
        <w:rPr>
          <w:i/>
          <w:color w:val="231F20"/>
          <w:w w:val="120"/>
          <w:sz w:val="29"/>
        </w:rPr>
        <w:t>Rondón</w:t>
      </w:r>
      <w:r>
        <w:rPr>
          <w:i/>
          <w:color w:val="231F20"/>
          <w:spacing w:val="24"/>
          <w:w w:val="120"/>
          <w:sz w:val="29"/>
        </w:rPr>
        <w:t> </w:t>
      </w:r>
      <w:r>
        <w:rPr>
          <w:i/>
          <w:color w:val="231F20"/>
          <w:w w:val="120"/>
          <w:sz w:val="29"/>
        </w:rPr>
        <w:t>García</w:t>
      </w:r>
    </w:p>
    <w:p>
      <w:pPr>
        <w:spacing w:line="268" w:lineRule="auto" w:before="5"/>
        <w:ind w:left="4789" w:right="250" w:hanging="510"/>
        <w:jc w:val="right"/>
        <w:rPr>
          <w:sz w:val="20"/>
        </w:rPr>
      </w:pPr>
      <w:r>
        <w:rPr>
          <w:color w:val="231F20"/>
          <w:w w:val="120"/>
          <w:sz w:val="20"/>
        </w:rPr>
        <w:t>Cátedra</w:t>
      </w:r>
      <w:r>
        <w:rPr>
          <w:color w:val="231F20"/>
          <w:spacing w:val="39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40"/>
          <w:w w:val="120"/>
          <w:sz w:val="20"/>
        </w:rPr>
        <w:t> </w:t>
      </w:r>
      <w:r>
        <w:rPr>
          <w:color w:val="231F20"/>
          <w:w w:val="120"/>
          <w:sz w:val="20"/>
        </w:rPr>
        <w:t>Argumentación</w:t>
      </w:r>
      <w:r>
        <w:rPr>
          <w:color w:val="231F20"/>
          <w:spacing w:val="40"/>
          <w:w w:val="120"/>
          <w:sz w:val="20"/>
        </w:rPr>
        <w:t> </w:t>
      </w:r>
      <w:r>
        <w:rPr>
          <w:color w:val="231F20"/>
          <w:w w:val="120"/>
          <w:sz w:val="20"/>
        </w:rPr>
        <w:t>Jurídica,</w:t>
      </w:r>
      <w:r>
        <w:rPr>
          <w:color w:val="231F20"/>
          <w:spacing w:val="40"/>
          <w:w w:val="120"/>
          <w:sz w:val="20"/>
        </w:rPr>
        <w:t> </w:t>
      </w:r>
      <w:r>
        <w:rPr>
          <w:color w:val="231F20"/>
          <w:w w:val="120"/>
          <w:sz w:val="20"/>
        </w:rPr>
        <w:t>UCAB</w:t>
      </w:r>
      <w:r>
        <w:rPr>
          <w:color w:val="231F20"/>
          <w:spacing w:val="-51"/>
          <w:w w:val="120"/>
          <w:sz w:val="20"/>
        </w:rPr>
        <w:t> </w:t>
      </w:r>
      <w:r>
        <w:rPr>
          <w:color w:val="231F20"/>
          <w:w w:val="120"/>
          <w:sz w:val="20"/>
        </w:rPr>
        <w:t>Universidad</w:t>
      </w:r>
      <w:r>
        <w:rPr>
          <w:color w:val="231F20"/>
          <w:spacing w:val="8"/>
          <w:w w:val="120"/>
          <w:sz w:val="20"/>
        </w:rPr>
        <w:t> </w:t>
      </w:r>
      <w:r>
        <w:rPr>
          <w:color w:val="231F20"/>
          <w:w w:val="120"/>
          <w:sz w:val="20"/>
        </w:rPr>
        <w:t>Central</w:t>
      </w:r>
      <w:r>
        <w:rPr>
          <w:color w:val="231F20"/>
          <w:spacing w:val="9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9"/>
          <w:w w:val="120"/>
          <w:sz w:val="20"/>
        </w:rPr>
        <w:t> </w:t>
      </w:r>
      <w:r>
        <w:rPr>
          <w:color w:val="231F20"/>
          <w:w w:val="120"/>
          <w:sz w:val="20"/>
        </w:rPr>
        <w:t>Venezuela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Colaboradora</w:t>
      </w:r>
      <w:r>
        <w:rPr>
          <w:color w:val="231F20"/>
          <w:spacing w:val="46"/>
          <w:w w:val="120"/>
          <w:sz w:val="20"/>
        </w:rPr>
        <w:t> </w:t>
      </w:r>
      <w:r>
        <w:rPr>
          <w:color w:val="231F20"/>
          <w:w w:val="120"/>
          <w:sz w:val="20"/>
        </w:rPr>
        <w:t>y</w:t>
      </w:r>
      <w:r>
        <w:rPr>
          <w:color w:val="231F20"/>
          <w:spacing w:val="47"/>
          <w:w w:val="120"/>
          <w:sz w:val="20"/>
        </w:rPr>
        <w:t> </w:t>
      </w:r>
      <w:r>
        <w:rPr>
          <w:color w:val="231F20"/>
          <w:w w:val="120"/>
          <w:sz w:val="20"/>
        </w:rPr>
        <w:t>articulista</w:t>
      </w:r>
      <w:r>
        <w:rPr>
          <w:color w:val="231F20"/>
          <w:spacing w:val="46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47"/>
          <w:w w:val="120"/>
          <w:sz w:val="20"/>
        </w:rPr>
        <w:t> </w:t>
      </w:r>
      <w:r>
        <w:rPr>
          <w:color w:val="231F20"/>
          <w:w w:val="120"/>
          <w:sz w:val="20"/>
        </w:rPr>
        <w:t>CEDICE</w:t>
      </w:r>
    </w:p>
    <w:p>
      <w:pPr>
        <w:spacing w:line="243" w:lineRule="exact" w:before="0"/>
        <w:ind w:left="0" w:right="250" w:firstLine="0"/>
        <w:jc w:val="right"/>
        <w:rPr>
          <w:sz w:val="20"/>
        </w:rPr>
      </w:pPr>
      <w:hyperlink r:id="rId6">
        <w:r>
          <w:rPr>
            <w:color w:val="231F20"/>
            <w:w w:val="120"/>
            <w:sz w:val="20"/>
          </w:rPr>
          <w:t>airondon75@hotmail.com</w:t>
        </w:r>
      </w:hyperlink>
    </w:p>
    <w:p>
      <w:pPr>
        <w:spacing w:before="6"/>
        <w:ind w:left="604" w:right="0" w:firstLine="0"/>
        <w:jc w:val="left"/>
        <w:rPr>
          <w:b/>
          <w:sz w:val="25"/>
        </w:rPr>
      </w:pPr>
      <w:r>
        <w:rPr>
          <w:b/>
          <w:color w:val="231F20"/>
          <w:w w:val="125"/>
          <w:sz w:val="25"/>
        </w:rPr>
        <w:t>Resumen</w:t>
      </w:r>
    </w:p>
    <w:p>
      <w:pPr>
        <w:pStyle w:val="BodyText"/>
        <w:spacing w:line="235" w:lineRule="auto"/>
        <w:ind w:left="604" w:right="249"/>
        <w:jc w:val="both"/>
      </w:pPr>
      <w:r>
        <w:rPr>
          <w:color w:val="2A2A2A"/>
          <w:w w:val="120"/>
        </w:rPr>
        <w:t>En</w:t>
      </w:r>
      <w:r>
        <w:rPr>
          <w:color w:val="2A2A2A"/>
          <w:spacing w:val="-6"/>
          <w:w w:val="120"/>
        </w:rPr>
        <w:t> </w:t>
      </w:r>
      <w:r>
        <w:rPr>
          <w:color w:val="2A2A2A"/>
          <w:w w:val="120"/>
        </w:rPr>
        <w:t>su</w:t>
      </w:r>
      <w:r>
        <w:rPr>
          <w:color w:val="2A2A2A"/>
          <w:spacing w:val="-5"/>
          <w:w w:val="120"/>
        </w:rPr>
        <w:t> </w:t>
      </w:r>
      <w:r>
        <w:rPr>
          <w:color w:val="2A2A2A"/>
          <w:w w:val="120"/>
        </w:rPr>
        <w:t>ponencia</w:t>
      </w:r>
      <w:r>
        <w:rPr>
          <w:color w:val="2A2A2A"/>
          <w:spacing w:val="-6"/>
          <w:w w:val="120"/>
        </w:rPr>
        <w:t> </w:t>
      </w:r>
      <w:r>
        <w:rPr>
          <w:color w:val="231F20"/>
          <w:w w:val="120"/>
        </w:rPr>
        <w:t>“Preocupaciones,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problemas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instrumentos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teoría de la argumentación contemporánea”, </w:t>
      </w:r>
      <w:r>
        <w:rPr>
          <w:color w:val="2A2A2A"/>
          <w:w w:val="120"/>
        </w:rPr>
        <w:t>Eduardo Piacenza</w:t>
      </w:r>
      <w:r>
        <w:rPr>
          <w:color w:val="2A2A2A"/>
          <w:spacing w:val="1"/>
          <w:w w:val="120"/>
        </w:rPr>
        <w:t> </w:t>
      </w:r>
      <w:r>
        <w:rPr>
          <w:color w:val="2A2A2A"/>
          <w:w w:val="115"/>
        </w:rPr>
        <w:t>presenta los aportes de las teorías de la argumentación contempo-</w:t>
      </w:r>
      <w:r>
        <w:rPr>
          <w:color w:val="2A2A2A"/>
          <w:spacing w:val="1"/>
          <w:w w:val="115"/>
        </w:rPr>
        <w:t> </w:t>
      </w:r>
      <w:r>
        <w:rPr>
          <w:color w:val="2A2A2A"/>
          <w:w w:val="120"/>
        </w:rPr>
        <w:t>ráneas</w:t>
      </w:r>
      <w:r>
        <w:rPr>
          <w:color w:val="2A2A2A"/>
          <w:spacing w:val="-4"/>
          <w:w w:val="120"/>
        </w:rPr>
        <w:t> </w:t>
      </w:r>
      <w:r>
        <w:rPr>
          <w:color w:val="2A2A2A"/>
          <w:w w:val="120"/>
        </w:rPr>
        <w:t>a</w:t>
      </w:r>
      <w:r>
        <w:rPr>
          <w:color w:val="2A2A2A"/>
          <w:spacing w:val="-4"/>
          <w:w w:val="120"/>
        </w:rPr>
        <w:t> </w:t>
      </w:r>
      <w:r>
        <w:rPr>
          <w:color w:val="2A2A2A"/>
          <w:w w:val="120"/>
        </w:rPr>
        <w:t>partir</w:t>
      </w:r>
      <w:r>
        <w:rPr>
          <w:color w:val="2A2A2A"/>
          <w:spacing w:val="-4"/>
          <w:w w:val="120"/>
        </w:rPr>
        <w:t> </w:t>
      </w:r>
      <w:r>
        <w:rPr>
          <w:color w:val="2A2A2A"/>
          <w:w w:val="120"/>
        </w:rPr>
        <w:t>del</w:t>
      </w:r>
      <w:r>
        <w:rPr>
          <w:color w:val="2A2A2A"/>
          <w:spacing w:val="-4"/>
          <w:w w:val="120"/>
        </w:rPr>
        <w:t> </w:t>
      </w:r>
      <w:r>
        <w:rPr>
          <w:color w:val="2A2A2A"/>
          <w:w w:val="120"/>
        </w:rPr>
        <w:t>concepto</w:t>
      </w:r>
      <w:r>
        <w:rPr>
          <w:color w:val="2A2A2A"/>
          <w:spacing w:val="-4"/>
          <w:w w:val="120"/>
        </w:rPr>
        <w:t> </w:t>
      </w:r>
      <w:r>
        <w:rPr>
          <w:color w:val="2A2A2A"/>
          <w:w w:val="120"/>
        </w:rPr>
        <w:t>de</w:t>
      </w:r>
      <w:r>
        <w:rPr>
          <w:color w:val="2A2A2A"/>
          <w:spacing w:val="-4"/>
          <w:w w:val="120"/>
        </w:rPr>
        <w:t> </w:t>
      </w:r>
      <w:r>
        <w:rPr>
          <w:color w:val="2A2A2A"/>
          <w:w w:val="120"/>
        </w:rPr>
        <w:t>argumento</w:t>
      </w:r>
      <w:r>
        <w:rPr>
          <w:color w:val="2A2A2A"/>
          <w:spacing w:val="-4"/>
          <w:w w:val="120"/>
        </w:rPr>
        <w:t> </w:t>
      </w:r>
      <w:r>
        <w:rPr>
          <w:color w:val="2A2A2A"/>
          <w:w w:val="120"/>
        </w:rPr>
        <w:t>como</w:t>
      </w:r>
      <w:r>
        <w:rPr>
          <w:color w:val="2A2A2A"/>
          <w:spacing w:val="-4"/>
          <w:w w:val="120"/>
        </w:rPr>
        <w:t> </w:t>
      </w:r>
      <w:r>
        <w:rPr>
          <w:color w:val="2A2A2A"/>
          <w:w w:val="120"/>
        </w:rPr>
        <w:t>acto</w:t>
      </w:r>
      <w:r>
        <w:rPr>
          <w:color w:val="2A2A2A"/>
          <w:spacing w:val="-4"/>
          <w:w w:val="120"/>
        </w:rPr>
        <w:t> </w:t>
      </w:r>
      <w:r>
        <w:rPr>
          <w:color w:val="2A2A2A"/>
          <w:w w:val="120"/>
        </w:rPr>
        <w:t>ilocuciona-</w:t>
      </w:r>
      <w:r>
        <w:rPr>
          <w:color w:val="2A2A2A"/>
          <w:spacing w:val="-66"/>
          <w:w w:val="120"/>
        </w:rPr>
        <w:t> </w:t>
      </w:r>
      <w:r>
        <w:rPr>
          <w:color w:val="2A2A2A"/>
          <w:w w:val="115"/>
        </w:rPr>
        <w:t>rio complejo, un nuevo enfoque que permite hacer una evaluación</w:t>
      </w:r>
      <w:r>
        <w:rPr>
          <w:color w:val="2A2A2A"/>
          <w:spacing w:val="1"/>
          <w:w w:val="115"/>
        </w:rPr>
        <w:t> </w:t>
      </w:r>
      <w:r>
        <w:rPr>
          <w:color w:val="2A2A2A"/>
          <w:w w:val="120"/>
        </w:rPr>
        <w:t>más</w:t>
      </w:r>
      <w:r>
        <w:rPr>
          <w:color w:val="2A2A2A"/>
          <w:spacing w:val="-14"/>
          <w:w w:val="120"/>
        </w:rPr>
        <w:t> </w:t>
      </w:r>
      <w:r>
        <w:rPr>
          <w:color w:val="2A2A2A"/>
          <w:w w:val="120"/>
        </w:rPr>
        <w:t>completa</w:t>
      </w:r>
      <w:r>
        <w:rPr>
          <w:color w:val="2A2A2A"/>
          <w:spacing w:val="-13"/>
          <w:w w:val="120"/>
        </w:rPr>
        <w:t> </w:t>
      </w:r>
      <w:r>
        <w:rPr>
          <w:color w:val="2A2A2A"/>
          <w:w w:val="120"/>
        </w:rPr>
        <w:t>de</w:t>
      </w:r>
      <w:r>
        <w:rPr>
          <w:color w:val="2A2A2A"/>
          <w:spacing w:val="-13"/>
          <w:w w:val="120"/>
        </w:rPr>
        <w:t> </w:t>
      </w:r>
      <w:r>
        <w:rPr>
          <w:color w:val="2A2A2A"/>
          <w:w w:val="120"/>
        </w:rPr>
        <w:t>los</w:t>
      </w:r>
      <w:r>
        <w:rPr>
          <w:color w:val="2A2A2A"/>
          <w:spacing w:val="-14"/>
          <w:w w:val="120"/>
        </w:rPr>
        <w:t> </w:t>
      </w:r>
      <w:r>
        <w:rPr>
          <w:color w:val="2A2A2A"/>
          <w:w w:val="120"/>
        </w:rPr>
        <w:t>argumentos,</w:t>
      </w:r>
      <w:r>
        <w:rPr>
          <w:color w:val="2A2A2A"/>
          <w:spacing w:val="-13"/>
          <w:w w:val="120"/>
        </w:rPr>
        <w:t> </w:t>
      </w:r>
      <w:r>
        <w:rPr>
          <w:color w:val="2A2A2A"/>
          <w:w w:val="120"/>
        </w:rPr>
        <w:t>siendo</w:t>
      </w:r>
      <w:r>
        <w:rPr>
          <w:color w:val="2A2A2A"/>
          <w:spacing w:val="-13"/>
          <w:w w:val="120"/>
        </w:rPr>
        <w:t> </w:t>
      </w:r>
      <w:r>
        <w:rPr>
          <w:color w:val="2A2A2A"/>
          <w:w w:val="120"/>
        </w:rPr>
        <w:t>que</w:t>
      </w:r>
      <w:r>
        <w:rPr>
          <w:color w:val="2A2A2A"/>
          <w:spacing w:val="-14"/>
          <w:w w:val="120"/>
        </w:rPr>
        <w:t> </w:t>
      </w:r>
      <w:r>
        <w:rPr>
          <w:color w:val="2A2A2A"/>
          <w:w w:val="120"/>
        </w:rPr>
        <w:t>la</w:t>
      </w:r>
      <w:r>
        <w:rPr>
          <w:color w:val="2A2A2A"/>
          <w:spacing w:val="-13"/>
          <w:w w:val="120"/>
        </w:rPr>
        <w:t> </w:t>
      </w:r>
      <w:r>
        <w:rPr>
          <w:color w:val="2A2A2A"/>
          <w:w w:val="120"/>
        </w:rPr>
        <w:t>lógica</w:t>
      </w:r>
      <w:r>
        <w:rPr>
          <w:color w:val="2A2A2A"/>
          <w:spacing w:val="-13"/>
          <w:w w:val="120"/>
        </w:rPr>
        <w:t> </w:t>
      </w:r>
      <w:r>
        <w:rPr>
          <w:color w:val="2A2A2A"/>
          <w:w w:val="120"/>
        </w:rPr>
        <w:t>estándar</w:t>
      </w:r>
      <w:r>
        <w:rPr>
          <w:color w:val="2A2A2A"/>
          <w:spacing w:val="-13"/>
          <w:w w:val="120"/>
        </w:rPr>
        <w:t> </w:t>
      </w:r>
      <w:r>
        <w:rPr>
          <w:color w:val="2A2A2A"/>
          <w:w w:val="120"/>
        </w:rPr>
        <w:t>se</w:t>
      </w:r>
      <w:r>
        <w:rPr>
          <w:color w:val="2A2A2A"/>
          <w:spacing w:val="-66"/>
          <w:w w:val="120"/>
        </w:rPr>
        <w:t> </w:t>
      </w:r>
      <w:r>
        <w:rPr>
          <w:color w:val="2A2A2A"/>
          <w:w w:val="120"/>
        </w:rPr>
        <w:t>muestra insuficiente. Desde nuestra perspectiva, la complejidad</w:t>
      </w:r>
      <w:r>
        <w:rPr>
          <w:color w:val="2A2A2A"/>
          <w:spacing w:val="1"/>
          <w:w w:val="120"/>
        </w:rPr>
        <w:t> </w:t>
      </w:r>
      <w:r>
        <w:rPr>
          <w:color w:val="2A2A2A"/>
          <w:w w:val="115"/>
        </w:rPr>
        <w:t>en la elaboración y evaluación de argumentos tiene un impacto en</w:t>
      </w:r>
      <w:r>
        <w:rPr>
          <w:color w:val="2A2A2A"/>
          <w:spacing w:val="1"/>
          <w:w w:val="115"/>
        </w:rPr>
        <w:t> </w:t>
      </w:r>
      <w:r>
        <w:rPr>
          <w:color w:val="2A2A2A"/>
          <w:w w:val="120"/>
        </w:rPr>
        <w:t>aspectos como la consolidación del Estado de Derecho, dado que</w:t>
      </w:r>
      <w:r>
        <w:rPr>
          <w:color w:val="2A2A2A"/>
          <w:spacing w:val="-65"/>
          <w:w w:val="120"/>
        </w:rPr>
        <w:t> </w:t>
      </w:r>
      <w:r>
        <w:rPr>
          <w:color w:val="2A2A2A"/>
          <w:w w:val="120"/>
        </w:rPr>
        <w:t>al</w:t>
      </w:r>
      <w:r>
        <w:rPr>
          <w:color w:val="2A2A2A"/>
          <w:spacing w:val="-15"/>
          <w:w w:val="120"/>
        </w:rPr>
        <w:t> </w:t>
      </w:r>
      <w:r>
        <w:rPr>
          <w:color w:val="2A2A2A"/>
          <w:w w:val="120"/>
        </w:rPr>
        <w:t>ejercicio</w:t>
      </w:r>
      <w:r>
        <w:rPr>
          <w:color w:val="2A2A2A"/>
          <w:spacing w:val="-15"/>
          <w:w w:val="120"/>
        </w:rPr>
        <w:t> </w:t>
      </w:r>
      <w:r>
        <w:rPr>
          <w:color w:val="2A2A2A"/>
          <w:w w:val="120"/>
        </w:rPr>
        <w:t>del</w:t>
      </w:r>
      <w:r>
        <w:rPr>
          <w:color w:val="2A2A2A"/>
          <w:spacing w:val="-15"/>
          <w:w w:val="120"/>
        </w:rPr>
        <w:t> </w:t>
      </w:r>
      <w:r>
        <w:rPr>
          <w:color w:val="2A2A2A"/>
          <w:w w:val="120"/>
        </w:rPr>
        <w:t>poder</w:t>
      </w:r>
      <w:r>
        <w:rPr>
          <w:color w:val="2A2A2A"/>
          <w:spacing w:val="-14"/>
          <w:w w:val="120"/>
        </w:rPr>
        <w:t> </w:t>
      </w:r>
      <w:r>
        <w:rPr>
          <w:color w:val="2A2A2A"/>
          <w:w w:val="120"/>
        </w:rPr>
        <w:t>no</w:t>
      </w:r>
      <w:r>
        <w:rPr>
          <w:color w:val="2A2A2A"/>
          <w:spacing w:val="-15"/>
          <w:w w:val="120"/>
        </w:rPr>
        <w:t> </w:t>
      </w:r>
      <w:r>
        <w:rPr>
          <w:color w:val="2A2A2A"/>
          <w:w w:val="120"/>
        </w:rPr>
        <w:t>sólo</w:t>
      </w:r>
      <w:r>
        <w:rPr>
          <w:color w:val="2A2A2A"/>
          <w:spacing w:val="-15"/>
          <w:w w:val="120"/>
        </w:rPr>
        <w:t> </w:t>
      </w:r>
      <w:r>
        <w:rPr>
          <w:color w:val="2A2A2A"/>
          <w:w w:val="120"/>
        </w:rPr>
        <w:t>se</w:t>
      </w:r>
      <w:r>
        <w:rPr>
          <w:color w:val="2A2A2A"/>
          <w:spacing w:val="-15"/>
          <w:w w:val="120"/>
        </w:rPr>
        <w:t> </w:t>
      </w:r>
      <w:r>
        <w:rPr>
          <w:color w:val="2A2A2A"/>
          <w:w w:val="120"/>
        </w:rPr>
        <w:t>le</w:t>
      </w:r>
      <w:r>
        <w:rPr>
          <w:color w:val="2A2A2A"/>
          <w:spacing w:val="-14"/>
          <w:w w:val="120"/>
        </w:rPr>
        <w:t> </w:t>
      </w:r>
      <w:r>
        <w:rPr>
          <w:color w:val="2A2A2A"/>
          <w:w w:val="120"/>
        </w:rPr>
        <w:t>exigirá</w:t>
      </w:r>
      <w:r>
        <w:rPr>
          <w:color w:val="2A2A2A"/>
          <w:spacing w:val="-15"/>
          <w:w w:val="120"/>
        </w:rPr>
        <w:t> </w:t>
      </w:r>
      <w:r>
        <w:rPr>
          <w:color w:val="2A2A2A"/>
          <w:w w:val="120"/>
        </w:rPr>
        <w:t>el</w:t>
      </w:r>
      <w:r>
        <w:rPr>
          <w:color w:val="2A2A2A"/>
          <w:spacing w:val="-15"/>
          <w:w w:val="120"/>
        </w:rPr>
        <w:t> </w:t>
      </w:r>
      <w:r>
        <w:rPr>
          <w:color w:val="2A2A2A"/>
          <w:w w:val="120"/>
        </w:rPr>
        <w:t>cumplimiento</w:t>
      </w:r>
      <w:r>
        <w:rPr>
          <w:color w:val="2A2A2A"/>
          <w:spacing w:val="-15"/>
          <w:w w:val="120"/>
        </w:rPr>
        <w:t> </w:t>
      </w:r>
      <w:r>
        <w:rPr>
          <w:color w:val="2A2A2A"/>
          <w:w w:val="120"/>
        </w:rPr>
        <w:t>de</w:t>
      </w:r>
      <w:r>
        <w:rPr>
          <w:color w:val="2A2A2A"/>
          <w:spacing w:val="-14"/>
          <w:w w:val="120"/>
        </w:rPr>
        <w:t> </w:t>
      </w:r>
      <w:r>
        <w:rPr>
          <w:color w:val="2A2A2A"/>
          <w:w w:val="120"/>
        </w:rPr>
        <w:t>la</w:t>
      </w:r>
      <w:r>
        <w:rPr>
          <w:color w:val="2A2A2A"/>
          <w:spacing w:val="-15"/>
          <w:w w:val="120"/>
        </w:rPr>
        <w:t> </w:t>
      </w:r>
      <w:r>
        <w:rPr>
          <w:color w:val="2A2A2A"/>
          <w:w w:val="120"/>
        </w:rPr>
        <w:t>ley</w:t>
      </w:r>
      <w:r>
        <w:rPr>
          <w:color w:val="2A2A2A"/>
          <w:spacing w:val="-65"/>
          <w:w w:val="120"/>
        </w:rPr>
        <w:t> </w:t>
      </w:r>
      <w:r>
        <w:rPr>
          <w:color w:val="2A2A2A"/>
          <w:w w:val="120"/>
        </w:rPr>
        <w:t>sino</w:t>
      </w:r>
      <w:r>
        <w:rPr>
          <w:color w:val="2A2A2A"/>
          <w:spacing w:val="9"/>
          <w:w w:val="120"/>
        </w:rPr>
        <w:t> </w:t>
      </w:r>
      <w:r>
        <w:rPr>
          <w:color w:val="2A2A2A"/>
          <w:w w:val="120"/>
        </w:rPr>
        <w:t>también</w:t>
      </w:r>
      <w:r>
        <w:rPr>
          <w:color w:val="2A2A2A"/>
          <w:spacing w:val="9"/>
          <w:w w:val="120"/>
        </w:rPr>
        <w:t> </w:t>
      </w:r>
      <w:r>
        <w:rPr>
          <w:color w:val="2A2A2A"/>
          <w:w w:val="120"/>
        </w:rPr>
        <w:t>la</w:t>
      </w:r>
      <w:r>
        <w:rPr>
          <w:color w:val="2A2A2A"/>
          <w:spacing w:val="9"/>
          <w:w w:val="120"/>
        </w:rPr>
        <w:t> </w:t>
      </w:r>
      <w:r>
        <w:rPr>
          <w:color w:val="2A2A2A"/>
          <w:w w:val="120"/>
        </w:rPr>
        <w:t>legitimidad</w:t>
      </w:r>
      <w:r>
        <w:rPr>
          <w:color w:val="2A2A2A"/>
          <w:spacing w:val="10"/>
          <w:w w:val="120"/>
        </w:rPr>
        <w:t> </w:t>
      </w:r>
      <w:r>
        <w:rPr>
          <w:color w:val="2A2A2A"/>
          <w:w w:val="120"/>
        </w:rPr>
        <w:t>de</w:t>
      </w:r>
      <w:r>
        <w:rPr>
          <w:color w:val="2A2A2A"/>
          <w:spacing w:val="9"/>
          <w:w w:val="120"/>
        </w:rPr>
        <w:t> </w:t>
      </w:r>
      <w:r>
        <w:rPr>
          <w:color w:val="2A2A2A"/>
          <w:w w:val="120"/>
        </w:rPr>
        <w:t>sus</w:t>
      </w:r>
      <w:r>
        <w:rPr>
          <w:color w:val="2A2A2A"/>
          <w:spacing w:val="9"/>
          <w:w w:val="120"/>
        </w:rPr>
        <w:t> </w:t>
      </w:r>
      <w:r>
        <w:rPr>
          <w:color w:val="2A2A2A"/>
          <w:w w:val="120"/>
        </w:rPr>
        <w:t>decisiones.</w:t>
      </w:r>
    </w:p>
    <w:p>
      <w:pPr>
        <w:spacing w:line="235" w:lineRule="auto" w:before="0"/>
        <w:ind w:left="604" w:right="250" w:firstLine="0"/>
        <w:jc w:val="both"/>
        <w:rPr>
          <w:sz w:val="25"/>
        </w:rPr>
      </w:pPr>
      <w:r>
        <w:rPr>
          <w:b/>
          <w:color w:val="231F20"/>
          <w:w w:val="120"/>
          <w:sz w:val="25"/>
        </w:rPr>
        <w:t>Palabras</w:t>
      </w:r>
      <w:r>
        <w:rPr>
          <w:b/>
          <w:color w:val="231F20"/>
          <w:spacing w:val="1"/>
          <w:w w:val="120"/>
          <w:sz w:val="25"/>
        </w:rPr>
        <w:t> </w:t>
      </w:r>
      <w:r>
        <w:rPr>
          <w:b/>
          <w:color w:val="231F20"/>
          <w:w w:val="120"/>
          <w:sz w:val="25"/>
        </w:rPr>
        <w:t>clave: </w:t>
      </w:r>
      <w:r>
        <w:rPr>
          <w:color w:val="231F20"/>
          <w:w w:val="120"/>
          <w:sz w:val="25"/>
        </w:rPr>
        <w:t>Argumento,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justificaciones,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límites,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Estado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de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Derecho.</w:t>
      </w:r>
    </w:p>
    <w:p>
      <w:pPr>
        <w:pStyle w:val="BodyText"/>
        <w:spacing w:before="9"/>
        <w:rPr>
          <w:sz w:val="23"/>
        </w:rPr>
      </w:pPr>
    </w:p>
    <w:p>
      <w:pPr>
        <w:pStyle w:val="Title"/>
        <w:spacing w:line="201" w:lineRule="auto"/>
        <w:ind w:firstLine="355"/>
      </w:pPr>
      <w:r>
        <w:rPr>
          <w:color w:val="231F20"/>
          <w:w w:val="130"/>
        </w:rPr>
        <w:t>Contributions of a Legal Argumentation</w:t>
      </w:r>
      <w:r>
        <w:rPr>
          <w:color w:val="231F20"/>
          <w:spacing w:val="1"/>
          <w:w w:val="130"/>
        </w:rPr>
        <w:t> </w:t>
      </w:r>
      <w:r>
        <w:rPr>
          <w:color w:val="231F20"/>
          <w:w w:val="130"/>
        </w:rPr>
        <w:t>Theory</w:t>
      </w:r>
      <w:r>
        <w:rPr>
          <w:color w:val="231F20"/>
          <w:spacing w:val="-13"/>
          <w:w w:val="130"/>
        </w:rPr>
        <w:t> </w:t>
      </w:r>
      <w:r>
        <w:rPr>
          <w:color w:val="231F20"/>
          <w:w w:val="130"/>
        </w:rPr>
        <w:t>for</w:t>
      </w:r>
      <w:r>
        <w:rPr>
          <w:color w:val="231F20"/>
          <w:spacing w:val="-13"/>
          <w:w w:val="130"/>
        </w:rPr>
        <w:t> </w:t>
      </w:r>
      <w:r>
        <w:rPr>
          <w:color w:val="231F20"/>
          <w:w w:val="130"/>
        </w:rPr>
        <w:t>the</w:t>
      </w:r>
      <w:r>
        <w:rPr>
          <w:color w:val="231F20"/>
          <w:spacing w:val="-13"/>
          <w:w w:val="130"/>
        </w:rPr>
        <w:t> </w:t>
      </w:r>
      <w:r>
        <w:rPr>
          <w:color w:val="231F20"/>
          <w:w w:val="130"/>
        </w:rPr>
        <w:t>Consolidation</w:t>
      </w:r>
      <w:r>
        <w:rPr>
          <w:color w:val="231F20"/>
          <w:spacing w:val="-13"/>
          <w:w w:val="130"/>
        </w:rPr>
        <w:t> </w:t>
      </w:r>
      <w:r>
        <w:rPr>
          <w:color w:val="231F20"/>
          <w:w w:val="130"/>
        </w:rPr>
        <w:t>of</w:t>
      </w:r>
      <w:r>
        <w:rPr>
          <w:color w:val="231F20"/>
          <w:spacing w:val="-13"/>
          <w:w w:val="130"/>
        </w:rPr>
        <w:t> </w:t>
      </w:r>
      <w:r>
        <w:rPr>
          <w:color w:val="231F20"/>
          <w:w w:val="130"/>
        </w:rPr>
        <w:t>Rule</w:t>
      </w:r>
      <w:r>
        <w:rPr>
          <w:color w:val="231F20"/>
          <w:spacing w:val="-12"/>
          <w:w w:val="130"/>
        </w:rPr>
        <w:t> </w:t>
      </w:r>
      <w:r>
        <w:rPr>
          <w:color w:val="231F20"/>
          <w:w w:val="130"/>
        </w:rPr>
        <w:t>of</w:t>
      </w:r>
      <w:r>
        <w:rPr>
          <w:color w:val="231F20"/>
          <w:spacing w:val="-13"/>
          <w:w w:val="130"/>
        </w:rPr>
        <w:t> </w:t>
      </w:r>
      <w:r>
        <w:rPr>
          <w:color w:val="231F20"/>
          <w:w w:val="130"/>
        </w:rPr>
        <w:t>Law</w:t>
      </w:r>
    </w:p>
    <w:p>
      <w:pPr>
        <w:spacing w:line="302" w:lineRule="exact" w:before="280"/>
        <w:ind w:left="604" w:right="0" w:firstLine="0"/>
        <w:jc w:val="left"/>
        <w:rPr>
          <w:b/>
          <w:sz w:val="25"/>
        </w:rPr>
      </w:pPr>
      <w:r>
        <w:rPr>
          <w:b/>
          <w:color w:val="231F20"/>
          <w:w w:val="125"/>
          <w:sz w:val="25"/>
        </w:rPr>
        <w:t>Abstract</w:t>
      </w:r>
    </w:p>
    <w:p>
      <w:pPr>
        <w:pStyle w:val="BodyText"/>
        <w:spacing w:line="235" w:lineRule="auto" w:before="1"/>
        <w:ind w:left="604" w:right="249"/>
        <w:jc w:val="both"/>
      </w:pPr>
      <w:r>
        <w:rPr>
          <w:color w:val="231F20"/>
          <w:w w:val="115"/>
        </w:rPr>
        <w:t>In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his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conference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“Concerns,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Problems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and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Instruments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Con-</w:t>
      </w:r>
      <w:r>
        <w:rPr>
          <w:color w:val="231F20"/>
          <w:spacing w:val="-62"/>
          <w:w w:val="115"/>
        </w:rPr>
        <w:t> </w:t>
      </w:r>
      <w:r>
        <w:rPr>
          <w:color w:val="231F20"/>
          <w:w w:val="115"/>
        </w:rPr>
        <w:t>temporary Theory of Argumentation”, Eduardo Piacenza presents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contemporary argumentation theory’s contributions from the no-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tion of argument as a complex illocutionary act, which is a new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approach that allows a more complete assessment of arguments,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standard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logic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being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insufficient.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From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our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point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view,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com-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plexity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arguments  producition  and  evaluation  has  an  impact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on aspects like Rule of Law’s cosolidation, given that exercise of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power will be required not only compliance with the law but also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legitimacy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its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decisions.</w:t>
      </w:r>
    </w:p>
    <w:p>
      <w:pPr>
        <w:pStyle w:val="BodyText"/>
        <w:spacing w:line="288" w:lineRule="exact"/>
        <w:ind w:left="604"/>
        <w:jc w:val="both"/>
      </w:pPr>
      <w:r>
        <w:rPr>
          <w:b/>
          <w:color w:val="231F20"/>
          <w:w w:val="120"/>
        </w:rPr>
        <w:t>Key</w:t>
      </w:r>
      <w:r>
        <w:rPr>
          <w:b/>
          <w:color w:val="231F20"/>
          <w:spacing w:val="18"/>
          <w:w w:val="120"/>
        </w:rPr>
        <w:t> </w:t>
      </w:r>
      <w:r>
        <w:rPr>
          <w:b/>
          <w:color w:val="231F20"/>
          <w:w w:val="120"/>
        </w:rPr>
        <w:t>words:</w:t>
      </w:r>
      <w:r>
        <w:rPr>
          <w:b/>
          <w:color w:val="231F20"/>
          <w:spacing w:val="-6"/>
          <w:w w:val="120"/>
        </w:rPr>
        <w:t> </w:t>
      </w:r>
      <w:r>
        <w:rPr>
          <w:color w:val="231F20"/>
          <w:w w:val="120"/>
        </w:rPr>
        <w:t>Argument,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justifications,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limits,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rule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of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law.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1"/>
        <w:ind w:left="2410" w:right="2580" w:firstLine="0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color w:val="231F20"/>
          <w:sz w:val="20"/>
        </w:rPr>
        <w:t>Recibido:</w:t>
      </w:r>
      <w:r>
        <w:rPr>
          <w:rFonts w:ascii="Times New Roman"/>
          <w:i/>
          <w:color w:val="231F20"/>
          <w:spacing w:val="1"/>
          <w:sz w:val="20"/>
        </w:rPr>
        <w:t> </w:t>
      </w:r>
      <w:r>
        <w:rPr>
          <w:rFonts w:ascii="Times New Roman"/>
          <w:i/>
          <w:color w:val="231F20"/>
          <w:sz w:val="20"/>
        </w:rPr>
        <w:t>23-11-2009</w:t>
      </w:r>
      <w:r>
        <w:rPr>
          <w:rFonts w:ascii="Times New Roman"/>
          <w:i/>
          <w:color w:val="231F20"/>
          <w:spacing w:val="1"/>
          <w:sz w:val="20"/>
        </w:rPr>
        <w:t> </w:t>
      </w:r>
      <w:r>
        <w:rPr>
          <w:rFonts w:ascii="Times New Roman"/>
          <w:i/>
          <w:color w:val="231F20"/>
          <w:sz w:val="20"/>
        </w:rPr>
        <w:t>/</w:t>
      </w:r>
      <w:r>
        <w:rPr>
          <w:rFonts w:ascii="Times New Roman"/>
          <w:i/>
          <w:color w:val="231F20"/>
          <w:spacing w:val="1"/>
          <w:sz w:val="20"/>
        </w:rPr>
        <w:t> </w:t>
      </w:r>
      <w:r>
        <w:rPr>
          <w:rFonts w:ascii="Times New Roman"/>
          <w:i/>
          <w:color w:val="231F20"/>
          <w:sz w:val="20"/>
        </w:rPr>
        <w:t>Aprobado:</w:t>
      </w:r>
      <w:r>
        <w:rPr>
          <w:rFonts w:ascii="Times New Roman"/>
          <w:i/>
          <w:color w:val="231F20"/>
          <w:spacing w:val="1"/>
          <w:sz w:val="20"/>
        </w:rPr>
        <w:t> </w:t>
      </w:r>
      <w:r>
        <w:rPr>
          <w:rFonts w:ascii="Times New Roman"/>
          <w:i/>
          <w:color w:val="231F20"/>
          <w:sz w:val="20"/>
        </w:rPr>
        <w:t>24-03-2010</w:t>
      </w:r>
    </w:p>
    <w:p>
      <w:pPr>
        <w:spacing w:after="0"/>
        <w:jc w:val="center"/>
        <w:rPr>
          <w:rFonts w:ascii="Times New Roman"/>
          <w:sz w:val="20"/>
        </w:rPr>
        <w:sectPr>
          <w:type w:val="continuous"/>
          <w:pgSz w:w="12240" w:h="15840"/>
          <w:pgMar w:top="720" w:bottom="720" w:left="1720" w:right="1720"/>
        </w:sectPr>
      </w:pPr>
    </w:p>
    <w:p>
      <w:pPr>
        <w:spacing w:line="316" w:lineRule="auto" w:before="49"/>
        <w:ind w:left="3353" w:right="758" w:hanging="2352"/>
        <w:jc w:val="left"/>
        <w:rPr>
          <w:i/>
          <w:sz w:val="20"/>
        </w:rPr>
      </w:pPr>
      <w:r>
        <w:rPr/>
        <w:pict>
          <v:line style="position:absolute;mso-position-horizontal-relative:page;mso-position-vertical-relative:paragraph;z-index:-15921152" from="96.690956pt,16.548189pt" to="511.641587pt,16.548189pt" stroked="true" strokeweight=".620497pt" strokecolor="#231f20">
            <v:stroke dashstyle="solid"/>
            <w10:wrap type="none"/>
          </v:line>
        </w:pict>
      </w:r>
      <w:r>
        <w:rPr>
          <w:i/>
          <w:color w:val="231F20"/>
          <w:w w:val="115"/>
          <w:sz w:val="20"/>
        </w:rPr>
        <w:t>Aportes de una teoría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 la argumentación jurídica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para la consolidación</w:t>
      </w:r>
      <w:r>
        <w:rPr>
          <w:i/>
          <w:color w:val="231F20"/>
          <w:spacing w:val="-49"/>
          <w:w w:val="115"/>
          <w:sz w:val="20"/>
        </w:rPr>
        <w:t> </w:t>
      </w:r>
      <w:r>
        <w:rPr>
          <w:i/>
          <w:color w:val="231F20"/>
          <w:w w:val="120"/>
          <w:sz w:val="20"/>
        </w:rPr>
        <w:t>del</w:t>
      </w:r>
      <w:r>
        <w:rPr>
          <w:i/>
          <w:color w:val="231F20"/>
          <w:spacing w:val="-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Estado</w:t>
      </w:r>
      <w:r>
        <w:rPr>
          <w:i/>
          <w:color w:val="231F20"/>
          <w:spacing w:val="-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</w:t>
      </w:r>
      <w:r>
        <w:rPr>
          <w:i/>
          <w:color w:val="231F20"/>
          <w:spacing w:val="-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Derecho</w:t>
      </w:r>
    </w:p>
    <w:p>
      <w:pPr>
        <w:pStyle w:val="BodyText"/>
        <w:spacing w:before="10"/>
        <w:rPr>
          <w:i/>
          <w:sz w:val="12"/>
        </w:rPr>
      </w:pPr>
    </w:p>
    <w:p>
      <w:pPr>
        <w:pStyle w:val="Heading1"/>
        <w:spacing w:before="52"/>
      </w:pPr>
      <w:r>
        <w:rPr>
          <w:color w:val="231F20"/>
          <w:w w:val="130"/>
        </w:rPr>
        <w:t>Consideraciones</w:t>
      </w:r>
      <w:r>
        <w:rPr>
          <w:color w:val="231F20"/>
          <w:spacing w:val="-1"/>
          <w:w w:val="130"/>
        </w:rPr>
        <w:t> </w:t>
      </w:r>
      <w:r>
        <w:rPr>
          <w:color w:val="231F20"/>
          <w:w w:val="130"/>
        </w:rPr>
        <w:t>preliminares</w:t>
      </w:r>
    </w:p>
    <w:p>
      <w:pPr>
        <w:pStyle w:val="BodyText"/>
        <w:spacing w:before="10"/>
        <w:rPr>
          <w:b/>
          <w:i/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Me parece ineludible comenzar estas líneas con unas breves pa-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labras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dedicadas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profesor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Piacenza,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quien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transformó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mi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forma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aproximarme a los estudios; al ejercicio de mi profesión; a la docen-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cia;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e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incluso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mi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vida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personal.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Conocí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profesor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Piacenza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través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materia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electiva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postgrado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Derecho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Procesal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Universidad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Central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Vene-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zuela. En ese momento era abogada relatora de la Sala Constitucio-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nal del Tribunal Supremo de Justicia y me pareció en extremo im-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portante cursar esta materia no sólo para mi formación académica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sino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también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mi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trabajo.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20"/>
        </w:rPr>
        <w:t>En el curso de Argumentación Jurídica, el profesor Piacenza, 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pesar de no ser abogado y estar rodeado de ellos –con todas las ad-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versidades que ello comporta, debo admitir–, no se limitó a enseñar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los elementos teóricos de las distintas teorías de la argumentación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contemporánea de Chaim Perelman, Stephen Toulmin y Theodor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Viehweg; sino que tuvo la capacidad y el compromiso de demostrar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en cada clase la aplicación práctica de esas teorías y de otras más</w:t>
      </w:r>
      <w:r>
        <w:rPr>
          <w:color w:val="231F20"/>
          <w:spacing w:val="1"/>
          <w:w w:val="120"/>
        </w:rPr>
        <w:t> </w:t>
      </w:r>
      <w:r>
        <w:rPr>
          <w:color w:val="231F20"/>
          <w:spacing w:val="-1"/>
          <w:w w:val="120"/>
        </w:rPr>
        <w:t>recientemente</w:t>
      </w:r>
      <w:r>
        <w:rPr>
          <w:color w:val="231F20"/>
          <w:spacing w:val="-16"/>
          <w:w w:val="120"/>
        </w:rPr>
        <w:t> </w:t>
      </w:r>
      <w:r>
        <w:rPr>
          <w:color w:val="231F20"/>
          <w:spacing w:val="-1"/>
          <w:w w:val="120"/>
        </w:rPr>
        <w:t>impulsadas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Manuel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Atienza,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Douglas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Walton,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F.H.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van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Emeren,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entre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otros.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35" w:lineRule="auto" w:before="1"/>
        <w:ind w:left="252" w:right="249" w:firstLine="351"/>
        <w:jc w:val="both"/>
      </w:pPr>
      <w:r>
        <w:rPr>
          <w:color w:val="231F20"/>
          <w:w w:val="120"/>
        </w:rPr>
        <w:t>El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resultado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esta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forma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impartir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clase,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menos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mi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caso,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fue concientizar lo que intuitivamente presumía, y esta consciencia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me permitiría corregir mis errores y trasmitir de una mejor manera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intentaba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argumentar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(explicar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justificar</w:t>
      </w:r>
      <w:r>
        <w:rPr>
          <w:color w:val="231F20"/>
          <w:w w:val="120"/>
          <w:vertAlign w:val="superscript"/>
        </w:rPr>
        <w:t>1</w:t>
      </w:r>
      <w:r>
        <w:rPr>
          <w:color w:val="231F20"/>
          <w:w w:val="120"/>
          <w:vertAlign w:val="baseline"/>
        </w:rPr>
        <w:t>)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cualquier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con-</w:t>
      </w:r>
      <w:r>
        <w:rPr>
          <w:color w:val="231F20"/>
          <w:spacing w:val="-6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texto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presentara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esta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oportunidad.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Es así que, luego de este curso, y en conversaciones posteriores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profesor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Piacenza,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intento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35" w:lineRule="auto" w:before="1" w:after="0"/>
        <w:ind w:left="815" w:right="249" w:hanging="563"/>
        <w:jc w:val="both"/>
        <w:rPr>
          <w:sz w:val="25"/>
        </w:rPr>
      </w:pPr>
      <w:r>
        <w:rPr>
          <w:color w:val="231F20"/>
          <w:w w:val="120"/>
          <w:sz w:val="25"/>
        </w:rPr>
        <w:t>Ser honesta desde el punto de vista intelectual y académico. Si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desde el enfoque pragmático-dialéctico de la argumentación el</w:t>
      </w:r>
      <w:r>
        <w:rPr>
          <w:color w:val="231F20"/>
          <w:spacing w:val="-65"/>
          <w:w w:val="120"/>
          <w:sz w:val="25"/>
        </w:rPr>
        <w:t> </w:t>
      </w:r>
      <w:r>
        <w:rPr>
          <w:color w:val="231F20"/>
          <w:w w:val="120"/>
          <w:sz w:val="25"/>
        </w:rPr>
        <w:t>otro cumple un rol fundamental en la elaboración y evaluación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de mis propios argumentos, debo ser honesta al plantear las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premisas</w:t>
      </w:r>
      <w:r>
        <w:rPr>
          <w:color w:val="231F20"/>
          <w:spacing w:val="29"/>
          <w:w w:val="120"/>
          <w:sz w:val="25"/>
        </w:rPr>
        <w:t> </w:t>
      </w:r>
      <w:r>
        <w:rPr>
          <w:color w:val="231F20"/>
          <w:w w:val="120"/>
          <w:sz w:val="25"/>
        </w:rPr>
        <w:t>sobre</w:t>
      </w:r>
      <w:r>
        <w:rPr>
          <w:color w:val="231F20"/>
          <w:spacing w:val="29"/>
          <w:w w:val="120"/>
          <w:sz w:val="25"/>
        </w:rPr>
        <w:t> </w:t>
      </w:r>
      <w:r>
        <w:rPr>
          <w:color w:val="231F20"/>
          <w:w w:val="120"/>
          <w:sz w:val="25"/>
        </w:rPr>
        <w:t>las</w:t>
      </w:r>
      <w:r>
        <w:rPr>
          <w:color w:val="231F20"/>
          <w:spacing w:val="30"/>
          <w:w w:val="120"/>
          <w:sz w:val="25"/>
        </w:rPr>
        <w:t> </w:t>
      </w:r>
      <w:r>
        <w:rPr>
          <w:color w:val="231F20"/>
          <w:w w:val="120"/>
          <w:sz w:val="25"/>
        </w:rPr>
        <w:t>que</w:t>
      </w:r>
      <w:r>
        <w:rPr>
          <w:color w:val="231F20"/>
          <w:spacing w:val="29"/>
          <w:w w:val="120"/>
          <w:sz w:val="25"/>
        </w:rPr>
        <w:t> </w:t>
      </w:r>
      <w:r>
        <w:rPr>
          <w:color w:val="231F20"/>
          <w:w w:val="120"/>
          <w:sz w:val="25"/>
        </w:rPr>
        <w:t>se</w:t>
      </w:r>
      <w:r>
        <w:rPr>
          <w:color w:val="231F20"/>
          <w:spacing w:val="30"/>
          <w:w w:val="120"/>
          <w:sz w:val="25"/>
        </w:rPr>
        <w:t> </w:t>
      </w:r>
      <w:r>
        <w:rPr>
          <w:color w:val="231F20"/>
          <w:w w:val="120"/>
          <w:sz w:val="25"/>
        </w:rPr>
        <w:t>erigen</w:t>
      </w:r>
      <w:r>
        <w:rPr>
          <w:color w:val="231F20"/>
          <w:spacing w:val="29"/>
          <w:w w:val="120"/>
          <w:sz w:val="25"/>
        </w:rPr>
        <w:t> </w:t>
      </w:r>
      <w:r>
        <w:rPr>
          <w:color w:val="231F20"/>
          <w:w w:val="120"/>
          <w:sz w:val="25"/>
        </w:rPr>
        <w:t>mis</w:t>
      </w:r>
      <w:r>
        <w:rPr>
          <w:color w:val="231F20"/>
          <w:spacing w:val="29"/>
          <w:w w:val="120"/>
          <w:sz w:val="25"/>
        </w:rPr>
        <w:t> </w:t>
      </w:r>
      <w:r>
        <w:rPr>
          <w:color w:val="231F20"/>
          <w:w w:val="120"/>
          <w:sz w:val="25"/>
        </w:rPr>
        <w:t>argumentos</w:t>
      </w:r>
      <w:r>
        <w:rPr>
          <w:color w:val="231F20"/>
          <w:spacing w:val="30"/>
          <w:w w:val="120"/>
          <w:sz w:val="25"/>
        </w:rPr>
        <w:t> </w:t>
      </w:r>
      <w:r>
        <w:rPr>
          <w:color w:val="231F20"/>
          <w:w w:val="120"/>
          <w:sz w:val="25"/>
        </w:rPr>
        <w:t>para</w:t>
      </w:r>
      <w:r>
        <w:rPr>
          <w:color w:val="231F20"/>
          <w:spacing w:val="29"/>
          <w:w w:val="120"/>
          <w:sz w:val="25"/>
        </w:rPr>
        <w:t> </w:t>
      </w:r>
      <w:r>
        <w:rPr>
          <w:color w:val="231F20"/>
          <w:w w:val="120"/>
          <w:sz w:val="25"/>
        </w:rPr>
        <w:t>que</w:t>
      </w:r>
      <w:r>
        <w:rPr>
          <w:color w:val="231F20"/>
          <w:spacing w:val="30"/>
          <w:w w:val="120"/>
          <w:sz w:val="25"/>
        </w:rPr>
        <w:t> </w:t>
      </w:r>
      <w:r>
        <w:rPr>
          <w:color w:val="231F20"/>
          <w:w w:val="120"/>
          <w:sz w:val="25"/>
        </w:rPr>
        <w:t>el</w:t>
      </w:r>
    </w:p>
    <w:p>
      <w:pPr>
        <w:pStyle w:val="BodyText"/>
        <w:rPr>
          <w:sz w:val="18"/>
        </w:rPr>
      </w:pPr>
      <w:r>
        <w:rPr/>
        <w:pict>
          <v:shape style="position:absolute;margin-left:98.625961pt;margin-top:13.588815pt;width:89.4pt;height:.1pt;mso-position-horizontal-relative:page;mso-position-vertical-relative:paragraph;z-index:-15728128;mso-wrap-distance-left:0;mso-wrap-distance-right:0" coordorigin="1973,272" coordsize="1788,0" path="m1973,272l3760,272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spacing w:line="230" w:lineRule="auto" w:before="1"/>
        <w:ind w:left="604" w:right="250" w:hanging="352"/>
        <w:jc w:val="both"/>
        <w:rPr>
          <w:sz w:val="17"/>
        </w:rPr>
      </w:pPr>
      <w:r>
        <w:rPr>
          <w:color w:val="231F20"/>
          <w:w w:val="125"/>
          <w:sz w:val="17"/>
        </w:rPr>
        <w:t>1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Como se detallará más adelante, un argumento consta de premisas y conclusión, y aquéllas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sirven de fundamento a esta última. Dentro de las premisas encontraremos explicaciones,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que dan cuenta de la causa y de la finalidad que se persigue al tomar una decisión y las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justificaciones, que son las que hacen aceptable o correcta una decisión (Manuel Atienza:</w:t>
      </w:r>
      <w:r>
        <w:rPr>
          <w:color w:val="231F20"/>
          <w:spacing w:val="1"/>
          <w:w w:val="125"/>
          <w:sz w:val="17"/>
        </w:rPr>
        <w:t> </w:t>
      </w:r>
      <w:r>
        <w:rPr>
          <w:i/>
          <w:color w:val="231F20"/>
          <w:w w:val="125"/>
          <w:sz w:val="17"/>
        </w:rPr>
        <w:t>Derecho</w:t>
      </w:r>
      <w:r>
        <w:rPr>
          <w:i/>
          <w:color w:val="231F20"/>
          <w:spacing w:val="-1"/>
          <w:w w:val="125"/>
          <w:sz w:val="17"/>
        </w:rPr>
        <w:t> </w:t>
      </w:r>
      <w:r>
        <w:rPr>
          <w:i/>
          <w:color w:val="231F20"/>
          <w:w w:val="125"/>
          <w:sz w:val="17"/>
        </w:rPr>
        <w:t>y</w:t>
      </w:r>
      <w:r>
        <w:rPr>
          <w:i/>
          <w:color w:val="231F20"/>
          <w:spacing w:val="-1"/>
          <w:w w:val="125"/>
          <w:sz w:val="17"/>
        </w:rPr>
        <w:t> </w:t>
      </w:r>
      <w:r>
        <w:rPr>
          <w:i/>
          <w:color w:val="231F20"/>
          <w:w w:val="125"/>
          <w:sz w:val="17"/>
        </w:rPr>
        <w:t>Argumentación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Bogotá,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Universidad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Externado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Colombia,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1997,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32).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color w:val="231F20"/>
          <w:position w:val="1"/>
          <w:sz w:val="25"/>
        </w:rPr>
        <w:t>44</w:t>
        <w:tab/>
      </w:r>
      <w:r>
        <w:rPr>
          <w:rFonts w:ascii="Times New Roman" w:hAnsi="Times New Roman"/>
          <w:i/>
          <w:color w:val="231F20"/>
          <w:sz w:val="20"/>
        </w:rPr>
        <w:t>Lógoi.</w:t>
      </w:r>
      <w:r>
        <w:rPr>
          <w:rFonts w:ascii="Times New Roman" w:hAnsi="Times New Roman"/>
          <w:i/>
          <w:color w:val="231F20"/>
          <w:spacing w:val="2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Revista</w:t>
      </w:r>
      <w:r>
        <w:rPr>
          <w:rFonts w:ascii="Times New Roman" w:hAnsi="Times New Roman"/>
          <w:i/>
          <w:color w:val="231F20"/>
          <w:spacing w:val="3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de</w:t>
      </w:r>
      <w:r>
        <w:rPr>
          <w:rFonts w:ascii="Times New Roman" w:hAnsi="Times New Roman"/>
          <w:i/>
          <w:color w:val="231F20"/>
          <w:spacing w:val="2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Filosofía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0" w:footer="523" w:top="74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913pt;width:414.45pt;height:.1pt;mso-position-horizontal-relative:page;mso-position-vertical-relative:paragraph;z-index:-15727104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Andrea</w:t>
      </w:r>
      <w:r>
        <w:rPr>
          <w:rFonts w:ascii="Georgia" w:hAnsi="Georgia"/>
          <w:i/>
          <w:color w:val="231F20"/>
          <w:spacing w:val="5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Rondón</w:t>
      </w:r>
      <w:r>
        <w:rPr>
          <w:rFonts w:ascii="Georgia" w:hAnsi="Georgia"/>
          <w:i/>
          <w:color w:val="231F20"/>
          <w:spacing w:val="6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García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2"/>
        <w:rPr>
          <w:rFonts w:ascii="Georgia"/>
          <w:i/>
          <w:sz w:val="21"/>
        </w:rPr>
      </w:pPr>
    </w:p>
    <w:p>
      <w:pPr>
        <w:pStyle w:val="BodyText"/>
        <w:spacing w:line="235" w:lineRule="auto" w:before="55"/>
        <w:ind w:left="815" w:right="249"/>
        <w:jc w:val="both"/>
      </w:pPr>
      <w:r>
        <w:rPr>
          <w:color w:val="231F20"/>
          <w:w w:val="120"/>
        </w:rPr>
        <w:t>otro esté en mejores condiciones de evaluar mis argumentos 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construir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propios.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ejemplo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sencillo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intento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decir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15"/>
        </w:rPr>
        <w:t>con esto lo vemos en los salones de clase todos los días. No debe-</w:t>
      </w:r>
      <w:r>
        <w:rPr>
          <w:color w:val="231F20"/>
          <w:spacing w:val="-62"/>
          <w:w w:val="115"/>
        </w:rPr>
        <w:t> </w:t>
      </w:r>
      <w:r>
        <w:rPr>
          <w:color w:val="231F20"/>
          <w:w w:val="120"/>
        </w:rPr>
        <w:t>mos conformarnos con recomendar la más actualizada y vigen-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te bibliografía a nuestros estudiantes sobre un tema, debemos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exponerlos a los fundamentos filosóficos de esos autores. Tan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solo imaginen impartir un curso sobre criminología y recomen-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dar </w:t>
      </w:r>
      <w:r>
        <w:rPr>
          <w:i/>
          <w:color w:val="231F20"/>
          <w:w w:val="120"/>
        </w:rPr>
        <w:t>Vigilar y castigar </w:t>
      </w:r>
      <w:r>
        <w:rPr>
          <w:color w:val="231F20"/>
          <w:w w:val="120"/>
        </w:rPr>
        <w:t>de Michel Foucault sin advertir la visión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 autor expuesta en otras obras sobre la sociedad como una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instancia de poder y la eterna vigilancia de unos sobre otros.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Tendríamos una visión incompleta del enfoque del autor sobre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delito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castigo.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35" w:lineRule="auto" w:before="0" w:after="0"/>
        <w:ind w:left="815" w:right="250" w:hanging="563"/>
        <w:jc w:val="both"/>
        <w:rPr>
          <w:sz w:val="25"/>
        </w:rPr>
      </w:pPr>
      <w:r>
        <w:rPr>
          <w:color w:val="231F20"/>
          <w:w w:val="120"/>
          <w:sz w:val="25"/>
        </w:rPr>
        <w:t>Demostrar efectivamente mi compromiso con la resolución del</w:t>
      </w:r>
      <w:r>
        <w:rPr>
          <w:color w:val="231F20"/>
          <w:spacing w:val="-65"/>
          <w:w w:val="120"/>
          <w:sz w:val="25"/>
        </w:rPr>
        <w:t> </w:t>
      </w:r>
      <w:r>
        <w:rPr>
          <w:color w:val="231F20"/>
          <w:w w:val="120"/>
          <w:sz w:val="25"/>
        </w:rPr>
        <w:t>problema y verificar el contenido de mis premisas. Esto es una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consecuencia de lo anterior, porque considerando que la lógica</w:t>
      </w:r>
      <w:r>
        <w:rPr>
          <w:color w:val="231F20"/>
          <w:spacing w:val="-65"/>
          <w:w w:val="120"/>
          <w:sz w:val="25"/>
        </w:rPr>
        <w:t> </w:t>
      </w:r>
      <w:r>
        <w:rPr>
          <w:color w:val="231F20"/>
          <w:w w:val="120"/>
          <w:sz w:val="25"/>
        </w:rPr>
        <w:t>estándar tiene sus límites para la elaboración y evaluación de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los argumentos, debemos atender también al contenido de las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premisas y esto pasa por evaluar las bases de nuestras premi-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sas,</w:t>
      </w:r>
      <w:r>
        <w:rPr>
          <w:color w:val="231F20"/>
          <w:spacing w:val="-10"/>
          <w:w w:val="120"/>
          <w:sz w:val="25"/>
        </w:rPr>
        <w:t> </w:t>
      </w:r>
      <w:r>
        <w:rPr>
          <w:color w:val="231F20"/>
          <w:w w:val="120"/>
          <w:sz w:val="25"/>
        </w:rPr>
        <w:t>por</w:t>
      </w:r>
      <w:r>
        <w:rPr>
          <w:color w:val="231F20"/>
          <w:spacing w:val="-10"/>
          <w:w w:val="120"/>
          <w:sz w:val="25"/>
        </w:rPr>
        <w:t> </w:t>
      </w:r>
      <w:r>
        <w:rPr>
          <w:color w:val="231F20"/>
          <w:w w:val="120"/>
          <w:sz w:val="25"/>
        </w:rPr>
        <w:t>preguntarse</w:t>
      </w:r>
      <w:r>
        <w:rPr>
          <w:color w:val="231F20"/>
          <w:spacing w:val="-9"/>
          <w:w w:val="120"/>
          <w:sz w:val="25"/>
        </w:rPr>
        <w:t> </w:t>
      </w:r>
      <w:r>
        <w:rPr>
          <w:color w:val="231F20"/>
          <w:w w:val="120"/>
          <w:sz w:val="25"/>
        </w:rPr>
        <w:t>quiénes</w:t>
      </w:r>
      <w:r>
        <w:rPr>
          <w:color w:val="231F20"/>
          <w:spacing w:val="-10"/>
          <w:w w:val="120"/>
          <w:sz w:val="25"/>
        </w:rPr>
        <w:t> </w:t>
      </w:r>
      <w:r>
        <w:rPr>
          <w:color w:val="231F20"/>
          <w:w w:val="120"/>
          <w:sz w:val="25"/>
        </w:rPr>
        <w:t>son</w:t>
      </w:r>
      <w:r>
        <w:rPr>
          <w:color w:val="231F20"/>
          <w:spacing w:val="-9"/>
          <w:w w:val="120"/>
          <w:sz w:val="25"/>
        </w:rPr>
        <w:t> </w:t>
      </w:r>
      <w:r>
        <w:rPr>
          <w:color w:val="231F20"/>
          <w:w w:val="120"/>
          <w:sz w:val="25"/>
        </w:rPr>
        <w:t>los</w:t>
      </w:r>
      <w:r>
        <w:rPr>
          <w:color w:val="231F20"/>
          <w:spacing w:val="-10"/>
          <w:w w:val="120"/>
          <w:sz w:val="25"/>
        </w:rPr>
        <w:t> </w:t>
      </w:r>
      <w:r>
        <w:rPr>
          <w:color w:val="231F20"/>
          <w:w w:val="120"/>
          <w:sz w:val="25"/>
        </w:rPr>
        <w:t>autores</w:t>
      </w:r>
      <w:r>
        <w:rPr>
          <w:color w:val="231F20"/>
          <w:spacing w:val="-9"/>
          <w:w w:val="120"/>
          <w:sz w:val="25"/>
        </w:rPr>
        <w:t> </w:t>
      </w:r>
      <w:r>
        <w:rPr>
          <w:color w:val="231F20"/>
          <w:w w:val="120"/>
          <w:sz w:val="25"/>
        </w:rPr>
        <w:t>de</w:t>
      </w:r>
      <w:r>
        <w:rPr>
          <w:color w:val="231F20"/>
          <w:spacing w:val="-10"/>
          <w:w w:val="120"/>
          <w:sz w:val="25"/>
        </w:rPr>
        <w:t> </w:t>
      </w:r>
      <w:r>
        <w:rPr>
          <w:color w:val="231F20"/>
          <w:w w:val="120"/>
          <w:sz w:val="25"/>
        </w:rPr>
        <w:t>los</w:t>
      </w:r>
      <w:r>
        <w:rPr>
          <w:color w:val="231F20"/>
          <w:spacing w:val="-9"/>
          <w:w w:val="120"/>
          <w:sz w:val="25"/>
        </w:rPr>
        <w:t> </w:t>
      </w:r>
      <w:r>
        <w:rPr>
          <w:color w:val="231F20"/>
          <w:w w:val="120"/>
          <w:sz w:val="25"/>
        </w:rPr>
        <w:t>que</w:t>
      </w:r>
      <w:r>
        <w:rPr>
          <w:color w:val="231F20"/>
          <w:spacing w:val="-10"/>
          <w:w w:val="120"/>
          <w:sz w:val="25"/>
        </w:rPr>
        <w:t> </w:t>
      </w:r>
      <w:r>
        <w:rPr>
          <w:color w:val="231F20"/>
          <w:w w:val="120"/>
          <w:sz w:val="25"/>
        </w:rPr>
        <w:t>me</w:t>
      </w:r>
      <w:r>
        <w:rPr>
          <w:color w:val="231F20"/>
          <w:spacing w:val="-9"/>
          <w:w w:val="120"/>
          <w:sz w:val="25"/>
        </w:rPr>
        <w:t> </w:t>
      </w:r>
      <w:r>
        <w:rPr>
          <w:color w:val="231F20"/>
          <w:w w:val="120"/>
          <w:sz w:val="25"/>
        </w:rPr>
        <w:t>asis-</w:t>
      </w:r>
      <w:r>
        <w:rPr>
          <w:color w:val="231F20"/>
          <w:spacing w:val="-66"/>
          <w:w w:val="120"/>
          <w:sz w:val="25"/>
        </w:rPr>
        <w:t> </w:t>
      </w:r>
      <w:r>
        <w:rPr>
          <w:color w:val="231F20"/>
          <w:w w:val="120"/>
          <w:sz w:val="25"/>
        </w:rPr>
        <w:t>to; cuáles son sus ideas; si son las más adecuadas para resolver</w:t>
      </w:r>
      <w:r>
        <w:rPr>
          <w:color w:val="231F20"/>
          <w:spacing w:val="-65"/>
          <w:w w:val="120"/>
          <w:sz w:val="25"/>
        </w:rPr>
        <w:t> </w:t>
      </w:r>
      <w:r>
        <w:rPr>
          <w:color w:val="231F20"/>
          <w:w w:val="120"/>
          <w:sz w:val="25"/>
        </w:rPr>
        <w:t>ese</w:t>
      </w:r>
      <w:r>
        <w:rPr>
          <w:color w:val="231F20"/>
          <w:spacing w:val="8"/>
          <w:w w:val="120"/>
          <w:sz w:val="25"/>
        </w:rPr>
        <w:t> </w:t>
      </w:r>
      <w:r>
        <w:rPr>
          <w:color w:val="231F20"/>
          <w:w w:val="120"/>
          <w:sz w:val="25"/>
        </w:rPr>
        <w:t>caso</w:t>
      </w:r>
      <w:r>
        <w:rPr>
          <w:color w:val="231F20"/>
          <w:spacing w:val="9"/>
          <w:w w:val="120"/>
          <w:sz w:val="25"/>
        </w:rPr>
        <w:t> </w:t>
      </w:r>
      <w:r>
        <w:rPr>
          <w:color w:val="231F20"/>
          <w:w w:val="120"/>
          <w:sz w:val="25"/>
        </w:rPr>
        <w:t>en</w:t>
      </w:r>
      <w:r>
        <w:rPr>
          <w:color w:val="231F20"/>
          <w:spacing w:val="9"/>
          <w:w w:val="120"/>
          <w:sz w:val="25"/>
        </w:rPr>
        <w:t> </w:t>
      </w:r>
      <w:r>
        <w:rPr>
          <w:color w:val="231F20"/>
          <w:w w:val="120"/>
          <w:sz w:val="25"/>
        </w:rPr>
        <w:t>específico;</w:t>
      </w:r>
      <w:r>
        <w:rPr>
          <w:color w:val="231F20"/>
          <w:spacing w:val="9"/>
          <w:w w:val="120"/>
          <w:sz w:val="25"/>
        </w:rPr>
        <w:t> </w:t>
      </w:r>
      <w:r>
        <w:rPr>
          <w:color w:val="231F20"/>
          <w:w w:val="120"/>
          <w:sz w:val="25"/>
        </w:rPr>
        <w:t>etc.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35" w:lineRule="auto" w:before="1" w:after="0"/>
        <w:ind w:left="815" w:right="249" w:hanging="563"/>
        <w:jc w:val="both"/>
        <w:rPr>
          <w:sz w:val="25"/>
        </w:rPr>
      </w:pPr>
      <w:r>
        <w:rPr>
          <w:color w:val="231F20"/>
          <w:w w:val="120"/>
          <w:sz w:val="25"/>
        </w:rPr>
        <w:t>También vinculado con el punto anterior, debemos señalar que</w:t>
      </w:r>
      <w:r>
        <w:rPr>
          <w:color w:val="231F20"/>
          <w:spacing w:val="-65"/>
          <w:w w:val="120"/>
          <w:sz w:val="25"/>
        </w:rPr>
        <w:t> </w:t>
      </w:r>
      <w:r>
        <w:rPr>
          <w:color w:val="231F20"/>
          <w:w w:val="120"/>
          <w:sz w:val="25"/>
        </w:rPr>
        <w:t>el compromiso supone igualmente elaborar un argumento que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luego</w:t>
      </w:r>
      <w:r>
        <w:rPr>
          <w:color w:val="231F20"/>
          <w:spacing w:val="-5"/>
          <w:w w:val="120"/>
          <w:sz w:val="25"/>
        </w:rPr>
        <w:t> </w:t>
      </w:r>
      <w:r>
        <w:rPr>
          <w:color w:val="231F20"/>
          <w:w w:val="120"/>
          <w:sz w:val="25"/>
        </w:rPr>
        <w:t>de</w:t>
      </w:r>
      <w:r>
        <w:rPr>
          <w:color w:val="231F20"/>
          <w:spacing w:val="-4"/>
          <w:w w:val="120"/>
          <w:sz w:val="25"/>
        </w:rPr>
        <w:t> </w:t>
      </w:r>
      <w:r>
        <w:rPr>
          <w:color w:val="231F20"/>
          <w:w w:val="120"/>
          <w:sz w:val="25"/>
        </w:rPr>
        <w:t>evaluarlo</w:t>
      </w:r>
      <w:r>
        <w:rPr>
          <w:color w:val="231F20"/>
          <w:spacing w:val="-4"/>
          <w:w w:val="120"/>
          <w:sz w:val="25"/>
        </w:rPr>
        <w:t> </w:t>
      </w:r>
      <w:r>
        <w:rPr>
          <w:color w:val="231F20"/>
          <w:w w:val="120"/>
          <w:sz w:val="25"/>
        </w:rPr>
        <w:t>resulte</w:t>
      </w:r>
      <w:r>
        <w:rPr>
          <w:color w:val="231F20"/>
          <w:spacing w:val="-4"/>
          <w:w w:val="120"/>
          <w:sz w:val="25"/>
        </w:rPr>
        <w:t> </w:t>
      </w:r>
      <w:r>
        <w:rPr>
          <w:color w:val="231F20"/>
          <w:w w:val="120"/>
          <w:sz w:val="25"/>
        </w:rPr>
        <w:t>lo</w:t>
      </w:r>
      <w:r>
        <w:rPr>
          <w:color w:val="231F20"/>
          <w:spacing w:val="-4"/>
          <w:w w:val="120"/>
          <w:sz w:val="25"/>
        </w:rPr>
        <w:t> </w:t>
      </w:r>
      <w:r>
        <w:rPr>
          <w:color w:val="231F20"/>
          <w:w w:val="120"/>
          <w:sz w:val="25"/>
        </w:rPr>
        <w:t>más</w:t>
      </w:r>
      <w:r>
        <w:rPr>
          <w:color w:val="231F20"/>
          <w:spacing w:val="-5"/>
          <w:w w:val="120"/>
          <w:sz w:val="25"/>
        </w:rPr>
        <w:t> </w:t>
      </w:r>
      <w:r>
        <w:rPr>
          <w:color w:val="231F20"/>
          <w:w w:val="120"/>
          <w:sz w:val="25"/>
        </w:rPr>
        <w:t>sólido</w:t>
      </w:r>
      <w:r>
        <w:rPr>
          <w:color w:val="231F20"/>
          <w:spacing w:val="-4"/>
          <w:w w:val="120"/>
          <w:sz w:val="25"/>
        </w:rPr>
        <w:t> </w:t>
      </w:r>
      <w:r>
        <w:rPr>
          <w:color w:val="231F20"/>
          <w:w w:val="120"/>
          <w:sz w:val="25"/>
        </w:rPr>
        <w:t>y</w:t>
      </w:r>
      <w:r>
        <w:rPr>
          <w:color w:val="231F20"/>
          <w:spacing w:val="-4"/>
          <w:w w:val="120"/>
          <w:sz w:val="25"/>
        </w:rPr>
        <w:t> </w:t>
      </w:r>
      <w:r>
        <w:rPr>
          <w:color w:val="231F20"/>
          <w:w w:val="120"/>
          <w:sz w:val="25"/>
        </w:rPr>
        <w:t>menos</w:t>
      </w:r>
      <w:r>
        <w:rPr>
          <w:color w:val="231F20"/>
          <w:spacing w:val="-4"/>
          <w:w w:val="120"/>
          <w:sz w:val="25"/>
        </w:rPr>
        <w:t> </w:t>
      </w:r>
      <w:r>
        <w:rPr>
          <w:color w:val="231F20"/>
          <w:w w:val="120"/>
          <w:sz w:val="25"/>
        </w:rPr>
        <w:t>derrotable</w:t>
      </w:r>
      <w:r>
        <w:rPr>
          <w:color w:val="231F20"/>
          <w:spacing w:val="-4"/>
          <w:w w:val="120"/>
          <w:sz w:val="25"/>
        </w:rPr>
        <w:t> </w:t>
      </w:r>
      <w:r>
        <w:rPr>
          <w:color w:val="231F20"/>
          <w:w w:val="120"/>
          <w:sz w:val="25"/>
        </w:rPr>
        <w:t>po-</w:t>
      </w:r>
      <w:r>
        <w:rPr>
          <w:color w:val="231F20"/>
          <w:spacing w:val="-66"/>
          <w:w w:val="120"/>
          <w:sz w:val="25"/>
        </w:rPr>
        <w:t> </w:t>
      </w:r>
      <w:r>
        <w:rPr>
          <w:color w:val="231F20"/>
          <w:w w:val="120"/>
          <w:sz w:val="25"/>
        </w:rPr>
        <w:t>sible, pero esto sólo puede ser resultado de una verdadera dis-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cusión crítica con el otro, quien contribuirá en la construcción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de</w:t>
      </w:r>
      <w:r>
        <w:rPr>
          <w:color w:val="231F20"/>
          <w:spacing w:val="-3"/>
          <w:w w:val="120"/>
          <w:sz w:val="25"/>
        </w:rPr>
        <w:t> </w:t>
      </w:r>
      <w:r>
        <w:rPr>
          <w:color w:val="231F20"/>
          <w:w w:val="120"/>
          <w:sz w:val="25"/>
        </w:rPr>
        <w:t>mis</w:t>
      </w:r>
      <w:r>
        <w:rPr>
          <w:color w:val="231F20"/>
          <w:spacing w:val="-3"/>
          <w:w w:val="120"/>
          <w:sz w:val="25"/>
        </w:rPr>
        <w:t> </w:t>
      </w:r>
      <w:r>
        <w:rPr>
          <w:color w:val="231F20"/>
          <w:w w:val="120"/>
          <w:sz w:val="25"/>
        </w:rPr>
        <w:t>argumentos</w:t>
      </w:r>
      <w:r>
        <w:rPr>
          <w:color w:val="231F20"/>
          <w:spacing w:val="-3"/>
          <w:w w:val="120"/>
          <w:sz w:val="25"/>
        </w:rPr>
        <w:t> </w:t>
      </w:r>
      <w:r>
        <w:rPr>
          <w:color w:val="231F20"/>
          <w:w w:val="120"/>
          <w:sz w:val="25"/>
        </w:rPr>
        <w:t>al</w:t>
      </w:r>
      <w:r>
        <w:rPr>
          <w:color w:val="231F20"/>
          <w:spacing w:val="-3"/>
          <w:w w:val="120"/>
          <w:sz w:val="25"/>
        </w:rPr>
        <w:t> </w:t>
      </w:r>
      <w:r>
        <w:rPr>
          <w:color w:val="231F20"/>
          <w:w w:val="120"/>
          <w:sz w:val="25"/>
        </w:rPr>
        <w:t>darme</w:t>
      </w:r>
      <w:r>
        <w:rPr>
          <w:color w:val="231F20"/>
          <w:spacing w:val="-3"/>
          <w:w w:val="120"/>
          <w:sz w:val="25"/>
        </w:rPr>
        <w:t> </w:t>
      </w:r>
      <w:r>
        <w:rPr>
          <w:color w:val="231F20"/>
          <w:w w:val="120"/>
          <w:sz w:val="25"/>
        </w:rPr>
        <w:t>mayor</w:t>
      </w:r>
      <w:r>
        <w:rPr>
          <w:color w:val="231F20"/>
          <w:spacing w:val="-3"/>
          <w:w w:val="120"/>
          <w:sz w:val="25"/>
        </w:rPr>
        <w:t> </w:t>
      </w:r>
      <w:r>
        <w:rPr>
          <w:color w:val="231F20"/>
          <w:w w:val="120"/>
          <w:sz w:val="25"/>
        </w:rPr>
        <w:t>información</w:t>
      </w:r>
      <w:r>
        <w:rPr>
          <w:color w:val="231F20"/>
          <w:spacing w:val="-3"/>
          <w:w w:val="120"/>
          <w:sz w:val="25"/>
        </w:rPr>
        <w:t> </w:t>
      </w:r>
      <w:r>
        <w:rPr>
          <w:color w:val="231F20"/>
          <w:w w:val="120"/>
          <w:sz w:val="25"/>
        </w:rPr>
        <w:t>–en</w:t>
      </w:r>
      <w:r>
        <w:rPr>
          <w:color w:val="231F20"/>
          <w:spacing w:val="-3"/>
          <w:w w:val="120"/>
          <w:sz w:val="25"/>
        </w:rPr>
        <w:t> </w:t>
      </w:r>
      <w:r>
        <w:rPr>
          <w:color w:val="231F20"/>
          <w:w w:val="120"/>
          <w:sz w:val="25"/>
        </w:rPr>
        <w:t>la</w:t>
      </w:r>
      <w:r>
        <w:rPr>
          <w:color w:val="231F20"/>
          <w:spacing w:val="-3"/>
          <w:w w:val="120"/>
          <w:sz w:val="25"/>
        </w:rPr>
        <w:t> </w:t>
      </w:r>
      <w:r>
        <w:rPr>
          <w:color w:val="231F20"/>
          <w:w w:val="120"/>
          <w:sz w:val="25"/>
        </w:rPr>
        <w:t>mayoría</w:t>
      </w:r>
      <w:r>
        <w:rPr>
          <w:color w:val="231F20"/>
          <w:spacing w:val="-65"/>
          <w:w w:val="120"/>
          <w:sz w:val="25"/>
        </w:rPr>
        <w:t> </w:t>
      </w:r>
      <w:r>
        <w:rPr>
          <w:color w:val="231F20"/>
          <w:w w:val="120"/>
          <w:sz w:val="25"/>
        </w:rPr>
        <w:t>de los casos nos encontramos en el contexto de un discurso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dialógico y no monótono</w:t>
      </w:r>
      <w:r>
        <w:rPr>
          <w:color w:val="231F20"/>
          <w:w w:val="120"/>
          <w:sz w:val="25"/>
          <w:vertAlign w:val="superscript"/>
        </w:rPr>
        <w:t>2</w:t>
      </w:r>
      <w:r>
        <w:rPr>
          <w:color w:val="231F20"/>
          <w:w w:val="120"/>
          <w:sz w:val="25"/>
          <w:vertAlign w:val="baseline"/>
        </w:rPr>
        <w:t>– y señalarme las debilidades de mis</w:t>
      </w:r>
      <w:r>
        <w:rPr>
          <w:color w:val="231F20"/>
          <w:spacing w:val="1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argumentos. Esto no sólo tiene importancia desde el punto de</w:t>
      </w:r>
      <w:r>
        <w:rPr>
          <w:color w:val="231F20"/>
          <w:spacing w:val="1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vista metodológico, sino en distintos aspectos que van desde lo</w:t>
      </w:r>
      <w:r>
        <w:rPr>
          <w:color w:val="231F20"/>
          <w:spacing w:val="-65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más sencillo como lo es nuestra cotidianidad hasta lo más tras-</w:t>
      </w:r>
      <w:r>
        <w:rPr>
          <w:color w:val="231F20"/>
          <w:spacing w:val="1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cendental como lo es la consolidación del Estado de Derecho,</w:t>
      </w:r>
      <w:r>
        <w:rPr>
          <w:color w:val="231F20"/>
          <w:spacing w:val="1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aspectos en los que, si podemos resumirlo así, el considerar al</w:t>
      </w:r>
      <w:r>
        <w:rPr>
          <w:color w:val="231F20"/>
          <w:spacing w:val="1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otro</w:t>
      </w:r>
      <w:r>
        <w:rPr>
          <w:color w:val="231F20"/>
          <w:spacing w:val="-3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y</w:t>
      </w:r>
      <w:r>
        <w:rPr>
          <w:color w:val="231F20"/>
          <w:spacing w:val="-2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buscar</w:t>
      </w:r>
      <w:r>
        <w:rPr>
          <w:color w:val="231F20"/>
          <w:spacing w:val="-2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convencerlo</w:t>
      </w:r>
      <w:r>
        <w:rPr>
          <w:color w:val="231F20"/>
          <w:spacing w:val="-3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en</w:t>
      </w:r>
      <w:r>
        <w:rPr>
          <w:color w:val="231F20"/>
          <w:spacing w:val="-2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lugar</w:t>
      </w:r>
      <w:r>
        <w:rPr>
          <w:color w:val="231F20"/>
          <w:spacing w:val="-2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de</w:t>
      </w:r>
      <w:r>
        <w:rPr>
          <w:color w:val="231F20"/>
          <w:spacing w:val="-2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imponer</w:t>
      </w:r>
      <w:r>
        <w:rPr>
          <w:color w:val="231F20"/>
          <w:spacing w:val="-3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un</w:t>
      </w:r>
      <w:r>
        <w:rPr>
          <w:color w:val="231F20"/>
          <w:spacing w:val="-2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punto</w:t>
      </w:r>
      <w:r>
        <w:rPr>
          <w:color w:val="231F20"/>
          <w:spacing w:val="-2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de</w:t>
      </w:r>
      <w:r>
        <w:rPr>
          <w:color w:val="231F20"/>
          <w:spacing w:val="-2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vis-</w:t>
      </w:r>
      <w:r>
        <w:rPr>
          <w:color w:val="231F20"/>
          <w:spacing w:val="-66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ta,</w:t>
      </w:r>
      <w:r>
        <w:rPr>
          <w:color w:val="231F20"/>
          <w:spacing w:val="15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es</w:t>
      </w:r>
      <w:r>
        <w:rPr>
          <w:color w:val="231F20"/>
          <w:spacing w:val="15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una</w:t>
      </w:r>
      <w:r>
        <w:rPr>
          <w:color w:val="231F20"/>
          <w:spacing w:val="15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muestra</w:t>
      </w:r>
      <w:r>
        <w:rPr>
          <w:color w:val="231F20"/>
          <w:spacing w:val="15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de</w:t>
      </w:r>
      <w:r>
        <w:rPr>
          <w:color w:val="231F20"/>
          <w:spacing w:val="16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civilidad</w:t>
      </w:r>
      <w:r>
        <w:rPr>
          <w:color w:val="231F20"/>
          <w:spacing w:val="15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en</w:t>
      </w:r>
      <w:r>
        <w:rPr>
          <w:color w:val="231F20"/>
          <w:spacing w:val="15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el</w:t>
      </w:r>
      <w:r>
        <w:rPr>
          <w:color w:val="231F20"/>
          <w:spacing w:val="15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día</w:t>
      </w:r>
      <w:r>
        <w:rPr>
          <w:color w:val="231F20"/>
          <w:spacing w:val="15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a</w:t>
      </w:r>
      <w:r>
        <w:rPr>
          <w:color w:val="231F20"/>
          <w:spacing w:val="16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día</w:t>
      </w:r>
      <w:r>
        <w:rPr>
          <w:color w:val="231F20"/>
          <w:spacing w:val="15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en</w:t>
      </w:r>
      <w:r>
        <w:rPr>
          <w:color w:val="231F20"/>
          <w:spacing w:val="15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nuestro</w:t>
      </w:r>
      <w:r>
        <w:rPr>
          <w:color w:val="231F20"/>
          <w:spacing w:val="15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trato</w:t>
      </w:r>
    </w:p>
    <w:p>
      <w:pPr>
        <w:pStyle w:val="BodyText"/>
        <w:spacing w:before="10"/>
        <w:rPr>
          <w:sz w:val="27"/>
        </w:rPr>
      </w:pPr>
      <w:r>
        <w:rPr/>
        <w:pict>
          <v:shape style="position:absolute;margin-left:98.625961pt;margin-top:19.612865pt;width:89.4pt;height:.1pt;mso-position-horizontal-relative:page;mso-position-vertical-relative:paragraph;z-index:-15726592;mso-wrap-distance-left:0;mso-wrap-distance-right:0" coordorigin="1973,392" coordsize="1788,0" path="m1973,392l3760,392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605" w:val="left" w:leader="none"/>
        </w:tabs>
        <w:spacing w:line="230" w:lineRule="auto" w:before="1" w:after="0"/>
        <w:ind w:left="604" w:right="249" w:hanging="352"/>
        <w:jc w:val="both"/>
        <w:rPr>
          <w:sz w:val="17"/>
        </w:rPr>
      </w:pPr>
      <w:r>
        <w:rPr>
          <w:color w:val="231F20"/>
          <w:w w:val="125"/>
          <w:sz w:val="17"/>
        </w:rPr>
        <w:t>En la medida en que se agrega o incluye información, la conclusión puede cancelarse. Entre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0"/>
          <w:sz w:val="17"/>
        </w:rPr>
        <w:t>las premisas y la conclusión no hay una relación de necesidad sino de probabilidad. (Eduardo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5"/>
          <w:sz w:val="17"/>
        </w:rPr>
        <w:t>Piacenza: “Audiatur et altera pars”, pp. 177-203, </w:t>
      </w:r>
      <w:r>
        <w:rPr>
          <w:i/>
          <w:color w:val="231F20"/>
          <w:w w:val="125"/>
          <w:sz w:val="17"/>
        </w:rPr>
        <w:t>Revista de Derecho</w:t>
      </w:r>
      <w:r>
        <w:rPr>
          <w:color w:val="231F20"/>
          <w:w w:val="125"/>
          <w:sz w:val="17"/>
        </w:rPr>
        <w:t>, N° 2, Caracas, Tribunal</w:t>
      </w:r>
      <w:r>
        <w:rPr>
          <w:color w:val="231F20"/>
          <w:spacing w:val="-46"/>
          <w:w w:val="125"/>
          <w:sz w:val="17"/>
        </w:rPr>
        <w:t> </w:t>
      </w:r>
      <w:r>
        <w:rPr>
          <w:color w:val="231F20"/>
          <w:w w:val="125"/>
          <w:sz w:val="17"/>
        </w:rPr>
        <w:t>Supremo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Justicia,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2000.)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tabs>
          <w:tab w:pos="8545" w:val="right" w:leader="none"/>
        </w:tabs>
        <w:spacing w:before="104"/>
        <w:ind w:left="3333" w:right="0" w:firstLine="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i/>
          <w:color w:val="231F20"/>
          <w:sz w:val="20"/>
        </w:rPr>
        <w:t>Lógoi.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Revista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de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Filosofía</w:t>
        <w:tab/>
      </w:r>
      <w:r>
        <w:rPr>
          <w:rFonts w:ascii="Times New Roman" w:hAnsi="Times New Roman"/>
          <w:color w:val="231F20"/>
          <w:position w:val="1"/>
          <w:sz w:val="25"/>
        </w:rPr>
        <w:t>45</w:t>
      </w:r>
    </w:p>
    <w:p>
      <w:pPr>
        <w:spacing w:after="0"/>
        <w:jc w:val="left"/>
        <w:rPr>
          <w:rFonts w:ascii="Times New Roman" w:hAnsi="Times New Roman"/>
          <w:sz w:val="25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line="316" w:lineRule="auto" w:before="49"/>
        <w:ind w:left="3353" w:right="758" w:hanging="2352"/>
        <w:jc w:val="left"/>
        <w:rPr>
          <w:i/>
          <w:sz w:val="20"/>
        </w:rPr>
      </w:pPr>
      <w:r>
        <w:rPr/>
        <w:pict>
          <v:line style="position:absolute;mso-position-horizontal-relative:page;mso-position-vertical-relative:paragraph;z-index:-15919104" from="96.690956pt,16.548189pt" to="511.641587pt,16.548189pt" stroked="true" strokeweight=".620497pt" strokecolor="#231f20">
            <v:stroke dashstyle="solid"/>
            <w10:wrap type="none"/>
          </v:line>
        </w:pict>
      </w:r>
      <w:r>
        <w:rPr>
          <w:i/>
          <w:color w:val="231F20"/>
          <w:w w:val="115"/>
          <w:sz w:val="20"/>
        </w:rPr>
        <w:t>Aportes de una teoría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 la argumentación jurídica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para la consolidación</w:t>
      </w:r>
      <w:r>
        <w:rPr>
          <w:i/>
          <w:color w:val="231F20"/>
          <w:spacing w:val="-49"/>
          <w:w w:val="115"/>
          <w:sz w:val="20"/>
        </w:rPr>
        <w:t> </w:t>
      </w:r>
      <w:r>
        <w:rPr>
          <w:i/>
          <w:color w:val="231F20"/>
          <w:w w:val="120"/>
          <w:sz w:val="20"/>
        </w:rPr>
        <w:t>del</w:t>
      </w:r>
      <w:r>
        <w:rPr>
          <w:i/>
          <w:color w:val="231F20"/>
          <w:spacing w:val="-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Estado</w:t>
      </w:r>
      <w:r>
        <w:rPr>
          <w:i/>
          <w:color w:val="231F20"/>
          <w:spacing w:val="-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</w:t>
      </w:r>
      <w:r>
        <w:rPr>
          <w:i/>
          <w:color w:val="231F20"/>
          <w:spacing w:val="-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Derecho</w:t>
      </w:r>
    </w:p>
    <w:p>
      <w:pPr>
        <w:pStyle w:val="BodyText"/>
        <w:spacing w:line="235" w:lineRule="auto" w:before="213"/>
        <w:ind w:left="815"/>
      </w:pPr>
      <w:r>
        <w:rPr>
          <w:color w:val="231F20"/>
          <w:w w:val="120"/>
        </w:rPr>
        <w:t>con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demás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legitimidad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instituciones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hay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cabida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imposiciones.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20"/>
        </w:rPr>
        <w:t>La virtud del profesor Piacenza en el único semestre en el que vi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clase con él no sólo fue mostrarnos los efectos prácticos de una ma-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teria muy poco conocida en nuestro país, al menos en nuestras Uni-</w:t>
      </w:r>
      <w:r>
        <w:rPr>
          <w:color w:val="231F20"/>
          <w:spacing w:val="-65"/>
          <w:w w:val="120"/>
        </w:rPr>
        <w:t> </w:t>
      </w:r>
      <w:r>
        <w:rPr>
          <w:color w:val="231F20"/>
          <w:spacing w:val="-1"/>
          <w:w w:val="120"/>
        </w:rPr>
        <w:t>versidades,</w:t>
      </w:r>
      <w:r>
        <w:rPr>
          <w:color w:val="231F20"/>
          <w:spacing w:val="-16"/>
          <w:w w:val="120"/>
        </w:rPr>
        <w:t> </w:t>
      </w:r>
      <w:r>
        <w:rPr>
          <w:color w:val="231F20"/>
          <w:spacing w:val="-1"/>
          <w:w w:val="120"/>
        </w:rPr>
        <w:t>sino</w:t>
      </w:r>
      <w:r>
        <w:rPr>
          <w:color w:val="231F20"/>
          <w:spacing w:val="-15"/>
          <w:w w:val="120"/>
        </w:rPr>
        <w:t> </w:t>
      </w:r>
      <w:r>
        <w:rPr>
          <w:color w:val="231F20"/>
          <w:spacing w:val="-1"/>
          <w:w w:val="120"/>
        </w:rPr>
        <w:t>que</w:t>
      </w:r>
      <w:r>
        <w:rPr>
          <w:color w:val="231F20"/>
          <w:spacing w:val="-16"/>
          <w:w w:val="120"/>
        </w:rPr>
        <w:t> </w:t>
      </w:r>
      <w:r>
        <w:rPr>
          <w:color w:val="231F20"/>
          <w:spacing w:val="-1"/>
          <w:w w:val="120"/>
        </w:rPr>
        <w:t>logró</w:t>
      </w:r>
      <w:r>
        <w:rPr>
          <w:color w:val="231F20"/>
          <w:spacing w:val="-15"/>
          <w:w w:val="120"/>
        </w:rPr>
        <w:t> </w:t>
      </w:r>
      <w:r>
        <w:rPr>
          <w:color w:val="231F20"/>
          <w:spacing w:val="-1"/>
          <w:w w:val="120"/>
        </w:rPr>
        <w:t>sembrar</w:t>
      </w:r>
      <w:r>
        <w:rPr>
          <w:color w:val="231F20"/>
          <w:spacing w:val="-16"/>
          <w:w w:val="120"/>
        </w:rPr>
        <w:t> </w:t>
      </w:r>
      <w:r>
        <w:rPr>
          <w:color w:val="231F20"/>
          <w:spacing w:val="-1"/>
          <w:w w:val="120"/>
        </w:rPr>
        <w:t>en</w:t>
      </w:r>
      <w:r>
        <w:rPr>
          <w:color w:val="231F20"/>
          <w:spacing w:val="-15"/>
          <w:w w:val="120"/>
        </w:rPr>
        <w:t> </w:t>
      </w:r>
      <w:r>
        <w:rPr>
          <w:color w:val="231F20"/>
          <w:spacing w:val="-1"/>
          <w:w w:val="120"/>
        </w:rPr>
        <w:t>muchos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nosotros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interés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ella para tratar de continuar con su difusión más allá de las aulas de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clase.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Siempre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hemos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pensado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resultó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oportuno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fundamental,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para la comprensión y práctica del Derecho, la decisión del profesor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meterse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lleno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escuelas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Derecho,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limitarse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estar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en un círculo de filósofos. El profesor apostó por ayudar desde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filosofía a mejorar el Estado de Derecho y el uso del sistema jurídico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general.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15"/>
        </w:rPr>
        <w:t>Por el respeto que le tengo y el importante legado que dejó, es un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verdadero compromiso para mí comentar uno de sus trabajos. Pero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considero que la mejor manera de rendirle homenaje a su labor como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académico y docente es exponiendo en situaciones concretas lo 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advertía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sus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clases.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20"/>
        </w:rPr>
        <w:t>Nunca se me olvidan sus palabras en clase: “</w:t>
      </w:r>
      <w:r>
        <w:rPr>
          <w:i/>
          <w:color w:val="231F20"/>
          <w:w w:val="120"/>
        </w:rPr>
        <w:t>el lenguaje es ac-</w:t>
      </w:r>
      <w:r>
        <w:rPr>
          <w:i/>
          <w:color w:val="231F20"/>
          <w:spacing w:val="1"/>
          <w:w w:val="120"/>
        </w:rPr>
        <w:t> </w:t>
      </w:r>
      <w:r>
        <w:rPr>
          <w:i/>
          <w:color w:val="231F20"/>
          <w:w w:val="120"/>
        </w:rPr>
        <w:t>ción</w:t>
      </w:r>
      <w:r>
        <w:rPr>
          <w:color w:val="231F20"/>
          <w:w w:val="120"/>
        </w:rPr>
        <w:t>”.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consecuencia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este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enfoque,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decirlo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forma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más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sencilla y práctica posible, es que los argumentos de un juez en su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sentencia –le encantaba analizar la argumentación de los jueces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clase,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aunque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hubiese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jueces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entre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sus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alumnos-,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argumentos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funcionario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público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acto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administrativo,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argumentos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de un diputado durante la discusión para aprobar un proyecto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ley,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trascienden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papel,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quedan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allí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tinta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papel,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tiene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efectos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–inmediatos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no–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nosotros,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personas.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20"/>
        </w:rPr>
        <w:t>En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todos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sus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trabajos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Argumentación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Jurídica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eviden-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cia este enfoque pragmático dialéctico. Es difícil escoger uno de sus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trabajos para comentarlo, pero uno de los que más me gusta, y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hasta el día de hoy utilizo en mis clases de Argumentación Jurídica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 la Universidad Católica Andrés Bello, es su conferencia “Preocu-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paciones, problemas e instrumentos de la teoría de la argumentación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contemporánea”</w:t>
      </w:r>
      <w:r>
        <w:rPr>
          <w:color w:val="231F20"/>
          <w:w w:val="120"/>
          <w:vertAlign w:val="superscript"/>
        </w:rPr>
        <w:t>3</w:t>
      </w:r>
      <w:r>
        <w:rPr>
          <w:color w:val="231F20"/>
          <w:w w:val="120"/>
          <w:vertAlign w:val="baseline"/>
        </w:rPr>
        <w:t>, porque en ella presenta de forma sucinta su pro-</w:t>
      </w:r>
      <w:r>
        <w:rPr>
          <w:color w:val="231F20"/>
          <w:spacing w:val="-6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puesta</w:t>
      </w:r>
      <w:r>
        <w:rPr>
          <w:color w:val="231F20"/>
          <w:spacing w:val="1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para</w:t>
      </w:r>
      <w:r>
        <w:rPr>
          <w:color w:val="231F20"/>
          <w:spacing w:val="1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una</w:t>
      </w:r>
      <w:r>
        <w:rPr>
          <w:color w:val="231F20"/>
          <w:spacing w:val="1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teoría</w:t>
      </w:r>
      <w:r>
        <w:rPr>
          <w:color w:val="231F20"/>
          <w:spacing w:val="1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1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1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argumentación</w:t>
      </w:r>
      <w:r>
        <w:rPr>
          <w:color w:val="231F20"/>
          <w:spacing w:val="1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jurídica.</w:t>
      </w:r>
    </w:p>
    <w:p>
      <w:pPr>
        <w:pStyle w:val="BodyText"/>
        <w:spacing w:before="2"/>
        <w:rPr>
          <w:sz w:val="18"/>
        </w:rPr>
      </w:pPr>
      <w:r>
        <w:rPr/>
        <w:pict>
          <v:shape style="position:absolute;margin-left:98.625961pt;margin-top:13.70799pt;width:89.4pt;height:.1pt;mso-position-horizontal-relative:page;mso-position-vertical-relative:paragraph;z-index:-15726080;mso-wrap-distance-left:0;mso-wrap-distance-right:0" coordorigin="1973,274" coordsize="1788,0" path="m1973,274l3760,274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605" w:val="left" w:leader="none"/>
        </w:tabs>
        <w:spacing w:line="230" w:lineRule="auto" w:before="1" w:after="0"/>
        <w:ind w:left="604" w:right="250" w:hanging="352"/>
        <w:jc w:val="both"/>
        <w:rPr>
          <w:sz w:val="17"/>
        </w:rPr>
      </w:pPr>
      <w:r>
        <w:rPr>
          <w:color w:val="231F20"/>
          <w:w w:val="120"/>
          <w:sz w:val="17"/>
        </w:rPr>
        <w:t>Eduardo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Piacenza: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“Preocupaciones,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problemas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e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instrumentos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la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teoría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de 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la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argumentación contemporánea”. Ponencia presentada en las VI </w:t>
      </w:r>
      <w:r>
        <w:rPr>
          <w:i/>
          <w:color w:val="231F20"/>
          <w:w w:val="120"/>
          <w:sz w:val="17"/>
        </w:rPr>
        <w:t>Jornadas sobre pensamiento,</w:t>
      </w:r>
      <w:r>
        <w:rPr>
          <w:i/>
          <w:color w:val="231F20"/>
          <w:spacing w:val="1"/>
          <w:w w:val="120"/>
          <w:sz w:val="17"/>
        </w:rPr>
        <w:t> </w:t>
      </w:r>
      <w:r>
        <w:rPr>
          <w:i/>
          <w:color w:val="231F20"/>
          <w:w w:val="120"/>
          <w:sz w:val="17"/>
        </w:rPr>
        <w:t>cultura</w:t>
      </w:r>
      <w:r>
        <w:rPr>
          <w:i/>
          <w:color w:val="231F20"/>
          <w:spacing w:val="18"/>
          <w:w w:val="120"/>
          <w:sz w:val="17"/>
        </w:rPr>
        <w:t> </w:t>
      </w:r>
      <w:r>
        <w:rPr>
          <w:i/>
          <w:color w:val="231F20"/>
          <w:w w:val="120"/>
          <w:sz w:val="17"/>
        </w:rPr>
        <w:t>y</w:t>
      </w:r>
      <w:r>
        <w:rPr>
          <w:i/>
          <w:color w:val="231F20"/>
          <w:spacing w:val="19"/>
          <w:w w:val="120"/>
          <w:sz w:val="17"/>
        </w:rPr>
        <w:t> </w:t>
      </w:r>
      <w:r>
        <w:rPr>
          <w:i/>
          <w:color w:val="231F20"/>
          <w:w w:val="120"/>
          <w:sz w:val="17"/>
        </w:rPr>
        <w:t>sociedad</w:t>
      </w:r>
      <w:r>
        <w:rPr>
          <w:i/>
          <w:color w:val="231F20"/>
          <w:spacing w:val="19"/>
          <w:w w:val="120"/>
          <w:sz w:val="17"/>
        </w:rPr>
        <w:t> </w:t>
      </w:r>
      <w:r>
        <w:rPr>
          <w:i/>
          <w:color w:val="231F20"/>
          <w:w w:val="120"/>
          <w:sz w:val="17"/>
        </w:rPr>
        <w:t>coloniales</w:t>
      </w:r>
      <w:r>
        <w:rPr>
          <w:color w:val="231F20"/>
          <w:w w:val="120"/>
          <w:sz w:val="17"/>
        </w:rPr>
        <w:t>,</w:t>
      </w:r>
      <w:r>
        <w:rPr>
          <w:color w:val="231F20"/>
          <w:spacing w:val="21"/>
          <w:w w:val="120"/>
          <w:sz w:val="17"/>
        </w:rPr>
        <w:t> </w:t>
      </w:r>
      <w:r>
        <w:rPr>
          <w:color w:val="231F20"/>
          <w:w w:val="120"/>
          <w:sz w:val="17"/>
        </w:rPr>
        <w:t>Lima,</w:t>
      </w:r>
      <w:r>
        <w:rPr>
          <w:color w:val="231F20"/>
          <w:spacing w:val="22"/>
          <w:w w:val="120"/>
          <w:sz w:val="17"/>
        </w:rPr>
        <w:t> </w:t>
      </w:r>
      <w:r>
        <w:rPr>
          <w:color w:val="231F20"/>
          <w:w w:val="120"/>
          <w:sz w:val="17"/>
        </w:rPr>
        <w:t>2004.</w:t>
      </w:r>
      <w:r>
        <w:rPr>
          <w:color w:val="231F20"/>
          <w:spacing w:val="22"/>
          <w:w w:val="120"/>
          <w:sz w:val="17"/>
        </w:rPr>
        <w:t> </w:t>
      </w:r>
      <w:r>
        <w:rPr>
          <w:color w:val="231F20"/>
          <w:w w:val="120"/>
          <w:sz w:val="17"/>
        </w:rPr>
        <w:t>Esta</w:t>
      </w:r>
      <w:r>
        <w:rPr>
          <w:color w:val="231F20"/>
          <w:spacing w:val="23"/>
          <w:w w:val="120"/>
          <w:sz w:val="17"/>
        </w:rPr>
        <w:t> </w:t>
      </w:r>
      <w:r>
        <w:rPr>
          <w:color w:val="231F20"/>
          <w:w w:val="120"/>
          <w:sz w:val="17"/>
        </w:rPr>
        <w:t>conferencia</w:t>
      </w:r>
      <w:r>
        <w:rPr>
          <w:color w:val="231F20"/>
          <w:spacing w:val="23"/>
          <w:w w:val="120"/>
          <w:sz w:val="17"/>
        </w:rPr>
        <w:t> </w:t>
      </w:r>
      <w:r>
        <w:rPr>
          <w:color w:val="231F20"/>
          <w:w w:val="120"/>
          <w:sz w:val="17"/>
        </w:rPr>
        <w:t>no</w:t>
      </w:r>
      <w:r>
        <w:rPr>
          <w:color w:val="231F20"/>
          <w:spacing w:val="24"/>
          <w:w w:val="120"/>
          <w:sz w:val="17"/>
        </w:rPr>
        <w:t> </w:t>
      </w:r>
      <w:r>
        <w:rPr>
          <w:color w:val="231F20"/>
          <w:w w:val="120"/>
          <w:sz w:val="17"/>
        </w:rPr>
        <w:t>se</w:t>
      </w:r>
      <w:r>
        <w:rPr>
          <w:color w:val="231F20"/>
          <w:spacing w:val="23"/>
          <w:w w:val="120"/>
          <w:sz w:val="17"/>
        </w:rPr>
        <w:t> </w:t>
      </w:r>
      <w:r>
        <w:rPr>
          <w:color w:val="231F20"/>
          <w:w w:val="120"/>
          <w:sz w:val="17"/>
        </w:rPr>
        <w:t>publicó,</w:t>
      </w:r>
      <w:r>
        <w:rPr>
          <w:color w:val="231F20"/>
          <w:spacing w:val="22"/>
          <w:w w:val="120"/>
          <w:sz w:val="17"/>
        </w:rPr>
        <w:t> </w:t>
      </w:r>
      <w:r>
        <w:rPr>
          <w:color w:val="231F20"/>
          <w:w w:val="120"/>
          <w:sz w:val="17"/>
        </w:rPr>
        <w:t>pero</w:t>
      </w:r>
      <w:r>
        <w:rPr>
          <w:color w:val="231F20"/>
          <w:spacing w:val="23"/>
          <w:w w:val="120"/>
          <w:sz w:val="17"/>
        </w:rPr>
        <w:t> </w:t>
      </w:r>
      <w:r>
        <w:rPr>
          <w:color w:val="231F20"/>
          <w:w w:val="120"/>
          <w:sz w:val="17"/>
        </w:rPr>
        <w:t>fue</w:t>
      </w:r>
      <w:r>
        <w:rPr>
          <w:color w:val="231F20"/>
          <w:spacing w:val="23"/>
          <w:w w:val="120"/>
          <w:sz w:val="17"/>
        </w:rPr>
        <w:t> </w:t>
      </w:r>
      <w:r>
        <w:rPr>
          <w:color w:val="231F20"/>
          <w:w w:val="120"/>
          <w:sz w:val="17"/>
        </w:rPr>
        <w:t>difundida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por</w:t>
      </w:r>
      <w:r>
        <w:rPr>
          <w:color w:val="231F20"/>
          <w:spacing w:val="8"/>
          <w:w w:val="120"/>
          <w:sz w:val="17"/>
        </w:rPr>
        <w:t> </w:t>
      </w:r>
      <w:r>
        <w:rPr>
          <w:color w:val="231F20"/>
          <w:w w:val="120"/>
          <w:sz w:val="17"/>
        </w:rPr>
        <w:t>el</w:t>
      </w:r>
      <w:r>
        <w:rPr>
          <w:color w:val="231F20"/>
          <w:spacing w:val="8"/>
          <w:w w:val="120"/>
          <w:sz w:val="17"/>
        </w:rPr>
        <w:t> </w:t>
      </w:r>
      <w:r>
        <w:rPr>
          <w:color w:val="231F20"/>
          <w:w w:val="120"/>
          <w:sz w:val="17"/>
        </w:rPr>
        <w:t>profesor</w:t>
      </w:r>
      <w:r>
        <w:rPr>
          <w:color w:val="231F20"/>
          <w:spacing w:val="8"/>
          <w:w w:val="120"/>
          <w:sz w:val="17"/>
        </w:rPr>
        <w:t> </w:t>
      </w:r>
      <w:r>
        <w:rPr>
          <w:color w:val="231F20"/>
          <w:w w:val="120"/>
          <w:sz w:val="17"/>
        </w:rPr>
        <w:t>Piacenza</w:t>
      </w:r>
      <w:r>
        <w:rPr>
          <w:color w:val="231F20"/>
          <w:spacing w:val="8"/>
          <w:w w:val="120"/>
          <w:sz w:val="17"/>
        </w:rPr>
        <w:t> </w:t>
      </w:r>
      <w:r>
        <w:rPr>
          <w:color w:val="231F20"/>
          <w:w w:val="120"/>
          <w:sz w:val="17"/>
        </w:rPr>
        <w:t>en</w:t>
      </w:r>
      <w:r>
        <w:rPr>
          <w:color w:val="231F20"/>
          <w:spacing w:val="8"/>
          <w:w w:val="120"/>
          <w:sz w:val="17"/>
        </w:rPr>
        <w:t> </w:t>
      </w:r>
      <w:r>
        <w:rPr>
          <w:color w:val="231F20"/>
          <w:w w:val="120"/>
          <w:sz w:val="17"/>
        </w:rPr>
        <w:t>vida</w:t>
      </w:r>
      <w:r>
        <w:rPr>
          <w:color w:val="231F20"/>
          <w:spacing w:val="8"/>
          <w:w w:val="120"/>
          <w:sz w:val="17"/>
        </w:rPr>
        <w:t> </w:t>
      </w:r>
      <w:r>
        <w:rPr>
          <w:color w:val="231F20"/>
          <w:w w:val="120"/>
          <w:sz w:val="17"/>
        </w:rPr>
        <w:t>en</w:t>
      </w:r>
      <w:r>
        <w:rPr>
          <w:color w:val="231F20"/>
          <w:spacing w:val="8"/>
          <w:w w:val="120"/>
          <w:sz w:val="17"/>
        </w:rPr>
        <w:t> </w:t>
      </w:r>
      <w:r>
        <w:rPr>
          <w:color w:val="231F20"/>
          <w:w w:val="120"/>
          <w:sz w:val="17"/>
        </w:rPr>
        <w:t>sus</w:t>
      </w:r>
      <w:r>
        <w:rPr>
          <w:color w:val="231F20"/>
          <w:spacing w:val="8"/>
          <w:w w:val="120"/>
          <w:sz w:val="17"/>
        </w:rPr>
        <w:t> </w:t>
      </w:r>
      <w:r>
        <w:rPr>
          <w:color w:val="231F20"/>
          <w:w w:val="120"/>
          <w:sz w:val="17"/>
        </w:rPr>
        <w:t>clases</w:t>
      </w:r>
      <w:r>
        <w:rPr>
          <w:color w:val="231F20"/>
          <w:spacing w:val="8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8"/>
          <w:w w:val="120"/>
          <w:sz w:val="17"/>
        </w:rPr>
        <w:t> </w:t>
      </w:r>
      <w:r>
        <w:rPr>
          <w:color w:val="231F20"/>
          <w:w w:val="120"/>
          <w:sz w:val="17"/>
        </w:rPr>
        <w:t>Argumentación</w:t>
      </w:r>
      <w:r>
        <w:rPr>
          <w:color w:val="231F20"/>
          <w:spacing w:val="8"/>
          <w:w w:val="120"/>
          <w:sz w:val="17"/>
        </w:rPr>
        <w:t> </w:t>
      </w:r>
      <w:r>
        <w:rPr>
          <w:color w:val="231F20"/>
          <w:w w:val="120"/>
          <w:sz w:val="17"/>
        </w:rPr>
        <w:t>Jurídica</w:t>
      </w:r>
      <w:r>
        <w:rPr>
          <w:color w:val="231F20"/>
          <w:spacing w:val="8"/>
          <w:w w:val="120"/>
          <w:sz w:val="17"/>
        </w:rPr>
        <w:t> </w:t>
      </w:r>
      <w:r>
        <w:rPr>
          <w:color w:val="231F20"/>
          <w:w w:val="120"/>
          <w:sz w:val="17"/>
        </w:rPr>
        <w:t>impartidas</w:t>
      </w:r>
      <w:r>
        <w:rPr>
          <w:color w:val="231F20"/>
          <w:spacing w:val="8"/>
          <w:w w:val="120"/>
          <w:sz w:val="17"/>
        </w:rPr>
        <w:t> </w:t>
      </w:r>
      <w:r>
        <w:rPr>
          <w:color w:val="231F20"/>
          <w:w w:val="120"/>
          <w:sz w:val="17"/>
        </w:rPr>
        <w:t>en</w:t>
      </w:r>
    </w:p>
    <w:p>
      <w:pPr>
        <w:pStyle w:val="BodyText"/>
        <w:spacing w:before="5"/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color w:val="231F20"/>
          <w:position w:val="1"/>
          <w:sz w:val="25"/>
        </w:rPr>
        <w:t>46</w:t>
        <w:tab/>
      </w:r>
      <w:r>
        <w:rPr>
          <w:rFonts w:ascii="Times New Roman" w:hAnsi="Times New Roman"/>
          <w:i/>
          <w:color w:val="231F20"/>
          <w:sz w:val="20"/>
        </w:rPr>
        <w:t>Lógoi.</w:t>
      </w:r>
      <w:r>
        <w:rPr>
          <w:rFonts w:ascii="Times New Roman" w:hAnsi="Times New Roman"/>
          <w:i/>
          <w:color w:val="231F20"/>
          <w:spacing w:val="2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Revista</w:t>
      </w:r>
      <w:r>
        <w:rPr>
          <w:rFonts w:ascii="Times New Roman" w:hAnsi="Times New Roman"/>
          <w:i/>
          <w:color w:val="231F20"/>
          <w:spacing w:val="3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de</w:t>
      </w:r>
      <w:r>
        <w:rPr>
          <w:rFonts w:ascii="Times New Roman" w:hAnsi="Times New Roman"/>
          <w:i/>
          <w:color w:val="231F20"/>
          <w:spacing w:val="2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Filosofía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0" w:footer="523" w:top="74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913pt;width:414.45pt;height:.1pt;mso-position-horizontal-relative:page;mso-position-vertical-relative:paragraph;z-index:-15725056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Andrea</w:t>
      </w:r>
      <w:r>
        <w:rPr>
          <w:rFonts w:ascii="Georgia" w:hAnsi="Georgia"/>
          <w:i/>
          <w:color w:val="231F20"/>
          <w:spacing w:val="5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Rondón</w:t>
      </w:r>
      <w:r>
        <w:rPr>
          <w:rFonts w:ascii="Georgia" w:hAnsi="Georgia"/>
          <w:i/>
          <w:color w:val="231F20"/>
          <w:spacing w:val="6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García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2"/>
        <w:rPr>
          <w:rFonts w:ascii="Georgia"/>
          <w:i/>
          <w:sz w:val="21"/>
        </w:rPr>
      </w:pPr>
    </w:p>
    <w:p>
      <w:pPr>
        <w:pStyle w:val="BodyText"/>
        <w:spacing w:line="235" w:lineRule="auto" w:before="55"/>
        <w:ind w:left="252" w:right="249" w:firstLine="351"/>
        <w:jc w:val="both"/>
      </w:pPr>
      <w:r>
        <w:rPr>
          <w:color w:val="231F20"/>
          <w:w w:val="120"/>
        </w:rPr>
        <w:t>De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esta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conferencia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abordaré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,en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primer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lugar,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concepto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ar-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gumento,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concepto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enriquecido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teorías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actos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habla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de John Searle y con el enfoque pragmático dialéctico desarrollado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Frans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H.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van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Emeren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Rob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Grootendorst,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derivaban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una serie de consecuencias, entre éstas, una mayor complejidad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 evaluación de los argumentos, a la que dedicaremos en segundo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término nuestra atención. Finalmente presentaremos nuestras con-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clusiones respecto de una teoría con las características que desta-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caremos, la cual tiene mucho que ofrecer con respeto a la libertad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individual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consolidación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Estado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Derecho.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  <w:numPr>
          <w:ilvl w:val="0"/>
          <w:numId w:val="3"/>
        </w:numPr>
        <w:tabs>
          <w:tab w:pos="582" w:val="left" w:leader="none"/>
        </w:tabs>
        <w:spacing w:line="240" w:lineRule="auto" w:before="0" w:after="0"/>
        <w:ind w:left="581" w:right="0" w:hanging="330"/>
        <w:jc w:val="left"/>
      </w:pPr>
      <w:r>
        <w:rPr>
          <w:color w:val="231F20"/>
          <w:w w:val="125"/>
        </w:rPr>
        <w:t>¿Qué</w:t>
      </w:r>
      <w:r>
        <w:rPr>
          <w:color w:val="231F20"/>
          <w:spacing w:val="2"/>
          <w:w w:val="125"/>
        </w:rPr>
        <w:t> </w:t>
      </w:r>
      <w:r>
        <w:rPr>
          <w:color w:val="231F20"/>
          <w:w w:val="125"/>
        </w:rPr>
        <w:t>es</w:t>
      </w:r>
      <w:r>
        <w:rPr>
          <w:color w:val="231F20"/>
          <w:spacing w:val="3"/>
          <w:w w:val="125"/>
        </w:rPr>
        <w:t> </w:t>
      </w:r>
      <w:r>
        <w:rPr>
          <w:color w:val="231F20"/>
          <w:w w:val="125"/>
        </w:rPr>
        <w:t>un</w:t>
      </w:r>
      <w:r>
        <w:rPr>
          <w:color w:val="231F20"/>
          <w:spacing w:val="3"/>
          <w:w w:val="125"/>
        </w:rPr>
        <w:t> </w:t>
      </w:r>
      <w:r>
        <w:rPr>
          <w:color w:val="231F20"/>
          <w:w w:val="125"/>
        </w:rPr>
        <w:t>argumento?</w:t>
      </w:r>
    </w:p>
    <w:p>
      <w:pPr>
        <w:pStyle w:val="BodyText"/>
        <w:spacing w:before="10"/>
        <w:rPr>
          <w:b/>
          <w:i/>
          <w:sz w:val="22"/>
        </w:rPr>
      </w:pPr>
    </w:p>
    <w:p>
      <w:pPr>
        <w:pStyle w:val="BodyText"/>
        <w:spacing w:line="235" w:lineRule="auto" w:before="1"/>
        <w:ind w:left="252" w:right="250" w:firstLine="351"/>
        <w:jc w:val="both"/>
      </w:pPr>
      <w:r>
        <w:rPr>
          <w:color w:val="231F20"/>
          <w:w w:val="120"/>
        </w:rPr>
        <w:t>Por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razones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metodológicas,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destacar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principales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ideas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profesor Piacenza en esta conferencia, deseamos emplear un orden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distinto al expuesto por él en su oportunidad e iniciar los comenta-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rios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ponencia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concepto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argumento,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según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cual</w:t>
      </w:r>
    </w:p>
    <w:p>
      <w:pPr>
        <w:pStyle w:val="BodyText"/>
        <w:spacing w:before="10"/>
        <w:rPr>
          <w:sz w:val="21"/>
        </w:rPr>
      </w:pPr>
    </w:p>
    <w:p>
      <w:pPr>
        <w:spacing w:line="220" w:lineRule="auto" w:before="1"/>
        <w:ind w:left="604" w:right="602" w:firstLine="0"/>
        <w:jc w:val="both"/>
        <w:rPr>
          <w:sz w:val="22"/>
        </w:rPr>
      </w:pPr>
      <w:r>
        <w:rPr>
          <w:color w:val="231F20"/>
          <w:w w:val="120"/>
          <w:sz w:val="22"/>
        </w:rPr>
        <w:t>(…) un argumento consta de premisas y conclusión y que aquellas se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ofrecen como respaldo o justificación de esta última, y enriquecerla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con lo que resulta al considerar un argumento como un acto ilocucio-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nario</w:t>
      </w:r>
      <w:r>
        <w:rPr>
          <w:color w:val="231F20"/>
          <w:spacing w:val="16"/>
          <w:w w:val="120"/>
          <w:sz w:val="22"/>
        </w:rPr>
        <w:t> </w:t>
      </w:r>
      <w:r>
        <w:rPr>
          <w:color w:val="231F20"/>
          <w:w w:val="120"/>
          <w:sz w:val="22"/>
        </w:rPr>
        <w:t>complejo</w:t>
      </w:r>
      <w:r>
        <w:rPr>
          <w:color w:val="231F20"/>
          <w:spacing w:val="16"/>
          <w:w w:val="120"/>
          <w:sz w:val="22"/>
        </w:rPr>
        <w:t> </w:t>
      </w:r>
      <w:r>
        <w:rPr>
          <w:color w:val="231F20"/>
          <w:w w:val="120"/>
          <w:sz w:val="22"/>
        </w:rPr>
        <w:t>que</w:t>
      </w:r>
      <w:r>
        <w:rPr>
          <w:color w:val="231F20"/>
          <w:spacing w:val="16"/>
          <w:w w:val="120"/>
          <w:sz w:val="22"/>
        </w:rPr>
        <w:t> </w:t>
      </w:r>
      <w:r>
        <w:rPr>
          <w:color w:val="231F20"/>
          <w:w w:val="120"/>
          <w:sz w:val="22"/>
        </w:rPr>
        <w:t>tiene</w:t>
      </w:r>
      <w:r>
        <w:rPr>
          <w:color w:val="231F20"/>
          <w:spacing w:val="16"/>
          <w:w w:val="120"/>
          <w:sz w:val="22"/>
        </w:rPr>
        <w:t> </w:t>
      </w:r>
      <w:r>
        <w:rPr>
          <w:color w:val="231F20"/>
          <w:w w:val="120"/>
          <w:sz w:val="22"/>
        </w:rPr>
        <w:t>lugar</w:t>
      </w:r>
      <w:r>
        <w:rPr>
          <w:color w:val="231F20"/>
          <w:spacing w:val="16"/>
          <w:w w:val="120"/>
          <w:sz w:val="22"/>
        </w:rPr>
        <w:t> </w:t>
      </w:r>
      <w:r>
        <w:rPr>
          <w:color w:val="231F20"/>
          <w:w w:val="120"/>
          <w:sz w:val="22"/>
        </w:rPr>
        <w:t>en</w:t>
      </w:r>
      <w:r>
        <w:rPr>
          <w:color w:val="231F20"/>
          <w:spacing w:val="16"/>
          <w:w w:val="120"/>
          <w:sz w:val="22"/>
        </w:rPr>
        <w:t> </w:t>
      </w:r>
      <w:r>
        <w:rPr>
          <w:color w:val="231F20"/>
          <w:w w:val="120"/>
          <w:sz w:val="22"/>
        </w:rPr>
        <w:t>el</w:t>
      </w:r>
      <w:r>
        <w:rPr>
          <w:color w:val="231F20"/>
          <w:spacing w:val="16"/>
          <w:w w:val="120"/>
          <w:sz w:val="22"/>
        </w:rPr>
        <w:t> </w:t>
      </w:r>
      <w:r>
        <w:rPr>
          <w:color w:val="231F20"/>
          <w:w w:val="120"/>
          <w:sz w:val="22"/>
        </w:rPr>
        <w:t>seno</w:t>
      </w:r>
      <w:r>
        <w:rPr>
          <w:color w:val="231F20"/>
          <w:spacing w:val="16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16"/>
          <w:w w:val="120"/>
          <w:sz w:val="22"/>
        </w:rPr>
        <w:t> </w:t>
      </w:r>
      <w:r>
        <w:rPr>
          <w:color w:val="231F20"/>
          <w:w w:val="120"/>
          <w:sz w:val="22"/>
        </w:rPr>
        <w:t>una</w:t>
      </w:r>
      <w:r>
        <w:rPr>
          <w:color w:val="231F20"/>
          <w:spacing w:val="16"/>
          <w:w w:val="120"/>
          <w:sz w:val="22"/>
        </w:rPr>
        <w:t> </w:t>
      </w:r>
      <w:r>
        <w:rPr>
          <w:color w:val="231F20"/>
          <w:w w:val="120"/>
          <w:sz w:val="22"/>
        </w:rPr>
        <w:t>discusión</w:t>
      </w:r>
      <w:r>
        <w:rPr>
          <w:color w:val="231F20"/>
          <w:spacing w:val="16"/>
          <w:w w:val="120"/>
          <w:sz w:val="22"/>
        </w:rPr>
        <w:t> </w:t>
      </w:r>
      <w:r>
        <w:rPr>
          <w:color w:val="231F20"/>
          <w:w w:val="120"/>
          <w:sz w:val="22"/>
        </w:rPr>
        <w:t>crítica.</w:t>
      </w:r>
      <w:r>
        <w:rPr>
          <w:color w:val="231F20"/>
          <w:w w:val="120"/>
          <w:sz w:val="22"/>
          <w:vertAlign w:val="superscript"/>
        </w:rPr>
        <w:t>4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35" w:lineRule="auto" w:before="1"/>
        <w:ind w:left="252" w:right="249" w:firstLine="351"/>
        <w:jc w:val="both"/>
      </w:pPr>
      <w:r>
        <w:rPr>
          <w:color w:val="231F20"/>
          <w:w w:val="115"/>
        </w:rPr>
        <w:t>De este concepto resaltan 1) los elementos de un argumento; 2) 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tipo de entidad de que se trata un argumento, y 3) el contexto en el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que se argumenta. Con relación al primer punto, aunque no lo de-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sarrolla en esta ponencia, Piacenza al menos lo anticipa al señalar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las premisas son el fundamento o justificación de la conclusión.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Las justificaciones, junto con las explicaciones, son elementos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debemos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identificar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argumento.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/>
        <w:pict>
          <v:shape style="position:absolute;margin-left:98.625961pt;margin-top:111.95533pt;width:87.95pt;height:.1pt;mso-position-horizontal-relative:page;mso-position-vertical-relative:paragraph;z-index:-15724544;mso-wrap-distance-left:0;mso-wrap-distance-right:0" coordorigin="1973,2239" coordsize="1759,0" path="m1973,2239l3731,2239e" filled="false" stroked="true" strokeweight="1.240992pt" strokecolor="#231f20">
            <v:path arrowok="t"/>
            <v:stroke dashstyle="solid"/>
            <w10:wrap type="topAndBottom"/>
          </v:shape>
        </w:pict>
      </w:r>
      <w:r>
        <w:rPr>
          <w:color w:val="231F20"/>
          <w:w w:val="120"/>
        </w:rPr>
        <w:t>En este sentido, en cuanto a la distinción de las premisas entre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explicaciones y justificaciones, con lo cual el profesor insistía en sus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clases, podemos decir que uno de los autores que más ha trabajado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esta distinción es Manuel Atienza, para quien las explicaciones es-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tán asociadas al por qué, a la causa, a la finalidad que se perseguía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para tomar una determinada decisión y las justificaciones son 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hacen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aceptable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correcta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decisión</w:t>
      </w:r>
      <w:r>
        <w:rPr>
          <w:color w:val="231F20"/>
          <w:w w:val="120"/>
          <w:vertAlign w:val="superscript"/>
        </w:rPr>
        <w:t>5</w:t>
      </w:r>
      <w:r>
        <w:rPr>
          <w:color w:val="231F20"/>
          <w:w w:val="120"/>
          <w:vertAlign w:val="baseline"/>
        </w:rPr>
        <w:t>.</w:t>
      </w:r>
    </w:p>
    <w:p>
      <w:pPr>
        <w:spacing w:line="230" w:lineRule="auto" w:before="1"/>
        <w:ind w:left="604" w:right="250" w:firstLine="0"/>
        <w:jc w:val="both"/>
        <w:rPr>
          <w:sz w:val="17"/>
        </w:rPr>
      </w:pPr>
      <w:r>
        <w:rPr>
          <w:color w:val="231F20"/>
          <w:w w:val="125"/>
          <w:sz w:val="17"/>
        </w:rPr>
        <w:t>el período I-2004 de la Especialización de Derecho Procesal del Centro de Estudios de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Postgrado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Facultad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Ciencias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Políticas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Jurídicas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Universidad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Central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-46"/>
          <w:w w:val="125"/>
          <w:sz w:val="17"/>
        </w:rPr>
        <w:t> </w:t>
      </w:r>
      <w:r>
        <w:rPr>
          <w:color w:val="231F20"/>
          <w:w w:val="125"/>
          <w:sz w:val="17"/>
        </w:rPr>
        <w:t>Venezuela.</w:t>
      </w:r>
    </w:p>
    <w:p>
      <w:pPr>
        <w:pStyle w:val="ListParagraph"/>
        <w:numPr>
          <w:ilvl w:val="0"/>
          <w:numId w:val="4"/>
        </w:numPr>
        <w:tabs>
          <w:tab w:pos="605" w:val="left" w:leader="none"/>
        </w:tabs>
        <w:spacing w:line="240" w:lineRule="auto" w:before="62" w:after="0"/>
        <w:ind w:left="604" w:right="0" w:hanging="353"/>
        <w:jc w:val="both"/>
        <w:rPr>
          <w:sz w:val="17"/>
        </w:rPr>
      </w:pPr>
      <w:r>
        <w:rPr>
          <w:color w:val="231F20"/>
          <w:w w:val="125"/>
          <w:sz w:val="17"/>
        </w:rPr>
        <w:t>Página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7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del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texto.</w:t>
      </w:r>
    </w:p>
    <w:p>
      <w:pPr>
        <w:pStyle w:val="ListParagraph"/>
        <w:numPr>
          <w:ilvl w:val="0"/>
          <w:numId w:val="4"/>
        </w:numPr>
        <w:tabs>
          <w:tab w:pos="605" w:val="left" w:leader="none"/>
        </w:tabs>
        <w:spacing w:line="230" w:lineRule="auto" w:before="68" w:after="0"/>
        <w:ind w:left="604" w:right="250" w:hanging="352"/>
        <w:jc w:val="both"/>
        <w:rPr>
          <w:sz w:val="17"/>
        </w:rPr>
      </w:pPr>
      <w:r>
        <w:rPr>
          <w:color w:val="231F20"/>
          <w:w w:val="120"/>
          <w:sz w:val="17"/>
        </w:rPr>
        <w:t>Manuel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Atienza:</w:t>
      </w:r>
      <w:r>
        <w:rPr>
          <w:color w:val="231F20"/>
          <w:spacing w:val="1"/>
          <w:w w:val="120"/>
          <w:sz w:val="17"/>
        </w:rPr>
        <w:t> </w:t>
      </w:r>
      <w:r>
        <w:rPr>
          <w:i/>
          <w:color w:val="231F20"/>
          <w:w w:val="120"/>
          <w:sz w:val="17"/>
        </w:rPr>
        <w:t>Derecho</w:t>
      </w:r>
      <w:r>
        <w:rPr>
          <w:i/>
          <w:color w:val="231F20"/>
          <w:spacing w:val="1"/>
          <w:w w:val="120"/>
          <w:sz w:val="17"/>
        </w:rPr>
        <w:t> </w:t>
      </w:r>
      <w:r>
        <w:rPr>
          <w:i/>
          <w:color w:val="231F20"/>
          <w:w w:val="120"/>
          <w:sz w:val="17"/>
        </w:rPr>
        <w:t>y</w:t>
      </w:r>
      <w:r>
        <w:rPr>
          <w:i/>
          <w:color w:val="231F20"/>
          <w:spacing w:val="1"/>
          <w:w w:val="120"/>
          <w:sz w:val="17"/>
        </w:rPr>
        <w:t> </w:t>
      </w:r>
      <w:r>
        <w:rPr>
          <w:i/>
          <w:color w:val="231F20"/>
          <w:w w:val="120"/>
          <w:sz w:val="17"/>
        </w:rPr>
        <w:t>Argumentación</w:t>
      </w:r>
      <w:r>
        <w:rPr>
          <w:color w:val="231F20"/>
          <w:w w:val="120"/>
          <w:sz w:val="17"/>
        </w:rPr>
        <w:t>,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Bogotá,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Universidad  Externado  de  Colombia,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1997,</w:t>
      </w:r>
      <w:r>
        <w:rPr>
          <w:color w:val="231F20"/>
          <w:spacing w:val="32"/>
          <w:w w:val="120"/>
          <w:sz w:val="17"/>
        </w:rPr>
        <w:t> </w:t>
      </w:r>
      <w:r>
        <w:rPr>
          <w:color w:val="231F20"/>
          <w:w w:val="120"/>
          <w:sz w:val="17"/>
        </w:rPr>
        <w:t>p.</w:t>
      </w:r>
      <w:r>
        <w:rPr>
          <w:color w:val="231F20"/>
          <w:spacing w:val="32"/>
          <w:w w:val="120"/>
          <w:sz w:val="17"/>
        </w:rPr>
        <w:t> </w:t>
      </w:r>
      <w:r>
        <w:rPr>
          <w:color w:val="231F20"/>
          <w:w w:val="120"/>
          <w:sz w:val="17"/>
        </w:rPr>
        <w:t>32;</w:t>
      </w:r>
      <w:r>
        <w:rPr>
          <w:color w:val="231F20"/>
          <w:spacing w:val="32"/>
          <w:w w:val="120"/>
          <w:sz w:val="17"/>
        </w:rPr>
        <w:t> </w:t>
      </w:r>
      <w:r>
        <w:rPr>
          <w:color w:val="231F20"/>
          <w:w w:val="120"/>
          <w:sz w:val="17"/>
        </w:rPr>
        <w:t>y</w:t>
      </w:r>
      <w:r>
        <w:rPr>
          <w:color w:val="231F20"/>
          <w:spacing w:val="32"/>
          <w:w w:val="120"/>
          <w:sz w:val="17"/>
        </w:rPr>
        <w:t> </w:t>
      </w:r>
      <w:r>
        <w:rPr>
          <w:color w:val="231F20"/>
          <w:w w:val="120"/>
          <w:sz w:val="17"/>
        </w:rPr>
        <w:t>en</w:t>
      </w:r>
      <w:r>
        <w:rPr>
          <w:color w:val="231F20"/>
          <w:spacing w:val="32"/>
          <w:w w:val="120"/>
          <w:sz w:val="17"/>
        </w:rPr>
        <w:t> </w:t>
      </w:r>
      <w:r>
        <w:rPr>
          <w:color w:val="231F20"/>
          <w:w w:val="120"/>
          <w:sz w:val="17"/>
        </w:rPr>
        <w:t>Manuel</w:t>
      </w:r>
      <w:r>
        <w:rPr>
          <w:color w:val="231F20"/>
          <w:spacing w:val="32"/>
          <w:w w:val="120"/>
          <w:sz w:val="17"/>
        </w:rPr>
        <w:t> </w:t>
      </w:r>
      <w:r>
        <w:rPr>
          <w:color w:val="231F20"/>
          <w:w w:val="120"/>
          <w:sz w:val="17"/>
        </w:rPr>
        <w:t>Atienza:</w:t>
      </w:r>
      <w:r>
        <w:rPr>
          <w:color w:val="231F20"/>
          <w:spacing w:val="32"/>
          <w:w w:val="120"/>
          <w:sz w:val="17"/>
        </w:rPr>
        <w:t> </w:t>
      </w:r>
      <w:r>
        <w:rPr>
          <w:i/>
          <w:color w:val="231F20"/>
          <w:w w:val="120"/>
          <w:sz w:val="17"/>
        </w:rPr>
        <w:t>Derecho</w:t>
      </w:r>
      <w:r>
        <w:rPr>
          <w:i/>
          <w:color w:val="231F20"/>
          <w:spacing w:val="27"/>
          <w:w w:val="120"/>
          <w:sz w:val="17"/>
        </w:rPr>
        <w:t> </w:t>
      </w:r>
      <w:r>
        <w:rPr>
          <w:i/>
          <w:color w:val="231F20"/>
          <w:w w:val="120"/>
          <w:sz w:val="17"/>
        </w:rPr>
        <w:t>como</w:t>
      </w:r>
      <w:r>
        <w:rPr>
          <w:i/>
          <w:color w:val="231F20"/>
          <w:spacing w:val="28"/>
          <w:w w:val="120"/>
          <w:sz w:val="17"/>
        </w:rPr>
        <w:t> </w:t>
      </w:r>
      <w:r>
        <w:rPr>
          <w:i/>
          <w:color w:val="231F20"/>
          <w:w w:val="120"/>
          <w:sz w:val="17"/>
        </w:rPr>
        <w:t>Argumentación</w:t>
      </w:r>
      <w:r>
        <w:rPr>
          <w:color w:val="231F20"/>
          <w:w w:val="120"/>
          <w:sz w:val="17"/>
        </w:rPr>
        <w:t>,</w:t>
      </w:r>
      <w:r>
        <w:rPr>
          <w:color w:val="231F20"/>
          <w:spacing w:val="32"/>
          <w:w w:val="120"/>
          <w:sz w:val="17"/>
        </w:rPr>
        <w:t> </w:t>
      </w:r>
      <w:r>
        <w:rPr>
          <w:color w:val="231F20"/>
          <w:w w:val="120"/>
          <w:sz w:val="17"/>
        </w:rPr>
        <w:t>Barcelona,</w:t>
      </w:r>
      <w:r>
        <w:rPr>
          <w:color w:val="231F20"/>
          <w:spacing w:val="32"/>
          <w:w w:val="120"/>
          <w:sz w:val="17"/>
        </w:rPr>
        <w:t> </w:t>
      </w:r>
      <w:r>
        <w:rPr>
          <w:color w:val="231F20"/>
          <w:w w:val="120"/>
          <w:sz w:val="17"/>
        </w:rPr>
        <w:t>Ariel,</w:t>
      </w:r>
      <w:r>
        <w:rPr>
          <w:color w:val="231F20"/>
          <w:spacing w:val="32"/>
          <w:w w:val="120"/>
          <w:sz w:val="17"/>
        </w:rPr>
        <w:t> </w:t>
      </w:r>
      <w:r>
        <w:rPr>
          <w:color w:val="231F20"/>
          <w:w w:val="120"/>
          <w:sz w:val="17"/>
        </w:rPr>
        <w:t>2006,</w:t>
      </w:r>
      <w:r>
        <w:rPr>
          <w:color w:val="231F20"/>
          <w:spacing w:val="32"/>
          <w:w w:val="120"/>
          <w:sz w:val="17"/>
        </w:rPr>
        <w:t> </w:t>
      </w:r>
      <w:r>
        <w:rPr>
          <w:color w:val="231F20"/>
          <w:w w:val="120"/>
          <w:sz w:val="17"/>
        </w:rPr>
        <w:t>p.</w:t>
      </w:r>
      <w:r>
        <w:rPr>
          <w:color w:val="231F20"/>
          <w:spacing w:val="-44"/>
          <w:w w:val="120"/>
          <w:sz w:val="17"/>
        </w:rPr>
        <w:t> </w:t>
      </w:r>
      <w:r>
        <w:rPr>
          <w:color w:val="231F20"/>
          <w:w w:val="120"/>
          <w:sz w:val="17"/>
        </w:rPr>
        <w:t>61</w:t>
      </w:r>
      <w:r>
        <w:rPr>
          <w:color w:val="231F20"/>
          <w:spacing w:val="9"/>
          <w:w w:val="120"/>
          <w:sz w:val="17"/>
        </w:rPr>
        <w:t> </w:t>
      </w:r>
      <w:r>
        <w:rPr>
          <w:color w:val="231F20"/>
          <w:w w:val="120"/>
          <w:sz w:val="17"/>
        </w:rPr>
        <w:t>y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siguientes.</w:t>
      </w:r>
    </w:p>
    <w:p>
      <w:pPr>
        <w:tabs>
          <w:tab w:pos="8545" w:val="right" w:leader="none"/>
        </w:tabs>
        <w:spacing w:before="51"/>
        <w:ind w:left="3333" w:right="0" w:firstLine="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i/>
          <w:color w:val="231F20"/>
          <w:sz w:val="20"/>
        </w:rPr>
        <w:t>Lógoi.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Revista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de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Filosofía</w:t>
        <w:tab/>
      </w:r>
      <w:r>
        <w:rPr>
          <w:rFonts w:ascii="Times New Roman" w:hAnsi="Times New Roman"/>
          <w:color w:val="231F20"/>
          <w:position w:val="1"/>
          <w:sz w:val="25"/>
        </w:rPr>
        <w:t>47</w:t>
      </w:r>
    </w:p>
    <w:p>
      <w:pPr>
        <w:spacing w:after="0"/>
        <w:jc w:val="left"/>
        <w:rPr>
          <w:rFonts w:ascii="Times New Roman" w:hAnsi="Times New Roman"/>
          <w:sz w:val="25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line="316" w:lineRule="auto" w:before="49"/>
        <w:ind w:left="3353" w:right="758" w:hanging="2352"/>
        <w:jc w:val="left"/>
        <w:rPr>
          <w:i/>
          <w:sz w:val="20"/>
        </w:rPr>
      </w:pPr>
      <w:r>
        <w:rPr/>
        <w:pict>
          <v:line style="position:absolute;mso-position-horizontal-relative:page;mso-position-vertical-relative:paragraph;z-index:-15917056" from="96.690956pt,16.548189pt" to="511.641587pt,16.548189pt" stroked="true" strokeweight=".620497pt" strokecolor="#231f20">
            <v:stroke dashstyle="solid"/>
            <w10:wrap type="none"/>
          </v:line>
        </w:pict>
      </w:r>
      <w:r>
        <w:rPr>
          <w:i/>
          <w:color w:val="231F20"/>
          <w:w w:val="115"/>
          <w:sz w:val="20"/>
        </w:rPr>
        <w:t>Aportes de una teoría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 la argumentación jurídica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para la consolidación</w:t>
      </w:r>
      <w:r>
        <w:rPr>
          <w:i/>
          <w:color w:val="231F20"/>
          <w:spacing w:val="-49"/>
          <w:w w:val="115"/>
          <w:sz w:val="20"/>
        </w:rPr>
        <w:t> </w:t>
      </w:r>
      <w:r>
        <w:rPr>
          <w:i/>
          <w:color w:val="231F20"/>
          <w:w w:val="120"/>
          <w:sz w:val="20"/>
        </w:rPr>
        <w:t>del</w:t>
      </w:r>
      <w:r>
        <w:rPr>
          <w:i/>
          <w:color w:val="231F20"/>
          <w:spacing w:val="-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Estado</w:t>
      </w:r>
      <w:r>
        <w:rPr>
          <w:i/>
          <w:color w:val="231F20"/>
          <w:spacing w:val="-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</w:t>
      </w:r>
      <w:r>
        <w:rPr>
          <w:i/>
          <w:color w:val="231F20"/>
          <w:spacing w:val="-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Derecho</w:t>
      </w:r>
    </w:p>
    <w:p>
      <w:pPr>
        <w:pStyle w:val="BodyText"/>
        <w:spacing w:line="235" w:lineRule="auto" w:before="213"/>
        <w:ind w:left="252" w:right="250" w:firstLine="351"/>
        <w:jc w:val="both"/>
      </w:pPr>
      <w:r>
        <w:rPr>
          <w:color w:val="231F20"/>
          <w:w w:val="120"/>
        </w:rPr>
        <w:t>Si tratáramos de exponer esta distinción a partir del ser y del de-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ber ser, pudiéramos asociar “las explicaciones” con el ser y “las jus-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tificaciones” con el deber ser, en la medida en que las explicaciones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son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descripciones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justificaciones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son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razones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acción.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propio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Atienza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advierte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complicado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mantener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esta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distinción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en algunos casos, pero sin duda es una distinción que vale la pena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considerar 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mantener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momento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evaluar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argumentos.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35" w:lineRule="auto" w:before="1"/>
        <w:ind w:left="252" w:right="250" w:firstLine="351"/>
        <w:jc w:val="both"/>
      </w:pPr>
      <w:r>
        <w:rPr>
          <w:color w:val="231F20"/>
          <w:w w:val="115"/>
        </w:rPr>
        <w:t>Imaginen un juez que sólo se limite a exponer los hechos del caso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(parte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narrativa)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55"/>
          <w:w w:val="115"/>
        </w:rPr>
        <w:t> </w:t>
      </w:r>
      <w:r>
        <w:rPr>
          <w:color w:val="231F20"/>
          <w:w w:val="115"/>
        </w:rPr>
        <w:t>dicte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55"/>
          <w:w w:val="115"/>
        </w:rPr>
        <w:t> </w:t>
      </w:r>
      <w:r>
        <w:rPr>
          <w:color w:val="231F20"/>
          <w:w w:val="115"/>
        </w:rPr>
        <w:t>dispositivo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55"/>
          <w:w w:val="115"/>
        </w:rPr>
        <w:t> </w:t>
      </w:r>
      <w:r>
        <w:rPr>
          <w:color w:val="231F20"/>
          <w:w w:val="115"/>
        </w:rPr>
        <w:t>fallo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con</w:t>
      </w:r>
      <w:r>
        <w:rPr>
          <w:color w:val="231F20"/>
          <w:spacing w:val="55"/>
          <w:w w:val="115"/>
        </w:rPr>
        <w:t> </w:t>
      </w:r>
      <w:r>
        <w:rPr>
          <w:color w:val="231F20"/>
          <w:w w:val="115"/>
        </w:rPr>
        <w:t>fundamento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-62"/>
          <w:w w:val="115"/>
        </w:rPr>
        <w:t> </w:t>
      </w:r>
      <w:r>
        <w:rPr>
          <w:color w:val="231F20"/>
          <w:w w:val="115"/>
        </w:rPr>
        <w:t>un artículo de una ley. Evidentemente que la causa, el por qué de 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decisión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artículo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invoca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juez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sentencia.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35" w:lineRule="auto" w:before="1"/>
        <w:ind w:left="252" w:right="249" w:firstLine="351"/>
        <w:jc w:val="both"/>
      </w:pPr>
      <w:r>
        <w:rPr>
          <w:color w:val="231F20"/>
          <w:w w:val="115"/>
        </w:rPr>
        <w:t>¿Pero esto es suficiente para hacer aceptable o correcta una deci-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sión? No. El juez está en la obligación</w:t>
      </w:r>
      <w:r>
        <w:rPr>
          <w:color w:val="231F20"/>
          <w:w w:val="115"/>
          <w:vertAlign w:val="superscript"/>
        </w:rPr>
        <w:t>6</w:t>
      </w:r>
      <w:r>
        <w:rPr>
          <w:color w:val="231F20"/>
          <w:w w:val="115"/>
          <w:vertAlign w:val="baseline"/>
        </w:rPr>
        <w:t> de exponer por qué considera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</w:t>
      </w:r>
      <w:r>
        <w:rPr>
          <w:color w:val="231F20"/>
          <w:spacing w:val="2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ese</w:t>
      </w:r>
      <w:r>
        <w:rPr>
          <w:color w:val="231F20"/>
          <w:spacing w:val="2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artículo</w:t>
      </w:r>
      <w:r>
        <w:rPr>
          <w:color w:val="231F20"/>
          <w:spacing w:val="2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y</w:t>
      </w:r>
      <w:r>
        <w:rPr>
          <w:color w:val="231F20"/>
          <w:spacing w:val="2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no</w:t>
      </w:r>
      <w:r>
        <w:rPr>
          <w:color w:val="231F20"/>
          <w:spacing w:val="2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otro</w:t>
      </w:r>
      <w:r>
        <w:rPr>
          <w:color w:val="231F20"/>
          <w:spacing w:val="2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</w:t>
      </w:r>
      <w:r>
        <w:rPr>
          <w:color w:val="231F20"/>
          <w:spacing w:val="2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el</w:t>
      </w:r>
      <w:r>
        <w:rPr>
          <w:color w:val="231F20"/>
          <w:spacing w:val="2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</w:t>
      </w:r>
      <w:r>
        <w:rPr>
          <w:color w:val="231F20"/>
          <w:spacing w:val="2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debe</w:t>
      </w:r>
      <w:r>
        <w:rPr>
          <w:color w:val="231F20"/>
          <w:spacing w:val="2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aplicarse</w:t>
      </w:r>
      <w:r>
        <w:rPr>
          <w:color w:val="231F20"/>
          <w:spacing w:val="2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según</w:t>
      </w:r>
      <w:r>
        <w:rPr>
          <w:color w:val="231F20"/>
          <w:spacing w:val="2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los</w:t>
      </w:r>
      <w:r>
        <w:rPr>
          <w:color w:val="231F20"/>
          <w:spacing w:val="2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hechos</w:t>
      </w:r>
      <w:r>
        <w:rPr>
          <w:color w:val="231F20"/>
          <w:spacing w:val="-6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del caso; por qué la vía que tomó es la que mejor resuelve la contro-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versia;</w:t>
      </w:r>
      <w:r>
        <w:rPr>
          <w:color w:val="231F20"/>
          <w:spacing w:val="2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por</w:t>
      </w:r>
      <w:r>
        <w:rPr>
          <w:color w:val="231F20"/>
          <w:spacing w:val="2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qué</w:t>
      </w:r>
      <w:r>
        <w:rPr>
          <w:color w:val="231F20"/>
          <w:spacing w:val="2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su</w:t>
      </w:r>
      <w:r>
        <w:rPr>
          <w:color w:val="231F20"/>
          <w:spacing w:val="2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propuesta</w:t>
      </w:r>
      <w:r>
        <w:rPr>
          <w:color w:val="231F20"/>
          <w:spacing w:val="2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</w:t>
      </w:r>
      <w:r>
        <w:rPr>
          <w:color w:val="231F20"/>
          <w:spacing w:val="2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2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</w:t>
      </w:r>
      <w:r>
        <w:rPr>
          <w:color w:val="231F20"/>
          <w:spacing w:val="2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constituye</w:t>
      </w:r>
      <w:r>
        <w:rPr>
          <w:color w:val="231F20"/>
          <w:spacing w:val="2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2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más</w:t>
      </w:r>
      <w:r>
        <w:rPr>
          <w:color w:val="231F20"/>
          <w:spacing w:val="2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idónea</w:t>
      </w:r>
      <w:r>
        <w:rPr>
          <w:color w:val="231F20"/>
          <w:spacing w:val="2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para</w:t>
      </w:r>
      <w:r>
        <w:rPr>
          <w:color w:val="231F20"/>
          <w:spacing w:val="-6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el respeto de los derechos de los particulares y es la más congruente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con</w:t>
      </w:r>
      <w:r>
        <w:rPr>
          <w:color w:val="231F20"/>
          <w:spacing w:val="1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el</w:t>
      </w:r>
      <w:r>
        <w:rPr>
          <w:color w:val="231F20"/>
          <w:spacing w:val="1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resto</w:t>
      </w:r>
      <w:r>
        <w:rPr>
          <w:color w:val="231F20"/>
          <w:spacing w:val="1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del</w:t>
      </w:r>
      <w:r>
        <w:rPr>
          <w:color w:val="231F20"/>
          <w:spacing w:val="1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ordenamiento</w:t>
      </w:r>
      <w:r>
        <w:rPr>
          <w:color w:val="231F20"/>
          <w:spacing w:val="1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jurídico.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20"/>
        </w:rPr>
        <w:t>Algunos se preguntaran si todo esto es necesario en casos senci-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llos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configura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simple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silogismo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jurídico.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Si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X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hizo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conducta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tipificada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delito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acarrea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pena,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entonces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X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debe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ser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sancionado.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20"/>
        </w:rPr>
        <w:t>Pero en Derecho los casos nunca son tan sencillos, ni siquiera los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tienen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apariencia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serlo.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ordenamientos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jurídicos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actuales, con Constituciones materiales y normativas, saturados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leyes,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reglamentos,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providencias,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etc.,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siempre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cabrán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preguntas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con respecto a si la disposición que se aplica está vigente</w:t>
      </w:r>
      <w:r>
        <w:rPr>
          <w:color w:val="231F20"/>
          <w:w w:val="120"/>
          <w:vertAlign w:val="superscript"/>
        </w:rPr>
        <w:t>7</w:t>
      </w:r>
      <w:r>
        <w:rPr>
          <w:color w:val="231F20"/>
          <w:w w:val="120"/>
          <w:vertAlign w:val="baseline"/>
        </w:rPr>
        <w:t>, o si es la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aplicable al caso concreto. Si damos con la ley vigente aplicable al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caso</w:t>
      </w:r>
      <w:r>
        <w:rPr>
          <w:color w:val="231F20"/>
          <w:spacing w:val="-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vigente,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¿cuál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-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interpretación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debe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darse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-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norma?</w:t>
      </w:r>
      <w:r>
        <w:rPr>
          <w:color w:val="231F20"/>
          <w:spacing w:val="-6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-1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esto</w:t>
      </w:r>
      <w:r>
        <w:rPr>
          <w:color w:val="231F20"/>
          <w:spacing w:val="-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</w:t>
      </w:r>
      <w:r>
        <w:rPr>
          <w:color w:val="231F20"/>
          <w:spacing w:val="-1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sólo</w:t>
      </w:r>
      <w:r>
        <w:rPr>
          <w:color w:val="231F20"/>
          <w:spacing w:val="-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-1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-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plano</w:t>
      </w:r>
      <w:r>
        <w:rPr>
          <w:color w:val="231F20"/>
          <w:spacing w:val="-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normativo,</w:t>
      </w:r>
      <w:r>
        <w:rPr>
          <w:color w:val="231F20"/>
          <w:spacing w:val="-1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pero</w:t>
      </w:r>
      <w:r>
        <w:rPr>
          <w:color w:val="231F20"/>
          <w:spacing w:val="-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como</w:t>
      </w:r>
      <w:r>
        <w:rPr>
          <w:color w:val="231F20"/>
          <w:spacing w:val="-1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diría</w:t>
      </w:r>
      <w:r>
        <w:rPr>
          <w:color w:val="231F20"/>
          <w:spacing w:val="-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Miguel</w:t>
      </w:r>
      <w:r>
        <w:rPr>
          <w:color w:val="231F20"/>
          <w:spacing w:val="-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Reale,</w:t>
      </w:r>
      <w:r>
        <w:rPr>
          <w:color w:val="231F20"/>
          <w:spacing w:val="-1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-6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Derecho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no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sólo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norma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sino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también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valores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hechos,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respecto</w:t>
      </w:r>
      <w:r>
        <w:rPr>
          <w:color w:val="231F20"/>
          <w:spacing w:val="-6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1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esto</w:t>
      </w:r>
      <w:r>
        <w:rPr>
          <w:color w:val="231F20"/>
          <w:spacing w:val="-1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último</w:t>
      </w:r>
      <w:r>
        <w:rPr>
          <w:color w:val="231F20"/>
          <w:spacing w:val="-1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-1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juez</w:t>
      </w:r>
      <w:r>
        <w:rPr>
          <w:color w:val="231F20"/>
          <w:spacing w:val="-1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debe</w:t>
      </w:r>
      <w:r>
        <w:rPr>
          <w:color w:val="231F20"/>
          <w:spacing w:val="-1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exponer</w:t>
      </w:r>
      <w:r>
        <w:rPr>
          <w:color w:val="231F20"/>
          <w:spacing w:val="-1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sus</w:t>
      </w:r>
      <w:r>
        <w:rPr>
          <w:color w:val="231F20"/>
          <w:spacing w:val="-1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apreciaciones</w:t>
      </w:r>
      <w:r>
        <w:rPr>
          <w:color w:val="231F20"/>
          <w:spacing w:val="-1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</w:t>
      </w:r>
      <w:r>
        <w:rPr>
          <w:color w:val="231F20"/>
          <w:spacing w:val="-1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valoraciones</w:t>
      </w:r>
      <w:r>
        <w:rPr>
          <w:color w:val="231F20"/>
          <w:spacing w:val="-6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2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las</w:t>
      </w:r>
      <w:r>
        <w:rPr>
          <w:color w:val="231F20"/>
          <w:spacing w:val="2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pruebas</w:t>
      </w:r>
      <w:r>
        <w:rPr>
          <w:color w:val="231F20"/>
          <w:spacing w:val="2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–medios</w:t>
      </w:r>
      <w:r>
        <w:rPr>
          <w:color w:val="231F20"/>
          <w:spacing w:val="2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2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través</w:t>
      </w:r>
      <w:r>
        <w:rPr>
          <w:color w:val="231F20"/>
          <w:spacing w:val="2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2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los</w:t>
      </w:r>
      <w:r>
        <w:rPr>
          <w:color w:val="231F20"/>
          <w:spacing w:val="2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cuales</w:t>
      </w:r>
      <w:r>
        <w:rPr>
          <w:color w:val="231F20"/>
          <w:spacing w:val="2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</w:t>
      </w:r>
      <w:r>
        <w:rPr>
          <w:color w:val="231F20"/>
          <w:spacing w:val="2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reconstruyen</w:t>
      </w:r>
      <w:r>
        <w:rPr>
          <w:color w:val="231F20"/>
          <w:spacing w:val="2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los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  <w:r>
        <w:rPr/>
        <w:pict>
          <v:shape style="position:absolute;margin-left:98.625961pt;margin-top:20.672234pt;width:89.4pt;height:.1pt;mso-position-horizontal-relative:page;mso-position-vertical-relative:paragraph;z-index:-15724032;mso-wrap-distance-left:0;mso-wrap-distance-right:0" coordorigin="1973,413" coordsize="1788,0" path="m1973,413l3760,413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605" w:val="left" w:leader="none"/>
        </w:tabs>
        <w:spacing w:line="202" w:lineRule="exact" w:before="0" w:after="0"/>
        <w:ind w:left="604" w:right="0" w:hanging="353"/>
        <w:jc w:val="both"/>
        <w:rPr>
          <w:sz w:val="17"/>
        </w:rPr>
      </w:pPr>
      <w:r>
        <w:rPr>
          <w:color w:val="231F20"/>
          <w:w w:val="125"/>
          <w:sz w:val="17"/>
        </w:rPr>
        <w:t>Esto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se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detallará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en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el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siguiente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punto.</w:t>
      </w:r>
    </w:p>
    <w:p>
      <w:pPr>
        <w:pStyle w:val="ListParagraph"/>
        <w:numPr>
          <w:ilvl w:val="0"/>
          <w:numId w:val="4"/>
        </w:numPr>
        <w:tabs>
          <w:tab w:pos="605" w:val="left" w:leader="none"/>
        </w:tabs>
        <w:spacing w:line="230" w:lineRule="auto" w:before="68" w:after="0"/>
        <w:ind w:left="604" w:right="250" w:hanging="352"/>
        <w:jc w:val="both"/>
        <w:rPr>
          <w:sz w:val="17"/>
        </w:rPr>
      </w:pPr>
      <w:r>
        <w:rPr>
          <w:color w:val="231F20"/>
          <w:w w:val="120"/>
          <w:sz w:val="17"/>
        </w:rPr>
        <w:t>Problemas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este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tipo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han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dado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lugar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abundantes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estudios.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título  de  ejemplo,  </w:t>
      </w:r>
      <w:r>
        <w:rPr>
          <w:i/>
          <w:color w:val="231F20"/>
          <w:w w:val="120"/>
          <w:sz w:val="17"/>
        </w:rPr>
        <w:t>Cfr.</w:t>
      </w:r>
      <w:r>
        <w:rPr>
          <w:i/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Joaquín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Sánchez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Covisa:</w:t>
      </w:r>
      <w:r>
        <w:rPr>
          <w:color w:val="231F20"/>
          <w:spacing w:val="1"/>
          <w:w w:val="120"/>
          <w:sz w:val="17"/>
        </w:rPr>
        <w:t> </w:t>
      </w:r>
      <w:r>
        <w:rPr>
          <w:i/>
          <w:color w:val="231F20"/>
          <w:w w:val="120"/>
          <w:sz w:val="17"/>
        </w:rPr>
        <w:t>La</w:t>
      </w:r>
      <w:r>
        <w:rPr>
          <w:i/>
          <w:color w:val="231F20"/>
          <w:spacing w:val="1"/>
          <w:w w:val="120"/>
          <w:sz w:val="17"/>
        </w:rPr>
        <w:t> </w:t>
      </w:r>
      <w:r>
        <w:rPr>
          <w:i/>
          <w:color w:val="231F20"/>
          <w:w w:val="120"/>
          <w:sz w:val="17"/>
        </w:rPr>
        <w:t>vigencia</w:t>
      </w:r>
      <w:r>
        <w:rPr>
          <w:i/>
          <w:color w:val="231F20"/>
          <w:spacing w:val="1"/>
          <w:w w:val="120"/>
          <w:sz w:val="17"/>
        </w:rPr>
        <w:t> </w:t>
      </w:r>
      <w:r>
        <w:rPr>
          <w:i/>
          <w:color w:val="231F20"/>
          <w:w w:val="120"/>
          <w:sz w:val="17"/>
        </w:rPr>
        <w:t>temporal</w:t>
      </w:r>
      <w:r>
        <w:rPr>
          <w:i/>
          <w:color w:val="231F20"/>
          <w:spacing w:val="1"/>
          <w:w w:val="120"/>
          <w:sz w:val="17"/>
        </w:rPr>
        <w:t> </w:t>
      </w:r>
      <w:r>
        <w:rPr>
          <w:i/>
          <w:color w:val="231F20"/>
          <w:w w:val="120"/>
          <w:sz w:val="17"/>
        </w:rPr>
        <w:t>de</w:t>
      </w:r>
      <w:r>
        <w:rPr>
          <w:i/>
          <w:color w:val="231F20"/>
          <w:spacing w:val="1"/>
          <w:w w:val="120"/>
          <w:sz w:val="17"/>
        </w:rPr>
        <w:t> </w:t>
      </w:r>
      <w:r>
        <w:rPr>
          <w:i/>
          <w:color w:val="231F20"/>
          <w:w w:val="120"/>
          <w:sz w:val="17"/>
        </w:rPr>
        <w:t>la</w:t>
      </w:r>
      <w:r>
        <w:rPr>
          <w:i/>
          <w:color w:val="231F20"/>
          <w:spacing w:val="1"/>
          <w:w w:val="120"/>
          <w:sz w:val="17"/>
        </w:rPr>
        <w:t> </w:t>
      </w:r>
      <w:r>
        <w:rPr>
          <w:i/>
          <w:color w:val="231F20"/>
          <w:w w:val="120"/>
          <w:sz w:val="17"/>
        </w:rPr>
        <w:t>Ley</w:t>
      </w:r>
      <w:r>
        <w:rPr>
          <w:i/>
          <w:color w:val="231F20"/>
          <w:spacing w:val="1"/>
          <w:w w:val="120"/>
          <w:sz w:val="17"/>
        </w:rPr>
        <w:t> </w:t>
      </w:r>
      <w:r>
        <w:rPr>
          <w:i/>
          <w:color w:val="231F20"/>
          <w:w w:val="120"/>
          <w:sz w:val="17"/>
        </w:rPr>
        <w:t>en  el  ordenamiento  jurídico</w:t>
      </w:r>
      <w:r>
        <w:rPr>
          <w:i/>
          <w:color w:val="231F20"/>
          <w:spacing w:val="1"/>
          <w:w w:val="120"/>
          <w:sz w:val="17"/>
        </w:rPr>
        <w:t> </w:t>
      </w:r>
      <w:r>
        <w:rPr>
          <w:i/>
          <w:color w:val="231F20"/>
          <w:w w:val="120"/>
          <w:sz w:val="17"/>
        </w:rPr>
        <w:t>venezolano</w:t>
      </w:r>
      <w:r>
        <w:rPr>
          <w:color w:val="231F20"/>
          <w:w w:val="120"/>
          <w:sz w:val="17"/>
        </w:rPr>
        <w:t>,</w:t>
      </w:r>
      <w:r>
        <w:rPr>
          <w:color w:val="231F20"/>
          <w:spacing w:val="16"/>
          <w:w w:val="120"/>
          <w:sz w:val="17"/>
        </w:rPr>
        <w:t> </w:t>
      </w:r>
      <w:r>
        <w:rPr>
          <w:color w:val="231F20"/>
          <w:w w:val="120"/>
          <w:sz w:val="17"/>
        </w:rPr>
        <w:t>Academia</w:t>
      </w:r>
      <w:r>
        <w:rPr>
          <w:color w:val="231F20"/>
          <w:spacing w:val="16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17"/>
          <w:w w:val="120"/>
          <w:sz w:val="17"/>
        </w:rPr>
        <w:t> </w:t>
      </w:r>
      <w:r>
        <w:rPr>
          <w:color w:val="231F20"/>
          <w:w w:val="120"/>
          <w:sz w:val="17"/>
        </w:rPr>
        <w:t>Ciencias</w:t>
      </w:r>
      <w:r>
        <w:rPr>
          <w:color w:val="231F20"/>
          <w:spacing w:val="16"/>
          <w:w w:val="120"/>
          <w:sz w:val="17"/>
        </w:rPr>
        <w:t> </w:t>
      </w:r>
      <w:r>
        <w:rPr>
          <w:color w:val="231F20"/>
          <w:w w:val="120"/>
          <w:sz w:val="17"/>
        </w:rPr>
        <w:t>Políticas</w:t>
      </w:r>
      <w:r>
        <w:rPr>
          <w:color w:val="231F20"/>
          <w:spacing w:val="17"/>
          <w:w w:val="120"/>
          <w:sz w:val="17"/>
        </w:rPr>
        <w:t> </w:t>
      </w:r>
      <w:r>
        <w:rPr>
          <w:color w:val="231F20"/>
          <w:w w:val="120"/>
          <w:sz w:val="17"/>
        </w:rPr>
        <w:t>y</w:t>
      </w:r>
      <w:r>
        <w:rPr>
          <w:color w:val="231F20"/>
          <w:spacing w:val="16"/>
          <w:w w:val="120"/>
          <w:sz w:val="17"/>
        </w:rPr>
        <w:t> </w:t>
      </w:r>
      <w:r>
        <w:rPr>
          <w:color w:val="231F20"/>
          <w:w w:val="120"/>
          <w:sz w:val="17"/>
        </w:rPr>
        <w:t>Sociales,</w:t>
      </w:r>
      <w:r>
        <w:rPr>
          <w:color w:val="231F20"/>
          <w:spacing w:val="17"/>
          <w:w w:val="120"/>
          <w:sz w:val="17"/>
        </w:rPr>
        <w:t> </w:t>
      </w:r>
      <w:r>
        <w:rPr>
          <w:color w:val="231F20"/>
          <w:w w:val="120"/>
          <w:sz w:val="17"/>
        </w:rPr>
        <w:t>Caracas,</w:t>
      </w:r>
      <w:r>
        <w:rPr>
          <w:color w:val="231F20"/>
          <w:spacing w:val="16"/>
          <w:w w:val="120"/>
          <w:sz w:val="17"/>
        </w:rPr>
        <w:t> </w:t>
      </w:r>
      <w:r>
        <w:rPr>
          <w:color w:val="231F20"/>
          <w:w w:val="120"/>
          <w:sz w:val="17"/>
        </w:rPr>
        <w:t>2007.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color w:val="231F20"/>
          <w:position w:val="1"/>
          <w:sz w:val="25"/>
        </w:rPr>
        <w:t>48</w:t>
        <w:tab/>
      </w:r>
      <w:r>
        <w:rPr>
          <w:rFonts w:ascii="Times New Roman" w:hAnsi="Times New Roman"/>
          <w:i/>
          <w:color w:val="231F20"/>
          <w:sz w:val="20"/>
        </w:rPr>
        <w:t>Lógoi.</w:t>
      </w:r>
      <w:r>
        <w:rPr>
          <w:rFonts w:ascii="Times New Roman" w:hAnsi="Times New Roman"/>
          <w:i/>
          <w:color w:val="231F20"/>
          <w:spacing w:val="2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Revista</w:t>
      </w:r>
      <w:r>
        <w:rPr>
          <w:rFonts w:ascii="Times New Roman" w:hAnsi="Times New Roman"/>
          <w:i/>
          <w:color w:val="231F20"/>
          <w:spacing w:val="3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de</w:t>
      </w:r>
      <w:r>
        <w:rPr>
          <w:rFonts w:ascii="Times New Roman" w:hAnsi="Times New Roman"/>
          <w:i/>
          <w:color w:val="231F20"/>
          <w:spacing w:val="2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Filosofía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0" w:footer="523" w:top="74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913pt;width:414.45pt;height:.1pt;mso-position-horizontal-relative:page;mso-position-vertical-relative:paragraph;z-index:-15723008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Andrea</w:t>
      </w:r>
      <w:r>
        <w:rPr>
          <w:rFonts w:ascii="Georgia" w:hAnsi="Georgia"/>
          <w:i/>
          <w:color w:val="231F20"/>
          <w:spacing w:val="5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Rondón</w:t>
      </w:r>
      <w:r>
        <w:rPr>
          <w:rFonts w:ascii="Georgia" w:hAnsi="Georgia"/>
          <w:i/>
          <w:color w:val="231F20"/>
          <w:spacing w:val="6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García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2"/>
        <w:rPr>
          <w:rFonts w:ascii="Georgia"/>
          <w:i/>
          <w:sz w:val="21"/>
        </w:rPr>
      </w:pPr>
    </w:p>
    <w:p>
      <w:pPr>
        <w:pStyle w:val="BodyText"/>
        <w:spacing w:line="235" w:lineRule="auto" w:before="55"/>
        <w:ind w:left="252" w:right="10"/>
      </w:pPr>
      <w:r>
        <w:rPr>
          <w:color w:val="231F20"/>
          <w:w w:val="115"/>
        </w:rPr>
        <w:t>hechos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proceso–,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para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lo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cual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hay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reglas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juez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debe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seguir</w:t>
      </w:r>
      <w:r>
        <w:rPr>
          <w:color w:val="231F20"/>
          <w:spacing w:val="-62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aras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al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debido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proceso</w:t>
      </w:r>
      <w:r>
        <w:rPr>
          <w:color w:val="231F20"/>
          <w:w w:val="115"/>
          <w:vertAlign w:val="superscript"/>
        </w:rPr>
        <w:t>8</w:t>
      </w:r>
      <w:r>
        <w:rPr>
          <w:color w:val="231F20"/>
          <w:w w:val="115"/>
          <w:vertAlign w:val="baseline"/>
        </w:rPr>
        <w:t>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20"/>
        </w:rPr>
        <w:t>De manera que la fórmula X hizo Y y Y es un delito que acarrea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sanción,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concluye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X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debe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ser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sancionado,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el resultado de un análisis del juez de las normas y de los hechos.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Este análisis es lo que llamamos justificación, lo que hace correcta y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aceptable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decisión.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35" w:lineRule="auto" w:before="1"/>
        <w:ind w:left="252" w:right="250" w:firstLine="351"/>
        <w:jc w:val="both"/>
      </w:pPr>
      <w:r>
        <w:rPr>
          <w:color w:val="231F20"/>
          <w:w w:val="120"/>
        </w:rPr>
        <w:t>Sin duda que las justificaciones son fundamentales dentro de un</w:t>
      </w:r>
      <w:r>
        <w:rPr>
          <w:color w:val="231F20"/>
          <w:spacing w:val="1"/>
          <w:w w:val="120"/>
        </w:rPr>
        <w:t> </w:t>
      </w:r>
      <w:r>
        <w:rPr>
          <w:color w:val="231F20"/>
          <w:spacing w:val="-1"/>
          <w:w w:val="120"/>
        </w:rPr>
        <w:t>argumento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si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consideramos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actos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ilocucionarios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complejos,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decir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entidades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generan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impacto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efectos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prácticos,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performativos.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35" w:lineRule="auto" w:before="1"/>
        <w:ind w:left="252" w:right="251" w:firstLine="351"/>
        <w:jc w:val="both"/>
      </w:pPr>
      <w:r>
        <w:rPr>
          <w:color w:val="231F20"/>
          <w:w w:val="120"/>
        </w:rPr>
        <w:t>En este sentido, Piacenza partiendo de autores como F. H. van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Emeren y Rob Grootendorst, enriquece el concepto de argumento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conjunto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enunciados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distinguimos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premisas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conclusión y desde una perspectiva pragmático-dialéctica nos alerta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que el lenguaje es acción; que la argumentación es una actividad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se produce dentro de un contexto –una discusión crítica– en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participan varias personas; en el que ya no sólo importa el re-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sultado –el argumento y su validez– sino también la actividad –sus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participantes, el auditorio, etc–, y que siendo el lenguaje acción, los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argumentos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tendrán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efectos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conductas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personas.</w:t>
      </w:r>
    </w:p>
    <w:p>
      <w:pPr>
        <w:pStyle w:val="BodyText"/>
        <w:rPr>
          <w:sz w:val="22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20"/>
        </w:rPr>
        <w:t>Estos autores proponen que la argumentación es un fenómeno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la comunicación verbal que debe ser estudiado como un modelo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específico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discurso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caracteriza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uso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lenguaje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resolver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diferencias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opinión</w:t>
      </w:r>
      <w:r>
        <w:rPr>
          <w:color w:val="231F20"/>
          <w:w w:val="120"/>
          <w:vertAlign w:val="superscript"/>
        </w:rPr>
        <w:t>9</w:t>
      </w:r>
      <w:r>
        <w:rPr>
          <w:color w:val="231F20"/>
          <w:w w:val="120"/>
          <w:vertAlign w:val="baseline"/>
        </w:rPr>
        <w:t>.</w:t>
      </w:r>
      <w:r>
        <w:rPr>
          <w:color w:val="231F20"/>
          <w:spacing w:val="-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-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argumentación,</w:t>
      </w:r>
      <w:r>
        <w:rPr>
          <w:color w:val="231F20"/>
          <w:spacing w:val="-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aunque</w:t>
      </w:r>
      <w:r>
        <w:rPr>
          <w:color w:val="231F20"/>
          <w:spacing w:val="-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nada</w:t>
      </w:r>
      <w:r>
        <w:rPr>
          <w:color w:val="231F20"/>
          <w:spacing w:val="-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im-</w:t>
      </w:r>
      <w:r>
        <w:rPr>
          <w:color w:val="231F20"/>
          <w:spacing w:val="-6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pide que pueda ser empleada en ese sentido, no es para satisfacer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una curiosidad académica, bajo este enfoque pragma-dialéctico es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para</w:t>
      </w:r>
      <w:r>
        <w:rPr>
          <w:color w:val="231F20"/>
          <w:spacing w:val="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resolver</w:t>
      </w:r>
      <w:r>
        <w:rPr>
          <w:color w:val="231F20"/>
          <w:spacing w:val="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problemas.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15"/>
        </w:rPr>
        <w:t>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cualquier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contexto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  el  que  se  desarrolle  la  argumentación</w:t>
      </w:r>
      <w:r>
        <w:rPr>
          <w:color w:val="231F20"/>
          <w:spacing w:val="-62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producirán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efectos,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pero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imaginemos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impacto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este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enfoque</w:t>
      </w:r>
      <w:r>
        <w:rPr>
          <w:color w:val="231F20"/>
          <w:spacing w:val="-62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Argumentación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Jurídica,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más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específicamente,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desarro-</w:t>
      </w:r>
    </w:p>
    <w:p>
      <w:pPr>
        <w:pStyle w:val="BodyText"/>
        <w:spacing w:before="5"/>
        <w:rPr>
          <w:sz w:val="27"/>
        </w:rPr>
      </w:pPr>
      <w:r>
        <w:rPr/>
        <w:pict>
          <v:shape style="position:absolute;margin-left:98.625961pt;margin-top:19.336180pt;width:89.4pt;height:.1pt;mso-position-horizontal-relative:page;mso-position-vertical-relative:paragraph;z-index:-15722496;mso-wrap-distance-left:0;mso-wrap-distance-right:0" coordorigin="1973,387" coordsize="1788,0" path="m1973,387l3760,387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605" w:val="left" w:leader="none"/>
        </w:tabs>
        <w:spacing w:line="230" w:lineRule="auto" w:before="1" w:after="0"/>
        <w:ind w:left="604" w:right="249" w:hanging="352"/>
        <w:jc w:val="both"/>
        <w:rPr>
          <w:sz w:val="17"/>
        </w:rPr>
      </w:pPr>
      <w:r>
        <w:rPr>
          <w:color w:val="231F20"/>
          <w:w w:val="125"/>
          <w:sz w:val="17"/>
        </w:rPr>
        <w:t>Sobre la Argumentación sobre los hechos ver: Marina Gascón Abellán: “Los Hechos en el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Derecho. Bases Argumentales de la Prueba”, pp. 361-389, en Francisco Puy Muñoz y José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Guillermo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Portela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(ed):</w:t>
      </w:r>
      <w:r>
        <w:rPr>
          <w:color w:val="231F20"/>
          <w:spacing w:val="1"/>
          <w:w w:val="125"/>
          <w:sz w:val="17"/>
        </w:rPr>
        <w:t> </w:t>
      </w:r>
      <w:r>
        <w:rPr>
          <w:i/>
          <w:color w:val="231F20"/>
          <w:w w:val="125"/>
          <w:sz w:val="17"/>
        </w:rPr>
        <w:t>El Derecho y sus circunstancias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Madrid,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Editorial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Marcial  Pons,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1999; y Juan Antonio García Amado: “La argumentación y sus lugares en el razonamiento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judicial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sobre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los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hechos”,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49-80,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Bogotá,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Universidad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Externado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Colombia,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2010.</w:t>
      </w:r>
    </w:p>
    <w:p>
      <w:pPr>
        <w:pStyle w:val="ListParagraph"/>
        <w:numPr>
          <w:ilvl w:val="0"/>
          <w:numId w:val="5"/>
        </w:numPr>
        <w:tabs>
          <w:tab w:pos="605" w:val="left" w:leader="none"/>
        </w:tabs>
        <w:spacing w:line="230" w:lineRule="auto" w:before="67" w:after="0"/>
        <w:ind w:left="604" w:right="250" w:hanging="352"/>
        <w:jc w:val="both"/>
        <w:rPr>
          <w:sz w:val="17"/>
        </w:rPr>
      </w:pPr>
      <w:r>
        <w:rPr>
          <w:color w:val="231F20"/>
          <w:w w:val="125"/>
          <w:sz w:val="17"/>
        </w:rPr>
        <w:t>Frans H. van Emeren, Rob Grootendorst y Francisca Snoeck Henkermans: </w:t>
      </w:r>
      <w:r>
        <w:rPr>
          <w:i/>
          <w:color w:val="231F20"/>
          <w:w w:val="125"/>
          <w:sz w:val="17"/>
        </w:rPr>
        <w:t>Fundamentals of</w:t>
      </w:r>
      <w:r>
        <w:rPr>
          <w:i/>
          <w:color w:val="231F20"/>
          <w:spacing w:val="1"/>
          <w:w w:val="125"/>
          <w:sz w:val="17"/>
        </w:rPr>
        <w:t> </w:t>
      </w:r>
      <w:r>
        <w:rPr>
          <w:i/>
          <w:color w:val="231F20"/>
          <w:w w:val="125"/>
          <w:sz w:val="17"/>
        </w:rPr>
        <w:t>Argumentation</w:t>
      </w:r>
      <w:r>
        <w:rPr>
          <w:i/>
          <w:color w:val="231F20"/>
          <w:spacing w:val="2"/>
          <w:w w:val="125"/>
          <w:sz w:val="17"/>
        </w:rPr>
        <w:t> </w:t>
      </w:r>
      <w:r>
        <w:rPr>
          <w:i/>
          <w:color w:val="231F20"/>
          <w:w w:val="125"/>
          <w:sz w:val="17"/>
        </w:rPr>
        <w:t>Theory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Nueva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Jersey,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Lawrence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Erlbaum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Associates,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1996,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275.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tabs>
          <w:tab w:pos="8545" w:val="right" w:leader="none"/>
        </w:tabs>
        <w:spacing w:before="103"/>
        <w:ind w:left="3333" w:right="0" w:firstLine="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i/>
          <w:color w:val="231F20"/>
          <w:sz w:val="20"/>
        </w:rPr>
        <w:t>Lógoi.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Revista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de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Filosofía</w:t>
        <w:tab/>
      </w:r>
      <w:r>
        <w:rPr>
          <w:rFonts w:ascii="Times New Roman" w:hAnsi="Times New Roman"/>
          <w:color w:val="231F20"/>
          <w:position w:val="1"/>
          <w:sz w:val="25"/>
        </w:rPr>
        <w:t>49</w:t>
      </w:r>
    </w:p>
    <w:p>
      <w:pPr>
        <w:spacing w:after="0"/>
        <w:jc w:val="left"/>
        <w:rPr>
          <w:rFonts w:ascii="Times New Roman" w:hAnsi="Times New Roman"/>
          <w:sz w:val="25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line="316" w:lineRule="auto" w:before="49"/>
        <w:ind w:left="3353" w:right="758" w:hanging="2352"/>
        <w:jc w:val="left"/>
        <w:rPr>
          <w:i/>
          <w:sz w:val="20"/>
        </w:rPr>
      </w:pPr>
      <w:r>
        <w:rPr/>
        <w:pict>
          <v:line style="position:absolute;mso-position-horizontal-relative:page;mso-position-vertical-relative:paragraph;z-index:-15915008" from="96.690956pt,16.548189pt" to="511.641587pt,16.548189pt" stroked="true" strokeweight=".620497pt" strokecolor="#231f20">
            <v:stroke dashstyle="solid"/>
            <w10:wrap type="none"/>
          </v:line>
        </w:pict>
      </w:r>
      <w:r>
        <w:rPr>
          <w:i/>
          <w:color w:val="231F20"/>
          <w:w w:val="115"/>
          <w:sz w:val="20"/>
        </w:rPr>
        <w:t>Aportes de una teoría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 la argumentación jurídica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para la consolidación</w:t>
      </w:r>
      <w:r>
        <w:rPr>
          <w:i/>
          <w:color w:val="231F20"/>
          <w:spacing w:val="-49"/>
          <w:w w:val="115"/>
          <w:sz w:val="20"/>
        </w:rPr>
        <w:t> </w:t>
      </w:r>
      <w:r>
        <w:rPr>
          <w:i/>
          <w:color w:val="231F20"/>
          <w:w w:val="120"/>
          <w:sz w:val="20"/>
        </w:rPr>
        <w:t>del</w:t>
      </w:r>
      <w:r>
        <w:rPr>
          <w:i/>
          <w:color w:val="231F20"/>
          <w:spacing w:val="-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Estado</w:t>
      </w:r>
      <w:r>
        <w:rPr>
          <w:i/>
          <w:color w:val="231F20"/>
          <w:spacing w:val="-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</w:t>
      </w:r>
      <w:r>
        <w:rPr>
          <w:i/>
          <w:color w:val="231F20"/>
          <w:spacing w:val="-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Derecho</w:t>
      </w:r>
    </w:p>
    <w:p>
      <w:pPr>
        <w:pStyle w:val="BodyText"/>
        <w:spacing w:line="235" w:lineRule="auto" w:before="213"/>
        <w:ind w:left="252" w:right="249"/>
        <w:jc w:val="both"/>
      </w:pPr>
      <w:r>
        <w:rPr>
          <w:color w:val="231F20"/>
          <w:w w:val="120"/>
        </w:rPr>
        <w:t>llada por jueces y funcionarios de la Administración Pública, cuyas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decisiones en muchos casos trascienden de las partes involucradas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 la controversia. Por ejemplo, muchas de las sentencias de la Sala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Constitucional de Tribunal Supremo de Justicia son vinculantes tie-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nen efecto </w:t>
      </w:r>
      <w:r>
        <w:rPr>
          <w:i/>
          <w:color w:val="231F20"/>
          <w:w w:val="115"/>
        </w:rPr>
        <w:t>erga omnes </w:t>
      </w:r>
      <w:r>
        <w:rPr>
          <w:color w:val="231F20"/>
          <w:w w:val="115"/>
        </w:rPr>
        <w:t>(de obligatorio acatamiento por parte de todos</w:t>
      </w:r>
      <w:r>
        <w:rPr>
          <w:color w:val="231F20"/>
          <w:spacing w:val="-62"/>
          <w:w w:val="115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sujetos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sometidos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ordenamiento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jurídico).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20"/>
        </w:rPr>
        <w:t>Ahora bien, la otra consecuencia que Piacenza destaca de asumir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este enfoque pragmático-dialéctico es que la argumentación cobra-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ría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mayor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sentido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transcurrir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discusión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crítica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15"/>
        </w:rPr>
        <w:t>que se reconoce que existe un desacuerdo; que se desea superar este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desacuerdo; que el lenguaje es el medio para lograrlo y que no todo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recurso lingüístico,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por eficaz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sea,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debe considerarse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legítimo.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En resumen, la argumentación es una actividad que se da entre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varios participantes que siguen unas reglas, lo que en palabras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Luis Vega sería un </w:t>
      </w:r>
      <w:r>
        <w:rPr>
          <w:i/>
          <w:color w:val="231F20"/>
          <w:w w:val="120"/>
        </w:rPr>
        <w:t>juego limpio </w:t>
      </w:r>
      <w:r>
        <w:rPr>
          <w:color w:val="231F20"/>
          <w:w w:val="120"/>
        </w:rPr>
        <w:t>durante la “confrontación” en el que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las partes deben guardar una actitud razonable hacia la fuerza ar-</w:t>
      </w:r>
      <w:r>
        <w:rPr>
          <w:color w:val="231F20"/>
          <w:spacing w:val="1"/>
          <w:w w:val="120"/>
        </w:rPr>
        <w:t> </w:t>
      </w:r>
      <w:r>
        <w:rPr>
          <w:color w:val="231F20"/>
          <w:spacing w:val="-1"/>
          <w:w w:val="120"/>
        </w:rPr>
        <w:t>gumentativa</w:t>
      </w:r>
      <w:r>
        <w:rPr>
          <w:color w:val="231F20"/>
          <w:spacing w:val="-16"/>
          <w:w w:val="120"/>
        </w:rPr>
        <w:t> </w:t>
      </w:r>
      <w:r>
        <w:rPr>
          <w:color w:val="231F20"/>
          <w:spacing w:val="-1"/>
          <w:w w:val="120"/>
        </w:rPr>
        <w:t>del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otro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debilidad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nuestra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alegatos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deben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15"/>
        </w:rPr>
        <w:t>ser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pertinentes,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suficientes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efectivos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para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resolver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controversia.</w:t>
      </w:r>
      <w:r>
        <w:rPr>
          <w:color w:val="231F20"/>
          <w:w w:val="115"/>
          <w:vertAlign w:val="superscript"/>
        </w:rPr>
        <w:t>10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20"/>
        </w:rPr>
        <w:t>Si buscamos en la realidad un modelo que refleje estas reglas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podríamos decir que la garantía del debido proceso es un buen mo-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delo para ello. La garantía del debido proceso en su consagración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constitucional supone que (i) la defensa y la asistencia jurídica son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derechos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inviolables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todo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estado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grado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investigación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proceso;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(ii)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toda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persona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presume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inocente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mientras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prue-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be lo contrario; (iii) toda persona tiene derecho a ser oída en cual-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quier clase de proceso, con las debidas garantías y dentro del plazo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razonable determinado legalmente, por un tribunal competente, in-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dependiente e imparcial establecido con anterioridad; (iv) toda per-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sona tiene derecho a ser juzgada por sus jueces naturales con 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garantías establecidas en esta Constitución y en la ley; (v) ninguna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persona podrá ser obligada a confesarse culpable o declarar contra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sí misma; (vi) ninguna persona podrá ser sancionada por actos u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omisiones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fueren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previstos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delitos,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faltas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infracciones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en leyes preexistentes; (vii) ninguna persona podrá ser sometida 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juicio por los mismos hechos en virtud de los cuales hubiese sido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juzgada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anteriormente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(viii)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toda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persona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podrá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solicitar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Estado</w:t>
      </w: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98.625961pt;margin-top:15.293239pt;width:89.4pt;height:.1pt;mso-position-horizontal-relative:page;mso-position-vertical-relative:paragraph;z-index:-15721984;mso-wrap-distance-left:0;mso-wrap-distance-right:0" coordorigin="1973,306" coordsize="1788,0" path="m1973,306l3760,306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605" w:val="left" w:leader="none"/>
        </w:tabs>
        <w:spacing w:line="230" w:lineRule="auto" w:before="1" w:after="0"/>
        <w:ind w:left="604" w:right="250" w:hanging="352"/>
        <w:jc w:val="both"/>
        <w:rPr>
          <w:sz w:val="17"/>
        </w:rPr>
      </w:pPr>
      <w:r>
        <w:rPr>
          <w:color w:val="231F20"/>
          <w:w w:val="120"/>
          <w:sz w:val="17"/>
        </w:rPr>
        <w:t>Luis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Vega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Reñon: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“Teoría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la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Argumentación”,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pp.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55-66,  en  Luis  Vega  Reñon  y  Paula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Olmos Gómez (ed): </w:t>
      </w:r>
      <w:r>
        <w:rPr>
          <w:i/>
          <w:color w:val="231F20"/>
          <w:w w:val="120"/>
          <w:sz w:val="17"/>
        </w:rPr>
        <w:t>Compendio de Lógica, Argumentación y Retórica, </w:t>
      </w:r>
      <w:r>
        <w:rPr>
          <w:color w:val="231F20"/>
          <w:w w:val="120"/>
          <w:sz w:val="17"/>
        </w:rPr>
        <w:t>Madrid, Editorial Trotta,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S.A.,</w:t>
      </w:r>
      <w:r>
        <w:rPr>
          <w:color w:val="231F20"/>
          <w:spacing w:val="9"/>
          <w:w w:val="120"/>
          <w:sz w:val="17"/>
        </w:rPr>
        <w:t> </w:t>
      </w:r>
      <w:r>
        <w:rPr>
          <w:color w:val="231F20"/>
          <w:w w:val="120"/>
          <w:sz w:val="17"/>
        </w:rPr>
        <w:t>2011.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color w:val="231F20"/>
          <w:position w:val="1"/>
          <w:sz w:val="25"/>
        </w:rPr>
        <w:t>50</w:t>
        <w:tab/>
      </w:r>
      <w:r>
        <w:rPr>
          <w:rFonts w:ascii="Times New Roman" w:hAnsi="Times New Roman"/>
          <w:i/>
          <w:color w:val="231F20"/>
          <w:sz w:val="20"/>
        </w:rPr>
        <w:t>Lógoi.</w:t>
      </w:r>
      <w:r>
        <w:rPr>
          <w:rFonts w:ascii="Times New Roman" w:hAnsi="Times New Roman"/>
          <w:i/>
          <w:color w:val="231F20"/>
          <w:spacing w:val="2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Revista</w:t>
      </w:r>
      <w:r>
        <w:rPr>
          <w:rFonts w:ascii="Times New Roman" w:hAnsi="Times New Roman"/>
          <w:i/>
          <w:color w:val="231F20"/>
          <w:spacing w:val="3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de</w:t>
      </w:r>
      <w:r>
        <w:rPr>
          <w:rFonts w:ascii="Times New Roman" w:hAnsi="Times New Roman"/>
          <w:i/>
          <w:color w:val="231F20"/>
          <w:spacing w:val="2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Filosofía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0" w:footer="523" w:top="74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913pt;width:414.45pt;height:.1pt;mso-position-horizontal-relative:page;mso-position-vertical-relative:paragraph;z-index:-15720960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Andrea</w:t>
      </w:r>
      <w:r>
        <w:rPr>
          <w:rFonts w:ascii="Georgia" w:hAnsi="Georgia"/>
          <w:i/>
          <w:color w:val="231F20"/>
          <w:spacing w:val="5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Rondón</w:t>
      </w:r>
      <w:r>
        <w:rPr>
          <w:rFonts w:ascii="Georgia" w:hAnsi="Georgia"/>
          <w:i/>
          <w:color w:val="231F20"/>
          <w:spacing w:val="6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García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2"/>
        <w:rPr>
          <w:rFonts w:ascii="Georgia"/>
          <w:i/>
          <w:sz w:val="21"/>
        </w:rPr>
      </w:pPr>
    </w:p>
    <w:p>
      <w:pPr>
        <w:pStyle w:val="BodyText"/>
        <w:spacing w:line="235" w:lineRule="auto" w:before="55"/>
        <w:ind w:left="252"/>
      </w:pPr>
      <w:r>
        <w:rPr>
          <w:color w:val="231F20"/>
          <w:w w:val="120"/>
        </w:rPr>
        <w:t>el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restablecimiento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reparación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situación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jurídica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lesionada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error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judicial,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retardo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u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omisión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injustificados.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20"/>
        </w:rPr>
        <w:t>Digamos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atributos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indicados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puntos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(i),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(ii),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(iii)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(v)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esta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garantía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permiten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partes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controversia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tengan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libertad de alegar y probar sus argumentos y el atributo indicado en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el punto (iv) es una forma de garantizar que se den las condiciones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juego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limpio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través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tercero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imparcial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ajeno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contro-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versia.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15"/>
        </w:rPr>
        <w:t>Esta</w:t>
      </w:r>
      <w:r>
        <w:rPr>
          <w:color w:val="231F20"/>
          <w:spacing w:val="55"/>
          <w:w w:val="115"/>
        </w:rPr>
        <w:t> </w:t>
      </w:r>
      <w:r>
        <w:rPr>
          <w:color w:val="231F20"/>
          <w:w w:val="115"/>
        </w:rPr>
        <w:t>garantía</w:t>
      </w:r>
      <w:r>
        <w:rPr>
          <w:color w:val="231F20"/>
          <w:spacing w:val="55"/>
          <w:w w:val="115"/>
        </w:rPr>
        <w:t> </w:t>
      </w:r>
      <w:r>
        <w:rPr>
          <w:color w:val="231F20"/>
          <w:w w:val="115"/>
        </w:rPr>
        <w:t>constitucional</w:t>
      </w:r>
      <w:r>
        <w:rPr>
          <w:color w:val="231F20"/>
          <w:spacing w:val="55"/>
          <w:w w:val="115"/>
        </w:rPr>
        <w:t> </w:t>
      </w:r>
      <w:r>
        <w:rPr>
          <w:color w:val="231F20"/>
          <w:w w:val="115"/>
        </w:rPr>
        <w:t>tiene</w:t>
      </w:r>
      <w:r>
        <w:rPr>
          <w:color w:val="231F20"/>
          <w:spacing w:val="55"/>
          <w:w w:val="115"/>
        </w:rPr>
        <w:t> </w:t>
      </w:r>
      <w:r>
        <w:rPr>
          <w:color w:val="231F20"/>
          <w:w w:val="115"/>
        </w:rPr>
        <w:t>un</w:t>
      </w:r>
      <w:r>
        <w:rPr>
          <w:color w:val="231F20"/>
          <w:spacing w:val="56"/>
          <w:w w:val="115"/>
        </w:rPr>
        <w:t> </w:t>
      </w:r>
      <w:r>
        <w:rPr>
          <w:color w:val="231F20"/>
          <w:w w:val="115"/>
        </w:rPr>
        <w:t>amplio</w:t>
      </w:r>
      <w:r>
        <w:rPr>
          <w:color w:val="231F20"/>
          <w:spacing w:val="55"/>
          <w:w w:val="115"/>
        </w:rPr>
        <w:t> </w:t>
      </w:r>
      <w:r>
        <w:rPr>
          <w:color w:val="231F20"/>
          <w:w w:val="115"/>
        </w:rPr>
        <w:t>desarrollo</w:t>
      </w:r>
      <w:r>
        <w:rPr>
          <w:color w:val="231F20"/>
          <w:spacing w:val="55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55"/>
          <w:w w:val="115"/>
        </w:rPr>
        <w:t> </w:t>
      </w:r>
      <w:r>
        <w:rPr>
          <w:color w:val="231F20"/>
          <w:w w:val="115"/>
        </w:rPr>
        <w:t>diver-</w:t>
      </w:r>
      <w:r>
        <w:rPr>
          <w:color w:val="231F20"/>
          <w:spacing w:val="-62"/>
          <w:w w:val="115"/>
        </w:rPr>
        <w:t> </w:t>
      </w:r>
      <w:r>
        <w:rPr>
          <w:color w:val="231F20"/>
          <w:w w:val="115"/>
        </w:rPr>
        <w:t>sas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leyes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regulan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proceso.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manera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ejemplo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tenemos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-62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artículo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243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Código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Procedimiento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Civil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establece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que:</w:t>
      </w:r>
    </w:p>
    <w:p>
      <w:pPr>
        <w:pStyle w:val="BodyText"/>
        <w:rPr>
          <w:sz w:val="22"/>
        </w:rPr>
      </w:pPr>
    </w:p>
    <w:p>
      <w:pPr>
        <w:spacing w:line="220" w:lineRule="auto" w:before="1"/>
        <w:ind w:left="604" w:right="602" w:firstLine="0"/>
        <w:jc w:val="both"/>
        <w:rPr>
          <w:sz w:val="22"/>
        </w:rPr>
      </w:pPr>
      <w:r>
        <w:rPr>
          <w:color w:val="231F20"/>
          <w:w w:val="120"/>
          <w:sz w:val="22"/>
        </w:rPr>
        <w:t>Toda</w:t>
      </w:r>
      <w:r>
        <w:rPr>
          <w:color w:val="231F20"/>
          <w:spacing w:val="15"/>
          <w:w w:val="120"/>
          <w:sz w:val="22"/>
        </w:rPr>
        <w:t> </w:t>
      </w:r>
      <w:r>
        <w:rPr>
          <w:color w:val="231F20"/>
          <w:w w:val="120"/>
          <w:sz w:val="22"/>
        </w:rPr>
        <w:t>sentencia</w:t>
      </w:r>
      <w:r>
        <w:rPr>
          <w:color w:val="231F20"/>
          <w:spacing w:val="15"/>
          <w:w w:val="120"/>
          <w:sz w:val="22"/>
        </w:rPr>
        <w:t> </w:t>
      </w:r>
      <w:r>
        <w:rPr>
          <w:color w:val="231F20"/>
          <w:w w:val="120"/>
          <w:sz w:val="22"/>
        </w:rPr>
        <w:t>debe</w:t>
      </w:r>
      <w:r>
        <w:rPr>
          <w:color w:val="231F20"/>
          <w:spacing w:val="16"/>
          <w:w w:val="120"/>
          <w:sz w:val="22"/>
        </w:rPr>
        <w:t> </w:t>
      </w:r>
      <w:r>
        <w:rPr>
          <w:color w:val="231F20"/>
          <w:w w:val="120"/>
          <w:sz w:val="22"/>
        </w:rPr>
        <w:t>contener:</w:t>
      </w:r>
      <w:r>
        <w:rPr>
          <w:color w:val="231F20"/>
          <w:spacing w:val="15"/>
          <w:w w:val="120"/>
          <w:sz w:val="22"/>
        </w:rPr>
        <w:t> </w:t>
      </w:r>
      <w:r>
        <w:rPr>
          <w:color w:val="231F20"/>
          <w:w w:val="120"/>
          <w:sz w:val="22"/>
        </w:rPr>
        <w:t>(omissis)</w:t>
      </w:r>
      <w:r>
        <w:rPr>
          <w:color w:val="231F20"/>
          <w:spacing w:val="15"/>
          <w:w w:val="120"/>
          <w:sz w:val="22"/>
        </w:rPr>
        <w:t> </w:t>
      </w:r>
      <w:r>
        <w:rPr>
          <w:color w:val="231F20"/>
          <w:w w:val="120"/>
          <w:sz w:val="22"/>
        </w:rPr>
        <w:t>3°</w:t>
      </w:r>
      <w:r>
        <w:rPr>
          <w:color w:val="231F20"/>
          <w:spacing w:val="16"/>
          <w:w w:val="120"/>
          <w:sz w:val="22"/>
        </w:rPr>
        <w:t> </w:t>
      </w:r>
      <w:r>
        <w:rPr>
          <w:color w:val="231F20"/>
          <w:w w:val="120"/>
          <w:sz w:val="22"/>
        </w:rPr>
        <w:t>Una</w:t>
      </w:r>
      <w:r>
        <w:rPr>
          <w:color w:val="231F20"/>
          <w:spacing w:val="15"/>
          <w:w w:val="120"/>
          <w:sz w:val="22"/>
        </w:rPr>
        <w:t> </w:t>
      </w:r>
      <w:r>
        <w:rPr>
          <w:color w:val="231F20"/>
          <w:w w:val="120"/>
          <w:sz w:val="22"/>
        </w:rPr>
        <w:t>síntesis</w:t>
      </w:r>
      <w:r>
        <w:rPr>
          <w:color w:val="231F20"/>
          <w:spacing w:val="15"/>
          <w:w w:val="120"/>
          <w:sz w:val="22"/>
        </w:rPr>
        <w:t> </w:t>
      </w:r>
      <w:r>
        <w:rPr>
          <w:color w:val="231F20"/>
          <w:w w:val="120"/>
          <w:sz w:val="22"/>
        </w:rPr>
        <w:t>clara,</w:t>
      </w:r>
      <w:r>
        <w:rPr>
          <w:color w:val="231F20"/>
          <w:spacing w:val="16"/>
          <w:w w:val="120"/>
          <w:sz w:val="22"/>
        </w:rPr>
        <w:t> </w:t>
      </w:r>
      <w:r>
        <w:rPr>
          <w:color w:val="231F20"/>
          <w:w w:val="120"/>
          <w:sz w:val="22"/>
        </w:rPr>
        <w:t>precisa</w:t>
      </w:r>
      <w:r>
        <w:rPr>
          <w:color w:val="231F20"/>
          <w:spacing w:val="-58"/>
          <w:w w:val="120"/>
          <w:sz w:val="22"/>
        </w:rPr>
        <w:t> </w:t>
      </w:r>
      <w:r>
        <w:rPr>
          <w:color w:val="231F20"/>
          <w:w w:val="120"/>
          <w:sz w:val="22"/>
        </w:rPr>
        <w:t>y lacónica de los términos en que ha quedado planteada la controver-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sia</w:t>
      </w:r>
      <w:r>
        <w:rPr>
          <w:color w:val="231F20"/>
          <w:spacing w:val="10"/>
          <w:w w:val="120"/>
          <w:sz w:val="22"/>
        </w:rPr>
        <w:t> </w:t>
      </w:r>
      <w:r>
        <w:rPr>
          <w:color w:val="231F20"/>
          <w:w w:val="120"/>
          <w:sz w:val="22"/>
        </w:rPr>
        <w:t>(…)</w:t>
      </w:r>
      <w:r>
        <w:rPr>
          <w:color w:val="231F20"/>
          <w:spacing w:val="10"/>
          <w:w w:val="120"/>
          <w:sz w:val="22"/>
        </w:rPr>
        <w:t> </w:t>
      </w:r>
      <w:r>
        <w:rPr>
          <w:color w:val="231F20"/>
          <w:w w:val="120"/>
          <w:sz w:val="22"/>
        </w:rPr>
        <w:t>4°</w:t>
      </w:r>
      <w:r>
        <w:rPr>
          <w:color w:val="231F20"/>
          <w:spacing w:val="10"/>
          <w:w w:val="120"/>
          <w:sz w:val="22"/>
        </w:rPr>
        <w:t> </w:t>
      </w:r>
      <w:r>
        <w:rPr>
          <w:color w:val="231F20"/>
          <w:w w:val="120"/>
          <w:sz w:val="22"/>
        </w:rPr>
        <w:t>Los</w:t>
      </w:r>
      <w:r>
        <w:rPr>
          <w:color w:val="231F20"/>
          <w:spacing w:val="10"/>
          <w:w w:val="120"/>
          <w:sz w:val="22"/>
        </w:rPr>
        <w:t> </w:t>
      </w:r>
      <w:r>
        <w:rPr>
          <w:color w:val="231F20"/>
          <w:w w:val="120"/>
          <w:sz w:val="22"/>
        </w:rPr>
        <w:t>motivos</w:t>
      </w:r>
      <w:r>
        <w:rPr>
          <w:color w:val="231F20"/>
          <w:spacing w:val="11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10"/>
          <w:w w:val="120"/>
          <w:sz w:val="22"/>
        </w:rPr>
        <w:t> </w:t>
      </w:r>
      <w:r>
        <w:rPr>
          <w:color w:val="231F20"/>
          <w:w w:val="120"/>
          <w:sz w:val="22"/>
        </w:rPr>
        <w:t>hecho</w:t>
      </w:r>
      <w:r>
        <w:rPr>
          <w:color w:val="231F20"/>
          <w:spacing w:val="10"/>
          <w:w w:val="120"/>
          <w:sz w:val="22"/>
        </w:rPr>
        <w:t> </w:t>
      </w:r>
      <w:r>
        <w:rPr>
          <w:color w:val="231F20"/>
          <w:w w:val="120"/>
          <w:sz w:val="22"/>
        </w:rPr>
        <w:t>y</w:t>
      </w:r>
      <w:r>
        <w:rPr>
          <w:color w:val="231F20"/>
          <w:spacing w:val="10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11"/>
          <w:w w:val="120"/>
          <w:sz w:val="22"/>
        </w:rPr>
        <w:t> </w:t>
      </w:r>
      <w:r>
        <w:rPr>
          <w:color w:val="231F20"/>
          <w:w w:val="120"/>
          <w:sz w:val="22"/>
        </w:rPr>
        <w:t>derecho</w:t>
      </w:r>
      <w:r>
        <w:rPr>
          <w:color w:val="231F20"/>
          <w:spacing w:val="10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10"/>
          <w:w w:val="120"/>
          <w:sz w:val="22"/>
        </w:rPr>
        <w:t> </w:t>
      </w:r>
      <w:r>
        <w:rPr>
          <w:color w:val="231F20"/>
          <w:w w:val="120"/>
          <w:sz w:val="22"/>
        </w:rPr>
        <w:t>la</w:t>
      </w:r>
      <w:r>
        <w:rPr>
          <w:color w:val="231F20"/>
          <w:spacing w:val="10"/>
          <w:w w:val="120"/>
          <w:sz w:val="22"/>
        </w:rPr>
        <w:t> </w:t>
      </w:r>
      <w:r>
        <w:rPr>
          <w:color w:val="231F20"/>
          <w:w w:val="120"/>
          <w:sz w:val="22"/>
        </w:rPr>
        <w:t>decisión.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604"/>
        <w:jc w:val="both"/>
      </w:pPr>
      <w:r>
        <w:rPr>
          <w:color w:val="231F20"/>
          <w:w w:val="120"/>
        </w:rPr>
        <w:t>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artículo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244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mismo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Código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dispone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que:</w:t>
      </w:r>
    </w:p>
    <w:p>
      <w:pPr>
        <w:pStyle w:val="BodyText"/>
        <w:spacing w:before="1"/>
        <w:rPr>
          <w:sz w:val="22"/>
        </w:rPr>
      </w:pPr>
    </w:p>
    <w:p>
      <w:pPr>
        <w:spacing w:line="220" w:lineRule="auto" w:before="0"/>
        <w:ind w:left="604" w:right="601" w:firstLine="0"/>
        <w:jc w:val="both"/>
        <w:rPr>
          <w:sz w:val="22"/>
        </w:rPr>
      </w:pPr>
      <w:r>
        <w:rPr>
          <w:color w:val="231F20"/>
          <w:w w:val="120"/>
          <w:sz w:val="22"/>
        </w:rPr>
        <w:t>Será</w:t>
      </w:r>
      <w:r>
        <w:rPr>
          <w:color w:val="231F20"/>
          <w:spacing w:val="53"/>
          <w:w w:val="120"/>
          <w:sz w:val="22"/>
        </w:rPr>
        <w:t> </w:t>
      </w:r>
      <w:r>
        <w:rPr>
          <w:color w:val="231F20"/>
          <w:w w:val="120"/>
          <w:sz w:val="22"/>
        </w:rPr>
        <w:t>nula</w:t>
      </w:r>
      <w:r>
        <w:rPr>
          <w:color w:val="231F20"/>
          <w:spacing w:val="53"/>
          <w:w w:val="120"/>
          <w:sz w:val="22"/>
        </w:rPr>
        <w:t> </w:t>
      </w:r>
      <w:r>
        <w:rPr>
          <w:color w:val="231F20"/>
          <w:w w:val="120"/>
          <w:sz w:val="22"/>
        </w:rPr>
        <w:t>la</w:t>
      </w:r>
      <w:r>
        <w:rPr>
          <w:color w:val="231F20"/>
          <w:spacing w:val="53"/>
          <w:w w:val="120"/>
          <w:sz w:val="22"/>
        </w:rPr>
        <w:t> </w:t>
      </w:r>
      <w:r>
        <w:rPr>
          <w:color w:val="231F20"/>
          <w:w w:val="120"/>
          <w:sz w:val="22"/>
        </w:rPr>
        <w:t>sentencia:</w:t>
      </w:r>
      <w:r>
        <w:rPr>
          <w:color w:val="231F20"/>
          <w:spacing w:val="53"/>
          <w:w w:val="120"/>
          <w:sz w:val="22"/>
        </w:rPr>
        <w:t> </w:t>
      </w:r>
      <w:r>
        <w:rPr>
          <w:color w:val="231F20"/>
          <w:w w:val="120"/>
          <w:sz w:val="22"/>
        </w:rPr>
        <w:t>por</w:t>
      </w:r>
      <w:r>
        <w:rPr>
          <w:color w:val="231F20"/>
          <w:spacing w:val="53"/>
          <w:w w:val="120"/>
          <w:sz w:val="22"/>
        </w:rPr>
        <w:t> </w:t>
      </w:r>
      <w:r>
        <w:rPr>
          <w:color w:val="231F20"/>
          <w:w w:val="120"/>
          <w:sz w:val="22"/>
        </w:rPr>
        <w:t>faltar</w:t>
      </w:r>
      <w:r>
        <w:rPr>
          <w:color w:val="231F20"/>
          <w:spacing w:val="54"/>
          <w:w w:val="120"/>
          <w:sz w:val="22"/>
        </w:rPr>
        <w:t> </w:t>
      </w:r>
      <w:r>
        <w:rPr>
          <w:color w:val="231F20"/>
          <w:w w:val="120"/>
          <w:sz w:val="22"/>
        </w:rPr>
        <w:t>las</w:t>
      </w:r>
      <w:r>
        <w:rPr>
          <w:color w:val="231F20"/>
          <w:spacing w:val="53"/>
          <w:w w:val="120"/>
          <w:sz w:val="22"/>
        </w:rPr>
        <w:t> </w:t>
      </w:r>
      <w:r>
        <w:rPr>
          <w:color w:val="231F20"/>
          <w:w w:val="120"/>
          <w:sz w:val="22"/>
        </w:rPr>
        <w:t>determinaciones</w:t>
      </w:r>
      <w:r>
        <w:rPr>
          <w:color w:val="231F20"/>
          <w:spacing w:val="53"/>
          <w:w w:val="120"/>
          <w:sz w:val="22"/>
        </w:rPr>
        <w:t> </w:t>
      </w:r>
      <w:r>
        <w:rPr>
          <w:color w:val="231F20"/>
          <w:w w:val="120"/>
          <w:sz w:val="22"/>
        </w:rPr>
        <w:t>indicadas</w:t>
      </w:r>
      <w:r>
        <w:rPr>
          <w:color w:val="231F20"/>
          <w:spacing w:val="53"/>
          <w:w w:val="120"/>
          <w:sz w:val="22"/>
        </w:rPr>
        <w:t> </w:t>
      </w:r>
      <w:r>
        <w:rPr>
          <w:color w:val="231F20"/>
          <w:w w:val="120"/>
          <w:sz w:val="22"/>
        </w:rPr>
        <w:t>en</w:t>
      </w:r>
      <w:r>
        <w:rPr>
          <w:color w:val="231F20"/>
          <w:spacing w:val="-57"/>
          <w:w w:val="120"/>
          <w:sz w:val="22"/>
        </w:rPr>
        <w:t> </w:t>
      </w:r>
      <w:r>
        <w:rPr>
          <w:color w:val="231F20"/>
          <w:w w:val="120"/>
          <w:sz w:val="22"/>
        </w:rPr>
        <w:t>el artículo anterior; por haber absuelto la instancia; por resultar la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sentencia de tal modo contradictoria, que no pueda ejecutarse o no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aparezca que sea lo decidido; y cuando sea condicional, o contenga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ultrapetita.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15"/>
        </w:rPr>
        <w:t>De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acuerdo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con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estas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disposiciones,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juez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también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está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sometido</w:t>
      </w:r>
      <w:r>
        <w:rPr>
          <w:color w:val="231F20"/>
          <w:spacing w:val="-63"/>
          <w:w w:val="115"/>
        </w:rPr>
        <w:t> </w:t>
      </w:r>
      <w:r>
        <w:rPr>
          <w:color w:val="231F20"/>
          <w:w w:val="120"/>
        </w:rPr>
        <w:t>a las reglas del juego limpio de la argumentación, no sólo en su rol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árbitro para garantizar las condiciones del debate, sino también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motivación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decisión.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15"/>
        </w:rPr>
        <w:t>En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su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motivación,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argumentos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juez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deben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ser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pertinentes,</w:t>
      </w:r>
      <w:r>
        <w:rPr>
          <w:color w:val="231F20"/>
          <w:spacing w:val="-63"/>
          <w:w w:val="115"/>
        </w:rPr>
        <w:t> </w:t>
      </w:r>
      <w:r>
        <w:rPr>
          <w:color w:val="231F20"/>
          <w:w w:val="115"/>
        </w:rPr>
        <w:t>es decir, el juez debe decidir </w:t>
      </w:r>
      <w:r>
        <w:rPr>
          <w:i/>
          <w:color w:val="231F20"/>
          <w:w w:val="115"/>
        </w:rPr>
        <w:t>sólo </w:t>
      </w:r>
      <w:r>
        <w:rPr>
          <w:color w:val="231F20"/>
          <w:w w:val="115"/>
        </w:rPr>
        <w:t>sobre lo planteado en la controver-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sia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sobre</w:t>
      </w:r>
      <w:r>
        <w:rPr>
          <w:color w:val="231F20"/>
          <w:spacing w:val="27"/>
          <w:w w:val="115"/>
        </w:rPr>
        <w:t> </w:t>
      </w:r>
      <w:r>
        <w:rPr>
          <w:i/>
          <w:color w:val="231F20"/>
          <w:w w:val="115"/>
        </w:rPr>
        <w:t>todo</w:t>
      </w:r>
      <w:r>
        <w:rPr>
          <w:i/>
          <w:color w:val="231F20"/>
          <w:spacing w:val="27"/>
          <w:w w:val="115"/>
        </w:rPr>
        <w:t> </w:t>
      </w:r>
      <w:r>
        <w:rPr>
          <w:color w:val="231F20"/>
          <w:w w:val="115"/>
        </w:rPr>
        <w:t>lo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planteado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controversia,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no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podrá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dar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más</w:t>
      </w:r>
      <w:r>
        <w:rPr>
          <w:color w:val="231F20"/>
          <w:spacing w:val="-63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lo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solicitado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(conocido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como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vicio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ultrapetita)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ni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menos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62"/>
          <w:w w:val="115"/>
        </w:rPr>
        <w:t> </w:t>
      </w:r>
      <w:r>
        <w:rPr>
          <w:color w:val="231F20"/>
          <w:w w:val="115"/>
        </w:rPr>
        <w:t>lo</w:t>
      </w:r>
      <w:r>
        <w:rPr>
          <w:color w:val="231F20"/>
          <w:spacing w:val="61"/>
          <w:w w:val="115"/>
        </w:rPr>
        <w:t> </w:t>
      </w:r>
      <w:r>
        <w:rPr>
          <w:color w:val="231F20"/>
          <w:w w:val="115"/>
        </w:rPr>
        <w:t>solicitado</w:t>
      </w:r>
      <w:r>
        <w:rPr>
          <w:color w:val="231F20"/>
          <w:spacing w:val="61"/>
          <w:w w:val="115"/>
        </w:rPr>
        <w:t> </w:t>
      </w:r>
      <w:r>
        <w:rPr>
          <w:color w:val="231F20"/>
          <w:w w:val="115"/>
        </w:rPr>
        <w:t>(conocido</w:t>
      </w:r>
      <w:r>
        <w:rPr>
          <w:color w:val="231F20"/>
          <w:spacing w:val="61"/>
          <w:w w:val="115"/>
        </w:rPr>
        <w:t> </w:t>
      </w:r>
      <w:r>
        <w:rPr>
          <w:color w:val="231F20"/>
          <w:w w:val="115"/>
        </w:rPr>
        <w:t>como</w:t>
      </w:r>
      <w:r>
        <w:rPr>
          <w:color w:val="231F20"/>
          <w:spacing w:val="62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61"/>
          <w:w w:val="115"/>
        </w:rPr>
        <w:t> </w:t>
      </w:r>
      <w:r>
        <w:rPr>
          <w:color w:val="231F20"/>
          <w:w w:val="115"/>
        </w:rPr>
        <w:t>vicio</w:t>
      </w:r>
      <w:r>
        <w:rPr>
          <w:color w:val="231F20"/>
          <w:spacing w:val="6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62"/>
          <w:w w:val="115"/>
        </w:rPr>
        <w:t> </w:t>
      </w:r>
      <w:r>
        <w:rPr>
          <w:color w:val="231F20"/>
          <w:w w:val="115"/>
        </w:rPr>
        <w:t>citrapetita).</w:t>
      </w:r>
      <w:r>
        <w:rPr>
          <w:color w:val="231F20"/>
          <w:spacing w:val="6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61"/>
          <w:w w:val="115"/>
        </w:rPr>
        <w:t> </w:t>
      </w:r>
      <w:r>
        <w:rPr>
          <w:color w:val="231F20"/>
          <w:w w:val="115"/>
        </w:rPr>
        <w:t>su</w:t>
      </w:r>
      <w:r>
        <w:rPr>
          <w:color w:val="231F20"/>
          <w:spacing w:val="62"/>
          <w:w w:val="115"/>
        </w:rPr>
        <w:t> </w:t>
      </w:r>
      <w:r>
        <w:rPr>
          <w:color w:val="231F20"/>
          <w:w w:val="115"/>
        </w:rPr>
        <w:t>motiva-</w:t>
      </w:r>
      <w:r>
        <w:rPr>
          <w:color w:val="231F20"/>
          <w:spacing w:val="-63"/>
          <w:w w:val="115"/>
        </w:rPr>
        <w:t> </w:t>
      </w:r>
      <w:r>
        <w:rPr>
          <w:color w:val="231F20"/>
          <w:w w:val="115"/>
        </w:rPr>
        <w:t>ción,</w:t>
      </w:r>
      <w:r>
        <w:rPr>
          <w:color w:val="231F20"/>
          <w:spacing w:val="61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61"/>
          <w:w w:val="115"/>
        </w:rPr>
        <w:t> </w:t>
      </w:r>
      <w:r>
        <w:rPr>
          <w:color w:val="231F20"/>
          <w:w w:val="115"/>
        </w:rPr>
        <w:t>argumentos</w:t>
      </w:r>
      <w:r>
        <w:rPr>
          <w:color w:val="231F20"/>
          <w:spacing w:val="62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61"/>
          <w:w w:val="115"/>
        </w:rPr>
        <w:t> </w:t>
      </w:r>
      <w:r>
        <w:rPr>
          <w:color w:val="231F20"/>
          <w:w w:val="115"/>
        </w:rPr>
        <w:t>juez</w:t>
      </w:r>
      <w:r>
        <w:rPr>
          <w:color w:val="231F20"/>
          <w:spacing w:val="62"/>
          <w:w w:val="115"/>
        </w:rPr>
        <w:t> </w:t>
      </w:r>
      <w:r>
        <w:rPr>
          <w:color w:val="231F20"/>
          <w:w w:val="115"/>
        </w:rPr>
        <w:t>deben</w:t>
      </w:r>
      <w:r>
        <w:rPr>
          <w:color w:val="231F20"/>
          <w:spacing w:val="61"/>
          <w:w w:val="115"/>
        </w:rPr>
        <w:t> </w:t>
      </w:r>
      <w:r>
        <w:rPr>
          <w:color w:val="231F20"/>
          <w:w w:val="115"/>
        </w:rPr>
        <w:t>ser</w:t>
      </w:r>
      <w:r>
        <w:rPr>
          <w:color w:val="231F20"/>
          <w:spacing w:val="62"/>
          <w:w w:val="115"/>
        </w:rPr>
        <w:t> </w:t>
      </w:r>
      <w:r>
        <w:rPr>
          <w:color w:val="231F20"/>
          <w:w w:val="115"/>
        </w:rPr>
        <w:t>suficientes,</w:t>
      </w:r>
      <w:r>
        <w:rPr>
          <w:color w:val="231F20"/>
          <w:spacing w:val="61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62"/>
          <w:w w:val="115"/>
        </w:rPr>
        <w:t> </w:t>
      </w:r>
      <w:r>
        <w:rPr>
          <w:color w:val="231F20"/>
          <w:w w:val="115"/>
        </w:rPr>
        <w:t>decir,</w:t>
      </w:r>
      <w:r>
        <w:rPr>
          <w:color w:val="231F20"/>
          <w:spacing w:val="61"/>
          <w:w w:val="115"/>
        </w:rPr>
        <w:t> </w:t>
      </w:r>
      <w:r>
        <w:rPr>
          <w:color w:val="231F20"/>
          <w:w w:val="115"/>
        </w:rPr>
        <w:t>toda</w:t>
      </w:r>
      <w:r>
        <w:rPr>
          <w:color w:val="231F20"/>
          <w:spacing w:val="-62"/>
          <w:w w:val="115"/>
        </w:rPr>
        <w:t> </w:t>
      </w:r>
      <w:r>
        <w:rPr>
          <w:color w:val="231F20"/>
          <w:w w:val="115"/>
        </w:rPr>
        <w:t>sentencia debe bastarse a sí misma, no debe depender de elementos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externos a ella y sus argumentos deben ser efectivos, no sólo para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convencer a las partes de la decisión, especialmente a aquella cuya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decisión no le favorece, sino que en definitiva debe lograr la resolu-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ción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controversia.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tabs>
          <w:tab w:pos="8545" w:val="right" w:leader="none"/>
        </w:tabs>
        <w:spacing w:before="103"/>
        <w:ind w:left="3333" w:right="0" w:firstLine="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i/>
          <w:color w:val="231F20"/>
          <w:sz w:val="20"/>
        </w:rPr>
        <w:t>Lógoi.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Revista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de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Filosofía</w:t>
        <w:tab/>
      </w:r>
      <w:r>
        <w:rPr>
          <w:rFonts w:ascii="Times New Roman" w:hAnsi="Times New Roman"/>
          <w:color w:val="231F20"/>
          <w:position w:val="1"/>
          <w:sz w:val="25"/>
        </w:rPr>
        <w:t>51</w:t>
      </w:r>
    </w:p>
    <w:p>
      <w:pPr>
        <w:spacing w:after="0"/>
        <w:jc w:val="left"/>
        <w:rPr>
          <w:rFonts w:ascii="Times New Roman" w:hAnsi="Times New Roman"/>
          <w:sz w:val="25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line="316" w:lineRule="auto" w:before="49"/>
        <w:ind w:left="3353" w:right="758" w:hanging="2352"/>
        <w:jc w:val="left"/>
        <w:rPr>
          <w:i/>
          <w:sz w:val="20"/>
        </w:rPr>
      </w:pPr>
      <w:r>
        <w:rPr/>
        <w:pict>
          <v:line style="position:absolute;mso-position-horizontal-relative:page;mso-position-vertical-relative:paragraph;z-index:-15913472" from="96.690956pt,16.548189pt" to="511.641587pt,16.548189pt" stroked="true" strokeweight=".620497pt" strokecolor="#231f20">
            <v:stroke dashstyle="solid"/>
            <w10:wrap type="none"/>
          </v:line>
        </w:pict>
      </w:r>
      <w:r>
        <w:rPr>
          <w:i/>
          <w:color w:val="231F20"/>
          <w:w w:val="115"/>
          <w:sz w:val="20"/>
        </w:rPr>
        <w:t>Aportes de una teoría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 la argumentación jurídica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para la consolidación</w:t>
      </w:r>
      <w:r>
        <w:rPr>
          <w:i/>
          <w:color w:val="231F20"/>
          <w:spacing w:val="-49"/>
          <w:w w:val="115"/>
          <w:sz w:val="20"/>
        </w:rPr>
        <w:t> </w:t>
      </w:r>
      <w:r>
        <w:rPr>
          <w:i/>
          <w:color w:val="231F20"/>
          <w:w w:val="120"/>
          <w:sz w:val="20"/>
        </w:rPr>
        <w:t>del</w:t>
      </w:r>
      <w:r>
        <w:rPr>
          <w:i/>
          <w:color w:val="231F20"/>
          <w:spacing w:val="-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Estado</w:t>
      </w:r>
      <w:r>
        <w:rPr>
          <w:i/>
          <w:color w:val="231F20"/>
          <w:spacing w:val="-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</w:t>
      </w:r>
      <w:r>
        <w:rPr>
          <w:i/>
          <w:color w:val="231F20"/>
          <w:spacing w:val="-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Derecho</w:t>
      </w:r>
    </w:p>
    <w:p>
      <w:pPr>
        <w:pStyle w:val="BodyText"/>
        <w:spacing w:line="235" w:lineRule="auto" w:before="213"/>
        <w:ind w:left="252" w:right="249" w:firstLine="351"/>
        <w:jc w:val="both"/>
      </w:pPr>
      <w:r>
        <w:rPr>
          <w:color w:val="231F20"/>
          <w:w w:val="120"/>
        </w:rPr>
        <w:t>Esto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sólo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ejemplo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efectos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asumir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esta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perspectiva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de la argumentación, pero también podremos verlos en un procedi-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miento administrativo llevado por la Administración Pública o du-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rante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debates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Parlamento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aprobar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proyecto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ley;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etc.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590" w:val="left" w:leader="none"/>
        </w:tabs>
        <w:spacing w:line="240" w:lineRule="auto" w:before="0" w:after="0"/>
        <w:ind w:left="589" w:right="0" w:hanging="338"/>
        <w:jc w:val="left"/>
      </w:pPr>
      <w:r>
        <w:rPr>
          <w:color w:val="231F20"/>
          <w:w w:val="130"/>
        </w:rPr>
        <w:t>Evaluación</w:t>
      </w:r>
      <w:r>
        <w:rPr>
          <w:color w:val="231F20"/>
          <w:spacing w:val="-11"/>
          <w:w w:val="130"/>
        </w:rPr>
        <w:t> </w:t>
      </w:r>
      <w:r>
        <w:rPr>
          <w:color w:val="231F20"/>
          <w:w w:val="130"/>
        </w:rPr>
        <w:t>de</w:t>
      </w:r>
      <w:r>
        <w:rPr>
          <w:color w:val="231F20"/>
          <w:spacing w:val="-10"/>
          <w:w w:val="130"/>
        </w:rPr>
        <w:t> </w:t>
      </w:r>
      <w:r>
        <w:rPr>
          <w:color w:val="231F20"/>
          <w:w w:val="130"/>
        </w:rPr>
        <w:t>los</w:t>
      </w:r>
      <w:r>
        <w:rPr>
          <w:color w:val="231F20"/>
          <w:spacing w:val="-10"/>
          <w:w w:val="130"/>
        </w:rPr>
        <w:t> </w:t>
      </w:r>
      <w:r>
        <w:rPr>
          <w:color w:val="231F20"/>
          <w:w w:val="130"/>
        </w:rPr>
        <w:t>argumentos</w:t>
      </w:r>
    </w:p>
    <w:p>
      <w:pPr>
        <w:pStyle w:val="BodyText"/>
        <w:spacing w:before="10"/>
        <w:rPr>
          <w:b/>
          <w:i/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Esta perspectiva de la argumentación supone también hacer un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poco más compleja la actividad de evaluar el argumento. Así lo se-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ñala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Piacenza:</w:t>
      </w:r>
    </w:p>
    <w:p>
      <w:pPr>
        <w:pStyle w:val="BodyText"/>
        <w:rPr>
          <w:sz w:val="22"/>
        </w:rPr>
      </w:pPr>
    </w:p>
    <w:p>
      <w:pPr>
        <w:spacing w:line="220" w:lineRule="auto" w:before="0"/>
        <w:ind w:left="604" w:right="601" w:firstLine="0"/>
        <w:jc w:val="both"/>
        <w:rPr>
          <w:sz w:val="22"/>
        </w:rPr>
      </w:pPr>
      <w:r>
        <w:rPr>
          <w:color w:val="231F20"/>
          <w:w w:val="120"/>
          <w:sz w:val="22"/>
        </w:rPr>
        <w:t>De manera espontánea, y en el curso de las actividades más variadas,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producimos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y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evaluamos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argumentos.  Evaluamos  los  argumentos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que otros nos dirigen a nosotros, para saber en qué medida son acep-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tables o no, y evaluamos los argumentos que nosotros mismos hemos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producido o estamos produciendo, para mejorarlos, corregirlos, sus-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tituirlos o abandonarlos. Pero por poco que se le preste atención a esa</w:t>
      </w:r>
      <w:r>
        <w:rPr>
          <w:color w:val="231F20"/>
          <w:spacing w:val="-57"/>
          <w:w w:val="120"/>
          <w:sz w:val="22"/>
        </w:rPr>
        <w:t> </w:t>
      </w:r>
      <w:r>
        <w:rPr>
          <w:color w:val="231F20"/>
          <w:w w:val="120"/>
          <w:sz w:val="22"/>
        </w:rPr>
        <w:t>evaluación espontánea de los argumentos, pronto se advierten sus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limitaciones.</w:t>
      </w:r>
      <w:r>
        <w:rPr>
          <w:color w:val="231F20"/>
          <w:spacing w:val="37"/>
          <w:w w:val="120"/>
          <w:sz w:val="22"/>
        </w:rPr>
        <w:t> </w:t>
      </w:r>
      <w:r>
        <w:rPr>
          <w:color w:val="231F20"/>
          <w:w w:val="120"/>
          <w:sz w:val="22"/>
        </w:rPr>
        <w:t>Porque</w:t>
      </w:r>
      <w:r>
        <w:rPr>
          <w:color w:val="231F20"/>
          <w:spacing w:val="37"/>
          <w:w w:val="120"/>
          <w:sz w:val="22"/>
        </w:rPr>
        <w:t> </w:t>
      </w:r>
      <w:r>
        <w:rPr>
          <w:color w:val="231F20"/>
          <w:w w:val="120"/>
          <w:sz w:val="22"/>
        </w:rPr>
        <w:t>se</w:t>
      </w:r>
      <w:r>
        <w:rPr>
          <w:color w:val="231F20"/>
          <w:spacing w:val="37"/>
          <w:w w:val="120"/>
          <w:sz w:val="22"/>
        </w:rPr>
        <w:t> </w:t>
      </w:r>
      <w:r>
        <w:rPr>
          <w:color w:val="231F20"/>
          <w:w w:val="120"/>
          <w:sz w:val="22"/>
        </w:rPr>
        <w:t>trata</w:t>
      </w:r>
      <w:r>
        <w:rPr>
          <w:color w:val="231F20"/>
          <w:spacing w:val="38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37"/>
          <w:w w:val="120"/>
          <w:sz w:val="22"/>
        </w:rPr>
        <w:t> </w:t>
      </w:r>
      <w:r>
        <w:rPr>
          <w:color w:val="231F20"/>
          <w:w w:val="120"/>
          <w:sz w:val="22"/>
        </w:rPr>
        <w:t>una</w:t>
      </w:r>
      <w:r>
        <w:rPr>
          <w:color w:val="231F20"/>
          <w:spacing w:val="37"/>
          <w:w w:val="120"/>
          <w:sz w:val="22"/>
        </w:rPr>
        <w:t> </w:t>
      </w:r>
      <w:r>
        <w:rPr>
          <w:color w:val="231F20"/>
          <w:w w:val="120"/>
          <w:sz w:val="22"/>
        </w:rPr>
        <w:t>evaluación</w:t>
      </w:r>
      <w:r>
        <w:rPr>
          <w:color w:val="231F20"/>
          <w:spacing w:val="37"/>
          <w:w w:val="120"/>
          <w:sz w:val="22"/>
        </w:rPr>
        <w:t> </w:t>
      </w:r>
      <w:r>
        <w:rPr>
          <w:color w:val="231F20"/>
          <w:w w:val="120"/>
          <w:sz w:val="22"/>
        </w:rPr>
        <w:t>intuitiva</w:t>
      </w:r>
      <w:r>
        <w:rPr>
          <w:color w:val="231F20"/>
          <w:spacing w:val="38"/>
          <w:w w:val="120"/>
          <w:sz w:val="22"/>
        </w:rPr>
        <w:t> </w:t>
      </w:r>
      <w:r>
        <w:rPr>
          <w:color w:val="231F20"/>
          <w:w w:val="120"/>
          <w:sz w:val="22"/>
        </w:rPr>
        <w:t>e</w:t>
      </w:r>
      <w:r>
        <w:rPr>
          <w:color w:val="231F20"/>
          <w:spacing w:val="37"/>
          <w:w w:val="120"/>
          <w:sz w:val="22"/>
        </w:rPr>
        <w:t> </w:t>
      </w:r>
      <w:r>
        <w:rPr>
          <w:color w:val="231F20"/>
          <w:w w:val="120"/>
          <w:sz w:val="22"/>
        </w:rPr>
        <w:t>inmedia-</w:t>
      </w:r>
      <w:r>
        <w:rPr>
          <w:color w:val="231F20"/>
          <w:spacing w:val="-57"/>
          <w:w w:val="120"/>
          <w:sz w:val="22"/>
        </w:rPr>
        <w:t> </w:t>
      </w:r>
      <w:r>
        <w:rPr>
          <w:color w:val="231F20"/>
          <w:w w:val="120"/>
          <w:sz w:val="22"/>
        </w:rPr>
        <w:t>ta.</w:t>
      </w:r>
      <w:r>
        <w:rPr>
          <w:color w:val="231F20"/>
          <w:spacing w:val="36"/>
          <w:w w:val="120"/>
          <w:sz w:val="22"/>
        </w:rPr>
        <w:t> </w:t>
      </w:r>
      <w:r>
        <w:rPr>
          <w:color w:val="231F20"/>
          <w:w w:val="120"/>
          <w:sz w:val="22"/>
        </w:rPr>
        <w:t>Y</w:t>
      </w:r>
      <w:r>
        <w:rPr>
          <w:color w:val="231F20"/>
          <w:spacing w:val="37"/>
          <w:w w:val="120"/>
          <w:sz w:val="22"/>
        </w:rPr>
        <w:t> </w:t>
      </w:r>
      <w:r>
        <w:rPr>
          <w:color w:val="231F20"/>
          <w:w w:val="120"/>
          <w:sz w:val="22"/>
        </w:rPr>
        <w:t>no</w:t>
      </w:r>
      <w:r>
        <w:rPr>
          <w:color w:val="231F20"/>
          <w:spacing w:val="36"/>
          <w:w w:val="120"/>
          <w:sz w:val="22"/>
        </w:rPr>
        <w:t> </w:t>
      </w:r>
      <w:r>
        <w:rPr>
          <w:color w:val="231F20"/>
          <w:w w:val="120"/>
          <w:sz w:val="22"/>
        </w:rPr>
        <w:t>es</w:t>
      </w:r>
      <w:r>
        <w:rPr>
          <w:color w:val="231F20"/>
          <w:spacing w:val="37"/>
          <w:w w:val="120"/>
          <w:sz w:val="22"/>
        </w:rPr>
        <w:t> </w:t>
      </w:r>
      <w:r>
        <w:rPr>
          <w:color w:val="231F20"/>
          <w:w w:val="120"/>
          <w:sz w:val="22"/>
        </w:rPr>
        <w:t>raro</w:t>
      </w:r>
      <w:r>
        <w:rPr>
          <w:color w:val="231F20"/>
          <w:spacing w:val="36"/>
          <w:w w:val="120"/>
          <w:sz w:val="22"/>
        </w:rPr>
        <w:t> </w:t>
      </w:r>
      <w:r>
        <w:rPr>
          <w:color w:val="231F20"/>
          <w:w w:val="120"/>
          <w:sz w:val="22"/>
        </w:rPr>
        <w:t>que</w:t>
      </w:r>
      <w:r>
        <w:rPr>
          <w:color w:val="231F20"/>
          <w:spacing w:val="37"/>
          <w:w w:val="120"/>
          <w:sz w:val="22"/>
        </w:rPr>
        <w:t> </w:t>
      </w:r>
      <w:r>
        <w:rPr>
          <w:color w:val="231F20"/>
          <w:w w:val="120"/>
          <w:sz w:val="22"/>
        </w:rPr>
        <w:t>la</w:t>
      </w:r>
      <w:r>
        <w:rPr>
          <w:color w:val="231F20"/>
          <w:spacing w:val="37"/>
          <w:w w:val="120"/>
          <w:sz w:val="22"/>
        </w:rPr>
        <w:t> </w:t>
      </w:r>
      <w:r>
        <w:rPr>
          <w:color w:val="231F20"/>
          <w:w w:val="120"/>
          <w:sz w:val="22"/>
        </w:rPr>
        <w:t>intuición</w:t>
      </w:r>
      <w:r>
        <w:rPr>
          <w:color w:val="231F20"/>
          <w:spacing w:val="36"/>
          <w:w w:val="120"/>
          <w:sz w:val="22"/>
        </w:rPr>
        <w:t> </w:t>
      </w:r>
      <w:r>
        <w:rPr>
          <w:color w:val="231F20"/>
          <w:w w:val="120"/>
          <w:sz w:val="22"/>
        </w:rPr>
        <w:t>falle</w:t>
      </w:r>
      <w:r>
        <w:rPr>
          <w:color w:val="231F20"/>
          <w:spacing w:val="37"/>
          <w:w w:val="120"/>
          <w:sz w:val="22"/>
        </w:rPr>
        <w:t> </w:t>
      </w:r>
      <w:r>
        <w:rPr>
          <w:color w:val="231F20"/>
          <w:w w:val="120"/>
          <w:sz w:val="22"/>
        </w:rPr>
        <w:t>(…)</w:t>
      </w:r>
      <w:r>
        <w:rPr>
          <w:color w:val="231F20"/>
          <w:spacing w:val="36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37"/>
          <w:w w:val="120"/>
          <w:sz w:val="22"/>
        </w:rPr>
        <w:t> </w:t>
      </w:r>
      <w:r>
        <w:rPr>
          <w:color w:val="231F20"/>
          <w:w w:val="120"/>
          <w:sz w:val="22"/>
        </w:rPr>
        <w:t>ahí</w:t>
      </w:r>
      <w:r>
        <w:rPr>
          <w:color w:val="231F20"/>
          <w:spacing w:val="36"/>
          <w:w w:val="120"/>
          <w:sz w:val="22"/>
        </w:rPr>
        <w:t> </w:t>
      </w:r>
      <w:r>
        <w:rPr>
          <w:color w:val="231F20"/>
          <w:w w:val="120"/>
          <w:sz w:val="22"/>
        </w:rPr>
        <w:t>la</w:t>
      </w:r>
      <w:r>
        <w:rPr>
          <w:color w:val="231F20"/>
          <w:spacing w:val="37"/>
          <w:w w:val="120"/>
          <w:sz w:val="22"/>
        </w:rPr>
        <w:t> </w:t>
      </w:r>
      <w:r>
        <w:rPr>
          <w:color w:val="231F20"/>
          <w:w w:val="120"/>
          <w:sz w:val="22"/>
        </w:rPr>
        <w:t>idea</w:t>
      </w:r>
      <w:r>
        <w:rPr>
          <w:color w:val="231F20"/>
          <w:spacing w:val="37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36"/>
          <w:w w:val="120"/>
          <w:sz w:val="22"/>
        </w:rPr>
        <w:t> </w:t>
      </w:r>
      <w:r>
        <w:rPr>
          <w:color w:val="231F20"/>
          <w:w w:val="120"/>
          <w:sz w:val="22"/>
        </w:rPr>
        <w:t>sustituir</w:t>
      </w:r>
      <w:r>
        <w:rPr>
          <w:color w:val="231F20"/>
          <w:spacing w:val="-57"/>
          <w:w w:val="120"/>
          <w:sz w:val="22"/>
        </w:rPr>
        <w:t> </w:t>
      </w:r>
      <w:r>
        <w:rPr>
          <w:color w:val="231F20"/>
          <w:w w:val="120"/>
          <w:sz w:val="22"/>
        </w:rPr>
        <w:t>esa</w:t>
      </w:r>
      <w:r>
        <w:rPr>
          <w:color w:val="231F20"/>
          <w:spacing w:val="20"/>
          <w:w w:val="120"/>
          <w:sz w:val="22"/>
        </w:rPr>
        <w:t> </w:t>
      </w:r>
      <w:r>
        <w:rPr>
          <w:color w:val="231F20"/>
          <w:w w:val="120"/>
          <w:sz w:val="22"/>
        </w:rPr>
        <w:t>evaluación</w:t>
      </w:r>
      <w:r>
        <w:rPr>
          <w:color w:val="231F20"/>
          <w:spacing w:val="20"/>
          <w:w w:val="120"/>
          <w:sz w:val="22"/>
        </w:rPr>
        <w:t> </w:t>
      </w:r>
      <w:r>
        <w:rPr>
          <w:color w:val="231F20"/>
          <w:w w:val="120"/>
          <w:sz w:val="22"/>
        </w:rPr>
        <w:t>inmediata</w:t>
      </w:r>
      <w:r>
        <w:rPr>
          <w:color w:val="231F20"/>
          <w:spacing w:val="20"/>
          <w:w w:val="120"/>
          <w:sz w:val="22"/>
        </w:rPr>
        <w:t> </w:t>
      </w:r>
      <w:r>
        <w:rPr>
          <w:color w:val="231F20"/>
          <w:w w:val="120"/>
          <w:sz w:val="22"/>
        </w:rPr>
        <w:t>e</w:t>
      </w:r>
      <w:r>
        <w:rPr>
          <w:color w:val="231F20"/>
          <w:spacing w:val="20"/>
          <w:w w:val="120"/>
          <w:sz w:val="22"/>
        </w:rPr>
        <w:t> </w:t>
      </w:r>
      <w:r>
        <w:rPr>
          <w:color w:val="231F20"/>
          <w:w w:val="120"/>
          <w:sz w:val="22"/>
        </w:rPr>
        <w:t>intuitiva</w:t>
      </w:r>
      <w:r>
        <w:rPr>
          <w:color w:val="231F20"/>
          <w:spacing w:val="20"/>
          <w:w w:val="120"/>
          <w:sz w:val="22"/>
        </w:rPr>
        <w:t> </w:t>
      </w:r>
      <w:r>
        <w:rPr>
          <w:color w:val="231F20"/>
          <w:w w:val="120"/>
          <w:sz w:val="22"/>
        </w:rPr>
        <w:t>por</w:t>
      </w:r>
      <w:r>
        <w:rPr>
          <w:color w:val="231F20"/>
          <w:spacing w:val="20"/>
          <w:w w:val="120"/>
          <w:sz w:val="22"/>
        </w:rPr>
        <w:t> </w:t>
      </w:r>
      <w:r>
        <w:rPr>
          <w:color w:val="231F20"/>
          <w:w w:val="120"/>
          <w:sz w:val="22"/>
        </w:rPr>
        <w:t>una</w:t>
      </w:r>
      <w:r>
        <w:rPr>
          <w:color w:val="231F20"/>
          <w:spacing w:val="20"/>
          <w:w w:val="120"/>
          <w:sz w:val="22"/>
        </w:rPr>
        <w:t> </w:t>
      </w:r>
      <w:r>
        <w:rPr>
          <w:color w:val="231F20"/>
          <w:w w:val="120"/>
          <w:sz w:val="22"/>
        </w:rPr>
        <w:t>evaluación</w:t>
      </w:r>
      <w:r>
        <w:rPr>
          <w:color w:val="231F20"/>
          <w:spacing w:val="20"/>
          <w:w w:val="120"/>
          <w:sz w:val="22"/>
        </w:rPr>
        <w:t> </w:t>
      </w:r>
      <w:r>
        <w:rPr>
          <w:color w:val="231F20"/>
          <w:w w:val="120"/>
          <w:sz w:val="22"/>
        </w:rPr>
        <w:t>mediada</w:t>
      </w:r>
      <w:r>
        <w:rPr>
          <w:color w:val="231F20"/>
          <w:spacing w:val="20"/>
          <w:w w:val="120"/>
          <w:sz w:val="22"/>
        </w:rPr>
        <w:t> </w:t>
      </w:r>
      <w:r>
        <w:rPr>
          <w:color w:val="231F20"/>
          <w:w w:val="120"/>
          <w:sz w:val="22"/>
        </w:rPr>
        <w:t>por</w:t>
      </w:r>
      <w:r>
        <w:rPr>
          <w:color w:val="231F20"/>
          <w:spacing w:val="-57"/>
          <w:w w:val="120"/>
          <w:sz w:val="22"/>
        </w:rPr>
        <w:t> </w:t>
      </w:r>
      <w:r>
        <w:rPr>
          <w:color w:val="231F20"/>
          <w:w w:val="120"/>
          <w:sz w:val="22"/>
        </w:rPr>
        <w:t>la aplicación de criterios explícitos. Y es éste el punto donde se hace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sentir la necesidad de una elaboración teórica sobre la argumenta-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ción (…) a la lógica se le ha atribuido tradicionalmente la responsa-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bilidad de desarrollar esos instrumentos requeridos para evaluar los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argumentos</w:t>
      </w:r>
      <w:r>
        <w:rPr>
          <w:color w:val="231F20"/>
          <w:spacing w:val="47"/>
          <w:w w:val="120"/>
          <w:sz w:val="22"/>
        </w:rPr>
        <w:t> </w:t>
      </w:r>
      <w:r>
        <w:rPr>
          <w:color w:val="231F20"/>
          <w:w w:val="120"/>
          <w:sz w:val="22"/>
        </w:rPr>
        <w:t>(…)</w:t>
      </w:r>
      <w:r>
        <w:rPr>
          <w:color w:val="231F20"/>
          <w:spacing w:val="47"/>
          <w:w w:val="120"/>
          <w:sz w:val="22"/>
        </w:rPr>
        <w:t> </w:t>
      </w:r>
      <w:r>
        <w:rPr>
          <w:color w:val="231F20"/>
          <w:w w:val="120"/>
          <w:sz w:val="22"/>
        </w:rPr>
        <w:t>la</w:t>
      </w:r>
      <w:r>
        <w:rPr>
          <w:color w:val="231F20"/>
          <w:spacing w:val="48"/>
          <w:w w:val="120"/>
          <w:sz w:val="22"/>
        </w:rPr>
        <w:t> </w:t>
      </w:r>
      <w:r>
        <w:rPr>
          <w:color w:val="231F20"/>
          <w:w w:val="120"/>
          <w:sz w:val="22"/>
        </w:rPr>
        <w:t>evaluación</w:t>
      </w:r>
      <w:r>
        <w:rPr>
          <w:color w:val="231F20"/>
          <w:spacing w:val="47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47"/>
          <w:w w:val="120"/>
          <w:sz w:val="22"/>
        </w:rPr>
        <w:t> </w:t>
      </w:r>
      <w:r>
        <w:rPr>
          <w:color w:val="231F20"/>
          <w:w w:val="120"/>
          <w:sz w:val="22"/>
        </w:rPr>
        <w:t>un</w:t>
      </w:r>
      <w:r>
        <w:rPr>
          <w:color w:val="231F20"/>
          <w:spacing w:val="48"/>
          <w:w w:val="120"/>
          <w:sz w:val="22"/>
        </w:rPr>
        <w:t> </w:t>
      </w:r>
      <w:r>
        <w:rPr>
          <w:color w:val="231F20"/>
          <w:w w:val="120"/>
          <w:sz w:val="22"/>
        </w:rPr>
        <w:t>argumento</w:t>
      </w:r>
      <w:r>
        <w:rPr>
          <w:color w:val="231F20"/>
          <w:spacing w:val="47"/>
          <w:w w:val="120"/>
          <w:sz w:val="22"/>
        </w:rPr>
        <w:t> </w:t>
      </w:r>
      <w:r>
        <w:rPr>
          <w:color w:val="231F20"/>
          <w:w w:val="120"/>
          <w:sz w:val="22"/>
        </w:rPr>
        <w:t>se</w:t>
      </w:r>
      <w:r>
        <w:rPr>
          <w:color w:val="231F20"/>
          <w:spacing w:val="47"/>
          <w:w w:val="120"/>
          <w:sz w:val="22"/>
        </w:rPr>
        <w:t> </w:t>
      </w:r>
      <w:r>
        <w:rPr>
          <w:color w:val="231F20"/>
          <w:w w:val="120"/>
          <w:sz w:val="22"/>
        </w:rPr>
        <w:t>descompone</w:t>
      </w:r>
      <w:r>
        <w:rPr>
          <w:color w:val="231F20"/>
          <w:spacing w:val="48"/>
          <w:w w:val="120"/>
          <w:sz w:val="22"/>
        </w:rPr>
        <w:t> </w:t>
      </w:r>
      <w:r>
        <w:rPr>
          <w:color w:val="231F20"/>
          <w:w w:val="120"/>
          <w:sz w:val="22"/>
        </w:rPr>
        <w:t>en</w:t>
      </w:r>
      <w:r>
        <w:rPr>
          <w:color w:val="231F20"/>
          <w:spacing w:val="-57"/>
          <w:w w:val="120"/>
          <w:sz w:val="22"/>
        </w:rPr>
        <w:t> </w:t>
      </w:r>
      <w:r>
        <w:rPr>
          <w:color w:val="231F20"/>
          <w:w w:val="120"/>
          <w:sz w:val="22"/>
        </w:rPr>
        <w:t>dos problemas (la evaluación de sus premisas y la evaluación de la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relación entre sus premisas y su conclusión), al lógico sólo le interesa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este segundo problema, y como lógico, no tiene nunca nada que decir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sobre</w:t>
      </w:r>
      <w:r>
        <w:rPr>
          <w:color w:val="231F20"/>
          <w:spacing w:val="10"/>
          <w:w w:val="120"/>
          <w:sz w:val="22"/>
        </w:rPr>
        <w:t> </w:t>
      </w:r>
      <w:r>
        <w:rPr>
          <w:color w:val="231F20"/>
          <w:w w:val="120"/>
          <w:sz w:val="22"/>
        </w:rPr>
        <w:t>el</w:t>
      </w:r>
      <w:r>
        <w:rPr>
          <w:color w:val="231F20"/>
          <w:spacing w:val="10"/>
          <w:w w:val="120"/>
          <w:sz w:val="22"/>
        </w:rPr>
        <w:t> </w:t>
      </w:r>
      <w:r>
        <w:rPr>
          <w:color w:val="231F20"/>
          <w:w w:val="120"/>
          <w:sz w:val="22"/>
        </w:rPr>
        <w:t>primero</w:t>
      </w:r>
      <w:r>
        <w:rPr>
          <w:color w:val="231F20"/>
          <w:spacing w:val="11"/>
          <w:w w:val="120"/>
          <w:sz w:val="22"/>
        </w:rPr>
        <w:t> </w:t>
      </w:r>
      <w:r>
        <w:rPr>
          <w:color w:val="231F20"/>
          <w:w w:val="120"/>
          <w:sz w:val="22"/>
        </w:rPr>
        <w:t>(…).</w:t>
      </w:r>
      <w:r>
        <w:rPr>
          <w:color w:val="231F20"/>
          <w:w w:val="120"/>
          <w:sz w:val="22"/>
          <w:vertAlign w:val="superscript"/>
        </w:rPr>
        <w:t>11</w:t>
      </w:r>
    </w:p>
    <w:p>
      <w:pPr>
        <w:pStyle w:val="BodyText"/>
        <w:spacing w:before="7"/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Como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ha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hecho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más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compleja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forma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evaluar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argumen-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to,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antes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evaluar,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Piacenza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insiste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deben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asumir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ciertas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tareas, a saber: (i) identificar los argumentos, que como vimos en el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punto anterior no es sólo identificar las premisas y la conclusión,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sino también distinguir en las premisas las explicaciones y las jus-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tificaciones; (ii) reconstruir los argumentos, lo cual es una tarea in-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eludible si consideramos que en la mayoría de los casos el argumento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corresponde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expresión;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(iii)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examinar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relaciones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  <w:r>
        <w:rPr/>
        <w:pict>
          <v:shape style="position:absolute;margin-left:98.625961pt;margin-top:18.17775pt;width:89.4pt;height:.1pt;mso-position-horizontal-relative:page;mso-position-vertical-relative:paragraph;z-index:-15720448;mso-wrap-distance-left:0;mso-wrap-distance-right:0" coordorigin="1973,364" coordsize="1788,0" path="m1973,364l3760,364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252" w:right="0" w:firstLine="0"/>
        <w:jc w:val="left"/>
        <w:rPr>
          <w:sz w:val="17"/>
        </w:rPr>
      </w:pPr>
      <w:r>
        <w:rPr>
          <w:color w:val="231F20"/>
          <w:w w:val="125"/>
          <w:sz w:val="17"/>
        </w:rPr>
        <w:t>11</w:t>
      </w:r>
      <w:r>
        <w:rPr>
          <w:color w:val="231F20"/>
          <w:spacing w:val="46"/>
          <w:w w:val="125"/>
          <w:sz w:val="17"/>
        </w:rPr>
        <w:t> </w:t>
      </w:r>
      <w:r>
        <w:rPr>
          <w:color w:val="231F20"/>
          <w:w w:val="125"/>
          <w:sz w:val="17"/>
        </w:rPr>
        <w:t>Páginas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1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2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del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texto.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color w:val="231F20"/>
          <w:position w:val="1"/>
          <w:sz w:val="25"/>
        </w:rPr>
        <w:t>52</w:t>
        <w:tab/>
      </w:r>
      <w:r>
        <w:rPr>
          <w:rFonts w:ascii="Times New Roman" w:hAnsi="Times New Roman"/>
          <w:i/>
          <w:color w:val="231F20"/>
          <w:sz w:val="20"/>
        </w:rPr>
        <w:t>Lógoi.</w:t>
      </w:r>
      <w:r>
        <w:rPr>
          <w:rFonts w:ascii="Times New Roman" w:hAnsi="Times New Roman"/>
          <w:i/>
          <w:color w:val="231F20"/>
          <w:spacing w:val="2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Revista</w:t>
      </w:r>
      <w:r>
        <w:rPr>
          <w:rFonts w:ascii="Times New Roman" w:hAnsi="Times New Roman"/>
          <w:i/>
          <w:color w:val="231F20"/>
          <w:spacing w:val="3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de</w:t>
      </w:r>
      <w:r>
        <w:rPr>
          <w:rFonts w:ascii="Times New Roman" w:hAnsi="Times New Roman"/>
          <w:i/>
          <w:color w:val="231F20"/>
          <w:spacing w:val="2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Filosofía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0" w:footer="523" w:top="74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913pt;width:414.45pt;height:.1pt;mso-position-horizontal-relative:page;mso-position-vertical-relative:paragraph;z-index:-15719424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Andrea</w:t>
      </w:r>
      <w:r>
        <w:rPr>
          <w:rFonts w:ascii="Georgia" w:hAnsi="Georgia"/>
          <w:i/>
          <w:color w:val="231F20"/>
          <w:spacing w:val="4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Rondón</w:t>
      </w:r>
      <w:r>
        <w:rPr>
          <w:rFonts w:ascii="Georgia" w:hAnsi="Georgia"/>
          <w:i/>
          <w:color w:val="231F20"/>
          <w:spacing w:val="4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García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2"/>
        <w:rPr>
          <w:rFonts w:ascii="Georgia"/>
          <w:i/>
          <w:sz w:val="21"/>
        </w:rPr>
      </w:pPr>
    </w:p>
    <w:p>
      <w:pPr>
        <w:pStyle w:val="BodyText"/>
        <w:spacing w:line="302" w:lineRule="exact" w:before="50"/>
        <w:ind w:left="252"/>
      </w:pPr>
      <w:r>
        <w:rPr>
          <w:color w:val="231F20"/>
          <w:w w:val="120"/>
        </w:rPr>
        <w:t>los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argumentos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(intra-argumental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e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inter-argumental)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finalmente</w:t>
      </w:r>
    </w:p>
    <w:p>
      <w:pPr>
        <w:pStyle w:val="ListParagraph"/>
        <w:numPr>
          <w:ilvl w:val="0"/>
          <w:numId w:val="1"/>
        </w:numPr>
        <w:tabs>
          <w:tab w:pos="682" w:val="left" w:leader="none"/>
        </w:tabs>
        <w:spacing w:line="302" w:lineRule="exact" w:before="0" w:after="0"/>
        <w:ind w:left="681" w:right="0" w:hanging="430"/>
        <w:jc w:val="left"/>
        <w:rPr>
          <w:sz w:val="25"/>
        </w:rPr>
      </w:pPr>
      <w:r>
        <w:rPr>
          <w:color w:val="231F20"/>
          <w:w w:val="120"/>
          <w:sz w:val="25"/>
        </w:rPr>
        <w:t>evaluar</w:t>
      </w:r>
      <w:r>
        <w:rPr>
          <w:color w:val="231F20"/>
          <w:w w:val="120"/>
          <w:sz w:val="25"/>
          <w:vertAlign w:val="superscript"/>
        </w:rPr>
        <w:t>12</w:t>
      </w:r>
      <w:r>
        <w:rPr>
          <w:color w:val="231F20"/>
          <w:w w:val="120"/>
          <w:sz w:val="25"/>
          <w:vertAlign w:val="baseline"/>
        </w:rPr>
        <w:t>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Como anticipaba Piacenza al inicio de su conferencia, estas ta-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reas nos permitirán al momento de evaluar los argumentos no sólo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enfocarnos en la relación entre las premisas y la conclusión, o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relación entre las premisas, sino también enfocarnos en las premi-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sas en sí mismas, con lo cual estaremos en capacidad de evaluar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argumento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más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allá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validez.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35" w:lineRule="auto" w:before="1"/>
        <w:ind w:left="252" w:right="249" w:firstLine="351"/>
        <w:jc w:val="both"/>
      </w:pPr>
      <w:r>
        <w:rPr>
          <w:color w:val="231F20"/>
          <w:w w:val="120"/>
        </w:rPr>
        <w:t>Ahora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bien,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¿pero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qué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otros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elementos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debemos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tomar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consi-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deración para evaluar el argumento más allá de su validez? Cuando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debemos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identificar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argumento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presencia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justificacio-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nes,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decir,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hacen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aceptable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correcta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decisión,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estamos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evaluando el contenido de las premisas: si la elección de las mismas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es la más idónea para el caso concreto, si es la más congruente con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 resto del ordenamiento jurídico, o si es la que mejor permitirá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ejercicio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derechos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particulares.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35" w:lineRule="auto" w:before="1"/>
        <w:ind w:left="252" w:right="249" w:firstLine="351"/>
        <w:jc w:val="both"/>
      </w:pPr>
      <w:r>
        <w:rPr>
          <w:color w:val="231F20"/>
          <w:w w:val="115"/>
        </w:rPr>
        <w:t>Por ejemplo, si el juez en la sentencia sólo empleó el argumento 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autoridad en su decisión –argumento que debe ser empleado como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auxiliar de otros argumentos–, podríamos anticipar que la motiva-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ción de la sentencia es insuficiente. Si el juez empleó como único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elemento para decidir el argumento psicológico o la voluntad del le-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gislador al interpretar el Código de Comercio – cuya última reforma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parcial es de 1955–, tendríamos razones para dudar de si la motiva-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ción del juez es la más idónea para resolver una controversia cuyos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hechos ocurrieron en la actualidad. En estos casos una forma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evaluar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bondad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premisas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averiguar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si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otorgó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adecuado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peso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argumento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interpretativo.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15"/>
        </w:rPr>
        <w:t>Si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trasladamos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nuestro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análisis,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pongamos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caso,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argu-</w:t>
      </w:r>
      <w:r>
        <w:rPr>
          <w:color w:val="231F20"/>
          <w:spacing w:val="-62"/>
          <w:w w:val="115"/>
        </w:rPr>
        <w:t> </w:t>
      </w:r>
      <w:r>
        <w:rPr>
          <w:color w:val="231F20"/>
          <w:w w:val="115"/>
        </w:rPr>
        <w:t>mentos expuestos por los diputados que defienden un determinado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proyecto de ley, entonces –más allá de analizar que el Parlamento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tiene la competencia para legislar esa materia; que se está respetan-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do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procedimiento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para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su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formación;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o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lenguaje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empleado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98.625961pt;margin-top:9.688734pt;width:89.4pt;height:.1pt;mso-position-horizontal-relative:page;mso-position-vertical-relative:paragraph;z-index:-15718912;mso-wrap-distance-left:0;mso-wrap-distance-right:0" coordorigin="1973,194" coordsize="1788,0" path="m1973,194l3760,194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6"/>
        </w:numPr>
        <w:tabs>
          <w:tab w:pos="605" w:val="left" w:leader="none"/>
        </w:tabs>
        <w:spacing w:line="230" w:lineRule="auto" w:before="1" w:after="0"/>
        <w:ind w:left="604" w:right="250" w:hanging="352"/>
        <w:jc w:val="both"/>
        <w:rPr>
          <w:sz w:val="17"/>
        </w:rPr>
      </w:pPr>
      <w:r>
        <w:rPr>
          <w:color w:val="231F20"/>
          <w:w w:val="125"/>
          <w:sz w:val="17"/>
        </w:rPr>
        <w:t>Ejemplos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este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método,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aplicado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al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análisis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decisiones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judiciales,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los  vemos  en: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Andrea</w:t>
      </w:r>
      <w:r>
        <w:rPr>
          <w:color w:val="231F20"/>
          <w:spacing w:val="24"/>
          <w:w w:val="125"/>
          <w:sz w:val="17"/>
        </w:rPr>
        <w:t> </w:t>
      </w:r>
      <w:r>
        <w:rPr>
          <w:color w:val="231F20"/>
          <w:w w:val="125"/>
          <w:sz w:val="17"/>
        </w:rPr>
        <w:t>Rondón</w:t>
      </w:r>
      <w:r>
        <w:rPr>
          <w:color w:val="231F20"/>
          <w:spacing w:val="24"/>
          <w:w w:val="125"/>
          <w:sz w:val="17"/>
        </w:rPr>
        <w:t> </w:t>
      </w:r>
      <w:r>
        <w:rPr>
          <w:color w:val="231F20"/>
          <w:w w:val="125"/>
          <w:sz w:val="17"/>
        </w:rPr>
        <w:t>García:</w:t>
      </w:r>
      <w:r>
        <w:rPr>
          <w:color w:val="231F20"/>
          <w:spacing w:val="25"/>
          <w:w w:val="125"/>
          <w:sz w:val="17"/>
        </w:rPr>
        <w:t> </w:t>
      </w:r>
      <w:r>
        <w:rPr>
          <w:color w:val="231F20"/>
          <w:w w:val="125"/>
          <w:sz w:val="17"/>
        </w:rPr>
        <w:t>“Una</w:t>
      </w:r>
      <w:r>
        <w:rPr>
          <w:color w:val="231F20"/>
          <w:spacing w:val="24"/>
          <w:w w:val="125"/>
          <w:sz w:val="17"/>
        </w:rPr>
        <w:t> </w:t>
      </w:r>
      <w:r>
        <w:rPr>
          <w:color w:val="231F20"/>
          <w:w w:val="125"/>
          <w:sz w:val="17"/>
        </w:rPr>
        <w:t>aproximación</w:t>
      </w:r>
      <w:r>
        <w:rPr>
          <w:color w:val="231F20"/>
          <w:spacing w:val="25"/>
          <w:w w:val="125"/>
          <w:sz w:val="17"/>
        </w:rPr>
        <w:t> </w:t>
      </w:r>
      <w:r>
        <w:rPr>
          <w:color w:val="231F20"/>
          <w:w w:val="125"/>
          <w:sz w:val="17"/>
        </w:rPr>
        <w:t>al</w:t>
      </w:r>
      <w:r>
        <w:rPr>
          <w:color w:val="231F20"/>
          <w:spacing w:val="24"/>
          <w:w w:val="125"/>
          <w:sz w:val="17"/>
        </w:rPr>
        <w:t> </w:t>
      </w:r>
      <w:r>
        <w:rPr>
          <w:color w:val="231F20"/>
          <w:w w:val="125"/>
          <w:sz w:val="17"/>
        </w:rPr>
        <w:t>Derecho</w:t>
      </w:r>
      <w:r>
        <w:rPr>
          <w:color w:val="231F20"/>
          <w:spacing w:val="25"/>
          <w:w w:val="125"/>
          <w:sz w:val="17"/>
        </w:rPr>
        <w:t> </w:t>
      </w:r>
      <w:r>
        <w:rPr>
          <w:color w:val="231F20"/>
          <w:w w:val="125"/>
          <w:sz w:val="17"/>
        </w:rPr>
        <w:t>Mercantil</w:t>
      </w:r>
      <w:r>
        <w:rPr>
          <w:color w:val="231F20"/>
          <w:spacing w:val="24"/>
          <w:w w:val="125"/>
          <w:sz w:val="17"/>
        </w:rPr>
        <w:t> </w:t>
      </w:r>
      <w:r>
        <w:rPr>
          <w:color w:val="231F20"/>
          <w:w w:val="125"/>
          <w:sz w:val="17"/>
        </w:rPr>
        <w:t>a</w:t>
      </w:r>
      <w:r>
        <w:rPr>
          <w:color w:val="231F20"/>
          <w:spacing w:val="25"/>
          <w:w w:val="125"/>
          <w:sz w:val="17"/>
        </w:rPr>
        <w:t> </w:t>
      </w:r>
      <w:r>
        <w:rPr>
          <w:color w:val="231F20"/>
          <w:w w:val="125"/>
          <w:sz w:val="17"/>
        </w:rPr>
        <w:t>través</w:t>
      </w:r>
      <w:r>
        <w:rPr>
          <w:color w:val="231F20"/>
          <w:spacing w:val="24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25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24"/>
          <w:w w:val="125"/>
          <w:sz w:val="17"/>
        </w:rPr>
        <w:t> </w:t>
      </w:r>
      <w:r>
        <w:rPr>
          <w:color w:val="231F20"/>
          <w:w w:val="125"/>
          <w:sz w:val="17"/>
        </w:rPr>
        <w:t>teoría</w:t>
      </w:r>
      <w:r>
        <w:rPr>
          <w:color w:val="231F20"/>
          <w:spacing w:val="25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-46"/>
          <w:w w:val="125"/>
          <w:sz w:val="17"/>
        </w:rPr>
        <w:t> </w:t>
      </w:r>
      <w:r>
        <w:rPr>
          <w:color w:val="231F20"/>
          <w:w w:val="125"/>
          <w:sz w:val="17"/>
        </w:rPr>
        <w:t>la argumentación jurídica”, pp. 896-911, en Fernando Parra Aranguren (ed): </w:t>
      </w:r>
      <w:r>
        <w:rPr>
          <w:i/>
          <w:color w:val="231F20"/>
          <w:w w:val="125"/>
          <w:sz w:val="17"/>
        </w:rPr>
        <w:t>Ensayos de</w:t>
      </w:r>
      <w:r>
        <w:rPr>
          <w:i/>
          <w:color w:val="231F20"/>
          <w:spacing w:val="1"/>
          <w:w w:val="125"/>
          <w:sz w:val="17"/>
        </w:rPr>
        <w:t> </w:t>
      </w:r>
      <w:r>
        <w:rPr>
          <w:i/>
          <w:color w:val="231F20"/>
          <w:w w:val="120"/>
          <w:sz w:val="17"/>
        </w:rPr>
        <w:t>Derecho Mercantil. Homenaje a Jorge Enrique Núñez, </w:t>
      </w:r>
      <w:r>
        <w:rPr>
          <w:color w:val="231F20"/>
          <w:w w:val="120"/>
          <w:sz w:val="17"/>
        </w:rPr>
        <w:t>Caracas, Tribunal Supremo de Justicia,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5"/>
          <w:sz w:val="17"/>
        </w:rPr>
        <w:t>2004, y en Tomás Arias Castillo: “La sentencia N° 1002/2004 y el derecho a la salud en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Venezuela”, pp. 123-155, </w:t>
      </w:r>
      <w:r>
        <w:rPr>
          <w:i/>
          <w:color w:val="231F20"/>
          <w:w w:val="125"/>
          <w:sz w:val="17"/>
        </w:rPr>
        <w:t>Revista de la Facultad de Ciencias Jurídicas y Políticas</w:t>
      </w:r>
      <w:r>
        <w:rPr>
          <w:color w:val="231F20"/>
          <w:w w:val="125"/>
          <w:sz w:val="17"/>
        </w:rPr>
        <w:t>, N° 128</w:t>
      </w:r>
      <w:r>
        <w:rPr>
          <w:i/>
          <w:color w:val="231F20"/>
          <w:w w:val="125"/>
          <w:sz w:val="17"/>
        </w:rPr>
        <w:t>,</w:t>
      </w:r>
      <w:r>
        <w:rPr>
          <w:i/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Caracas,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Universidad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Central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Venezuela,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2007.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tabs>
          <w:tab w:pos="8545" w:val="right" w:leader="none"/>
        </w:tabs>
        <w:spacing w:before="104"/>
        <w:ind w:left="3333" w:right="0" w:firstLine="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i/>
          <w:color w:val="231F20"/>
          <w:sz w:val="20"/>
        </w:rPr>
        <w:t>Lógoi.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Revista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de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Filosofía</w:t>
        <w:tab/>
      </w:r>
      <w:r>
        <w:rPr>
          <w:rFonts w:ascii="Times New Roman" w:hAnsi="Times New Roman"/>
          <w:color w:val="231F20"/>
          <w:position w:val="1"/>
          <w:sz w:val="25"/>
        </w:rPr>
        <w:t>53</w:t>
      </w:r>
    </w:p>
    <w:p>
      <w:pPr>
        <w:spacing w:after="0"/>
        <w:jc w:val="left"/>
        <w:rPr>
          <w:rFonts w:ascii="Times New Roman" w:hAnsi="Times New Roman"/>
          <w:sz w:val="25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line="316" w:lineRule="auto" w:before="49"/>
        <w:ind w:left="3353" w:right="758" w:hanging="2352"/>
        <w:jc w:val="left"/>
        <w:rPr>
          <w:i/>
          <w:sz w:val="20"/>
        </w:rPr>
      </w:pPr>
      <w:r>
        <w:rPr/>
        <w:pict>
          <v:line style="position:absolute;mso-position-horizontal-relative:page;mso-position-vertical-relative:paragraph;z-index:-15911424" from="96.690956pt,16.548189pt" to="511.641587pt,16.548189pt" stroked="true" strokeweight=".620497pt" strokecolor="#231f20">
            <v:stroke dashstyle="solid"/>
            <w10:wrap type="none"/>
          </v:line>
        </w:pict>
      </w:r>
      <w:r>
        <w:rPr>
          <w:i/>
          <w:color w:val="231F20"/>
          <w:w w:val="115"/>
          <w:sz w:val="20"/>
        </w:rPr>
        <w:t>Aportes de una teoría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 la argumentación jurídica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para la consolidación</w:t>
      </w:r>
      <w:r>
        <w:rPr>
          <w:i/>
          <w:color w:val="231F20"/>
          <w:spacing w:val="-49"/>
          <w:w w:val="115"/>
          <w:sz w:val="20"/>
        </w:rPr>
        <w:t> </w:t>
      </w:r>
      <w:r>
        <w:rPr>
          <w:i/>
          <w:color w:val="231F20"/>
          <w:w w:val="120"/>
          <w:sz w:val="20"/>
        </w:rPr>
        <w:t>del</w:t>
      </w:r>
      <w:r>
        <w:rPr>
          <w:i/>
          <w:color w:val="231F20"/>
          <w:spacing w:val="-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Estado</w:t>
      </w:r>
      <w:r>
        <w:rPr>
          <w:i/>
          <w:color w:val="231F20"/>
          <w:spacing w:val="-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</w:t>
      </w:r>
      <w:r>
        <w:rPr>
          <w:i/>
          <w:color w:val="231F20"/>
          <w:spacing w:val="-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Derecho</w:t>
      </w:r>
    </w:p>
    <w:p>
      <w:pPr>
        <w:pStyle w:val="BodyText"/>
        <w:spacing w:line="235" w:lineRule="auto" w:before="213"/>
        <w:ind w:left="252" w:right="249"/>
        <w:jc w:val="both"/>
      </w:pPr>
      <w:r>
        <w:rPr>
          <w:color w:val="231F20"/>
          <w:w w:val="115"/>
        </w:rPr>
        <w:t>en el proyecto desde el punto de vista sintáctico o semántico permite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transmita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mensaje–,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debe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evaluarse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si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proyecto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ley</w:t>
      </w:r>
      <w:r>
        <w:rPr>
          <w:color w:val="231F20"/>
          <w:spacing w:val="-63"/>
          <w:w w:val="115"/>
        </w:rPr>
        <w:t> </w:t>
      </w:r>
      <w:r>
        <w:rPr>
          <w:color w:val="231F20"/>
          <w:w w:val="115"/>
        </w:rPr>
        <w:t>no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contradice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otras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leyes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dentro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ordenamiento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jurídico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si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lo</w:t>
      </w:r>
      <w:r>
        <w:rPr>
          <w:color w:val="231F20"/>
          <w:spacing w:val="-62"/>
          <w:w w:val="115"/>
        </w:rPr>
        <w:t> </w:t>
      </w:r>
      <w:r>
        <w:rPr>
          <w:color w:val="231F20"/>
          <w:w w:val="115"/>
        </w:rPr>
        <w:t>lesiona; si los fines y valores que ha establecido el legislador son le-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gítimos;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etc.</w:t>
      </w:r>
      <w:r>
        <w:rPr>
          <w:color w:val="231F20"/>
          <w:w w:val="115"/>
          <w:vertAlign w:val="superscript"/>
        </w:rPr>
        <w:t>13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La validez y la corrección de los argumentos no son los únicos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criterios para evaluar los argumentos. Considerando que los mis-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mos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son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actos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ilocucionarios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complejos,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desde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punto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vista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pragmática-dialéctica deben ser evaluados. Al momento de evaluar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los argumentos debemos preguntarnos por los efectos que estos ten-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drán; si los argumentos del otro dan respuesta a nuestros argumen-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tos;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etc.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Por otra parte, autores como Manuel Atienza o Vega Reñon tam-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bién le confieren un espacio a la retórica como herramienta para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evaluar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argumentos.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retórica,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entendida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discurso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busca convencer o persuadir, también sería un elemento a conside-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rar en la medida en que se verifique la adhesión del auditorio al dis-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curso. Evidentemente, dependiendo del contexto en el que nos ubi-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quemos, la intensidad de estos elementos variará. Podríamos decir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la retórica cumple un rol más importante en el discurso político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motivación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sentencia.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20"/>
        </w:rPr>
        <w:t>En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todo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caso,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independencia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énfasis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le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otorgue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a estas perspectivas, lo importante es destacar que el proceso se ha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hecho mucho más complejo en la elaboración y evaluación de nues-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tros propios argumentos, así como en la identificación y evaluación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argumentos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otros.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1"/>
        <w:jc w:val="both"/>
      </w:pPr>
      <w:r>
        <w:rPr>
          <w:color w:val="231F20"/>
          <w:w w:val="130"/>
        </w:rPr>
        <w:t>Consideraciones</w:t>
      </w:r>
      <w:r>
        <w:rPr>
          <w:color w:val="231F20"/>
          <w:spacing w:val="11"/>
          <w:w w:val="130"/>
        </w:rPr>
        <w:t> </w:t>
      </w:r>
      <w:r>
        <w:rPr>
          <w:color w:val="231F20"/>
          <w:w w:val="130"/>
        </w:rPr>
        <w:t>finales</w:t>
      </w:r>
    </w:p>
    <w:p>
      <w:pPr>
        <w:pStyle w:val="BodyText"/>
        <w:spacing w:before="10"/>
        <w:rPr>
          <w:b/>
          <w:i/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En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conferencia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“Preocupaciones,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problemas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e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instrumentos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la teoría de la argumentación contemporánea” Piacenza recoge 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aportes de las teorías de la argumentación contemporánea, con un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acento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argumentación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jurídica.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Podemos decir que esto no es casual por varias razones. El pe-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ríodo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tienen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auge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estas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teorías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coincide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reacción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al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98.625961pt;margin-top:14.605333pt;width:89.4pt;height:.1pt;mso-position-horizontal-relative:page;mso-position-vertical-relative:paragraph;z-index:-15718400;mso-wrap-distance-left:0;mso-wrap-distance-right:0" coordorigin="1973,292" coordsize="1788,0" path="m1973,292l3760,292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6"/>
        </w:numPr>
        <w:tabs>
          <w:tab w:pos="605" w:val="left" w:leader="none"/>
        </w:tabs>
        <w:spacing w:line="230" w:lineRule="auto" w:before="1" w:after="0"/>
        <w:ind w:left="604" w:right="249" w:hanging="352"/>
        <w:jc w:val="left"/>
        <w:rPr>
          <w:sz w:val="17"/>
        </w:rPr>
      </w:pPr>
      <w:r>
        <w:rPr>
          <w:color w:val="231F20"/>
          <w:w w:val="125"/>
          <w:sz w:val="17"/>
        </w:rPr>
        <w:t>Sobre</w:t>
      </w:r>
      <w:r>
        <w:rPr>
          <w:color w:val="231F20"/>
          <w:spacing w:val="26"/>
          <w:w w:val="125"/>
          <w:sz w:val="17"/>
        </w:rPr>
        <w:t> </w:t>
      </w:r>
      <w:r>
        <w:rPr>
          <w:color w:val="231F20"/>
          <w:w w:val="125"/>
          <w:sz w:val="17"/>
        </w:rPr>
        <w:t>los</w:t>
      </w:r>
      <w:r>
        <w:rPr>
          <w:color w:val="231F20"/>
          <w:spacing w:val="27"/>
          <w:w w:val="125"/>
          <w:sz w:val="17"/>
        </w:rPr>
        <w:t> </w:t>
      </w:r>
      <w:r>
        <w:rPr>
          <w:color w:val="231F20"/>
          <w:w w:val="125"/>
          <w:sz w:val="17"/>
        </w:rPr>
        <w:t>distintos</w:t>
      </w:r>
      <w:r>
        <w:rPr>
          <w:color w:val="231F20"/>
          <w:spacing w:val="27"/>
          <w:w w:val="125"/>
          <w:sz w:val="17"/>
        </w:rPr>
        <w:t> </w:t>
      </w:r>
      <w:r>
        <w:rPr>
          <w:color w:val="231F20"/>
          <w:w w:val="125"/>
          <w:sz w:val="17"/>
        </w:rPr>
        <w:t>niveles</w:t>
      </w:r>
      <w:r>
        <w:rPr>
          <w:color w:val="231F20"/>
          <w:spacing w:val="27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26"/>
          <w:w w:val="125"/>
          <w:sz w:val="17"/>
        </w:rPr>
        <w:t> </w:t>
      </w:r>
      <w:r>
        <w:rPr>
          <w:color w:val="231F20"/>
          <w:w w:val="125"/>
          <w:sz w:val="17"/>
        </w:rPr>
        <w:t>análisis</w:t>
      </w:r>
      <w:r>
        <w:rPr>
          <w:color w:val="231F20"/>
          <w:spacing w:val="27"/>
          <w:w w:val="125"/>
          <w:sz w:val="17"/>
        </w:rPr>
        <w:t> </w:t>
      </w:r>
      <w:r>
        <w:rPr>
          <w:color w:val="231F20"/>
          <w:w w:val="125"/>
          <w:sz w:val="17"/>
        </w:rPr>
        <w:t>que</w:t>
      </w:r>
      <w:r>
        <w:rPr>
          <w:color w:val="231F20"/>
          <w:spacing w:val="27"/>
          <w:w w:val="125"/>
          <w:sz w:val="17"/>
        </w:rPr>
        <w:t> </w:t>
      </w:r>
      <w:r>
        <w:rPr>
          <w:color w:val="231F20"/>
          <w:w w:val="125"/>
          <w:sz w:val="17"/>
        </w:rPr>
        <w:t>supone</w:t>
      </w:r>
      <w:r>
        <w:rPr>
          <w:color w:val="231F20"/>
          <w:spacing w:val="27"/>
          <w:w w:val="125"/>
          <w:sz w:val="17"/>
        </w:rPr>
        <w:t> </w:t>
      </w:r>
      <w:r>
        <w:rPr>
          <w:color w:val="231F20"/>
          <w:w w:val="125"/>
          <w:sz w:val="17"/>
        </w:rPr>
        <w:t>el</w:t>
      </w:r>
      <w:r>
        <w:rPr>
          <w:color w:val="231F20"/>
          <w:spacing w:val="26"/>
          <w:w w:val="125"/>
          <w:sz w:val="17"/>
        </w:rPr>
        <w:t> </w:t>
      </w:r>
      <w:r>
        <w:rPr>
          <w:color w:val="231F20"/>
          <w:w w:val="125"/>
          <w:sz w:val="17"/>
        </w:rPr>
        <w:t>examen</w:t>
      </w:r>
      <w:r>
        <w:rPr>
          <w:color w:val="231F20"/>
          <w:spacing w:val="27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27"/>
          <w:w w:val="125"/>
          <w:sz w:val="17"/>
        </w:rPr>
        <w:t> </w:t>
      </w:r>
      <w:r>
        <w:rPr>
          <w:color w:val="231F20"/>
          <w:w w:val="125"/>
          <w:sz w:val="17"/>
        </w:rPr>
        <w:t>un</w:t>
      </w:r>
      <w:r>
        <w:rPr>
          <w:color w:val="231F20"/>
          <w:spacing w:val="27"/>
          <w:w w:val="125"/>
          <w:sz w:val="17"/>
        </w:rPr>
        <w:t> </w:t>
      </w:r>
      <w:r>
        <w:rPr>
          <w:color w:val="231F20"/>
          <w:w w:val="125"/>
          <w:sz w:val="17"/>
        </w:rPr>
        <w:t>texto</w:t>
      </w:r>
      <w:r>
        <w:rPr>
          <w:color w:val="231F20"/>
          <w:spacing w:val="26"/>
          <w:w w:val="125"/>
          <w:sz w:val="17"/>
        </w:rPr>
        <w:t> </w:t>
      </w:r>
      <w:r>
        <w:rPr>
          <w:color w:val="231F20"/>
          <w:w w:val="125"/>
          <w:sz w:val="17"/>
        </w:rPr>
        <w:t>normativo</w:t>
      </w:r>
      <w:r>
        <w:rPr>
          <w:color w:val="231F20"/>
          <w:spacing w:val="27"/>
          <w:w w:val="125"/>
          <w:sz w:val="17"/>
        </w:rPr>
        <w:t> </w:t>
      </w:r>
      <w:r>
        <w:rPr>
          <w:color w:val="231F20"/>
          <w:w w:val="125"/>
          <w:sz w:val="17"/>
        </w:rPr>
        <w:t>ver:</w:t>
      </w:r>
      <w:r>
        <w:rPr>
          <w:color w:val="231F20"/>
          <w:spacing w:val="-45"/>
          <w:w w:val="125"/>
          <w:sz w:val="17"/>
        </w:rPr>
        <w:t> </w:t>
      </w:r>
      <w:r>
        <w:rPr>
          <w:color w:val="231F20"/>
          <w:w w:val="125"/>
          <w:sz w:val="17"/>
        </w:rPr>
        <w:t>Manuel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Atienza:</w:t>
      </w:r>
      <w:r>
        <w:rPr>
          <w:color w:val="231F20"/>
          <w:spacing w:val="3"/>
          <w:w w:val="125"/>
          <w:sz w:val="17"/>
        </w:rPr>
        <w:t> </w:t>
      </w:r>
      <w:r>
        <w:rPr>
          <w:i/>
          <w:color w:val="231F20"/>
          <w:w w:val="125"/>
          <w:sz w:val="17"/>
        </w:rPr>
        <w:t>Contribución a</w:t>
      </w:r>
      <w:r>
        <w:rPr>
          <w:i/>
          <w:color w:val="231F20"/>
          <w:spacing w:val="-1"/>
          <w:w w:val="125"/>
          <w:sz w:val="17"/>
        </w:rPr>
        <w:t> </w:t>
      </w:r>
      <w:r>
        <w:rPr>
          <w:i/>
          <w:color w:val="231F20"/>
          <w:w w:val="125"/>
          <w:sz w:val="17"/>
        </w:rPr>
        <w:t>una Teoría</w:t>
      </w:r>
      <w:r>
        <w:rPr>
          <w:i/>
          <w:color w:val="231F20"/>
          <w:spacing w:val="-1"/>
          <w:w w:val="125"/>
          <w:sz w:val="17"/>
        </w:rPr>
        <w:t> </w:t>
      </w:r>
      <w:r>
        <w:rPr>
          <w:i/>
          <w:color w:val="231F20"/>
          <w:w w:val="125"/>
          <w:sz w:val="17"/>
        </w:rPr>
        <w:t>de la Legislación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Madrid,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Editorial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Civitas,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1987.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color w:val="231F20"/>
          <w:position w:val="1"/>
          <w:sz w:val="25"/>
        </w:rPr>
        <w:t>54</w:t>
        <w:tab/>
      </w:r>
      <w:r>
        <w:rPr>
          <w:rFonts w:ascii="Times New Roman" w:hAnsi="Times New Roman"/>
          <w:i/>
          <w:color w:val="231F20"/>
          <w:sz w:val="20"/>
        </w:rPr>
        <w:t>Lógoi.</w:t>
      </w:r>
      <w:r>
        <w:rPr>
          <w:rFonts w:ascii="Times New Roman" w:hAnsi="Times New Roman"/>
          <w:i/>
          <w:color w:val="231F20"/>
          <w:spacing w:val="2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Revista</w:t>
      </w:r>
      <w:r>
        <w:rPr>
          <w:rFonts w:ascii="Times New Roman" w:hAnsi="Times New Roman"/>
          <w:i/>
          <w:color w:val="231F20"/>
          <w:spacing w:val="3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de</w:t>
      </w:r>
      <w:r>
        <w:rPr>
          <w:rFonts w:ascii="Times New Roman" w:hAnsi="Times New Roman"/>
          <w:i/>
          <w:color w:val="231F20"/>
          <w:spacing w:val="2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Filosofía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0" w:footer="523" w:top="74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913pt;width:414.45pt;height:.1pt;mso-position-horizontal-relative:page;mso-position-vertical-relative:paragraph;z-index:-15717376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Andrea</w:t>
      </w:r>
      <w:r>
        <w:rPr>
          <w:rFonts w:ascii="Georgia" w:hAnsi="Georgia"/>
          <w:i/>
          <w:color w:val="231F20"/>
          <w:spacing w:val="5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Rondón</w:t>
      </w:r>
      <w:r>
        <w:rPr>
          <w:rFonts w:ascii="Georgia" w:hAnsi="Georgia"/>
          <w:i/>
          <w:color w:val="231F20"/>
          <w:spacing w:val="6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García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2"/>
        <w:rPr>
          <w:rFonts w:ascii="Georgia"/>
          <w:i/>
          <w:sz w:val="21"/>
        </w:rPr>
      </w:pPr>
    </w:p>
    <w:p>
      <w:pPr>
        <w:pStyle w:val="BodyText"/>
        <w:spacing w:line="235" w:lineRule="auto" w:before="55"/>
        <w:ind w:left="252" w:right="250"/>
        <w:jc w:val="both"/>
      </w:pPr>
      <w:r>
        <w:rPr>
          <w:color w:val="231F20"/>
          <w:w w:val="115"/>
        </w:rPr>
        <w:t>positivismo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formalista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  juicio  de  muchos  juristas  y  filósofos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del Derecho, facilitó y ‘justificó’ el ascenso y legitimidad del régimen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nazi, al sostener algunos que ese ordenamiento jurídico era Derecho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tan ‘justo’ como cualquier otro, porque lo integraban leyes vigentes y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válidas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para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ese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momento.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20"/>
        </w:rPr>
        <w:t>Ante esta reacción a lo que se aceptaba como legal se le exigió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también que fuera legítimo. Ya no bastaba con invocar que una ley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hubiese sido dictada por la autoridad competente y por el procedi-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miento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legalmente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establecido.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poder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legislador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limitó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de-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bía </w:t>
      </w:r>
      <w:r>
        <w:rPr>
          <w:i/>
          <w:color w:val="231F20"/>
          <w:w w:val="120"/>
        </w:rPr>
        <w:t>justificar </w:t>
      </w:r>
      <w:r>
        <w:rPr>
          <w:color w:val="231F20"/>
          <w:w w:val="120"/>
        </w:rPr>
        <w:t>el ejercicio de dicho poder. El poder del Estado ahora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encontraba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límites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derechos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particulares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ese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poder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ahora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estaba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sometido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Derecho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revés.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35" w:lineRule="auto" w:before="1"/>
        <w:ind w:left="252" w:right="250" w:firstLine="351"/>
        <w:jc w:val="both"/>
      </w:pPr>
      <w:r>
        <w:rPr>
          <w:color w:val="231F20"/>
          <w:w w:val="120"/>
        </w:rPr>
        <w:t>Esto es lo realmente característico de un Estado de Derecho,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limitación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poder,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ahora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podrá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ser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ejercido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sin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explicación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justificación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alguna.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decisiones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poder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imponen,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debe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lograrse aceptación y consenso de las mismas. Podríamos decir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 las decisiones del Estado ahora se les exige no sólo cumplir con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legalidad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sino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satisfacer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condiciones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legitimidad.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20"/>
        </w:rPr>
        <w:t>En efecto, en el Estado de Derecho –aquel caracterizado por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división de poderes, la independencia de la jurisdicción, la legalidad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la Administración, la plena tutela judicial frente a cualquier in-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tervención administrativa y la expectativa de indemnización en su-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puestos de afectación del patrimonio privado–, la justificación 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poder encuentra plena vigencia e importancia. Una teoría de la ar-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gumentación normativa como la que propone Piacenza ofrecería las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herramientas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elaboración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  <w:u w:val="single" w:color="231F20"/>
        </w:rPr>
        <w:t>evaluación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argumentos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ese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poder.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Incluso, una teoría de la argumentación normativa con las carac-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terísticas que hemos visto ofrecería suficientes herramientas para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cuestionar esa nueva corriente llamada neoconstitucionalismo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propugna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Estado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Constitucional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Derecho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que</w:t>
      </w:r>
    </w:p>
    <w:p>
      <w:pPr>
        <w:pStyle w:val="BodyText"/>
        <w:spacing w:before="11"/>
        <w:rPr>
          <w:sz w:val="21"/>
        </w:rPr>
      </w:pPr>
    </w:p>
    <w:p>
      <w:pPr>
        <w:spacing w:line="220" w:lineRule="auto" w:before="0"/>
        <w:ind w:left="604" w:right="602" w:firstLine="0"/>
        <w:jc w:val="both"/>
        <w:rPr>
          <w:sz w:val="22"/>
        </w:rPr>
      </w:pPr>
      <w:r>
        <w:rPr>
          <w:color w:val="231F20"/>
          <w:w w:val="120"/>
          <w:sz w:val="22"/>
        </w:rPr>
        <w:t>(…) pone en segundo plano el objetivo de la limitación del poder esta-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tal –que era por el contrario absolutamente central en el constitucio-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nalismo de los siglos XVIII y XIX–, mientras que pone en un primer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plano</w:t>
      </w:r>
      <w:r>
        <w:rPr>
          <w:color w:val="231F20"/>
          <w:spacing w:val="11"/>
          <w:w w:val="120"/>
          <w:sz w:val="22"/>
        </w:rPr>
        <w:t> </w:t>
      </w:r>
      <w:r>
        <w:rPr>
          <w:color w:val="231F20"/>
          <w:w w:val="120"/>
          <w:sz w:val="22"/>
        </w:rPr>
        <w:t>el</w:t>
      </w:r>
      <w:r>
        <w:rPr>
          <w:color w:val="231F20"/>
          <w:spacing w:val="12"/>
          <w:w w:val="120"/>
          <w:sz w:val="22"/>
        </w:rPr>
        <w:t> </w:t>
      </w:r>
      <w:r>
        <w:rPr>
          <w:color w:val="231F20"/>
          <w:w w:val="120"/>
          <w:sz w:val="22"/>
        </w:rPr>
        <w:t>objetivo</w:t>
      </w:r>
      <w:r>
        <w:rPr>
          <w:color w:val="231F20"/>
          <w:spacing w:val="11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12"/>
          <w:w w:val="120"/>
          <w:sz w:val="22"/>
        </w:rPr>
        <w:t> </w:t>
      </w:r>
      <w:r>
        <w:rPr>
          <w:color w:val="231F20"/>
          <w:w w:val="120"/>
          <w:sz w:val="22"/>
        </w:rPr>
        <w:t>garantizar</w:t>
      </w:r>
      <w:r>
        <w:rPr>
          <w:color w:val="231F20"/>
          <w:spacing w:val="12"/>
          <w:w w:val="120"/>
          <w:sz w:val="22"/>
        </w:rPr>
        <w:t> </w:t>
      </w:r>
      <w:r>
        <w:rPr>
          <w:color w:val="231F20"/>
          <w:w w:val="120"/>
          <w:sz w:val="22"/>
        </w:rPr>
        <w:t>los</w:t>
      </w:r>
      <w:r>
        <w:rPr>
          <w:color w:val="231F20"/>
          <w:spacing w:val="11"/>
          <w:w w:val="120"/>
          <w:sz w:val="22"/>
        </w:rPr>
        <w:t> </w:t>
      </w:r>
      <w:r>
        <w:rPr>
          <w:color w:val="231F20"/>
          <w:w w:val="120"/>
          <w:sz w:val="22"/>
        </w:rPr>
        <w:t>derechos</w:t>
      </w:r>
      <w:r>
        <w:rPr>
          <w:color w:val="231F20"/>
          <w:spacing w:val="12"/>
          <w:w w:val="120"/>
          <w:sz w:val="22"/>
        </w:rPr>
        <w:t> </w:t>
      </w:r>
      <w:r>
        <w:rPr>
          <w:color w:val="231F20"/>
          <w:w w:val="120"/>
          <w:sz w:val="22"/>
        </w:rPr>
        <w:t>fundamentales.</w:t>
      </w:r>
      <w:r>
        <w:rPr>
          <w:color w:val="231F20"/>
          <w:w w:val="120"/>
          <w:sz w:val="22"/>
          <w:vertAlign w:val="superscript"/>
        </w:rPr>
        <w:t>14</w:t>
      </w:r>
    </w:p>
    <w:p>
      <w:pPr>
        <w:pStyle w:val="BodyText"/>
        <w:spacing w:before="3"/>
        <w:rPr>
          <w:sz w:val="18"/>
        </w:rPr>
      </w:pPr>
      <w:r>
        <w:rPr/>
        <w:pict>
          <v:shape style="position:absolute;margin-left:98.625961pt;margin-top:13.762347pt;width:89.4pt;height:.1pt;mso-position-horizontal-relative:page;mso-position-vertical-relative:paragraph;z-index:-15716864;mso-wrap-distance-left:0;mso-wrap-distance-right:0" coordorigin="1973,275" coordsize="1788,0" path="m1973,275l3760,275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spacing w:line="230" w:lineRule="auto" w:before="1"/>
        <w:ind w:left="604" w:right="250" w:hanging="352"/>
        <w:jc w:val="both"/>
        <w:rPr>
          <w:sz w:val="17"/>
        </w:rPr>
      </w:pPr>
      <w:r>
        <w:rPr>
          <w:color w:val="231F20"/>
          <w:w w:val="125"/>
          <w:sz w:val="17"/>
        </w:rPr>
        <w:t>14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Paolo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Comanducci: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“Constitucionalización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y 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neo-constitucionalismo”, 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en </w:t>
      </w:r>
      <w:r>
        <w:rPr>
          <w:color w:val="231F20"/>
          <w:spacing w:val="1"/>
          <w:w w:val="125"/>
          <w:sz w:val="17"/>
        </w:rPr>
        <w:t> </w:t>
      </w:r>
      <w:r>
        <w:rPr>
          <w:i/>
          <w:color w:val="231F20"/>
          <w:w w:val="125"/>
          <w:sz w:val="17"/>
        </w:rPr>
        <w:t>Positivismo</w:t>
      </w:r>
      <w:r>
        <w:rPr>
          <w:i/>
          <w:color w:val="231F20"/>
          <w:spacing w:val="1"/>
          <w:w w:val="125"/>
          <w:sz w:val="17"/>
        </w:rPr>
        <w:t> </w:t>
      </w:r>
      <w:r>
        <w:rPr>
          <w:i/>
          <w:color w:val="231F20"/>
          <w:w w:val="125"/>
          <w:sz w:val="17"/>
        </w:rPr>
        <w:t>Jurídico</w:t>
      </w:r>
      <w:r>
        <w:rPr>
          <w:i/>
          <w:color w:val="231F20"/>
          <w:spacing w:val="25"/>
          <w:w w:val="125"/>
          <w:sz w:val="17"/>
        </w:rPr>
        <w:t> </w:t>
      </w:r>
      <w:r>
        <w:rPr>
          <w:i/>
          <w:color w:val="231F20"/>
          <w:w w:val="125"/>
          <w:sz w:val="17"/>
        </w:rPr>
        <w:t>y</w:t>
      </w:r>
      <w:r>
        <w:rPr>
          <w:i/>
          <w:color w:val="231F20"/>
          <w:spacing w:val="25"/>
          <w:w w:val="125"/>
          <w:sz w:val="17"/>
        </w:rPr>
        <w:t> </w:t>
      </w:r>
      <w:r>
        <w:rPr>
          <w:i/>
          <w:color w:val="231F20"/>
          <w:w w:val="125"/>
          <w:sz w:val="17"/>
        </w:rPr>
        <w:t>Neoconstitucionalismo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31"/>
          <w:w w:val="125"/>
          <w:sz w:val="17"/>
        </w:rPr>
        <w:t> </w:t>
      </w:r>
      <w:r>
        <w:rPr>
          <w:color w:val="231F20"/>
          <w:w w:val="125"/>
          <w:sz w:val="17"/>
        </w:rPr>
        <w:t>Madrid,</w:t>
      </w:r>
      <w:r>
        <w:rPr>
          <w:color w:val="231F20"/>
          <w:spacing w:val="30"/>
          <w:w w:val="125"/>
          <w:sz w:val="17"/>
        </w:rPr>
        <w:t> </w:t>
      </w:r>
      <w:r>
        <w:rPr>
          <w:color w:val="231F20"/>
          <w:w w:val="125"/>
          <w:sz w:val="17"/>
        </w:rPr>
        <w:t>Fundación</w:t>
      </w:r>
      <w:r>
        <w:rPr>
          <w:color w:val="231F20"/>
          <w:spacing w:val="31"/>
          <w:w w:val="125"/>
          <w:sz w:val="17"/>
        </w:rPr>
        <w:t> </w:t>
      </w:r>
      <w:r>
        <w:rPr>
          <w:color w:val="231F20"/>
          <w:w w:val="125"/>
          <w:sz w:val="17"/>
        </w:rPr>
        <w:t>Coloquio</w:t>
      </w:r>
      <w:r>
        <w:rPr>
          <w:color w:val="231F20"/>
          <w:spacing w:val="31"/>
          <w:w w:val="125"/>
          <w:sz w:val="17"/>
        </w:rPr>
        <w:t> </w:t>
      </w:r>
      <w:r>
        <w:rPr>
          <w:color w:val="231F20"/>
          <w:w w:val="125"/>
          <w:sz w:val="17"/>
        </w:rPr>
        <w:t>Jurídico</w:t>
      </w:r>
      <w:r>
        <w:rPr>
          <w:color w:val="231F20"/>
          <w:spacing w:val="31"/>
          <w:w w:val="125"/>
          <w:sz w:val="17"/>
        </w:rPr>
        <w:t> </w:t>
      </w:r>
      <w:r>
        <w:rPr>
          <w:color w:val="231F20"/>
          <w:w w:val="125"/>
          <w:sz w:val="17"/>
        </w:rPr>
        <w:t>Europeo,</w:t>
      </w:r>
      <w:r>
        <w:rPr>
          <w:color w:val="231F20"/>
          <w:spacing w:val="30"/>
          <w:w w:val="125"/>
          <w:sz w:val="17"/>
        </w:rPr>
        <w:t> </w:t>
      </w:r>
      <w:r>
        <w:rPr>
          <w:color w:val="231F20"/>
          <w:w w:val="125"/>
          <w:sz w:val="17"/>
        </w:rPr>
        <w:t>2009,</w:t>
      </w:r>
      <w:r>
        <w:rPr>
          <w:color w:val="231F20"/>
          <w:spacing w:val="31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-46"/>
          <w:w w:val="125"/>
          <w:sz w:val="17"/>
        </w:rPr>
        <w:t> </w:t>
      </w:r>
      <w:r>
        <w:rPr>
          <w:color w:val="231F20"/>
          <w:w w:val="125"/>
          <w:sz w:val="17"/>
        </w:rPr>
        <w:t>95.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tabs>
          <w:tab w:pos="8545" w:val="right" w:leader="none"/>
        </w:tabs>
        <w:spacing w:before="103"/>
        <w:ind w:left="3333" w:right="0" w:firstLine="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i/>
          <w:color w:val="231F20"/>
          <w:sz w:val="20"/>
        </w:rPr>
        <w:t>Lógoi.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Revista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de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Filosofía</w:t>
        <w:tab/>
      </w:r>
      <w:r>
        <w:rPr>
          <w:rFonts w:ascii="Times New Roman" w:hAnsi="Times New Roman"/>
          <w:color w:val="231F20"/>
          <w:position w:val="1"/>
          <w:sz w:val="25"/>
        </w:rPr>
        <w:t>55</w:t>
      </w:r>
    </w:p>
    <w:p>
      <w:pPr>
        <w:spacing w:after="0"/>
        <w:jc w:val="left"/>
        <w:rPr>
          <w:rFonts w:ascii="Times New Roman" w:hAnsi="Times New Roman"/>
          <w:sz w:val="25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line="316" w:lineRule="auto" w:before="49"/>
        <w:ind w:left="3353" w:right="758" w:hanging="2352"/>
        <w:jc w:val="left"/>
        <w:rPr>
          <w:i/>
          <w:sz w:val="20"/>
        </w:rPr>
      </w:pPr>
      <w:r>
        <w:rPr/>
        <w:pict>
          <v:line style="position:absolute;mso-position-horizontal-relative:page;mso-position-vertical-relative:paragraph;z-index:-15909888" from="96.690956pt,16.548189pt" to="511.641587pt,16.548189pt" stroked="true" strokeweight=".620497pt" strokecolor="#231f20">
            <v:stroke dashstyle="solid"/>
            <w10:wrap type="none"/>
          </v:line>
        </w:pict>
      </w:r>
      <w:r>
        <w:rPr>
          <w:i/>
          <w:color w:val="231F20"/>
          <w:w w:val="115"/>
          <w:sz w:val="20"/>
        </w:rPr>
        <w:t>Aportes de una teoría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 la argumentación jurídica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para la consolidación</w:t>
      </w:r>
      <w:r>
        <w:rPr>
          <w:i/>
          <w:color w:val="231F20"/>
          <w:spacing w:val="-49"/>
          <w:w w:val="115"/>
          <w:sz w:val="20"/>
        </w:rPr>
        <w:t> </w:t>
      </w:r>
      <w:r>
        <w:rPr>
          <w:i/>
          <w:color w:val="231F20"/>
          <w:w w:val="120"/>
          <w:sz w:val="20"/>
        </w:rPr>
        <w:t>del</w:t>
      </w:r>
      <w:r>
        <w:rPr>
          <w:i/>
          <w:color w:val="231F20"/>
          <w:spacing w:val="-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Estado</w:t>
      </w:r>
      <w:r>
        <w:rPr>
          <w:i/>
          <w:color w:val="231F20"/>
          <w:spacing w:val="-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</w:t>
      </w:r>
      <w:r>
        <w:rPr>
          <w:i/>
          <w:color w:val="231F20"/>
          <w:spacing w:val="-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Derecho</w:t>
      </w:r>
    </w:p>
    <w:p>
      <w:pPr>
        <w:pStyle w:val="BodyText"/>
        <w:spacing w:line="235" w:lineRule="auto" w:before="213"/>
        <w:ind w:left="252" w:right="250" w:firstLine="351"/>
        <w:jc w:val="both"/>
      </w:pPr>
      <w:r>
        <w:rPr>
          <w:color w:val="231F20"/>
          <w:w w:val="120"/>
        </w:rPr>
        <w:t>A esto último es a lo que vinculo las clases del profesor Piacenza,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a salir de las clases teóricas y abstractas y a participar en el debate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público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desde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nuestro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lugar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aulas.</w:t>
      </w:r>
    </w:p>
    <w:p>
      <w:pPr>
        <w:pStyle w:val="BodyText"/>
        <w:spacing w:line="235" w:lineRule="auto" w:before="278"/>
        <w:ind w:left="252" w:right="250" w:firstLine="351"/>
        <w:jc w:val="both"/>
      </w:pPr>
      <w:r>
        <w:rPr>
          <w:color w:val="231F20"/>
          <w:w w:val="120"/>
        </w:rPr>
        <w:t>Gracias,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profesor,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dedicación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sus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clases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fuera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serie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siempre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tendré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presentes.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0"/>
        </w:rPr>
      </w:pPr>
    </w:p>
    <w:p>
      <w:pPr>
        <w:tabs>
          <w:tab w:pos="3196" w:val="left" w:leader="none"/>
        </w:tabs>
        <w:spacing w:before="1"/>
        <w:ind w:left="241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color w:val="231F20"/>
          <w:position w:val="1"/>
          <w:sz w:val="25"/>
        </w:rPr>
        <w:t>56</w:t>
        <w:tab/>
      </w:r>
      <w:r>
        <w:rPr>
          <w:rFonts w:ascii="Times New Roman" w:hAnsi="Times New Roman"/>
          <w:i/>
          <w:color w:val="231F20"/>
          <w:sz w:val="20"/>
        </w:rPr>
        <w:t>Lógoi.</w:t>
      </w:r>
      <w:r>
        <w:rPr>
          <w:rFonts w:ascii="Times New Roman" w:hAnsi="Times New Roman"/>
          <w:i/>
          <w:color w:val="231F20"/>
          <w:spacing w:val="2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Revista</w:t>
      </w:r>
      <w:r>
        <w:rPr>
          <w:rFonts w:ascii="Times New Roman" w:hAnsi="Times New Roman"/>
          <w:i/>
          <w:color w:val="231F20"/>
          <w:spacing w:val="3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de</w:t>
      </w:r>
      <w:r>
        <w:rPr>
          <w:rFonts w:ascii="Times New Roman" w:hAnsi="Times New Roman"/>
          <w:i/>
          <w:color w:val="231F20"/>
          <w:spacing w:val="2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Filosofía</w:t>
      </w:r>
    </w:p>
    <w:sectPr>
      <w:pgSz w:w="12240" w:h="15840"/>
      <w:pgMar w:header="0" w:footer="523" w:top="740" w:bottom="72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1.514191pt;margin-top:750.836792pt;width:72.05pt;height:11.95pt;mso-position-horizontal-relative:page;mso-position-vertical-relative:page;z-index:-15922176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rFonts w:ascii="Times New Roman"/>
                    <w:i/>
                    <w:sz w:val="20"/>
                  </w:rPr>
                </w:pPr>
                <w:r>
                  <w:rPr>
                    <w:rFonts w:ascii="Times New Roman"/>
                    <w:i/>
                    <w:color w:val="231F20"/>
                    <w:sz w:val="20"/>
                  </w:rPr>
                  <w:t>ISSN:</w:t>
                </w:r>
                <w:r>
                  <w:rPr>
                    <w:rFonts w:ascii="Times New Roman"/>
                    <w:i/>
                    <w:color w:val="231F20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color w:val="231F20"/>
                    <w:sz w:val="20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2"/>
      <w:numFmt w:val="decimal"/>
      <w:lvlText w:val="%1"/>
      <w:lvlJc w:val="left"/>
      <w:pPr>
        <w:ind w:left="604" w:hanging="352"/>
        <w:jc w:val="left"/>
      </w:pPr>
      <w:rPr>
        <w:rFonts w:hint="default" w:ascii="Calibri" w:hAnsi="Calibri" w:eastAsia="Calibri" w:cs="Calibri"/>
        <w:color w:val="231F20"/>
        <w:spacing w:val="-3"/>
        <w:w w:val="125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8"/>
      <w:numFmt w:val="decimal"/>
      <w:lvlText w:val="%1"/>
      <w:lvlJc w:val="left"/>
      <w:pPr>
        <w:ind w:left="604" w:hanging="352"/>
        <w:jc w:val="left"/>
      </w:pPr>
      <w:rPr>
        <w:rFonts w:hint="default" w:ascii="Calibri" w:hAnsi="Calibri" w:eastAsia="Calibri" w:cs="Calibri"/>
        <w:color w:val="231F20"/>
        <w:w w:val="125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604" w:hanging="352"/>
        <w:jc w:val="left"/>
      </w:pPr>
      <w:rPr>
        <w:rFonts w:hint="default" w:ascii="Calibri" w:hAnsi="Calibri" w:eastAsia="Calibri" w:cs="Calibri"/>
        <w:color w:val="231F20"/>
        <w:w w:val="125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81" w:hanging="330"/>
        <w:jc w:val="left"/>
      </w:pPr>
      <w:rPr>
        <w:rFonts w:hint="default" w:ascii="Calibri" w:hAnsi="Calibri" w:eastAsia="Calibri" w:cs="Calibri"/>
        <w:b/>
        <w:bCs/>
        <w:i/>
        <w:iCs/>
        <w:color w:val="231F20"/>
        <w:spacing w:val="-9"/>
        <w:w w:val="126"/>
        <w:sz w:val="25"/>
        <w:szCs w:val="2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02" w:hanging="3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24" w:hanging="3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46" w:hanging="3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68" w:hanging="3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90" w:hanging="3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12" w:hanging="3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34" w:hanging="3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56" w:hanging="33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604" w:hanging="352"/>
        <w:jc w:val="left"/>
      </w:pPr>
      <w:rPr>
        <w:rFonts w:hint="default" w:ascii="Calibri" w:hAnsi="Calibri" w:eastAsia="Calibri" w:cs="Calibri"/>
        <w:color w:val="231F20"/>
        <w:w w:val="125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Roman"/>
      <w:lvlText w:val="(%1)"/>
      <w:lvlJc w:val="left"/>
      <w:pPr>
        <w:ind w:left="815" w:hanging="563"/>
        <w:jc w:val="left"/>
      </w:pPr>
      <w:rPr>
        <w:rFonts w:hint="default" w:ascii="Calibri" w:hAnsi="Calibri" w:eastAsia="Calibri" w:cs="Calibri"/>
        <w:color w:val="231F20"/>
        <w:spacing w:val="-3"/>
        <w:w w:val="98"/>
        <w:sz w:val="25"/>
        <w:szCs w:val="2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8" w:hanging="56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6" w:hanging="5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4" w:hanging="5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5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10" w:hanging="5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08" w:hanging="5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06" w:hanging="5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04" w:hanging="563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5"/>
      <w:szCs w:val="25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52"/>
      <w:outlineLvl w:val="1"/>
    </w:pPr>
    <w:rPr>
      <w:rFonts w:ascii="Calibri" w:hAnsi="Calibri" w:eastAsia="Calibri" w:cs="Calibri"/>
      <w:b/>
      <w:bCs/>
      <w:i/>
      <w:iCs/>
      <w:sz w:val="25"/>
      <w:szCs w:val="25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454" w:right="448" w:hanging="1"/>
    </w:pPr>
    <w:rPr>
      <w:rFonts w:ascii="Calibri" w:hAnsi="Calibri" w:eastAsia="Calibri" w:cs="Calibri"/>
      <w:b/>
      <w:bCs/>
      <w:sz w:val="34"/>
      <w:szCs w:val="3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604" w:right="250" w:hanging="352"/>
      <w:jc w:val="both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airondon75@hotmail.com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cifhpub</dc:creator>
  <dc:title>LOGOI 21 MINIPRES.pdf</dc:title>
  <dcterms:created xsi:type="dcterms:W3CDTF">2023-06-28T15:08:59Z</dcterms:created>
  <dcterms:modified xsi:type="dcterms:W3CDTF">2023-06-28T15:08:59Z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2023-06-28T00:00:00Z</vt:filetime>
  </property>
</Properties>
</file>